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FC" w:rsidRDefault="008640FC" w:rsidP="00707E36">
      <w:pPr>
        <w:spacing w:line="360" w:lineRule="auto"/>
        <w:rPr>
          <w:rFonts w:asciiTheme="minorHAnsi" w:hAnsiTheme="minorHAnsi" w:cstheme="minorHAnsi"/>
          <w:b/>
          <w:bCs/>
          <w:sz w:val="20"/>
          <w:szCs w:val="20"/>
          <w:lang w:val="en-GB" w:bidi="ar-MA"/>
        </w:rPr>
      </w:pPr>
      <w:r w:rsidRPr="00F9406E">
        <w:rPr>
          <w:rFonts w:asciiTheme="minorHAnsi" w:hAnsiTheme="minorHAnsi" w:cstheme="minorHAnsi"/>
          <w:b/>
          <w:bCs/>
          <w:sz w:val="20"/>
          <w:szCs w:val="20"/>
          <w:lang w:val="en-GB" w:bidi="ar-MA"/>
        </w:rPr>
        <w:t xml:space="preserve">WHAT ABOUT LOCOREGIONAL ANESTHESIA IN MAXILLOFACIAL </w:t>
      </w:r>
      <w:r w:rsidR="00F9406E" w:rsidRPr="00F9406E">
        <w:rPr>
          <w:rFonts w:asciiTheme="minorHAnsi" w:hAnsiTheme="minorHAnsi" w:cstheme="minorHAnsi"/>
          <w:b/>
          <w:bCs/>
          <w:sz w:val="20"/>
          <w:szCs w:val="20"/>
          <w:lang w:val="en-GB" w:bidi="ar-MA"/>
        </w:rPr>
        <w:t>EMERGENCIES?</w:t>
      </w:r>
    </w:p>
    <w:p w:rsidR="00757507" w:rsidRPr="00F9406E" w:rsidRDefault="00757507" w:rsidP="00707E36">
      <w:pPr>
        <w:spacing w:line="360" w:lineRule="auto"/>
        <w:rPr>
          <w:rFonts w:asciiTheme="minorHAnsi" w:hAnsiTheme="minorHAnsi" w:cstheme="minorHAnsi"/>
          <w:b/>
          <w:bCs/>
          <w:sz w:val="20"/>
          <w:szCs w:val="20"/>
          <w:lang w:val="en-GB" w:bidi="ar-MA"/>
        </w:rPr>
      </w:pPr>
    </w:p>
    <w:p w:rsidR="0059496F" w:rsidRPr="00EC2EFB" w:rsidRDefault="0059496F" w:rsidP="0059496F">
      <w:pPr>
        <w:autoSpaceDE w:val="0"/>
        <w:autoSpaceDN w:val="0"/>
        <w:adjustRightInd w:val="0"/>
        <w:rPr>
          <w:rFonts w:asciiTheme="minorHAnsi" w:hAnsiTheme="minorHAnsi" w:cstheme="minorHAnsi"/>
          <w:bCs/>
          <w:sz w:val="18"/>
          <w:szCs w:val="18"/>
          <w:lang w:val="en-GB"/>
        </w:rPr>
      </w:pPr>
      <w:proofErr w:type="spellStart"/>
      <w:r w:rsidRPr="0059496F">
        <w:rPr>
          <w:rFonts w:asciiTheme="minorHAnsi" w:hAnsiTheme="minorHAnsi" w:cstheme="minorHAnsi"/>
          <w:bCs/>
          <w:sz w:val="18"/>
          <w:szCs w:val="18"/>
          <w:lang w:val="en-GB"/>
        </w:rPr>
        <w:t>Mabika</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Bredel</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Djeri</w:t>
      </w:r>
      <w:proofErr w:type="spellEnd"/>
      <w:r w:rsidRPr="0059496F">
        <w:rPr>
          <w:rFonts w:asciiTheme="minorHAnsi" w:hAnsiTheme="minorHAnsi" w:cstheme="minorHAnsi"/>
          <w:bCs/>
          <w:sz w:val="18"/>
          <w:szCs w:val="18"/>
          <w:lang w:val="en-GB"/>
        </w:rPr>
        <w:t xml:space="preserve"> Djor</w:t>
      </w:r>
      <w:r w:rsidR="00EC2EFB" w:rsidRPr="00EC2EFB">
        <w:rPr>
          <w:rFonts w:eastAsia="SimSun"/>
          <w:b/>
          <w:bCs/>
          <w:szCs w:val="21"/>
          <w:shd w:val="clear" w:color="auto" w:fill="FFFFFF"/>
          <w:vertAlign w:val="superscript"/>
          <w:lang w:val="en-GB"/>
        </w:rPr>
        <w:t>1</w:t>
      </w:r>
      <w:r w:rsidRPr="0059496F">
        <w:rPr>
          <w:rFonts w:asciiTheme="minorHAnsi" w:hAnsiTheme="minorHAnsi" w:cstheme="minorHAnsi"/>
          <w:bCs/>
          <w:sz w:val="18"/>
          <w:szCs w:val="18"/>
          <w:lang w:val="en-GB"/>
        </w:rPr>
        <w:t>*</w:t>
      </w:r>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Saad</w:t>
      </w:r>
      <w:proofErr w:type="spellEnd"/>
      <w:r>
        <w:rPr>
          <w:rFonts w:asciiTheme="minorHAnsi" w:hAnsiTheme="minorHAnsi" w:cstheme="minorHAnsi"/>
          <w:bCs/>
          <w:sz w:val="18"/>
          <w:szCs w:val="18"/>
          <w:lang w:val="en-GB"/>
        </w:rPr>
        <w:t xml:space="preserve"> Lahimiti</w:t>
      </w:r>
      <w:r w:rsidR="00EC2EFB" w:rsidRPr="00EC2EFB">
        <w:rPr>
          <w:rFonts w:eastAsia="SimSun"/>
          <w:b/>
          <w:bCs/>
          <w:szCs w:val="21"/>
          <w:shd w:val="clear" w:color="auto" w:fill="FFFFFF"/>
          <w:vertAlign w:val="superscript"/>
          <w:lang w:val="en-GB"/>
        </w:rPr>
        <w:t>1</w:t>
      </w:r>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Garango</w:t>
      </w:r>
      <w:proofErr w:type="spellEnd"/>
      <w:r w:rsidRPr="0059496F">
        <w:rPr>
          <w:rFonts w:asciiTheme="minorHAnsi" w:hAnsiTheme="minorHAnsi" w:cstheme="minorHAnsi"/>
          <w:bCs/>
          <w:sz w:val="18"/>
          <w:szCs w:val="18"/>
          <w:lang w:val="en-GB"/>
        </w:rPr>
        <w:t xml:space="preserve"> Allaye</w:t>
      </w:r>
      <w:r w:rsidR="00EC2EFB" w:rsidRPr="00EC2EFB">
        <w:rPr>
          <w:rFonts w:eastAsia="SimSun"/>
          <w:b/>
          <w:bCs/>
          <w:szCs w:val="21"/>
          <w:shd w:val="clear" w:color="auto" w:fill="FFFFFF"/>
          <w:vertAlign w:val="superscript"/>
          <w:lang w:val="en-GB"/>
        </w:rPr>
        <w:t>1</w:t>
      </w:r>
      <w:r w:rsidRPr="0059496F">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Aboulouidad</w:t>
      </w:r>
      <w:proofErr w:type="spellEnd"/>
      <w:r>
        <w:rPr>
          <w:rFonts w:asciiTheme="minorHAnsi" w:hAnsiTheme="minorHAnsi" w:cstheme="minorHAnsi"/>
          <w:bCs/>
          <w:sz w:val="18"/>
          <w:szCs w:val="18"/>
          <w:lang w:val="en-GB"/>
        </w:rPr>
        <w:t xml:space="preserve"> Salma</w:t>
      </w:r>
      <w:r w:rsidR="00EC2EFB" w:rsidRPr="00EC2EFB">
        <w:rPr>
          <w:rFonts w:eastAsia="SimSun"/>
          <w:b/>
          <w:bCs/>
          <w:szCs w:val="21"/>
          <w:shd w:val="clear" w:color="auto" w:fill="FFFFFF"/>
          <w:vertAlign w:val="superscript"/>
          <w:lang w:val="en-GB"/>
        </w:rPr>
        <w:t>1</w:t>
      </w:r>
      <w:r>
        <w:rPr>
          <w:rFonts w:asciiTheme="minorHAnsi" w:hAnsiTheme="minorHAnsi" w:cstheme="minorHAnsi"/>
          <w:bCs/>
          <w:sz w:val="18"/>
          <w:szCs w:val="18"/>
          <w:lang w:val="en-GB"/>
        </w:rPr>
        <w:t xml:space="preserve">, </w:t>
      </w:r>
      <w:r w:rsidRPr="0059496F">
        <w:rPr>
          <w:rFonts w:asciiTheme="minorHAnsi" w:hAnsiTheme="minorHAnsi" w:cstheme="minorHAnsi"/>
          <w:bCs/>
          <w:sz w:val="18"/>
          <w:szCs w:val="18"/>
          <w:lang w:val="en-GB"/>
        </w:rPr>
        <w:t xml:space="preserve">El </w:t>
      </w:r>
      <w:proofErr w:type="spellStart"/>
      <w:r w:rsidRPr="0059496F">
        <w:rPr>
          <w:rFonts w:asciiTheme="minorHAnsi" w:hAnsiTheme="minorHAnsi" w:cstheme="minorHAnsi"/>
          <w:bCs/>
          <w:sz w:val="18"/>
          <w:szCs w:val="18"/>
          <w:lang w:val="en-GB"/>
        </w:rPr>
        <w:t>Bouihi</w:t>
      </w:r>
      <w:proofErr w:type="spellEnd"/>
      <w:r w:rsidRPr="0059496F">
        <w:rPr>
          <w:rFonts w:asciiTheme="minorHAnsi" w:hAnsiTheme="minorHAnsi" w:cstheme="minorHAnsi"/>
          <w:bCs/>
          <w:sz w:val="18"/>
          <w:szCs w:val="18"/>
          <w:lang w:val="en-GB"/>
        </w:rPr>
        <w:t xml:space="preserve"> Mohamed</w:t>
      </w:r>
      <w:r w:rsidR="00EC2EFB" w:rsidRPr="00EC2EFB">
        <w:rPr>
          <w:rFonts w:eastAsia="SimSun"/>
          <w:b/>
          <w:bCs/>
          <w:szCs w:val="21"/>
          <w:shd w:val="clear" w:color="auto" w:fill="FFFFFF"/>
          <w:vertAlign w:val="superscript"/>
          <w:lang w:val="en-GB"/>
        </w:rPr>
        <w:t>1</w:t>
      </w:r>
      <w:proofErr w:type="gramStart"/>
      <w:r w:rsidRPr="0059496F">
        <w:rPr>
          <w:rFonts w:asciiTheme="minorHAnsi" w:hAnsiTheme="minorHAnsi" w:cstheme="minorHAnsi"/>
          <w:bCs/>
          <w:sz w:val="18"/>
          <w:szCs w:val="18"/>
          <w:lang w:val="en-GB"/>
        </w:rPr>
        <w:t>,Mansouri</w:t>
      </w:r>
      <w:proofErr w:type="gramEnd"/>
      <w:r w:rsidRPr="0059496F">
        <w:rPr>
          <w:rFonts w:asciiTheme="minorHAnsi" w:hAnsiTheme="minorHAnsi" w:cstheme="minorHAnsi"/>
          <w:bCs/>
          <w:sz w:val="18"/>
          <w:szCs w:val="18"/>
          <w:lang w:val="en-GB"/>
        </w:rPr>
        <w:t xml:space="preserve"> Nadia Hattab</w:t>
      </w:r>
      <w:r w:rsidR="00EC2EFB" w:rsidRPr="00EC2EFB">
        <w:rPr>
          <w:rFonts w:eastAsia="SimSun"/>
          <w:b/>
          <w:bCs/>
          <w:szCs w:val="21"/>
          <w:shd w:val="clear" w:color="auto" w:fill="FFFFFF"/>
          <w:vertAlign w:val="superscript"/>
          <w:lang w:val="en-GB"/>
        </w:rPr>
        <w:t>1</w:t>
      </w:r>
    </w:p>
    <w:p w:rsidR="00EC2EFB" w:rsidRDefault="00EC2EFB" w:rsidP="0059496F">
      <w:pPr>
        <w:autoSpaceDE w:val="0"/>
        <w:autoSpaceDN w:val="0"/>
        <w:adjustRightInd w:val="0"/>
        <w:rPr>
          <w:rFonts w:asciiTheme="minorHAnsi" w:hAnsiTheme="minorHAnsi" w:cstheme="minorHAnsi"/>
          <w:sz w:val="18"/>
          <w:szCs w:val="18"/>
          <w:lang w:val="en-GB"/>
        </w:rPr>
      </w:pPr>
      <w:r w:rsidRPr="00EC2EFB">
        <w:rPr>
          <w:rFonts w:eastAsia="SimSun"/>
          <w:b/>
          <w:bCs/>
          <w:szCs w:val="21"/>
          <w:shd w:val="clear" w:color="auto" w:fill="FFFFFF"/>
          <w:vertAlign w:val="superscript"/>
          <w:lang w:val="en-GB"/>
        </w:rPr>
        <w:t>1</w:t>
      </w:r>
      <w:r w:rsidR="0059496F" w:rsidRPr="0059496F">
        <w:rPr>
          <w:rFonts w:asciiTheme="minorHAnsi" w:hAnsiTheme="minorHAnsi" w:cstheme="minorHAnsi"/>
          <w:sz w:val="18"/>
          <w:szCs w:val="18"/>
          <w:lang w:val="en-GB"/>
        </w:rPr>
        <w:t xml:space="preserve">Oral and </w:t>
      </w:r>
      <w:proofErr w:type="spellStart"/>
      <w:r w:rsidR="0059496F" w:rsidRPr="0059496F">
        <w:rPr>
          <w:rFonts w:asciiTheme="minorHAnsi" w:hAnsiTheme="minorHAnsi" w:cstheme="minorHAnsi"/>
          <w:sz w:val="18"/>
          <w:szCs w:val="18"/>
          <w:lang w:val="en-GB"/>
        </w:rPr>
        <w:t>Maxillo</w:t>
      </w:r>
      <w:proofErr w:type="spellEnd"/>
      <w:r w:rsidR="0059496F" w:rsidRPr="0059496F">
        <w:rPr>
          <w:rFonts w:asciiTheme="minorHAnsi" w:hAnsiTheme="minorHAnsi" w:cstheme="minorHAnsi"/>
          <w:sz w:val="18"/>
          <w:szCs w:val="18"/>
          <w:lang w:val="en-GB"/>
        </w:rPr>
        <w:t xml:space="preserve">-facial Surgery Department, Faculty of Medicine and Pharmacy, Cadi </w:t>
      </w:r>
      <w:proofErr w:type="spellStart"/>
      <w:r w:rsidR="0059496F" w:rsidRPr="0059496F">
        <w:rPr>
          <w:rFonts w:asciiTheme="minorHAnsi" w:hAnsiTheme="minorHAnsi" w:cstheme="minorHAnsi"/>
          <w:sz w:val="18"/>
          <w:szCs w:val="18"/>
          <w:lang w:val="en-GB"/>
        </w:rPr>
        <w:t>Ayyad</w:t>
      </w:r>
      <w:proofErr w:type="spellEnd"/>
      <w:r w:rsidR="0059496F" w:rsidRPr="0059496F">
        <w:rPr>
          <w:rFonts w:asciiTheme="minorHAnsi" w:hAnsiTheme="minorHAnsi" w:cstheme="minorHAnsi"/>
          <w:sz w:val="18"/>
          <w:szCs w:val="18"/>
          <w:lang w:val="en-GB"/>
        </w:rPr>
        <w:t xml:space="preserve"> University, Marrakech, Morocco</w:t>
      </w:r>
    </w:p>
    <w:p w:rsidR="00EC2EFB" w:rsidRPr="0059496F" w:rsidRDefault="00EC2EFB" w:rsidP="0059496F">
      <w:pPr>
        <w:autoSpaceDE w:val="0"/>
        <w:autoSpaceDN w:val="0"/>
        <w:adjustRightInd w:val="0"/>
        <w:rPr>
          <w:rFonts w:asciiTheme="minorHAnsi" w:hAnsiTheme="minorHAnsi" w:cstheme="minorHAnsi"/>
          <w:sz w:val="18"/>
          <w:szCs w:val="18"/>
          <w:lang w:val="en-GB"/>
        </w:rPr>
      </w:pPr>
    </w:p>
    <w:p w:rsidR="00EC2EFB" w:rsidRPr="00757507" w:rsidRDefault="0059496F" w:rsidP="00EC2EFB">
      <w:pPr>
        <w:autoSpaceDE w:val="0"/>
        <w:autoSpaceDN w:val="0"/>
        <w:adjustRightInd w:val="0"/>
        <w:rPr>
          <w:rFonts w:asciiTheme="minorHAnsi" w:hAnsiTheme="minorHAnsi" w:cstheme="minorHAnsi"/>
          <w:bCs/>
          <w:sz w:val="18"/>
          <w:szCs w:val="18"/>
          <w:lang w:val="en-GB"/>
        </w:rPr>
      </w:pPr>
      <w:r w:rsidRPr="00757507">
        <w:rPr>
          <w:rFonts w:asciiTheme="minorHAnsi" w:hAnsiTheme="minorHAnsi" w:cstheme="minorHAnsi"/>
          <w:sz w:val="18"/>
          <w:szCs w:val="18"/>
          <w:lang w:val="en-GB"/>
        </w:rPr>
        <w:t>*Corresponding author</w:t>
      </w:r>
      <w:r w:rsidR="00EC2EFB">
        <w:rPr>
          <w:rFonts w:asciiTheme="minorHAnsi" w:hAnsiTheme="minorHAnsi" w:cstheme="minorHAnsi"/>
          <w:sz w:val="18"/>
          <w:szCs w:val="18"/>
          <w:lang w:val="en-GB"/>
        </w:rPr>
        <w:t xml:space="preserve">: </w:t>
      </w:r>
      <w:proofErr w:type="spellStart"/>
      <w:r w:rsidR="00EC2EFB" w:rsidRPr="0059496F">
        <w:rPr>
          <w:rFonts w:asciiTheme="minorHAnsi" w:hAnsiTheme="minorHAnsi" w:cstheme="minorHAnsi"/>
          <w:bCs/>
          <w:sz w:val="18"/>
          <w:szCs w:val="18"/>
          <w:lang w:val="en-GB"/>
        </w:rPr>
        <w:t>Mabika</w:t>
      </w:r>
      <w:proofErr w:type="spellEnd"/>
      <w:r w:rsidR="00EC2EFB" w:rsidRPr="0059496F">
        <w:rPr>
          <w:rFonts w:asciiTheme="minorHAnsi" w:hAnsiTheme="minorHAnsi" w:cstheme="minorHAnsi"/>
          <w:bCs/>
          <w:sz w:val="18"/>
          <w:szCs w:val="18"/>
          <w:lang w:val="en-GB"/>
        </w:rPr>
        <w:t xml:space="preserve"> </w:t>
      </w:r>
      <w:proofErr w:type="spellStart"/>
      <w:r w:rsidR="00EC2EFB" w:rsidRPr="0059496F">
        <w:rPr>
          <w:rFonts w:asciiTheme="minorHAnsi" w:hAnsiTheme="minorHAnsi" w:cstheme="minorHAnsi"/>
          <w:bCs/>
          <w:sz w:val="18"/>
          <w:szCs w:val="18"/>
          <w:lang w:val="en-GB"/>
        </w:rPr>
        <w:t>Bredel</w:t>
      </w:r>
      <w:proofErr w:type="spellEnd"/>
      <w:r w:rsidR="00EC2EFB" w:rsidRPr="0059496F">
        <w:rPr>
          <w:rFonts w:asciiTheme="minorHAnsi" w:hAnsiTheme="minorHAnsi" w:cstheme="minorHAnsi"/>
          <w:bCs/>
          <w:sz w:val="18"/>
          <w:szCs w:val="18"/>
          <w:lang w:val="en-GB"/>
        </w:rPr>
        <w:t xml:space="preserve"> </w:t>
      </w:r>
      <w:proofErr w:type="spellStart"/>
      <w:r w:rsidR="00EC2EFB" w:rsidRPr="0059496F">
        <w:rPr>
          <w:rFonts w:asciiTheme="minorHAnsi" w:hAnsiTheme="minorHAnsi" w:cstheme="minorHAnsi"/>
          <w:bCs/>
          <w:sz w:val="18"/>
          <w:szCs w:val="18"/>
          <w:lang w:val="en-GB"/>
        </w:rPr>
        <w:t>Djeri</w:t>
      </w:r>
      <w:proofErr w:type="spellEnd"/>
      <w:r w:rsidR="00EC2EFB" w:rsidRPr="0059496F">
        <w:rPr>
          <w:rFonts w:asciiTheme="minorHAnsi" w:hAnsiTheme="minorHAnsi" w:cstheme="minorHAnsi"/>
          <w:bCs/>
          <w:sz w:val="18"/>
          <w:szCs w:val="18"/>
          <w:lang w:val="en-GB"/>
        </w:rPr>
        <w:t xml:space="preserve"> </w:t>
      </w:r>
      <w:proofErr w:type="spellStart"/>
      <w:r w:rsidR="00EC2EFB" w:rsidRPr="0059496F">
        <w:rPr>
          <w:rFonts w:asciiTheme="minorHAnsi" w:hAnsiTheme="minorHAnsi" w:cstheme="minorHAnsi"/>
          <w:bCs/>
          <w:sz w:val="18"/>
          <w:szCs w:val="18"/>
          <w:lang w:val="en-GB"/>
        </w:rPr>
        <w:t>Djor</w:t>
      </w:r>
      <w:proofErr w:type="spellEnd"/>
      <w:r w:rsidR="00EC2EFB">
        <w:rPr>
          <w:rFonts w:asciiTheme="minorHAnsi" w:hAnsiTheme="minorHAnsi" w:cstheme="minorHAnsi"/>
          <w:bCs/>
          <w:sz w:val="18"/>
          <w:szCs w:val="18"/>
          <w:lang w:val="en-GB"/>
        </w:rPr>
        <w:t xml:space="preserve">, </w:t>
      </w:r>
      <w:r w:rsidR="00EC2EFB" w:rsidRPr="00EC2EFB">
        <w:rPr>
          <w:rFonts w:asciiTheme="minorHAnsi" w:hAnsiTheme="minorHAnsi" w:cstheme="minorHAnsi"/>
          <w:bCs/>
          <w:sz w:val="18"/>
          <w:szCs w:val="18"/>
          <w:lang w:val="en-GB"/>
        </w:rPr>
        <w:t xml:space="preserve">Oral and </w:t>
      </w:r>
      <w:proofErr w:type="spellStart"/>
      <w:r w:rsidR="00EC2EFB" w:rsidRPr="00EC2EFB">
        <w:rPr>
          <w:rFonts w:asciiTheme="minorHAnsi" w:hAnsiTheme="minorHAnsi" w:cstheme="minorHAnsi"/>
          <w:bCs/>
          <w:sz w:val="18"/>
          <w:szCs w:val="18"/>
          <w:lang w:val="en-GB"/>
        </w:rPr>
        <w:t>Maxillo</w:t>
      </w:r>
      <w:proofErr w:type="spellEnd"/>
      <w:r w:rsidR="00EC2EFB" w:rsidRPr="00EC2EFB">
        <w:rPr>
          <w:rFonts w:asciiTheme="minorHAnsi" w:hAnsiTheme="minorHAnsi" w:cstheme="minorHAnsi"/>
          <w:bCs/>
          <w:sz w:val="18"/>
          <w:szCs w:val="18"/>
          <w:lang w:val="en-GB"/>
        </w:rPr>
        <w:t xml:space="preserve">-facial Surgery Department, Faculty of Medicine and Pharmacy, Cadi </w:t>
      </w:r>
      <w:proofErr w:type="spellStart"/>
      <w:r w:rsidR="00EC2EFB" w:rsidRPr="00EC2EFB">
        <w:rPr>
          <w:rFonts w:asciiTheme="minorHAnsi" w:hAnsiTheme="minorHAnsi" w:cstheme="minorHAnsi"/>
          <w:bCs/>
          <w:sz w:val="18"/>
          <w:szCs w:val="18"/>
          <w:lang w:val="en-GB"/>
        </w:rPr>
        <w:t>Ayyad</w:t>
      </w:r>
      <w:proofErr w:type="spellEnd"/>
      <w:r w:rsidR="00EC2EFB" w:rsidRPr="00EC2EFB">
        <w:rPr>
          <w:rFonts w:asciiTheme="minorHAnsi" w:hAnsiTheme="minorHAnsi" w:cstheme="minorHAnsi"/>
          <w:bCs/>
          <w:sz w:val="18"/>
          <w:szCs w:val="18"/>
          <w:lang w:val="en-GB"/>
        </w:rPr>
        <w:t xml:space="preserve"> University, Marrakech,</w:t>
      </w:r>
      <w:r w:rsidR="00EC2EFB" w:rsidRPr="00EC2EFB">
        <w:rPr>
          <w:lang w:val="en-GB"/>
        </w:rPr>
        <w:t xml:space="preserve"> </w:t>
      </w:r>
      <w:r w:rsidR="00EC2EFB" w:rsidRPr="00EC2EFB">
        <w:rPr>
          <w:rFonts w:asciiTheme="minorHAnsi" w:hAnsiTheme="minorHAnsi" w:cstheme="minorHAnsi"/>
          <w:bCs/>
          <w:sz w:val="18"/>
          <w:szCs w:val="18"/>
          <w:lang w:val="en-GB"/>
        </w:rPr>
        <w:t>City Postcode</w:t>
      </w:r>
      <w:r w:rsidR="00EC2EFB">
        <w:rPr>
          <w:rFonts w:asciiTheme="minorHAnsi" w:hAnsiTheme="minorHAnsi" w:cstheme="minorHAnsi"/>
          <w:bCs/>
          <w:sz w:val="18"/>
          <w:szCs w:val="18"/>
          <w:lang w:val="en-GB"/>
        </w:rPr>
        <w:t xml:space="preserve"> 40000,</w:t>
      </w:r>
      <w:r w:rsidR="00EC2EFB" w:rsidRPr="00EC2EFB">
        <w:rPr>
          <w:rFonts w:asciiTheme="minorHAnsi" w:hAnsiTheme="minorHAnsi" w:cstheme="minorHAnsi"/>
          <w:bCs/>
          <w:sz w:val="18"/>
          <w:szCs w:val="18"/>
          <w:lang w:val="en-GB"/>
        </w:rPr>
        <w:t xml:space="preserve"> Morocco</w:t>
      </w:r>
      <w:r w:rsidR="00EC2EFB">
        <w:rPr>
          <w:rFonts w:asciiTheme="minorHAnsi" w:hAnsiTheme="minorHAnsi" w:cstheme="minorHAnsi"/>
          <w:bCs/>
          <w:sz w:val="18"/>
          <w:szCs w:val="18"/>
          <w:lang w:val="en-GB"/>
        </w:rPr>
        <w:t>.</w:t>
      </w:r>
      <w:r w:rsidR="00EC2EFB" w:rsidRPr="00EC2EFB">
        <w:rPr>
          <w:rFonts w:asciiTheme="minorHAnsi" w:hAnsiTheme="minorHAnsi" w:cstheme="minorHAnsi"/>
          <w:bCs/>
          <w:sz w:val="18"/>
          <w:szCs w:val="18"/>
          <w:lang w:val="en-GB"/>
        </w:rPr>
        <w:t xml:space="preserve"> </w:t>
      </w:r>
      <w:r w:rsidR="00EC2EFB" w:rsidRPr="00757507">
        <w:rPr>
          <w:rFonts w:asciiTheme="minorHAnsi" w:hAnsiTheme="minorHAnsi" w:cstheme="minorHAnsi"/>
          <w:bCs/>
          <w:sz w:val="18"/>
          <w:szCs w:val="18"/>
          <w:lang w:val="en-GB"/>
        </w:rPr>
        <w:t>Email address:bredmabika@gmail.com</w:t>
      </w:r>
    </w:p>
    <w:p w:rsidR="0059496F" w:rsidRPr="0059496F" w:rsidRDefault="0059496F" w:rsidP="0059496F">
      <w:pPr>
        <w:spacing w:line="360" w:lineRule="auto"/>
        <w:jc w:val="both"/>
        <w:rPr>
          <w:rFonts w:asciiTheme="minorHAnsi" w:hAnsiTheme="minorHAnsi" w:cstheme="minorHAnsi"/>
          <w:bCs/>
          <w:sz w:val="18"/>
          <w:szCs w:val="18"/>
          <w:lang w:val="en-GB" w:bidi="ar-MA"/>
        </w:rPr>
      </w:pPr>
    </w:p>
    <w:p w:rsidR="00AB073B" w:rsidRDefault="00AB073B" w:rsidP="00707E36">
      <w:pPr>
        <w:spacing w:line="360" w:lineRule="auto"/>
        <w:jc w:val="both"/>
        <w:rPr>
          <w:rFonts w:asciiTheme="minorHAnsi" w:hAnsiTheme="minorHAnsi" w:cstheme="minorHAnsi"/>
          <w:b/>
          <w:bCs/>
          <w:sz w:val="22"/>
          <w:szCs w:val="22"/>
          <w:lang w:val="en-US" w:bidi="ar-MA"/>
        </w:rPr>
      </w:pPr>
      <w:r w:rsidRPr="00707E36">
        <w:rPr>
          <w:rFonts w:asciiTheme="minorHAnsi" w:hAnsiTheme="minorHAnsi" w:cstheme="minorHAnsi"/>
          <w:b/>
          <w:bCs/>
          <w:sz w:val="22"/>
          <w:szCs w:val="22"/>
          <w:lang w:val="en-US" w:bidi="ar-MA"/>
        </w:rPr>
        <w:t>Abstract</w:t>
      </w:r>
    </w:p>
    <w:p w:rsidR="00F43FC0" w:rsidRPr="00707E36" w:rsidRDefault="00F43FC0" w:rsidP="00707E36">
      <w:pPr>
        <w:spacing w:line="360" w:lineRule="auto"/>
        <w:jc w:val="both"/>
        <w:rPr>
          <w:rFonts w:asciiTheme="minorHAnsi" w:hAnsiTheme="minorHAnsi" w:cstheme="minorHAnsi"/>
          <w:sz w:val="22"/>
          <w:szCs w:val="22"/>
          <w:lang w:val="en-US"/>
        </w:rPr>
      </w:pPr>
    </w:p>
    <w:p w:rsidR="00EC2EFB" w:rsidRDefault="00F43FC0" w:rsidP="00707E36">
      <w:pPr>
        <w:spacing w:line="360" w:lineRule="auto"/>
        <w:jc w:val="both"/>
        <w:rPr>
          <w:rFonts w:asciiTheme="minorHAnsi" w:hAnsiTheme="minorHAnsi" w:cstheme="minorHAnsi"/>
          <w:bCs/>
          <w:sz w:val="20"/>
          <w:szCs w:val="20"/>
          <w:lang w:val="en-US"/>
        </w:rPr>
      </w:pPr>
      <w:r>
        <w:rPr>
          <w:rFonts w:hint="eastAsia"/>
          <w:b/>
          <w:bCs/>
          <w:sz w:val="22"/>
          <w:szCs w:val="22"/>
          <w:lang w:val="en-US" w:eastAsia="zh-CN"/>
        </w:rPr>
        <w:t>Background</w:t>
      </w:r>
      <w:r w:rsidRPr="00F43FC0">
        <w:rPr>
          <w:b/>
          <w:bCs/>
          <w:sz w:val="22"/>
          <w:szCs w:val="22"/>
          <w:lang w:val="en-GB"/>
        </w:rPr>
        <w:t>:</w:t>
      </w:r>
      <w:r w:rsidRPr="00F43FC0">
        <w:rPr>
          <w:sz w:val="22"/>
          <w:szCs w:val="22"/>
          <w:lang w:val="en-GB"/>
        </w:rPr>
        <w:t xml:space="preserve"> </w:t>
      </w:r>
      <w:r w:rsidRPr="00F43FC0">
        <w:rPr>
          <w:rFonts w:asciiTheme="minorHAnsi" w:hAnsiTheme="minorHAnsi" w:cstheme="minorHAnsi"/>
          <w:sz w:val="20"/>
          <w:szCs w:val="20"/>
          <w:lang w:val="en-GB"/>
        </w:rPr>
        <w:t xml:space="preserve">The purpose of this </w:t>
      </w:r>
      <w:r w:rsidRPr="00F43FC0">
        <w:rPr>
          <w:rFonts w:asciiTheme="minorHAnsi" w:hAnsiTheme="minorHAnsi" w:cstheme="minorHAnsi"/>
          <w:sz w:val="20"/>
          <w:szCs w:val="20"/>
          <w:lang w:val="en-GB"/>
        </w:rPr>
        <w:t>study</w:t>
      </w:r>
      <w:r>
        <w:rPr>
          <w:rFonts w:asciiTheme="minorHAnsi" w:hAnsiTheme="minorHAnsi" w:cstheme="minorHAnsi"/>
          <w:sz w:val="20"/>
          <w:szCs w:val="20"/>
          <w:lang w:val="en-US"/>
        </w:rPr>
        <w:t xml:space="preserve"> is</w:t>
      </w:r>
      <w:r w:rsidR="00EC2EFB" w:rsidRPr="00EB6865">
        <w:rPr>
          <w:rFonts w:asciiTheme="minorHAnsi" w:hAnsiTheme="minorHAnsi" w:cstheme="minorHAnsi"/>
          <w:sz w:val="20"/>
          <w:szCs w:val="20"/>
          <w:lang w:val="en-GB"/>
        </w:rPr>
        <w:t xml:space="preserve"> to discuss the different methods of facial regional anesthesia and, to state our indications and the </w:t>
      </w:r>
      <w:proofErr w:type="spellStart"/>
      <w:r w:rsidR="00EC2EFB" w:rsidRPr="00EB6865">
        <w:rPr>
          <w:rFonts w:asciiTheme="minorHAnsi" w:hAnsiTheme="minorHAnsi" w:cstheme="minorHAnsi"/>
          <w:sz w:val="20"/>
          <w:szCs w:val="20"/>
          <w:lang w:val="en-GB"/>
        </w:rPr>
        <w:t>locoregional</w:t>
      </w:r>
      <w:proofErr w:type="spellEnd"/>
      <w:r w:rsidR="00EC2EFB" w:rsidRPr="00EB6865">
        <w:rPr>
          <w:rFonts w:asciiTheme="minorHAnsi" w:hAnsiTheme="minorHAnsi" w:cstheme="minorHAnsi"/>
          <w:sz w:val="20"/>
          <w:szCs w:val="20"/>
          <w:lang w:val="en-GB"/>
        </w:rPr>
        <w:t xml:space="preserve"> </w:t>
      </w:r>
      <w:proofErr w:type="spellStart"/>
      <w:r w:rsidR="00EC2EFB" w:rsidRPr="00EB6865">
        <w:rPr>
          <w:rFonts w:asciiTheme="minorHAnsi" w:hAnsiTheme="minorHAnsi" w:cstheme="minorHAnsi"/>
          <w:sz w:val="20"/>
          <w:szCs w:val="20"/>
          <w:lang w:val="en-GB"/>
        </w:rPr>
        <w:t>anesthetic</w:t>
      </w:r>
      <w:proofErr w:type="spellEnd"/>
      <w:r w:rsidR="00EC2EFB" w:rsidRPr="00EB6865">
        <w:rPr>
          <w:rFonts w:asciiTheme="minorHAnsi" w:hAnsiTheme="minorHAnsi" w:cstheme="minorHAnsi"/>
          <w:sz w:val="20"/>
          <w:szCs w:val="20"/>
          <w:lang w:val="en-GB"/>
        </w:rPr>
        <w:t xml:space="preserve"> technique in emergency maxillofacial trauma</w:t>
      </w:r>
    </w:p>
    <w:p w:rsidR="00AB073B" w:rsidRPr="00F43FC0" w:rsidRDefault="00AB073B" w:rsidP="00707E36">
      <w:pPr>
        <w:spacing w:line="360" w:lineRule="auto"/>
        <w:jc w:val="both"/>
        <w:rPr>
          <w:rFonts w:asciiTheme="minorHAnsi" w:hAnsiTheme="minorHAnsi" w:cstheme="minorHAnsi"/>
          <w:b/>
          <w:bCs/>
          <w:sz w:val="20"/>
          <w:szCs w:val="20"/>
          <w:lang w:val="en-US"/>
        </w:rPr>
      </w:pPr>
      <w:r w:rsidRPr="00F43FC0">
        <w:rPr>
          <w:rFonts w:asciiTheme="minorHAnsi" w:hAnsiTheme="minorHAnsi" w:cstheme="minorHAnsi"/>
          <w:b/>
          <w:bCs/>
          <w:sz w:val="20"/>
          <w:szCs w:val="20"/>
          <w:lang w:val="en-US"/>
        </w:rPr>
        <w:t xml:space="preserve">Materiel and methods: </w:t>
      </w:r>
    </w:p>
    <w:p w:rsidR="00AB073B" w:rsidRPr="00EC13BB" w:rsidRDefault="00AB073B" w:rsidP="00707E36">
      <w:pPr>
        <w:spacing w:line="360" w:lineRule="auto"/>
        <w:jc w:val="both"/>
        <w:rPr>
          <w:rFonts w:asciiTheme="minorHAnsi" w:hAnsiTheme="minorHAnsi" w:cstheme="minorHAnsi"/>
          <w:bCs/>
          <w:sz w:val="20"/>
          <w:szCs w:val="20"/>
          <w:lang w:val="en-US"/>
        </w:rPr>
      </w:pPr>
      <w:r w:rsidRPr="00EC13BB">
        <w:rPr>
          <w:rFonts w:asciiTheme="minorHAnsi" w:hAnsiTheme="minorHAnsi" w:cstheme="minorHAnsi"/>
          <w:bCs/>
          <w:sz w:val="20"/>
          <w:szCs w:val="20"/>
          <w:lang w:val="en-US"/>
        </w:rPr>
        <w:t xml:space="preserve">Our study is retrospective </w:t>
      </w:r>
      <w:r w:rsidR="00707E36" w:rsidRPr="00EC13BB">
        <w:rPr>
          <w:rFonts w:asciiTheme="minorHAnsi" w:hAnsiTheme="minorHAnsi" w:cstheme="minorHAnsi"/>
          <w:bCs/>
          <w:sz w:val="20"/>
          <w:szCs w:val="20"/>
          <w:lang w:val="en-US"/>
        </w:rPr>
        <w:t>during 9month</w:t>
      </w:r>
      <w:r w:rsidR="005B48C4">
        <w:rPr>
          <w:rFonts w:asciiTheme="minorHAnsi" w:hAnsiTheme="minorHAnsi" w:cstheme="minorHAnsi"/>
          <w:bCs/>
          <w:sz w:val="20"/>
          <w:szCs w:val="20"/>
          <w:lang w:val="en-US"/>
        </w:rPr>
        <w:t>s</w:t>
      </w:r>
      <w:r w:rsidRPr="00EC13BB">
        <w:rPr>
          <w:rFonts w:asciiTheme="minorHAnsi" w:hAnsiTheme="minorHAnsi" w:cstheme="minorHAnsi"/>
          <w:bCs/>
          <w:sz w:val="20"/>
          <w:szCs w:val="20"/>
          <w:lang w:val="en-US"/>
        </w:rPr>
        <w:t xml:space="preserve"> in the maxillofacial </w:t>
      </w:r>
      <w:r w:rsidR="005B48C4">
        <w:rPr>
          <w:rFonts w:asciiTheme="minorHAnsi" w:hAnsiTheme="minorHAnsi" w:cstheme="minorHAnsi"/>
          <w:bCs/>
          <w:sz w:val="20"/>
          <w:szCs w:val="20"/>
          <w:lang w:val="en-US"/>
        </w:rPr>
        <w:t xml:space="preserve">emergencies </w:t>
      </w:r>
      <w:r w:rsidRPr="00EC13BB">
        <w:rPr>
          <w:rFonts w:asciiTheme="minorHAnsi" w:hAnsiTheme="minorHAnsi" w:cstheme="minorHAnsi"/>
          <w:bCs/>
          <w:sz w:val="20"/>
          <w:szCs w:val="20"/>
          <w:lang w:val="en-US"/>
        </w:rPr>
        <w:t xml:space="preserve">Unit in the University Hospital </w:t>
      </w:r>
      <w:r w:rsidR="00707E36" w:rsidRPr="00EC13BB">
        <w:rPr>
          <w:rFonts w:asciiTheme="minorHAnsi" w:hAnsiTheme="minorHAnsi" w:cstheme="minorHAnsi"/>
          <w:bCs/>
          <w:sz w:val="20"/>
          <w:szCs w:val="20"/>
          <w:lang w:val="en-US"/>
        </w:rPr>
        <w:t>center</w:t>
      </w:r>
      <w:r w:rsidRPr="00EC13BB">
        <w:rPr>
          <w:rFonts w:asciiTheme="minorHAnsi" w:hAnsiTheme="minorHAnsi" w:cstheme="minorHAnsi"/>
          <w:bCs/>
          <w:sz w:val="20"/>
          <w:szCs w:val="20"/>
          <w:lang w:val="en-US"/>
        </w:rPr>
        <w:t xml:space="preserve"> of Marrakech, concerning a </w:t>
      </w:r>
      <w:r w:rsidR="005B48C4" w:rsidRPr="00EC13BB">
        <w:rPr>
          <w:rFonts w:asciiTheme="minorHAnsi" w:hAnsiTheme="minorHAnsi" w:cstheme="minorHAnsi"/>
          <w:bCs/>
          <w:sz w:val="20"/>
          <w:szCs w:val="20"/>
          <w:lang w:val="en-US"/>
        </w:rPr>
        <w:t>series</w:t>
      </w:r>
      <w:r w:rsidRPr="00EC13BB">
        <w:rPr>
          <w:rFonts w:asciiTheme="minorHAnsi" w:hAnsiTheme="minorHAnsi" w:cstheme="minorHAnsi"/>
          <w:bCs/>
          <w:sz w:val="20"/>
          <w:szCs w:val="20"/>
          <w:lang w:val="en-US"/>
        </w:rPr>
        <w:t xml:space="preserve"> of on</w:t>
      </w:r>
      <w:r w:rsidR="00707E36" w:rsidRPr="00EC13BB">
        <w:rPr>
          <w:rFonts w:asciiTheme="minorHAnsi" w:hAnsiTheme="minorHAnsi" w:cstheme="minorHAnsi"/>
          <w:bCs/>
          <w:sz w:val="20"/>
          <w:szCs w:val="20"/>
          <w:lang w:val="en-US"/>
        </w:rPr>
        <w:t>e thousand trauma</w:t>
      </w:r>
      <w:r w:rsidRPr="00EC13BB">
        <w:rPr>
          <w:rFonts w:asciiTheme="minorHAnsi" w:hAnsiTheme="minorHAnsi" w:cstheme="minorHAnsi"/>
          <w:bCs/>
          <w:sz w:val="20"/>
          <w:szCs w:val="20"/>
          <w:lang w:val="en-US"/>
        </w:rPr>
        <w:t xml:space="preserve"> who were subject to locoregional </w:t>
      </w:r>
      <w:r w:rsidR="00707E36" w:rsidRPr="00EC13BB">
        <w:rPr>
          <w:rFonts w:asciiTheme="minorHAnsi" w:hAnsiTheme="minorHAnsi" w:cstheme="minorHAnsi"/>
          <w:bCs/>
          <w:sz w:val="20"/>
          <w:szCs w:val="20"/>
          <w:lang w:val="en-US"/>
        </w:rPr>
        <w:t>anesthesia. </w:t>
      </w:r>
      <w:r w:rsidRPr="00EC13BB">
        <w:rPr>
          <w:rFonts w:asciiTheme="minorHAnsi" w:hAnsiTheme="minorHAnsi" w:cstheme="minorHAnsi"/>
          <w:bCs/>
          <w:sz w:val="20"/>
          <w:szCs w:val="20"/>
          <w:lang w:val="en-US"/>
        </w:rPr>
        <w:t>It has been practiced for sutu</w:t>
      </w:r>
      <w:r w:rsidR="001F576C" w:rsidRPr="00EC13BB">
        <w:rPr>
          <w:rFonts w:asciiTheme="minorHAnsi" w:hAnsiTheme="minorHAnsi" w:cstheme="minorHAnsi"/>
          <w:bCs/>
          <w:sz w:val="20"/>
          <w:szCs w:val="20"/>
          <w:lang w:val="en-US"/>
        </w:rPr>
        <w:t>ring wounds and fractures</w:t>
      </w:r>
      <w:r w:rsidRPr="00EC13BB">
        <w:rPr>
          <w:rFonts w:asciiTheme="minorHAnsi" w:hAnsiTheme="minorHAnsi" w:cstheme="minorHAnsi"/>
          <w:bCs/>
          <w:sz w:val="20"/>
          <w:szCs w:val="20"/>
          <w:lang w:val="en-US"/>
        </w:rPr>
        <w:t xml:space="preserve"> </w:t>
      </w:r>
      <w:r w:rsidR="00F36C8B" w:rsidRPr="00EC13BB">
        <w:rPr>
          <w:rFonts w:asciiTheme="minorHAnsi" w:hAnsiTheme="minorHAnsi" w:cstheme="minorHAnsi"/>
          <w:bCs/>
          <w:sz w:val="20"/>
          <w:szCs w:val="20"/>
          <w:lang w:val="en-US"/>
        </w:rPr>
        <w:t>correction.</w:t>
      </w:r>
    </w:p>
    <w:p w:rsidR="00F36C8B" w:rsidRPr="00F43FC0" w:rsidRDefault="00AB073B" w:rsidP="00707E36">
      <w:pPr>
        <w:spacing w:line="360" w:lineRule="auto"/>
        <w:jc w:val="both"/>
        <w:rPr>
          <w:rFonts w:asciiTheme="minorHAnsi" w:hAnsiTheme="minorHAnsi" w:cstheme="minorHAnsi"/>
          <w:b/>
          <w:bCs/>
          <w:sz w:val="20"/>
          <w:szCs w:val="20"/>
          <w:lang w:val="en-US"/>
        </w:rPr>
      </w:pPr>
      <w:r w:rsidRPr="00F43FC0">
        <w:rPr>
          <w:rFonts w:asciiTheme="minorHAnsi" w:hAnsiTheme="minorHAnsi" w:cstheme="minorHAnsi"/>
          <w:b/>
          <w:bCs/>
          <w:sz w:val="20"/>
          <w:szCs w:val="20"/>
          <w:lang w:val="en-US"/>
        </w:rPr>
        <w:t>Results:  </w:t>
      </w:r>
      <w:r w:rsidR="00F36C8B" w:rsidRPr="00F43FC0">
        <w:rPr>
          <w:rFonts w:asciiTheme="minorHAnsi" w:hAnsiTheme="minorHAnsi" w:cstheme="minorHAnsi"/>
          <w:b/>
          <w:bCs/>
          <w:sz w:val="20"/>
          <w:szCs w:val="20"/>
          <w:lang w:val="en-US"/>
        </w:rPr>
        <w:t xml:space="preserve"> </w:t>
      </w:r>
    </w:p>
    <w:p w:rsidR="0031705D" w:rsidRPr="00EC0027" w:rsidRDefault="0031705D" w:rsidP="00707E36">
      <w:pPr>
        <w:spacing w:line="360" w:lineRule="auto"/>
        <w:jc w:val="both"/>
        <w:rPr>
          <w:rFonts w:asciiTheme="minorHAnsi" w:hAnsiTheme="minorHAnsi" w:cstheme="minorHAnsi"/>
          <w:bCs/>
          <w:sz w:val="20"/>
          <w:szCs w:val="20"/>
          <w:lang w:val="en-US"/>
        </w:rPr>
      </w:pPr>
      <w:r w:rsidRPr="00EC0027">
        <w:rPr>
          <w:rFonts w:asciiTheme="minorHAnsi" w:hAnsiTheme="minorHAnsi" w:cstheme="minorHAnsi"/>
          <w:bCs/>
          <w:sz w:val="20"/>
          <w:szCs w:val="20"/>
          <w:lang w:val="en-GB"/>
        </w:rPr>
        <w:t xml:space="preserve">The management of maxillofacial emergencies </w:t>
      </w:r>
      <w:r w:rsidR="005B48C4" w:rsidRPr="00EC0027">
        <w:rPr>
          <w:rFonts w:asciiTheme="minorHAnsi" w:hAnsiTheme="minorHAnsi" w:cstheme="minorHAnsi"/>
          <w:bCs/>
          <w:sz w:val="20"/>
          <w:szCs w:val="20"/>
          <w:lang w:val="en-GB"/>
        </w:rPr>
        <w:t xml:space="preserve">under </w:t>
      </w:r>
      <w:r w:rsidR="005B48C4" w:rsidRPr="005B48C4">
        <w:rPr>
          <w:rFonts w:asciiTheme="minorHAnsi" w:hAnsiTheme="minorHAnsi" w:cstheme="minorHAnsi"/>
          <w:bCs/>
          <w:sz w:val="20"/>
          <w:szCs w:val="20"/>
          <w:lang w:val="en-US"/>
        </w:rPr>
        <w:t>locoregional</w:t>
      </w:r>
      <w:r w:rsidR="005B48C4" w:rsidRPr="00EC13BB">
        <w:rPr>
          <w:rFonts w:asciiTheme="minorHAnsi" w:hAnsiTheme="minorHAnsi" w:cstheme="minorHAnsi"/>
          <w:bCs/>
          <w:sz w:val="20"/>
          <w:szCs w:val="20"/>
          <w:lang w:val="en-US"/>
        </w:rPr>
        <w:t xml:space="preserve"> anesthesia</w:t>
      </w:r>
      <w:r w:rsidR="005B48C4" w:rsidRPr="00EC0027">
        <w:rPr>
          <w:rFonts w:asciiTheme="minorHAnsi" w:hAnsiTheme="minorHAnsi" w:cstheme="minorHAnsi"/>
          <w:bCs/>
          <w:sz w:val="20"/>
          <w:szCs w:val="20"/>
          <w:lang w:val="en-GB"/>
        </w:rPr>
        <w:t xml:space="preserve"> required</w:t>
      </w:r>
      <w:r w:rsidRPr="00EC0027">
        <w:rPr>
          <w:rFonts w:asciiTheme="minorHAnsi" w:hAnsiTheme="minorHAnsi" w:cstheme="minorHAnsi"/>
          <w:bCs/>
          <w:sz w:val="20"/>
          <w:szCs w:val="20"/>
          <w:lang w:val="en-GB"/>
        </w:rPr>
        <w:t xml:space="preserve"> the production of 349 supraorbital supra-orbital bloc</w:t>
      </w:r>
      <w:r w:rsidR="005B48C4">
        <w:rPr>
          <w:rFonts w:asciiTheme="minorHAnsi" w:hAnsiTheme="minorHAnsi" w:cstheme="minorHAnsi"/>
          <w:bCs/>
          <w:sz w:val="20"/>
          <w:szCs w:val="20"/>
          <w:lang w:val="en-GB"/>
        </w:rPr>
        <w:t xml:space="preserve">ks, 176 </w:t>
      </w:r>
      <w:proofErr w:type="spellStart"/>
      <w:r w:rsidR="005B48C4">
        <w:rPr>
          <w:rFonts w:asciiTheme="minorHAnsi" w:hAnsiTheme="minorHAnsi" w:cstheme="minorHAnsi"/>
          <w:bCs/>
          <w:sz w:val="20"/>
          <w:szCs w:val="20"/>
          <w:lang w:val="en-GB"/>
        </w:rPr>
        <w:t>infraorbital</w:t>
      </w:r>
      <w:proofErr w:type="spellEnd"/>
      <w:r w:rsidR="005B48C4">
        <w:rPr>
          <w:rFonts w:asciiTheme="minorHAnsi" w:hAnsiTheme="minorHAnsi" w:cstheme="minorHAnsi"/>
          <w:bCs/>
          <w:sz w:val="20"/>
          <w:szCs w:val="20"/>
          <w:lang w:val="en-GB"/>
        </w:rPr>
        <w:t xml:space="preserve"> blocks, </w:t>
      </w:r>
      <w:r w:rsidRPr="00EC0027">
        <w:rPr>
          <w:rFonts w:asciiTheme="minorHAnsi" w:hAnsiTheme="minorHAnsi" w:cstheme="minorHAnsi"/>
          <w:bCs/>
          <w:sz w:val="20"/>
          <w:szCs w:val="20"/>
          <w:lang w:val="en-GB"/>
        </w:rPr>
        <w:t>76 mental blocks, 64 nasal blocks and 9 atrial blocks.</w:t>
      </w:r>
    </w:p>
    <w:p w:rsidR="00AB073B" w:rsidRPr="00F43FC0" w:rsidRDefault="00F43FC0" w:rsidP="00707E36">
      <w:pPr>
        <w:spacing w:line="360" w:lineRule="auto"/>
        <w:jc w:val="both"/>
        <w:rPr>
          <w:rFonts w:asciiTheme="minorHAnsi" w:hAnsiTheme="minorHAnsi" w:cstheme="minorHAnsi"/>
          <w:b/>
          <w:bCs/>
          <w:sz w:val="20"/>
          <w:szCs w:val="20"/>
          <w:lang w:val="en-US"/>
        </w:rPr>
      </w:pPr>
      <w:r w:rsidRPr="00F43FC0">
        <w:rPr>
          <w:rFonts w:asciiTheme="minorHAnsi" w:hAnsiTheme="minorHAnsi" w:cstheme="minorHAnsi"/>
          <w:b/>
          <w:bCs/>
          <w:sz w:val="20"/>
          <w:szCs w:val="20"/>
          <w:lang w:val="en-US"/>
        </w:rPr>
        <w:t>Conclusion</w:t>
      </w:r>
    </w:p>
    <w:p w:rsidR="00F43FC0" w:rsidRDefault="00F43FC0" w:rsidP="00707E36">
      <w:pPr>
        <w:spacing w:line="360" w:lineRule="auto"/>
        <w:jc w:val="both"/>
        <w:rPr>
          <w:rFonts w:asciiTheme="minorHAnsi" w:hAnsiTheme="minorHAnsi" w:cstheme="minorHAnsi"/>
          <w:bCs/>
          <w:sz w:val="20"/>
          <w:szCs w:val="20"/>
          <w:lang w:val="en-US"/>
        </w:rPr>
      </w:pPr>
      <w:r w:rsidRPr="0022570A">
        <w:rPr>
          <w:rFonts w:asciiTheme="minorHAnsi" w:hAnsiTheme="minorHAnsi" w:cstheme="minorHAnsi"/>
          <w:sz w:val="20"/>
          <w:szCs w:val="20"/>
          <w:lang w:val="en-GB"/>
        </w:rPr>
        <w:t xml:space="preserve">Maxillofacial trauma is a common pathology. </w:t>
      </w:r>
      <w:proofErr w:type="spellStart"/>
      <w:r w:rsidRPr="0022570A">
        <w:rPr>
          <w:rFonts w:asciiTheme="minorHAnsi" w:hAnsiTheme="minorHAnsi" w:cstheme="minorHAnsi"/>
          <w:sz w:val="20"/>
          <w:szCs w:val="20"/>
          <w:lang w:val="en-GB"/>
        </w:rPr>
        <w:t>Locoregional</w:t>
      </w:r>
      <w:proofErr w:type="spellEnd"/>
      <w:r w:rsidRPr="0022570A">
        <w:rPr>
          <w:rFonts w:asciiTheme="minorHAnsi" w:hAnsiTheme="minorHAnsi" w:cstheme="minorHAnsi"/>
          <w:sz w:val="20"/>
          <w:szCs w:val="20"/>
          <w:lang w:val="en-GB"/>
        </w:rPr>
        <w:t xml:space="preserve"> anesthesia is a simple, fast, reproducible method</w:t>
      </w:r>
      <w:r>
        <w:rPr>
          <w:rFonts w:asciiTheme="minorHAnsi" w:hAnsiTheme="minorHAnsi" w:cstheme="minorHAnsi"/>
          <w:sz w:val="20"/>
          <w:szCs w:val="20"/>
          <w:lang w:val="en-GB"/>
        </w:rPr>
        <w:t xml:space="preserve"> and very important for the emergencies maxillofacial </w:t>
      </w:r>
      <w:proofErr w:type="spellStart"/>
      <w:r>
        <w:rPr>
          <w:rFonts w:asciiTheme="minorHAnsi" w:hAnsiTheme="minorHAnsi" w:cstheme="minorHAnsi"/>
          <w:sz w:val="20"/>
          <w:szCs w:val="20"/>
          <w:lang w:val="en-GB"/>
        </w:rPr>
        <w:t>managment</w:t>
      </w:r>
      <w:proofErr w:type="spellEnd"/>
      <w:r>
        <w:rPr>
          <w:rFonts w:asciiTheme="minorHAnsi" w:hAnsiTheme="minorHAnsi" w:cstheme="minorHAnsi"/>
          <w:sz w:val="20"/>
          <w:szCs w:val="20"/>
          <w:lang w:val="en-GB"/>
        </w:rPr>
        <w:t>.</w:t>
      </w:r>
    </w:p>
    <w:p w:rsidR="00AB073B" w:rsidRPr="00EC13BB" w:rsidRDefault="00AB073B" w:rsidP="00707E36">
      <w:pPr>
        <w:spacing w:line="360" w:lineRule="auto"/>
        <w:jc w:val="both"/>
        <w:rPr>
          <w:rFonts w:asciiTheme="minorHAnsi" w:hAnsiTheme="minorHAnsi" w:cstheme="minorHAnsi"/>
          <w:sz w:val="20"/>
          <w:szCs w:val="20"/>
          <w:lang w:val="en-US"/>
        </w:rPr>
      </w:pPr>
      <w:r w:rsidRPr="00EC13BB">
        <w:rPr>
          <w:rFonts w:asciiTheme="minorHAnsi" w:hAnsiTheme="minorHAnsi" w:cstheme="minorHAnsi"/>
          <w:b/>
          <w:sz w:val="20"/>
          <w:szCs w:val="20"/>
          <w:lang w:val="en-US" w:bidi="ar-MA"/>
        </w:rPr>
        <w:t>Keywords</w:t>
      </w:r>
      <w:r w:rsidRPr="00EC13BB">
        <w:rPr>
          <w:rFonts w:asciiTheme="minorHAnsi" w:hAnsiTheme="minorHAnsi" w:cstheme="minorHAnsi"/>
          <w:sz w:val="20"/>
          <w:szCs w:val="20"/>
          <w:lang w:val="en-US"/>
        </w:rPr>
        <w:t xml:space="preserve"> </w:t>
      </w:r>
      <w:r w:rsidR="005B48C4">
        <w:rPr>
          <w:rFonts w:asciiTheme="minorHAnsi" w:hAnsiTheme="minorHAnsi" w:cstheme="minorHAnsi"/>
          <w:bCs/>
          <w:sz w:val="20"/>
          <w:szCs w:val="20"/>
          <w:lang w:val="en-US"/>
        </w:rPr>
        <w:t xml:space="preserve">locoregional anesthesia, maxillofacial, emergency, wound, </w:t>
      </w:r>
      <w:r w:rsidRPr="00EC13BB">
        <w:rPr>
          <w:rFonts w:asciiTheme="minorHAnsi" w:hAnsiTheme="minorHAnsi" w:cstheme="minorHAnsi"/>
          <w:bCs/>
          <w:sz w:val="20"/>
          <w:szCs w:val="20"/>
          <w:lang w:val="en-US"/>
        </w:rPr>
        <w:t>fracture</w:t>
      </w:r>
      <w:r w:rsidR="005B48C4">
        <w:rPr>
          <w:rFonts w:asciiTheme="minorHAnsi" w:hAnsiTheme="minorHAnsi" w:cstheme="minorHAnsi"/>
          <w:sz w:val="20"/>
          <w:szCs w:val="20"/>
          <w:lang w:val="en-US"/>
        </w:rPr>
        <w:t>.</w:t>
      </w:r>
    </w:p>
    <w:p w:rsidR="00AB073B" w:rsidRDefault="00AB073B"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31705D" w:rsidRDefault="0031705D" w:rsidP="00707E36">
      <w:pPr>
        <w:spacing w:line="360" w:lineRule="auto"/>
        <w:ind w:right="459"/>
        <w:jc w:val="both"/>
        <w:rPr>
          <w:rFonts w:asciiTheme="minorHAnsi" w:hAnsiTheme="minorHAnsi" w:cstheme="minorHAnsi"/>
          <w:sz w:val="22"/>
          <w:szCs w:val="22"/>
          <w:lang w:val="en-US"/>
        </w:rPr>
      </w:pPr>
    </w:p>
    <w:p w:rsidR="00B814F8" w:rsidRPr="00A4661B" w:rsidRDefault="00DC2876" w:rsidP="00A4661B">
      <w:pPr>
        <w:spacing w:line="360" w:lineRule="auto"/>
        <w:ind w:right="459"/>
        <w:jc w:val="both"/>
        <w:rPr>
          <w:rFonts w:asciiTheme="minorHAnsi" w:hAnsiTheme="minorHAnsi" w:cstheme="minorHAnsi"/>
          <w:b/>
          <w:lang w:val="en-GB"/>
        </w:rPr>
      </w:pPr>
      <w:r w:rsidRPr="00A4661B">
        <w:rPr>
          <w:rFonts w:asciiTheme="minorHAnsi" w:hAnsiTheme="minorHAnsi" w:cstheme="minorHAnsi"/>
          <w:b/>
          <w:lang w:val="en-GB"/>
        </w:rPr>
        <w:lastRenderedPageBreak/>
        <w:t xml:space="preserve">INTRODUCTION </w:t>
      </w:r>
    </w:p>
    <w:p w:rsidR="005B48C4" w:rsidRPr="00EB6865" w:rsidRDefault="00F51A50" w:rsidP="00C01120">
      <w:pPr>
        <w:jc w:val="both"/>
        <w:rPr>
          <w:rFonts w:asciiTheme="minorHAnsi" w:hAnsiTheme="minorHAnsi" w:cstheme="minorHAnsi"/>
          <w:sz w:val="20"/>
          <w:szCs w:val="20"/>
          <w:lang w:val="en-GB"/>
        </w:rPr>
      </w:pPr>
      <w:r w:rsidRPr="00EB6865">
        <w:rPr>
          <w:rFonts w:asciiTheme="minorHAnsi" w:hAnsiTheme="minorHAnsi" w:cstheme="minorHAnsi"/>
          <w:sz w:val="20"/>
          <w:szCs w:val="20"/>
          <w:lang w:val="en-GB"/>
        </w:rPr>
        <w:t>Maxillofacial trauma is a common condition mainly related to the high incidence of road acciden</w:t>
      </w:r>
      <w:r w:rsidR="00F36C8B" w:rsidRPr="00EB6865">
        <w:rPr>
          <w:rFonts w:asciiTheme="minorHAnsi" w:hAnsiTheme="minorHAnsi" w:cstheme="minorHAnsi"/>
          <w:sz w:val="20"/>
          <w:szCs w:val="20"/>
          <w:lang w:val="en-GB"/>
        </w:rPr>
        <w:t>ts and assaults in our cou</w:t>
      </w:r>
      <w:r w:rsidR="005B48C4" w:rsidRPr="00EB6865">
        <w:rPr>
          <w:rFonts w:asciiTheme="minorHAnsi" w:hAnsiTheme="minorHAnsi" w:cstheme="minorHAnsi"/>
          <w:sz w:val="20"/>
          <w:szCs w:val="20"/>
          <w:lang w:val="en-GB"/>
        </w:rPr>
        <w:t xml:space="preserve">ntry. </w:t>
      </w:r>
      <w:proofErr w:type="spellStart"/>
      <w:r w:rsidR="005B48C4" w:rsidRPr="00EB6865">
        <w:rPr>
          <w:rFonts w:asciiTheme="minorHAnsi" w:hAnsiTheme="minorHAnsi" w:cstheme="minorHAnsi"/>
          <w:sz w:val="20"/>
          <w:szCs w:val="20"/>
          <w:lang w:val="en-GB"/>
        </w:rPr>
        <w:t>Locoregional</w:t>
      </w:r>
      <w:proofErr w:type="spellEnd"/>
      <w:r w:rsidR="005B48C4" w:rsidRPr="00EB6865">
        <w:rPr>
          <w:rFonts w:asciiTheme="minorHAnsi" w:hAnsiTheme="minorHAnsi" w:cstheme="minorHAnsi"/>
          <w:sz w:val="20"/>
          <w:szCs w:val="20"/>
          <w:lang w:val="en-GB"/>
        </w:rPr>
        <w:t xml:space="preserve"> anesthesia </w:t>
      </w:r>
      <w:r w:rsidRPr="00EB6865">
        <w:rPr>
          <w:rFonts w:asciiTheme="minorHAnsi" w:hAnsiTheme="minorHAnsi" w:cstheme="minorHAnsi"/>
          <w:sz w:val="20"/>
          <w:szCs w:val="20"/>
          <w:lang w:val="en-GB"/>
        </w:rPr>
        <w:t xml:space="preserve">retains a key role in the management of these emergencies. Its simplicity and efficiency make it a technique of </w:t>
      </w:r>
      <w:r w:rsidR="00240515" w:rsidRPr="00EB6865">
        <w:rPr>
          <w:rFonts w:asciiTheme="minorHAnsi" w:hAnsiTheme="minorHAnsi" w:cstheme="minorHAnsi"/>
          <w:sz w:val="20"/>
          <w:szCs w:val="20"/>
          <w:lang w:val="en-GB"/>
        </w:rPr>
        <w:t>choice</w:t>
      </w:r>
      <w:r w:rsidR="00240515" w:rsidRPr="00EB6865">
        <w:rPr>
          <w:rFonts w:asciiTheme="minorHAnsi" w:hAnsiTheme="minorHAnsi" w:cstheme="minorHAnsi"/>
          <w:sz w:val="20"/>
          <w:szCs w:val="20"/>
          <w:highlight w:val="yellow"/>
          <w:lang w:val="en-GB"/>
        </w:rPr>
        <w:t xml:space="preserve"> </w:t>
      </w:r>
      <w:r w:rsidR="00240515" w:rsidRPr="0059496F">
        <w:rPr>
          <w:rFonts w:asciiTheme="minorHAnsi" w:hAnsiTheme="minorHAnsi" w:cstheme="minorHAnsi"/>
          <w:sz w:val="20"/>
          <w:szCs w:val="20"/>
          <w:lang w:val="en-GB"/>
        </w:rPr>
        <w:t>[1]</w:t>
      </w:r>
      <w:r w:rsidRPr="0059496F">
        <w:rPr>
          <w:rFonts w:asciiTheme="minorHAnsi" w:hAnsiTheme="minorHAnsi" w:cstheme="minorHAnsi"/>
          <w:sz w:val="20"/>
          <w:szCs w:val="20"/>
          <w:lang w:val="en-GB"/>
        </w:rPr>
        <w:t>.</w:t>
      </w:r>
      <w:r w:rsidR="005B48C4" w:rsidRPr="00EB6865">
        <w:rPr>
          <w:rFonts w:asciiTheme="minorHAnsi" w:hAnsiTheme="minorHAnsi" w:cstheme="minorHAnsi"/>
          <w:sz w:val="20"/>
          <w:szCs w:val="20"/>
          <w:lang w:val="en-GB"/>
        </w:rPr>
        <w:t xml:space="preserve"> Its provides significant advantages for the surgeon because it eliminates the presence and cost of the </w:t>
      </w:r>
      <w:proofErr w:type="spellStart"/>
      <w:r w:rsidR="005B48C4" w:rsidRPr="00EB6865">
        <w:rPr>
          <w:rFonts w:asciiTheme="minorHAnsi" w:hAnsiTheme="minorHAnsi" w:cstheme="minorHAnsi"/>
          <w:sz w:val="20"/>
          <w:szCs w:val="20"/>
          <w:lang w:val="en-GB"/>
        </w:rPr>
        <w:t>anesthesiologist</w:t>
      </w:r>
      <w:proofErr w:type="spellEnd"/>
      <w:r w:rsidR="005B48C4" w:rsidRPr="00EB6865">
        <w:rPr>
          <w:rFonts w:asciiTheme="minorHAnsi" w:hAnsiTheme="minorHAnsi" w:cstheme="minorHAnsi"/>
          <w:sz w:val="20"/>
          <w:szCs w:val="20"/>
          <w:lang w:val="en-GB"/>
        </w:rPr>
        <w:t>. Advantages for the patient are also present because it is possible to apply this anesthesia at any time, e.g., patient in a poor general health condition, and no need for fasting.</w:t>
      </w:r>
    </w:p>
    <w:p w:rsidR="00A4661B" w:rsidRDefault="00EB6865" w:rsidP="00EB6865">
      <w:pPr>
        <w:autoSpaceDE w:val="0"/>
        <w:autoSpaceDN w:val="0"/>
        <w:adjustRightInd w:val="0"/>
        <w:rPr>
          <w:rFonts w:asciiTheme="minorHAnsi" w:hAnsiTheme="minorHAnsi" w:cstheme="minorHAnsi"/>
          <w:sz w:val="20"/>
          <w:szCs w:val="20"/>
          <w:lang w:val="en-GB"/>
        </w:rPr>
      </w:pPr>
      <w:r w:rsidRPr="00EB6865">
        <w:rPr>
          <w:rFonts w:asciiTheme="minorHAnsi" w:hAnsiTheme="minorHAnsi" w:cstheme="minorHAnsi"/>
          <w:sz w:val="20"/>
          <w:szCs w:val="20"/>
          <w:lang w:val="en-GB"/>
        </w:rPr>
        <w:t xml:space="preserve">It is with this in mind, that we lead </w:t>
      </w:r>
      <w:proofErr w:type="gramStart"/>
      <w:r w:rsidRPr="00EB6865">
        <w:rPr>
          <w:rFonts w:asciiTheme="minorHAnsi" w:hAnsiTheme="minorHAnsi" w:cstheme="minorHAnsi"/>
          <w:sz w:val="20"/>
          <w:szCs w:val="20"/>
          <w:lang w:val="en-GB"/>
        </w:rPr>
        <w:t>this</w:t>
      </w:r>
      <w:proofErr w:type="gramEnd"/>
      <w:r w:rsidRPr="00EB6865">
        <w:rPr>
          <w:rFonts w:asciiTheme="minorHAnsi" w:hAnsiTheme="minorHAnsi" w:cstheme="minorHAnsi"/>
          <w:sz w:val="20"/>
          <w:szCs w:val="20"/>
          <w:lang w:val="en-GB"/>
        </w:rPr>
        <w:t xml:space="preserve"> </w:t>
      </w:r>
      <w:r>
        <w:rPr>
          <w:rFonts w:asciiTheme="minorHAnsi" w:hAnsiTheme="minorHAnsi" w:cstheme="minorHAnsi"/>
          <w:sz w:val="20"/>
          <w:szCs w:val="20"/>
          <w:lang w:val="en-GB"/>
        </w:rPr>
        <w:t>study</w:t>
      </w:r>
      <w:r w:rsidRPr="00EB6865">
        <w:rPr>
          <w:rFonts w:asciiTheme="minorHAnsi" w:hAnsiTheme="minorHAnsi" w:cstheme="minorHAnsi"/>
          <w:sz w:val="20"/>
          <w:szCs w:val="20"/>
          <w:lang w:val="en-GB"/>
        </w:rPr>
        <w:t xml:space="preserve"> whose purpose is to discuss the different methods of facial regional anesthesia and, to state our indications and the </w:t>
      </w:r>
      <w:proofErr w:type="spellStart"/>
      <w:r w:rsidRPr="00EB6865">
        <w:rPr>
          <w:rFonts w:asciiTheme="minorHAnsi" w:hAnsiTheme="minorHAnsi" w:cstheme="minorHAnsi"/>
          <w:sz w:val="20"/>
          <w:szCs w:val="20"/>
          <w:lang w:val="en-GB"/>
        </w:rPr>
        <w:t>locoregional</w:t>
      </w:r>
      <w:proofErr w:type="spellEnd"/>
      <w:r w:rsidRPr="00EB6865">
        <w:rPr>
          <w:rFonts w:asciiTheme="minorHAnsi" w:hAnsiTheme="minorHAnsi" w:cstheme="minorHAnsi"/>
          <w:sz w:val="20"/>
          <w:szCs w:val="20"/>
          <w:lang w:val="en-GB"/>
        </w:rPr>
        <w:t xml:space="preserve"> </w:t>
      </w:r>
      <w:proofErr w:type="spellStart"/>
      <w:r w:rsidRPr="00EB6865">
        <w:rPr>
          <w:rFonts w:asciiTheme="minorHAnsi" w:hAnsiTheme="minorHAnsi" w:cstheme="minorHAnsi"/>
          <w:sz w:val="20"/>
          <w:szCs w:val="20"/>
          <w:lang w:val="en-GB"/>
        </w:rPr>
        <w:t>anesthetic</w:t>
      </w:r>
      <w:proofErr w:type="spellEnd"/>
      <w:r w:rsidRPr="00EB6865">
        <w:rPr>
          <w:rFonts w:asciiTheme="minorHAnsi" w:hAnsiTheme="minorHAnsi" w:cstheme="minorHAnsi"/>
          <w:sz w:val="20"/>
          <w:szCs w:val="20"/>
          <w:lang w:val="en-GB"/>
        </w:rPr>
        <w:t xml:space="preserve"> technique in emergency maxillofacial trauma.</w:t>
      </w:r>
    </w:p>
    <w:p w:rsidR="00DC2876" w:rsidRPr="00EB6865" w:rsidRDefault="00DC2876" w:rsidP="00EB6865">
      <w:pPr>
        <w:autoSpaceDE w:val="0"/>
        <w:autoSpaceDN w:val="0"/>
        <w:adjustRightInd w:val="0"/>
        <w:rPr>
          <w:rFonts w:asciiTheme="minorHAnsi" w:hAnsiTheme="minorHAnsi" w:cstheme="minorHAnsi"/>
          <w:sz w:val="20"/>
          <w:szCs w:val="20"/>
          <w:lang w:val="en-GB"/>
        </w:rPr>
      </w:pPr>
    </w:p>
    <w:p w:rsidR="00746B1A" w:rsidRPr="00DC2876" w:rsidRDefault="00DC2876" w:rsidP="00A4661B">
      <w:pPr>
        <w:jc w:val="both"/>
        <w:rPr>
          <w:rFonts w:asciiTheme="minorHAnsi" w:hAnsiTheme="minorHAnsi" w:cstheme="minorHAnsi"/>
          <w:lang w:val="en-GB"/>
        </w:rPr>
      </w:pPr>
      <w:r w:rsidRPr="00DC2876">
        <w:rPr>
          <w:rFonts w:asciiTheme="minorHAnsi" w:hAnsiTheme="minorHAnsi" w:cstheme="minorHAnsi"/>
          <w:b/>
          <w:snapToGrid w:val="0"/>
          <w:lang w:val="en-GB"/>
        </w:rPr>
        <w:t>PATIENTS AND METHODS</w:t>
      </w:r>
    </w:p>
    <w:p w:rsidR="00746B1A" w:rsidRPr="00DC2876" w:rsidRDefault="00746B1A" w:rsidP="00C01120">
      <w:pPr>
        <w:pStyle w:val="16-SciencePG-Level2-single-line"/>
        <w:spacing w:line="240" w:lineRule="auto"/>
        <w:rPr>
          <w:rFonts w:asciiTheme="minorHAnsi" w:hAnsiTheme="minorHAnsi" w:cstheme="minorHAnsi"/>
          <w:snapToGrid w:val="0"/>
        </w:rPr>
      </w:pPr>
      <w:r w:rsidRPr="00DC2876">
        <w:rPr>
          <w:rFonts w:asciiTheme="minorHAnsi" w:hAnsiTheme="minorHAnsi" w:cstheme="minorHAnsi"/>
          <w:i w:val="0"/>
          <w:snapToGrid w:val="0"/>
        </w:rPr>
        <w:t>Type and Period of Study</w:t>
      </w:r>
    </w:p>
    <w:p w:rsidR="005A2D96" w:rsidRPr="00C01120" w:rsidRDefault="00746B1A" w:rsidP="00707E36">
      <w:pPr>
        <w:pStyle w:val="20-SciencePG-Text"/>
        <w:spacing w:line="360" w:lineRule="auto"/>
        <w:ind w:firstLineChars="0" w:firstLine="0"/>
        <w:rPr>
          <w:rFonts w:asciiTheme="minorHAnsi" w:hAnsiTheme="minorHAnsi" w:cstheme="minorHAnsi"/>
        </w:rPr>
      </w:pPr>
      <w:r w:rsidRPr="00C01120">
        <w:rPr>
          <w:rFonts w:asciiTheme="minorHAnsi" w:hAnsiTheme="minorHAnsi" w:cstheme="minorHAnsi"/>
          <w:snapToGrid w:val="0"/>
        </w:rPr>
        <w:t xml:space="preserve">A descriptive and cross sectional study with retrospective data collection, conducted in the department </w:t>
      </w:r>
      <w:r w:rsidR="005A2D96" w:rsidRPr="00C01120">
        <w:rPr>
          <w:rFonts w:asciiTheme="minorHAnsi" w:hAnsiTheme="minorHAnsi" w:cstheme="minorHAnsi"/>
          <w:snapToGrid w:val="0"/>
        </w:rPr>
        <w:t xml:space="preserve">of </w:t>
      </w:r>
      <w:r w:rsidRPr="00C01120">
        <w:rPr>
          <w:rFonts w:asciiTheme="minorHAnsi" w:hAnsiTheme="minorHAnsi" w:cstheme="minorHAnsi"/>
          <w:snapToGrid w:val="0"/>
        </w:rPr>
        <w:t>Maxillofacial</w:t>
      </w:r>
      <w:r w:rsidR="00590536" w:rsidRPr="00C01120">
        <w:rPr>
          <w:rFonts w:asciiTheme="minorHAnsi" w:hAnsiTheme="minorHAnsi" w:cstheme="minorHAnsi"/>
          <w:snapToGrid w:val="0"/>
        </w:rPr>
        <w:t xml:space="preserve"> Emergencies </w:t>
      </w:r>
      <w:r w:rsidRPr="00C01120">
        <w:rPr>
          <w:rFonts w:asciiTheme="minorHAnsi" w:hAnsiTheme="minorHAnsi" w:cstheme="minorHAnsi"/>
          <w:snapToGrid w:val="0"/>
        </w:rPr>
        <w:t>of the Mohammed 6 Teaching Hospital of Marrakech, over a period of 9months from January  to September 2018</w:t>
      </w:r>
      <w:r w:rsidR="005A2D96" w:rsidRPr="00C01120">
        <w:rPr>
          <w:rFonts w:asciiTheme="minorHAnsi" w:hAnsiTheme="minorHAnsi" w:cstheme="minorHAnsi"/>
          <w:snapToGrid w:val="0"/>
        </w:rPr>
        <w:t>.</w:t>
      </w:r>
    </w:p>
    <w:p w:rsidR="00F108FD" w:rsidRPr="00C01120" w:rsidRDefault="005A2D96" w:rsidP="00707E36">
      <w:pPr>
        <w:pStyle w:val="20-SciencePG-Text"/>
        <w:spacing w:line="360" w:lineRule="auto"/>
        <w:ind w:firstLineChars="0" w:firstLine="0"/>
        <w:rPr>
          <w:rFonts w:asciiTheme="minorHAnsi" w:hAnsiTheme="minorHAnsi" w:cstheme="minorHAnsi"/>
          <w:snapToGrid w:val="0"/>
        </w:rPr>
      </w:pPr>
      <w:r w:rsidRPr="00C01120">
        <w:rPr>
          <w:rFonts w:asciiTheme="minorHAnsi" w:hAnsiTheme="minorHAnsi" w:cstheme="minorHAnsi"/>
          <w:snapToGrid w:val="0"/>
        </w:rPr>
        <w:t>Thousand (1000</w:t>
      </w:r>
      <w:r w:rsidR="00A46297" w:rsidRPr="00C01120">
        <w:rPr>
          <w:rFonts w:asciiTheme="minorHAnsi" w:hAnsiTheme="minorHAnsi" w:cstheme="minorHAnsi"/>
          <w:snapToGrid w:val="0"/>
        </w:rPr>
        <w:t>) patients presenting a maxillofacial emergency</w:t>
      </w:r>
      <w:r w:rsidR="00590536" w:rsidRPr="00C01120">
        <w:rPr>
          <w:rFonts w:asciiTheme="minorHAnsi" w:hAnsiTheme="minorHAnsi" w:cstheme="minorHAnsi"/>
          <w:snapToGrid w:val="0"/>
        </w:rPr>
        <w:t xml:space="preserve"> </w:t>
      </w:r>
      <w:r w:rsidR="00A46297" w:rsidRPr="00C01120">
        <w:rPr>
          <w:rFonts w:asciiTheme="minorHAnsi" w:hAnsiTheme="minorHAnsi" w:cstheme="minorHAnsi"/>
          <w:snapToGrid w:val="0"/>
        </w:rPr>
        <w:t xml:space="preserve">(the facial wounds and the facial fracture) repaired under </w:t>
      </w:r>
      <w:r w:rsidR="00EB6865">
        <w:rPr>
          <w:rFonts w:asciiTheme="minorHAnsi" w:hAnsiTheme="minorHAnsi" w:cstheme="minorHAnsi"/>
          <w:snapToGrid w:val="0"/>
        </w:rPr>
        <w:t xml:space="preserve">   locoregional anesthesia and / or local anesthesia</w:t>
      </w:r>
      <w:r w:rsidR="00A46297" w:rsidRPr="00C01120">
        <w:rPr>
          <w:rFonts w:asciiTheme="minorHAnsi" w:hAnsiTheme="minorHAnsi" w:cstheme="minorHAnsi"/>
          <w:snapToGrid w:val="0"/>
        </w:rPr>
        <w:t xml:space="preserve">, admitted to the emergency department and taken in charge by the maxillofacial surgery team </w:t>
      </w:r>
      <w:proofErr w:type="gramStart"/>
      <w:r w:rsidR="00F108FD" w:rsidRPr="00C01120">
        <w:rPr>
          <w:rFonts w:asciiTheme="minorHAnsi" w:hAnsiTheme="minorHAnsi" w:cstheme="minorHAnsi"/>
          <w:snapToGrid w:val="0"/>
        </w:rPr>
        <w:t>we</w:t>
      </w:r>
      <w:r w:rsidRPr="00C01120">
        <w:rPr>
          <w:rFonts w:asciiTheme="minorHAnsi" w:hAnsiTheme="minorHAnsi" w:cstheme="minorHAnsi"/>
          <w:snapToGrid w:val="0"/>
        </w:rPr>
        <w:t>re retained</w:t>
      </w:r>
      <w:proofErr w:type="gramEnd"/>
      <w:r w:rsidRPr="00C01120">
        <w:rPr>
          <w:rFonts w:asciiTheme="minorHAnsi" w:hAnsiTheme="minorHAnsi" w:cstheme="minorHAnsi"/>
          <w:snapToGrid w:val="0"/>
        </w:rPr>
        <w:t xml:space="preserve"> </w:t>
      </w:r>
      <w:r w:rsidR="00F108FD" w:rsidRPr="00C01120">
        <w:rPr>
          <w:rFonts w:asciiTheme="minorHAnsi" w:hAnsiTheme="minorHAnsi" w:cstheme="minorHAnsi"/>
          <w:snapToGrid w:val="0"/>
        </w:rPr>
        <w:t>of study.</w:t>
      </w:r>
    </w:p>
    <w:p w:rsidR="00746B1A" w:rsidRPr="00DC2876" w:rsidRDefault="00746B1A" w:rsidP="00DC2876">
      <w:pPr>
        <w:pStyle w:val="16-SciencePG-Level2-single-line"/>
        <w:tabs>
          <w:tab w:val="left" w:pos="2760"/>
        </w:tabs>
        <w:spacing w:line="360" w:lineRule="auto"/>
        <w:rPr>
          <w:rFonts w:asciiTheme="minorHAnsi" w:hAnsiTheme="minorHAnsi" w:cstheme="minorHAnsi"/>
          <w:i w:val="0"/>
          <w:snapToGrid w:val="0"/>
        </w:rPr>
      </w:pPr>
      <w:r w:rsidRPr="00DC2876">
        <w:rPr>
          <w:rFonts w:asciiTheme="minorHAnsi" w:hAnsiTheme="minorHAnsi" w:cstheme="minorHAnsi"/>
          <w:i w:val="0"/>
          <w:snapToGrid w:val="0"/>
        </w:rPr>
        <w:t>Variables Studied</w:t>
      </w:r>
      <w:r w:rsidR="00DC2876">
        <w:rPr>
          <w:rFonts w:asciiTheme="minorHAnsi" w:hAnsiTheme="minorHAnsi" w:cstheme="minorHAnsi"/>
          <w:i w:val="0"/>
          <w:snapToGrid w:val="0"/>
        </w:rPr>
        <w:tab/>
      </w:r>
    </w:p>
    <w:p w:rsidR="00F36C8B" w:rsidRPr="00707E36" w:rsidRDefault="00746B1A" w:rsidP="00707E36">
      <w:pPr>
        <w:pStyle w:val="20-SciencePG-Text"/>
        <w:spacing w:line="360" w:lineRule="auto"/>
        <w:ind w:firstLineChars="0" w:firstLine="0"/>
        <w:rPr>
          <w:rFonts w:asciiTheme="minorHAnsi" w:hAnsiTheme="minorHAnsi" w:cstheme="minorHAnsi"/>
          <w:snapToGrid w:val="0"/>
          <w:sz w:val="22"/>
          <w:szCs w:val="22"/>
        </w:rPr>
      </w:pPr>
      <w:r w:rsidRPr="00707E36">
        <w:rPr>
          <w:rFonts w:asciiTheme="minorHAnsi" w:hAnsiTheme="minorHAnsi" w:cstheme="minorHAnsi"/>
          <w:snapToGrid w:val="0"/>
          <w:sz w:val="22"/>
          <w:szCs w:val="22"/>
        </w:rPr>
        <w:t xml:space="preserve">The following variables </w:t>
      </w:r>
      <w:proofErr w:type="gramStart"/>
      <w:r w:rsidRPr="00707E36">
        <w:rPr>
          <w:rFonts w:asciiTheme="minorHAnsi" w:hAnsiTheme="minorHAnsi" w:cstheme="minorHAnsi"/>
          <w:snapToGrid w:val="0"/>
          <w:sz w:val="22"/>
          <w:szCs w:val="22"/>
        </w:rPr>
        <w:t>have been studied</w:t>
      </w:r>
      <w:proofErr w:type="gramEnd"/>
      <w:r w:rsidRPr="00707E36">
        <w:rPr>
          <w:rFonts w:asciiTheme="minorHAnsi" w:hAnsiTheme="minorHAnsi" w:cstheme="minorHAnsi"/>
          <w:snapToGrid w:val="0"/>
          <w:sz w:val="22"/>
          <w:szCs w:val="22"/>
        </w:rPr>
        <w:t xml:space="preserve">: Age, sex, </w:t>
      </w:r>
      <w:r w:rsidR="00A46297" w:rsidRPr="00707E36">
        <w:rPr>
          <w:rFonts w:asciiTheme="minorHAnsi" w:hAnsiTheme="minorHAnsi" w:cstheme="minorHAnsi"/>
          <w:snapToGrid w:val="0"/>
          <w:sz w:val="22"/>
          <w:szCs w:val="22"/>
        </w:rPr>
        <w:t>and the</w:t>
      </w:r>
      <w:r w:rsidRPr="00707E36">
        <w:rPr>
          <w:rFonts w:asciiTheme="minorHAnsi" w:hAnsiTheme="minorHAnsi" w:cstheme="minorHAnsi"/>
          <w:snapToGrid w:val="0"/>
          <w:sz w:val="22"/>
          <w:szCs w:val="22"/>
        </w:rPr>
        <w:t xml:space="preserve"> general and nutritional state,</w:t>
      </w:r>
      <w:r w:rsidRPr="00707E36">
        <w:rPr>
          <w:rFonts w:asciiTheme="minorHAnsi" w:eastAsiaTheme="minorEastAsia" w:hAnsiTheme="minorHAnsi" w:cstheme="minorHAnsi"/>
          <w:snapToGrid w:val="0"/>
          <w:sz w:val="22"/>
          <w:szCs w:val="22"/>
        </w:rPr>
        <w:t xml:space="preserve"> </w:t>
      </w:r>
      <w:r w:rsidRPr="00707E36">
        <w:rPr>
          <w:rFonts w:asciiTheme="minorHAnsi" w:hAnsiTheme="minorHAnsi" w:cstheme="minorHAnsi"/>
          <w:snapToGrid w:val="0"/>
          <w:sz w:val="22"/>
          <w:szCs w:val="22"/>
        </w:rPr>
        <w:t xml:space="preserve">etiology of the </w:t>
      </w:r>
      <w:r w:rsidR="00A46297" w:rsidRPr="00707E36">
        <w:rPr>
          <w:rFonts w:asciiTheme="minorHAnsi" w:hAnsiTheme="minorHAnsi" w:cstheme="minorHAnsi"/>
          <w:snapToGrid w:val="0"/>
          <w:sz w:val="22"/>
          <w:szCs w:val="22"/>
        </w:rPr>
        <w:t>trauma</w:t>
      </w:r>
      <w:r w:rsidRPr="00707E36">
        <w:rPr>
          <w:rFonts w:asciiTheme="minorHAnsi" w:hAnsiTheme="minorHAnsi" w:cstheme="minorHAnsi"/>
          <w:snapToGrid w:val="0"/>
          <w:sz w:val="22"/>
          <w:szCs w:val="22"/>
        </w:rPr>
        <w:t xml:space="preserve">, topography of the lesion, type of the lesion, </w:t>
      </w:r>
      <w:r w:rsidR="005A2D96" w:rsidRPr="00707E36">
        <w:rPr>
          <w:rFonts w:asciiTheme="minorHAnsi" w:hAnsiTheme="minorHAnsi" w:cstheme="minorHAnsi"/>
          <w:snapToGrid w:val="0"/>
          <w:sz w:val="22"/>
          <w:szCs w:val="22"/>
        </w:rPr>
        <w:t>indication of treatment,</w:t>
      </w:r>
      <w:r w:rsidRPr="00707E36">
        <w:rPr>
          <w:rFonts w:asciiTheme="minorHAnsi" w:hAnsiTheme="minorHAnsi" w:cstheme="minorHAnsi"/>
          <w:snapToGrid w:val="0"/>
          <w:sz w:val="22"/>
          <w:szCs w:val="22"/>
        </w:rPr>
        <w:t xml:space="preserve"> type of treatment, </w:t>
      </w:r>
      <w:r w:rsidR="00A46297" w:rsidRPr="00707E36">
        <w:rPr>
          <w:rFonts w:asciiTheme="minorHAnsi" w:hAnsiTheme="minorHAnsi" w:cstheme="minorHAnsi"/>
          <w:snapToGrid w:val="0"/>
          <w:sz w:val="22"/>
          <w:szCs w:val="22"/>
        </w:rPr>
        <w:t>type of anesthesia, duration of anesthesia, type</w:t>
      </w:r>
      <w:r w:rsidRPr="00707E36">
        <w:rPr>
          <w:rFonts w:asciiTheme="minorHAnsi" w:hAnsiTheme="minorHAnsi" w:cstheme="minorHAnsi"/>
          <w:snapToGrid w:val="0"/>
          <w:sz w:val="22"/>
          <w:szCs w:val="22"/>
        </w:rPr>
        <w:t xml:space="preserve"> of anesthesia technique, </w:t>
      </w:r>
      <w:r w:rsidR="00A46297" w:rsidRPr="00707E36">
        <w:rPr>
          <w:rFonts w:asciiTheme="minorHAnsi" w:hAnsiTheme="minorHAnsi" w:cstheme="minorHAnsi"/>
          <w:snapToGrid w:val="0"/>
          <w:sz w:val="22"/>
          <w:szCs w:val="22"/>
        </w:rPr>
        <w:t>and type</w:t>
      </w:r>
      <w:r w:rsidRPr="00707E36">
        <w:rPr>
          <w:rFonts w:asciiTheme="minorHAnsi" w:hAnsiTheme="minorHAnsi" w:cstheme="minorHAnsi"/>
          <w:snapToGrid w:val="0"/>
          <w:sz w:val="22"/>
          <w:szCs w:val="22"/>
        </w:rPr>
        <w:t xml:space="preserve"> of </w:t>
      </w:r>
      <w:r w:rsidR="00C01120" w:rsidRPr="00707E36">
        <w:rPr>
          <w:rFonts w:asciiTheme="minorHAnsi" w:hAnsiTheme="minorHAnsi" w:cstheme="minorHAnsi"/>
          <w:snapToGrid w:val="0"/>
          <w:sz w:val="22"/>
          <w:szCs w:val="22"/>
        </w:rPr>
        <w:t>complication.</w:t>
      </w:r>
    </w:p>
    <w:p w:rsidR="00B814F8" w:rsidRPr="00DC2876" w:rsidRDefault="00DC2876" w:rsidP="00707E36">
      <w:pPr>
        <w:pStyle w:val="Textebrut"/>
        <w:spacing w:line="360" w:lineRule="auto"/>
        <w:jc w:val="both"/>
        <w:rPr>
          <w:rFonts w:asciiTheme="minorHAnsi" w:hAnsiTheme="minorHAnsi" w:cstheme="minorHAnsi"/>
          <w:sz w:val="24"/>
          <w:szCs w:val="24"/>
          <w:lang w:val="en-GB"/>
        </w:rPr>
      </w:pPr>
      <w:r w:rsidRPr="00DC2876">
        <w:rPr>
          <w:rFonts w:asciiTheme="minorHAnsi" w:hAnsiTheme="minorHAnsi" w:cstheme="minorHAnsi"/>
          <w:b/>
          <w:sz w:val="24"/>
          <w:szCs w:val="24"/>
          <w:lang w:val="en-GB"/>
        </w:rPr>
        <w:t xml:space="preserve"> RESULTS</w:t>
      </w:r>
      <w:r w:rsidRPr="00DC2876">
        <w:rPr>
          <w:rFonts w:asciiTheme="minorHAnsi" w:hAnsiTheme="minorHAnsi" w:cstheme="minorHAnsi"/>
          <w:sz w:val="24"/>
          <w:szCs w:val="24"/>
          <w:lang w:val="en-GB"/>
        </w:rPr>
        <w:t> </w:t>
      </w:r>
    </w:p>
    <w:p w:rsidR="00621E2A" w:rsidRPr="00621E2A" w:rsidRDefault="00621E2A" w:rsidP="00621E2A">
      <w:pPr>
        <w:pStyle w:val="Textebrut"/>
        <w:spacing w:line="360" w:lineRule="auto"/>
        <w:jc w:val="both"/>
        <w:rPr>
          <w:rFonts w:asciiTheme="minorHAnsi" w:hAnsiTheme="minorHAnsi" w:cstheme="minorHAnsi"/>
          <w:lang w:val="en-GB"/>
        </w:rPr>
      </w:pPr>
      <w:r w:rsidRPr="00621E2A">
        <w:rPr>
          <w:rFonts w:asciiTheme="minorHAnsi" w:hAnsiTheme="minorHAnsi" w:cstheme="minorHAnsi"/>
          <w:lang w:val="en-GB"/>
        </w:rPr>
        <w:t>Thousand patients were collected in this study. The average age of our patients was 27 years with extremes ranging from 11 years to 43 years, with a clear male predomi</w:t>
      </w:r>
      <w:r w:rsidR="0031705D">
        <w:rPr>
          <w:rFonts w:asciiTheme="minorHAnsi" w:hAnsiTheme="minorHAnsi" w:cstheme="minorHAnsi"/>
          <w:lang w:val="en-GB"/>
        </w:rPr>
        <w:t>nance of 84%</w:t>
      </w:r>
      <w:proofErr w:type="gramStart"/>
      <w:r w:rsidR="00B102AC">
        <w:rPr>
          <w:rFonts w:asciiTheme="minorHAnsi" w:hAnsiTheme="minorHAnsi" w:cstheme="minorHAnsi"/>
          <w:lang w:val="en-GB"/>
        </w:rPr>
        <w:t>.</w:t>
      </w:r>
      <w:proofErr w:type="gramEnd"/>
      <w:r w:rsidRPr="00621E2A">
        <w:rPr>
          <w:rFonts w:asciiTheme="minorHAnsi" w:hAnsiTheme="minorHAnsi" w:cstheme="minorHAnsi"/>
          <w:lang w:val="en-GB"/>
        </w:rPr>
        <w:t xml:space="preserve"> The mechanism of the trauma was essentially a road accident (45%) or an assault (35%).</w:t>
      </w:r>
    </w:p>
    <w:p w:rsidR="00621E2A" w:rsidRPr="00D63EFF" w:rsidRDefault="00621E2A" w:rsidP="00707E36">
      <w:pPr>
        <w:pStyle w:val="Textebrut"/>
        <w:spacing w:line="360" w:lineRule="auto"/>
        <w:jc w:val="both"/>
        <w:rPr>
          <w:rFonts w:asciiTheme="minorHAnsi" w:hAnsiTheme="minorHAnsi" w:cstheme="minorHAnsi"/>
          <w:lang w:val="en-GB"/>
        </w:rPr>
      </w:pPr>
      <w:r w:rsidRPr="00621E2A">
        <w:rPr>
          <w:rFonts w:asciiTheme="minorHAnsi" w:hAnsiTheme="minorHAnsi" w:cstheme="minorHAnsi"/>
          <w:lang w:val="en-GB"/>
        </w:rPr>
        <w:t>The types of lesions consisted mainly</w:t>
      </w:r>
      <w:r w:rsidR="00B102AC">
        <w:rPr>
          <w:rFonts w:asciiTheme="minorHAnsi" w:hAnsiTheme="minorHAnsi" w:cstheme="minorHAnsi"/>
          <w:lang w:val="en-GB"/>
        </w:rPr>
        <w:t xml:space="preserve"> of wounds and loss </w:t>
      </w:r>
      <w:r w:rsidRPr="00621E2A">
        <w:rPr>
          <w:rFonts w:asciiTheme="minorHAnsi" w:hAnsiTheme="minorHAnsi" w:cstheme="minorHAnsi"/>
          <w:lang w:val="en-GB"/>
        </w:rPr>
        <w:t>of the face and auricular</w:t>
      </w:r>
      <w:r w:rsidR="00B6001F">
        <w:rPr>
          <w:rFonts w:asciiTheme="minorHAnsi" w:hAnsiTheme="minorHAnsi" w:cstheme="minorHAnsi"/>
          <w:lang w:val="en-GB"/>
        </w:rPr>
        <w:t xml:space="preserve"> region, fractures of the </w:t>
      </w:r>
      <w:r w:rsidRPr="00621E2A">
        <w:rPr>
          <w:rFonts w:asciiTheme="minorHAnsi" w:hAnsiTheme="minorHAnsi" w:cstheme="minorHAnsi"/>
          <w:lang w:val="en-GB"/>
        </w:rPr>
        <w:t>bones</w:t>
      </w:r>
      <w:r w:rsidR="00B6001F">
        <w:rPr>
          <w:rFonts w:asciiTheme="minorHAnsi" w:hAnsiTheme="minorHAnsi" w:cstheme="minorHAnsi"/>
          <w:lang w:val="en-GB"/>
        </w:rPr>
        <w:t xml:space="preserve"> of the nose</w:t>
      </w:r>
      <w:r w:rsidRPr="00621E2A">
        <w:rPr>
          <w:rFonts w:asciiTheme="minorHAnsi" w:hAnsiTheme="minorHAnsi" w:cstheme="minorHAnsi"/>
          <w:lang w:val="en-GB"/>
        </w:rPr>
        <w:t xml:space="preserve">, </w:t>
      </w:r>
      <w:proofErr w:type="spellStart"/>
      <w:r w:rsidR="00B102AC" w:rsidRPr="00B102AC">
        <w:rPr>
          <w:rFonts w:asciiTheme="minorHAnsi" w:hAnsiTheme="minorHAnsi" w:cstheme="minorHAnsi"/>
          <w:lang w:val="en-GB"/>
        </w:rPr>
        <w:t>alveolodentary</w:t>
      </w:r>
      <w:proofErr w:type="spellEnd"/>
      <w:r w:rsidR="00B102AC" w:rsidRPr="00B102AC">
        <w:rPr>
          <w:rFonts w:asciiTheme="minorHAnsi" w:hAnsiTheme="minorHAnsi" w:cstheme="minorHAnsi"/>
          <w:lang w:val="en-GB"/>
        </w:rPr>
        <w:t xml:space="preserve"> fracture</w:t>
      </w:r>
      <w:r w:rsidR="00B102AC">
        <w:rPr>
          <w:rFonts w:asciiTheme="minorHAnsi" w:hAnsiTheme="minorHAnsi" w:cstheme="minorHAnsi"/>
          <w:lang w:val="en-GB"/>
        </w:rPr>
        <w:t>s</w:t>
      </w:r>
      <w:r w:rsidRPr="00621E2A">
        <w:rPr>
          <w:rFonts w:asciiTheme="minorHAnsi" w:hAnsiTheme="minorHAnsi" w:cstheme="minorHAnsi"/>
          <w:lang w:val="en-GB"/>
        </w:rPr>
        <w:t>, and mandibular fractures.</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lastRenderedPageBreak/>
        <w:t>The topography of wounds was variable predominantly by frontal localization (35.6%) followed by sub-orbital (22%), palpebral (9.7%) and atrial (3.5%) localizati</w:t>
      </w:r>
      <w:r w:rsidR="00D63EFF">
        <w:rPr>
          <w:rFonts w:asciiTheme="minorHAnsi" w:hAnsiTheme="minorHAnsi" w:cstheme="minorHAnsi"/>
          <w:bCs/>
          <w:lang w:val="en-GB"/>
        </w:rPr>
        <w:t xml:space="preserve">on, followed by other </w:t>
      </w:r>
      <w:r w:rsidR="0031705D">
        <w:rPr>
          <w:rFonts w:asciiTheme="minorHAnsi" w:hAnsiTheme="minorHAnsi" w:cstheme="minorHAnsi"/>
          <w:bCs/>
          <w:lang w:val="en-GB"/>
        </w:rPr>
        <w:t>locations</w:t>
      </w:r>
      <w:r w:rsidR="0031705D" w:rsidRPr="00621E2A">
        <w:rPr>
          <w:rFonts w:asciiTheme="minorHAnsi" w:hAnsiTheme="minorHAnsi" w:cstheme="minorHAnsi"/>
          <w:bCs/>
          <w:lang w:val="en-GB"/>
        </w:rPr>
        <w:t>.</w:t>
      </w:r>
    </w:p>
    <w:p w:rsidR="00621E2A" w:rsidRDefault="0031705D"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xml:space="preserve">Therefore </w:t>
      </w:r>
      <w:r w:rsidR="00BE3833">
        <w:rPr>
          <w:rFonts w:asciiTheme="minorHAnsi" w:hAnsiTheme="minorHAnsi" w:cstheme="minorHAnsi"/>
          <w:bCs/>
          <w:lang w:val="en-GB"/>
        </w:rPr>
        <w:t>these</w:t>
      </w:r>
      <w:r w:rsidR="00BE3833" w:rsidRPr="00621E2A">
        <w:rPr>
          <w:rFonts w:asciiTheme="minorHAnsi" w:hAnsiTheme="minorHAnsi" w:cstheme="minorHAnsi"/>
          <w:bCs/>
          <w:lang w:val="en-GB"/>
        </w:rPr>
        <w:t xml:space="preserve"> </w:t>
      </w:r>
      <w:r w:rsidR="00BE3833">
        <w:rPr>
          <w:rFonts w:asciiTheme="minorHAnsi" w:hAnsiTheme="minorHAnsi" w:cstheme="minorHAnsi"/>
          <w:bCs/>
          <w:lang w:val="en-GB"/>
        </w:rPr>
        <w:t>facial</w:t>
      </w:r>
      <w:r w:rsidR="00621E2A" w:rsidRPr="00621E2A">
        <w:rPr>
          <w:rFonts w:asciiTheme="minorHAnsi" w:hAnsiTheme="minorHAnsi" w:cstheme="minorHAnsi"/>
          <w:bCs/>
          <w:lang w:val="en-GB"/>
        </w:rPr>
        <w:t xml:space="preserve"> wounds were distributed according to the territory of innervation of the branches of the trigeminal nerve: 45.9% of the wounds were in the territory of the ophthalmic nerve (V1),</w:t>
      </w:r>
      <w:r>
        <w:rPr>
          <w:rFonts w:asciiTheme="minorHAnsi" w:hAnsiTheme="minorHAnsi" w:cstheme="minorHAnsi"/>
          <w:bCs/>
          <w:lang w:val="en-GB"/>
        </w:rPr>
        <w:t xml:space="preserve"> </w:t>
      </w:r>
      <w:r w:rsidR="00621E2A" w:rsidRPr="00621E2A">
        <w:rPr>
          <w:rFonts w:asciiTheme="minorHAnsi" w:hAnsiTheme="minorHAnsi" w:cstheme="minorHAnsi"/>
          <w:bCs/>
          <w:lang w:val="en-GB"/>
        </w:rPr>
        <w:t>28% in the terr</w:t>
      </w:r>
      <w:r w:rsidR="00BE3833">
        <w:rPr>
          <w:rFonts w:asciiTheme="minorHAnsi" w:hAnsiTheme="minorHAnsi" w:cstheme="minorHAnsi"/>
          <w:bCs/>
          <w:lang w:val="en-GB"/>
        </w:rPr>
        <w:t xml:space="preserve">itory of the maxillary (V2), </w:t>
      </w:r>
      <w:r w:rsidR="00BE3833" w:rsidRPr="00621E2A">
        <w:rPr>
          <w:rFonts w:asciiTheme="minorHAnsi" w:hAnsiTheme="minorHAnsi" w:cstheme="minorHAnsi"/>
          <w:bCs/>
          <w:lang w:val="en-GB"/>
        </w:rPr>
        <w:t xml:space="preserve">22.6% </w:t>
      </w:r>
      <w:r w:rsidR="00BE3833">
        <w:rPr>
          <w:rFonts w:asciiTheme="minorHAnsi" w:hAnsiTheme="minorHAnsi" w:cstheme="minorHAnsi"/>
          <w:bCs/>
          <w:lang w:val="en-GB"/>
        </w:rPr>
        <w:t xml:space="preserve">in the territory of the mandibular nerve (V3). </w:t>
      </w:r>
      <w:r w:rsidR="00621E2A" w:rsidRPr="00621E2A">
        <w:rPr>
          <w:rFonts w:asciiTheme="minorHAnsi" w:hAnsiTheme="minorHAnsi" w:cstheme="minorHAnsi"/>
          <w:bCs/>
          <w:lang w:val="en-GB"/>
        </w:rPr>
        <w:t>3.5%</w:t>
      </w:r>
      <w:r w:rsidR="00BE3833">
        <w:rPr>
          <w:rFonts w:asciiTheme="minorHAnsi" w:hAnsiTheme="minorHAnsi" w:cstheme="minorHAnsi"/>
          <w:bCs/>
          <w:lang w:val="en-GB"/>
        </w:rPr>
        <w:t xml:space="preserve"> cases were</w:t>
      </w:r>
      <w:r w:rsidR="00621E2A" w:rsidRPr="00621E2A">
        <w:rPr>
          <w:rFonts w:asciiTheme="minorHAnsi" w:hAnsiTheme="minorHAnsi" w:cstheme="minorHAnsi"/>
          <w:bCs/>
          <w:lang w:val="en-GB"/>
        </w:rPr>
        <w:t xml:space="preserve"> in the mixed </w:t>
      </w:r>
      <w:r w:rsidR="00BE3833" w:rsidRPr="00621E2A">
        <w:rPr>
          <w:rFonts w:asciiTheme="minorHAnsi" w:hAnsiTheme="minorHAnsi" w:cstheme="minorHAnsi"/>
          <w:bCs/>
          <w:lang w:val="en-GB"/>
        </w:rPr>
        <w:t>territory</w:t>
      </w:r>
      <w:r w:rsidR="00BE3833">
        <w:rPr>
          <w:rFonts w:asciiTheme="minorHAnsi" w:hAnsiTheme="minorHAnsi" w:cstheme="minorHAnsi"/>
          <w:bCs/>
          <w:lang w:val="en-GB"/>
        </w:rPr>
        <w:t xml:space="preserve"> </w:t>
      </w:r>
      <w:r w:rsidR="00BE3833" w:rsidRPr="00621E2A">
        <w:rPr>
          <w:rFonts w:asciiTheme="minorHAnsi" w:hAnsiTheme="minorHAnsi" w:cstheme="minorHAnsi"/>
          <w:bCs/>
          <w:lang w:val="en-GB"/>
        </w:rPr>
        <w:t>of</w:t>
      </w:r>
      <w:r w:rsidR="00621E2A" w:rsidRPr="00621E2A">
        <w:rPr>
          <w:rFonts w:asciiTheme="minorHAnsi" w:hAnsiTheme="minorHAnsi" w:cstheme="minorHAnsi"/>
          <w:bCs/>
          <w:lang w:val="en-GB"/>
        </w:rPr>
        <w:t xml:space="preserve"> the </w:t>
      </w:r>
      <w:r w:rsidR="00BE3833" w:rsidRPr="00621E2A">
        <w:rPr>
          <w:rFonts w:asciiTheme="minorHAnsi" w:hAnsiTheme="minorHAnsi" w:cstheme="minorHAnsi"/>
          <w:bCs/>
          <w:lang w:val="en-GB"/>
        </w:rPr>
        <w:t>cervical</w:t>
      </w:r>
      <w:r w:rsidR="00BE3833">
        <w:rPr>
          <w:rFonts w:asciiTheme="minorHAnsi" w:hAnsiTheme="minorHAnsi" w:cstheme="minorHAnsi"/>
          <w:bCs/>
          <w:lang w:val="en-GB"/>
        </w:rPr>
        <w:t xml:space="preserve"> </w:t>
      </w:r>
      <w:r w:rsidR="00BE3833" w:rsidRPr="00621E2A">
        <w:rPr>
          <w:rFonts w:asciiTheme="minorHAnsi" w:hAnsiTheme="minorHAnsi" w:cstheme="minorHAnsi"/>
          <w:bCs/>
          <w:lang w:val="en-GB"/>
        </w:rPr>
        <w:t>plexus</w:t>
      </w:r>
      <w:r w:rsidR="00621E2A" w:rsidRPr="00621E2A">
        <w:rPr>
          <w:rFonts w:asciiTheme="minorHAnsi" w:hAnsiTheme="minorHAnsi" w:cstheme="minorHAnsi"/>
          <w:bCs/>
          <w:lang w:val="en-GB"/>
        </w:rPr>
        <w:t xml:space="preserve"> and </w:t>
      </w:r>
      <w:proofErr w:type="spellStart"/>
      <w:r w:rsidR="00621E2A" w:rsidRPr="00621E2A">
        <w:rPr>
          <w:rFonts w:asciiTheme="minorHAnsi" w:hAnsiTheme="minorHAnsi" w:cstheme="minorHAnsi"/>
          <w:bCs/>
          <w:lang w:val="en-GB"/>
        </w:rPr>
        <w:t>auriculotemporal</w:t>
      </w:r>
      <w:proofErr w:type="spellEnd"/>
      <w:r w:rsidR="00621E2A" w:rsidRPr="00621E2A">
        <w:rPr>
          <w:rFonts w:asciiTheme="minorHAnsi" w:hAnsiTheme="minorHAnsi" w:cstheme="minorHAnsi"/>
          <w:bCs/>
          <w:lang w:val="en-GB"/>
        </w:rPr>
        <w:t xml:space="preserve"> auricular localization</w:t>
      </w:r>
      <w:r>
        <w:rPr>
          <w:rFonts w:asciiTheme="minorHAnsi" w:hAnsiTheme="minorHAnsi" w:cstheme="minorHAnsi"/>
          <w:bCs/>
          <w:lang w:val="en-GB"/>
        </w:rPr>
        <w:t>.</w:t>
      </w:r>
    </w:p>
    <w:p w:rsidR="00621E2A" w:rsidRPr="00621E2A" w:rsidRDefault="00BE3833" w:rsidP="00621E2A">
      <w:pPr>
        <w:pStyle w:val="Textebrut"/>
        <w:spacing w:line="360" w:lineRule="auto"/>
        <w:jc w:val="both"/>
        <w:rPr>
          <w:rFonts w:asciiTheme="minorHAnsi" w:hAnsiTheme="minorHAnsi" w:cstheme="minorHAnsi"/>
          <w:bCs/>
          <w:lang w:val="en-GB"/>
        </w:rPr>
      </w:pPr>
      <w:r>
        <w:rPr>
          <w:rFonts w:asciiTheme="minorHAnsi" w:hAnsiTheme="minorHAnsi" w:cstheme="minorHAnsi"/>
          <w:bCs/>
          <w:lang w:val="en-GB"/>
        </w:rPr>
        <w:t xml:space="preserve">The bone lesions managed </w:t>
      </w:r>
      <w:r w:rsidR="00B6001F">
        <w:rPr>
          <w:rFonts w:asciiTheme="minorHAnsi" w:hAnsiTheme="minorHAnsi" w:cstheme="minorHAnsi"/>
          <w:bCs/>
          <w:lang w:val="en-GB"/>
        </w:rPr>
        <w:t xml:space="preserve">by </w:t>
      </w:r>
      <w:proofErr w:type="spellStart"/>
      <w:r w:rsidR="00B6001F" w:rsidRPr="00621E2A">
        <w:rPr>
          <w:rFonts w:asciiTheme="minorHAnsi" w:hAnsiTheme="minorHAnsi" w:cstheme="minorHAnsi"/>
          <w:bCs/>
          <w:lang w:val="en-GB"/>
        </w:rPr>
        <w:t>locoregional</w:t>
      </w:r>
      <w:proofErr w:type="spellEnd"/>
      <w:r w:rsidRPr="00BE3833">
        <w:rPr>
          <w:rFonts w:asciiTheme="minorHAnsi" w:hAnsiTheme="minorHAnsi" w:cstheme="minorHAnsi"/>
          <w:snapToGrid w:val="0"/>
          <w:lang w:val="en-GB"/>
        </w:rPr>
        <w:t xml:space="preserve"> anesthesia </w:t>
      </w:r>
      <w:proofErr w:type="gramStart"/>
      <w:r w:rsidR="00621E2A" w:rsidRPr="00621E2A">
        <w:rPr>
          <w:rFonts w:asciiTheme="minorHAnsi" w:hAnsiTheme="minorHAnsi" w:cstheme="minorHAnsi"/>
          <w:bCs/>
          <w:lang w:val="en-GB"/>
        </w:rPr>
        <w:t>were divide</w:t>
      </w:r>
      <w:r w:rsidR="00B6001F">
        <w:rPr>
          <w:rFonts w:asciiTheme="minorHAnsi" w:hAnsiTheme="minorHAnsi" w:cstheme="minorHAnsi"/>
          <w:bCs/>
          <w:lang w:val="en-GB"/>
        </w:rPr>
        <w:t>d</w:t>
      </w:r>
      <w:proofErr w:type="gramEnd"/>
      <w:r w:rsidR="00B6001F">
        <w:rPr>
          <w:rFonts w:asciiTheme="minorHAnsi" w:hAnsiTheme="minorHAnsi" w:cstheme="minorHAnsi"/>
          <w:bCs/>
          <w:lang w:val="en-GB"/>
        </w:rPr>
        <w:t xml:space="preserve"> between the </w:t>
      </w:r>
      <w:proofErr w:type="spellStart"/>
      <w:r w:rsidR="00B6001F" w:rsidRPr="00B102AC">
        <w:rPr>
          <w:rFonts w:asciiTheme="minorHAnsi" w:hAnsiTheme="minorHAnsi" w:cstheme="minorHAnsi"/>
          <w:lang w:val="en-GB"/>
        </w:rPr>
        <w:t>alveolodentary</w:t>
      </w:r>
      <w:proofErr w:type="spellEnd"/>
      <w:r w:rsidR="00B6001F" w:rsidRPr="00B102AC">
        <w:rPr>
          <w:rFonts w:asciiTheme="minorHAnsi" w:hAnsiTheme="minorHAnsi" w:cstheme="minorHAnsi"/>
          <w:lang w:val="en-GB"/>
        </w:rPr>
        <w:t xml:space="preserve"> fracture</w:t>
      </w:r>
      <w:r w:rsidR="00B6001F">
        <w:rPr>
          <w:rFonts w:asciiTheme="minorHAnsi" w:hAnsiTheme="minorHAnsi" w:cstheme="minorHAnsi"/>
          <w:lang w:val="en-GB"/>
        </w:rPr>
        <w:t xml:space="preserve">s </w:t>
      </w:r>
      <w:r w:rsidR="00621E2A" w:rsidRPr="00621E2A">
        <w:rPr>
          <w:rFonts w:asciiTheme="minorHAnsi" w:hAnsiTheme="minorHAnsi" w:cstheme="minorHAnsi"/>
          <w:bCs/>
          <w:lang w:val="en-GB"/>
        </w:rPr>
        <w:t>(33%), fracture of the bones of the nose (47%) and mandibular f</w:t>
      </w:r>
      <w:r>
        <w:rPr>
          <w:rFonts w:asciiTheme="minorHAnsi" w:hAnsiTheme="minorHAnsi" w:cstheme="minorHAnsi"/>
          <w:bCs/>
          <w:lang w:val="en-GB"/>
        </w:rPr>
        <w:t xml:space="preserve">ractures (37%) treated with </w:t>
      </w:r>
      <w:proofErr w:type="spellStart"/>
      <w:r w:rsidRPr="00BE3833">
        <w:rPr>
          <w:rFonts w:asciiTheme="minorHAnsi" w:hAnsiTheme="minorHAnsi" w:cstheme="minorHAnsi"/>
          <w:snapToGrid w:val="0"/>
          <w:lang w:val="en-GB"/>
        </w:rPr>
        <w:t>locoregional</w:t>
      </w:r>
      <w:proofErr w:type="spellEnd"/>
      <w:r w:rsidRPr="00BE3833">
        <w:rPr>
          <w:rFonts w:asciiTheme="minorHAnsi" w:hAnsiTheme="minorHAnsi" w:cstheme="minorHAnsi"/>
          <w:snapToGrid w:val="0"/>
          <w:lang w:val="en-GB"/>
        </w:rPr>
        <w:t xml:space="preserve"> anesthesia </w:t>
      </w:r>
      <w:r w:rsidR="00621E2A" w:rsidRPr="00621E2A">
        <w:rPr>
          <w:rFonts w:asciiTheme="minorHAnsi" w:hAnsiTheme="minorHAnsi" w:cstheme="minorHAnsi"/>
          <w:bCs/>
          <w:lang w:val="en-GB"/>
        </w:rPr>
        <w:t>respectively</w:t>
      </w:r>
      <w:r w:rsidR="0031705D">
        <w:rPr>
          <w:rFonts w:asciiTheme="minorHAnsi" w:hAnsiTheme="minorHAnsi" w:cstheme="minorHAnsi"/>
          <w:bCs/>
          <w:lang w:val="en-GB"/>
        </w:rPr>
        <w:t xml:space="preserve"> by mono-maxillary compression </w:t>
      </w:r>
      <w:r w:rsidR="00621E2A" w:rsidRPr="00621E2A">
        <w:rPr>
          <w:rFonts w:asciiTheme="minorHAnsi" w:hAnsiTheme="minorHAnsi" w:cstheme="minorHAnsi"/>
          <w:bCs/>
          <w:lang w:val="en-GB"/>
        </w:rPr>
        <w:t>bo</w:t>
      </w:r>
      <w:r w:rsidR="00B6001F">
        <w:rPr>
          <w:rFonts w:asciiTheme="minorHAnsi" w:hAnsiTheme="minorHAnsi" w:cstheme="minorHAnsi"/>
          <w:bCs/>
          <w:lang w:val="en-GB"/>
        </w:rPr>
        <w:t xml:space="preserve">w, </w:t>
      </w:r>
      <w:proofErr w:type="spellStart"/>
      <w:r w:rsidR="00B6001F">
        <w:rPr>
          <w:rFonts w:asciiTheme="minorHAnsi" w:hAnsiTheme="minorHAnsi" w:cstheme="minorHAnsi"/>
          <w:bCs/>
          <w:lang w:val="en-GB"/>
        </w:rPr>
        <w:t>endonasal</w:t>
      </w:r>
      <w:proofErr w:type="spellEnd"/>
      <w:r w:rsidR="00B6001F">
        <w:rPr>
          <w:rFonts w:asciiTheme="minorHAnsi" w:hAnsiTheme="minorHAnsi" w:cstheme="minorHAnsi"/>
          <w:bCs/>
          <w:lang w:val="en-GB"/>
        </w:rPr>
        <w:t xml:space="preserve"> reduction-contention </w:t>
      </w:r>
      <w:r w:rsidR="00621E2A" w:rsidRPr="00621E2A">
        <w:rPr>
          <w:rFonts w:asciiTheme="minorHAnsi" w:hAnsiTheme="minorHAnsi" w:cstheme="minorHAnsi"/>
          <w:bCs/>
          <w:lang w:val="en-GB"/>
        </w:rPr>
        <w:t xml:space="preserve">and </w:t>
      </w:r>
      <w:proofErr w:type="spellStart"/>
      <w:r w:rsidR="00621E2A" w:rsidRPr="00621E2A">
        <w:rPr>
          <w:rFonts w:asciiTheme="minorHAnsi" w:hAnsiTheme="minorHAnsi" w:cstheme="minorHAnsi"/>
          <w:bCs/>
          <w:lang w:val="en-GB"/>
        </w:rPr>
        <w:t>intermaxillary</w:t>
      </w:r>
      <w:proofErr w:type="spellEnd"/>
      <w:r w:rsidR="00621E2A" w:rsidRPr="00621E2A">
        <w:rPr>
          <w:rFonts w:asciiTheme="minorHAnsi" w:hAnsiTheme="minorHAnsi" w:cstheme="minorHAnsi"/>
          <w:bCs/>
          <w:lang w:val="en-GB"/>
        </w:rPr>
        <w:t xml:space="preserve"> blockages.</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94.3</w:t>
      </w:r>
      <w:r w:rsidR="00B6001F" w:rsidRPr="00621E2A">
        <w:rPr>
          <w:rFonts w:asciiTheme="minorHAnsi" w:hAnsiTheme="minorHAnsi" w:cstheme="minorHAnsi"/>
          <w:bCs/>
          <w:lang w:val="en-GB"/>
        </w:rPr>
        <w:t xml:space="preserve">% </w:t>
      </w:r>
      <w:r w:rsidR="00B6001F">
        <w:rPr>
          <w:rFonts w:asciiTheme="minorHAnsi" w:hAnsiTheme="minorHAnsi" w:cstheme="minorHAnsi"/>
          <w:bCs/>
          <w:lang w:val="en-GB"/>
        </w:rPr>
        <w:t>of</w:t>
      </w:r>
      <w:r w:rsidRPr="00621E2A">
        <w:rPr>
          <w:rFonts w:asciiTheme="minorHAnsi" w:hAnsiTheme="minorHAnsi" w:cstheme="minorHAnsi"/>
          <w:bCs/>
          <w:lang w:val="en-GB"/>
        </w:rPr>
        <w:t xml:space="preserve"> the wounds were repaired by simple suture and the rest by local </w:t>
      </w:r>
      <w:proofErr w:type="spellStart"/>
      <w:proofErr w:type="gramStart"/>
      <w:r w:rsidR="00B6001F">
        <w:rPr>
          <w:rFonts w:asciiTheme="minorHAnsi" w:hAnsiTheme="minorHAnsi" w:cstheme="minorHAnsi"/>
          <w:bCs/>
          <w:lang w:val="en-GB"/>
        </w:rPr>
        <w:t>plasties</w:t>
      </w:r>
      <w:proofErr w:type="spellEnd"/>
      <w:r w:rsidR="00B6001F">
        <w:rPr>
          <w:rFonts w:asciiTheme="minorHAnsi" w:hAnsiTheme="minorHAnsi" w:cstheme="minorHAnsi"/>
          <w:bCs/>
          <w:lang w:val="en-GB"/>
        </w:rPr>
        <w:t xml:space="preserve"> </w:t>
      </w:r>
      <w:r w:rsidRPr="00621E2A">
        <w:rPr>
          <w:rFonts w:asciiTheme="minorHAnsi" w:hAnsiTheme="minorHAnsi" w:cstheme="minorHAnsi"/>
          <w:bCs/>
          <w:lang w:val="en-GB"/>
        </w:rPr>
        <w:t>.</w:t>
      </w:r>
      <w:proofErr w:type="gramEnd"/>
    </w:p>
    <w:p w:rsidR="0031705D"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The management of max</w:t>
      </w:r>
      <w:r w:rsidR="00B6001F">
        <w:rPr>
          <w:rFonts w:asciiTheme="minorHAnsi" w:hAnsiTheme="minorHAnsi" w:cstheme="minorHAnsi"/>
          <w:bCs/>
          <w:lang w:val="en-GB"/>
        </w:rPr>
        <w:t xml:space="preserve">illofacial emergencies under </w:t>
      </w:r>
      <w:proofErr w:type="spellStart"/>
      <w:r w:rsidR="00B6001F" w:rsidRPr="00BE3833">
        <w:rPr>
          <w:rFonts w:asciiTheme="minorHAnsi" w:hAnsiTheme="minorHAnsi" w:cstheme="minorHAnsi"/>
          <w:snapToGrid w:val="0"/>
          <w:lang w:val="en-GB"/>
        </w:rPr>
        <w:t>locoregional</w:t>
      </w:r>
      <w:proofErr w:type="spellEnd"/>
      <w:r w:rsidR="00B6001F" w:rsidRPr="00BE3833">
        <w:rPr>
          <w:rFonts w:asciiTheme="minorHAnsi" w:hAnsiTheme="minorHAnsi" w:cstheme="minorHAnsi"/>
          <w:snapToGrid w:val="0"/>
          <w:lang w:val="en-GB"/>
        </w:rPr>
        <w:t xml:space="preserve"> anesthesia</w:t>
      </w:r>
      <w:r w:rsidRPr="00621E2A">
        <w:rPr>
          <w:rFonts w:asciiTheme="minorHAnsi" w:hAnsiTheme="minorHAnsi" w:cstheme="minorHAnsi"/>
          <w:bCs/>
          <w:lang w:val="en-GB"/>
        </w:rPr>
        <w:t xml:space="preserve"> required the production of 349 supraorbital supra-orbital blocks, 176 </w:t>
      </w:r>
      <w:proofErr w:type="spellStart"/>
      <w:r w:rsidRPr="00621E2A">
        <w:rPr>
          <w:rFonts w:asciiTheme="minorHAnsi" w:hAnsiTheme="minorHAnsi" w:cstheme="minorHAnsi"/>
          <w:bCs/>
          <w:lang w:val="en-GB"/>
        </w:rPr>
        <w:t>infraorbital</w:t>
      </w:r>
      <w:proofErr w:type="spellEnd"/>
      <w:r w:rsidRPr="00621E2A">
        <w:rPr>
          <w:rFonts w:asciiTheme="minorHAnsi" w:hAnsiTheme="minorHAnsi" w:cstheme="minorHAnsi"/>
          <w:bCs/>
          <w:lang w:val="en-GB"/>
        </w:rPr>
        <w:t xml:space="preserve"> blocks and 76 mental blocks, 64 nasal blocks and 9 atrial blocks.</w:t>
      </w:r>
    </w:p>
    <w:p w:rsidR="00621E2A" w:rsidRDefault="00621E2A" w:rsidP="00621E2A">
      <w:pPr>
        <w:pStyle w:val="Textebrut"/>
        <w:spacing w:line="360" w:lineRule="auto"/>
        <w:jc w:val="both"/>
        <w:rPr>
          <w:rFonts w:asciiTheme="minorHAnsi" w:hAnsiTheme="minorHAnsi" w:cstheme="minorHAnsi"/>
          <w:bCs/>
          <w:lang w:val="en-GB"/>
        </w:rPr>
      </w:pPr>
      <w:proofErr w:type="gramStart"/>
      <w:r w:rsidRPr="00621E2A">
        <w:rPr>
          <w:rFonts w:asciiTheme="minorHAnsi" w:hAnsiTheme="minorHAnsi" w:cstheme="minorHAnsi"/>
          <w:bCs/>
          <w:lang w:val="en-GB"/>
        </w:rPr>
        <w:t>43%</w:t>
      </w:r>
      <w:proofErr w:type="gramEnd"/>
      <w:r w:rsidRPr="00621E2A">
        <w:rPr>
          <w:rFonts w:asciiTheme="minorHAnsi" w:hAnsiTheme="minorHAnsi" w:cstheme="minorHAnsi"/>
          <w:bCs/>
          <w:lang w:val="en-GB"/>
        </w:rPr>
        <w:t xml:space="preserve"> of wounds were repaired under local anesthesia and 57% by </w:t>
      </w:r>
      <w:proofErr w:type="spellStart"/>
      <w:r w:rsidR="00B6001F" w:rsidRPr="00BE3833">
        <w:rPr>
          <w:rFonts w:asciiTheme="minorHAnsi" w:hAnsiTheme="minorHAnsi" w:cstheme="minorHAnsi"/>
          <w:snapToGrid w:val="0"/>
          <w:lang w:val="en-GB"/>
        </w:rPr>
        <w:t>locoregional</w:t>
      </w:r>
      <w:proofErr w:type="spellEnd"/>
      <w:r w:rsidR="00B6001F" w:rsidRPr="00BE3833">
        <w:rPr>
          <w:rFonts w:asciiTheme="minorHAnsi" w:hAnsiTheme="minorHAnsi" w:cstheme="minorHAnsi"/>
          <w:snapToGrid w:val="0"/>
          <w:lang w:val="en-GB"/>
        </w:rPr>
        <w:t xml:space="preserve"> anesthesia </w:t>
      </w:r>
      <w:r w:rsidR="00B6001F" w:rsidRPr="00621E2A">
        <w:rPr>
          <w:rFonts w:asciiTheme="minorHAnsi" w:hAnsiTheme="minorHAnsi" w:cstheme="minorHAnsi"/>
          <w:bCs/>
          <w:lang w:val="en-GB"/>
        </w:rPr>
        <w:t>or</w:t>
      </w:r>
      <w:r w:rsidRPr="00621E2A">
        <w:rPr>
          <w:rFonts w:asciiTheme="minorHAnsi" w:hAnsiTheme="minorHAnsi" w:cstheme="minorHAnsi"/>
          <w:bCs/>
          <w:lang w:val="en-GB"/>
        </w:rPr>
        <w:t xml:space="preserve"> a combination of both. This was supraorbital block +/- supra-trochlear block in (60%), followed by infra-orbital blocks in 26% of cases and mentally in 11% of cases and 3% atrial.</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xml:space="preserve">The soft tissues were the most affected maxillofacial structure and most repaired under </w:t>
      </w:r>
      <w:proofErr w:type="spellStart"/>
      <w:r w:rsidR="00B6001F">
        <w:rPr>
          <w:rFonts w:asciiTheme="minorHAnsi" w:hAnsiTheme="minorHAnsi" w:cstheme="minorHAnsi"/>
          <w:snapToGrid w:val="0"/>
          <w:lang w:val="en-GB"/>
        </w:rPr>
        <w:t>locoregional</w:t>
      </w:r>
      <w:proofErr w:type="spellEnd"/>
      <w:r w:rsidR="00B6001F">
        <w:rPr>
          <w:rFonts w:asciiTheme="minorHAnsi" w:hAnsiTheme="minorHAnsi" w:cstheme="minorHAnsi"/>
          <w:snapToGrid w:val="0"/>
          <w:lang w:val="en-GB"/>
        </w:rPr>
        <w:t xml:space="preserve"> anesthesia</w:t>
      </w:r>
      <w:r w:rsidR="00B6001F">
        <w:rPr>
          <w:rFonts w:asciiTheme="minorHAnsi" w:hAnsiTheme="minorHAnsi" w:cstheme="minorHAnsi"/>
          <w:bCs/>
          <w:lang w:val="en-GB"/>
        </w:rPr>
        <w:t xml:space="preserve"> and / or local anesthesia</w:t>
      </w:r>
      <w:r w:rsidRPr="00621E2A">
        <w:rPr>
          <w:rFonts w:asciiTheme="minorHAnsi" w:hAnsiTheme="minorHAnsi" w:cstheme="minorHAnsi"/>
          <w:bCs/>
          <w:lang w:val="en-GB"/>
        </w:rPr>
        <w:t>. In 92.7% of cases of facial wound and in 7.3% of cases of bone involvement.</w:t>
      </w:r>
    </w:p>
    <w:p w:rsidR="00621E2A" w:rsidRDefault="002638D5" w:rsidP="00621E2A">
      <w:pPr>
        <w:pStyle w:val="Textebrut"/>
        <w:spacing w:line="360" w:lineRule="auto"/>
        <w:jc w:val="both"/>
        <w:rPr>
          <w:rFonts w:asciiTheme="minorHAnsi" w:hAnsiTheme="minorHAnsi" w:cstheme="minorHAnsi"/>
          <w:bCs/>
          <w:lang w:val="en-GB"/>
        </w:rPr>
      </w:pPr>
      <w:r>
        <w:rPr>
          <w:rFonts w:asciiTheme="minorHAnsi" w:hAnsiTheme="minorHAnsi" w:cstheme="minorHAnsi"/>
          <w:bCs/>
          <w:lang w:val="en-GB"/>
        </w:rPr>
        <w:t xml:space="preserve">The contribution of </w:t>
      </w:r>
      <w:proofErr w:type="spellStart"/>
      <w:r w:rsidRPr="00BE3833">
        <w:rPr>
          <w:rFonts w:asciiTheme="minorHAnsi" w:hAnsiTheme="minorHAnsi" w:cstheme="minorHAnsi"/>
          <w:snapToGrid w:val="0"/>
          <w:lang w:val="en-GB"/>
        </w:rPr>
        <w:t>locoregional</w:t>
      </w:r>
      <w:proofErr w:type="spellEnd"/>
      <w:r w:rsidRPr="00BE3833">
        <w:rPr>
          <w:rFonts w:asciiTheme="minorHAnsi" w:hAnsiTheme="minorHAnsi" w:cstheme="minorHAnsi"/>
          <w:snapToGrid w:val="0"/>
          <w:lang w:val="en-GB"/>
        </w:rPr>
        <w:t xml:space="preserve"> anesthesia</w:t>
      </w:r>
      <w:r w:rsidR="00621E2A" w:rsidRPr="00621E2A">
        <w:rPr>
          <w:rFonts w:asciiTheme="minorHAnsi" w:hAnsiTheme="minorHAnsi" w:cstheme="minorHAnsi"/>
          <w:bCs/>
          <w:lang w:val="en-GB"/>
        </w:rPr>
        <w:t xml:space="preserve"> </w:t>
      </w:r>
      <w:proofErr w:type="gramStart"/>
      <w:r w:rsidR="00621E2A" w:rsidRPr="00621E2A">
        <w:rPr>
          <w:rFonts w:asciiTheme="minorHAnsi" w:hAnsiTheme="minorHAnsi" w:cstheme="minorHAnsi"/>
          <w:bCs/>
          <w:lang w:val="en-GB"/>
        </w:rPr>
        <w:t>was objectified</w:t>
      </w:r>
      <w:proofErr w:type="gramEnd"/>
      <w:r w:rsidR="00621E2A" w:rsidRPr="00621E2A">
        <w:rPr>
          <w:rFonts w:asciiTheme="minorHAnsi" w:hAnsiTheme="minorHAnsi" w:cstheme="minorHAnsi"/>
          <w:bCs/>
          <w:lang w:val="en-GB"/>
        </w:rPr>
        <w:t xml:space="preserve"> by evaluating the comfort of the patient and the surgeon </w:t>
      </w:r>
      <w:proofErr w:type="spellStart"/>
      <w:r w:rsidR="00621E2A" w:rsidRPr="00621E2A">
        <w:rPr>
          <w:rFonts w:asciiTheme="minorHAnsi" w:hAnsiTheme="minorHAnsi" w:cstheme="minorHAnsi"/>
          <w:bCs/>
          <w:lang w:val="en-GB"/>
        </w:rPr>
        <w:t>intraoperatively</w:t>
      </w:r>
      <w:proofErr w:type="spellEnd"/>
      <w:r w:rsidR="00621E2A" w:rsidRPr="00621E2A">
        <w:rPr>
          <w:rFonts w:asciiTheme="minorHAnsi" w:hAnsiTheme="minorHAnsi" w:cstheme="minorHAnsi"/>
          <w:bCs/>
          <w:lang w:val="en-GB"/>
        </w:rPr>
        <w:t xml:space="preserve">. </w:t>
      </w:r>
      <w:r w:rsidRPr="00621E2A">
        <w:rPr>
          <w:rFonts w:asciiTheme="minorHAnsi" w:hAnsiTheme="minorHAnsi" w:cstheme="minorHAnsi"/>
          <w:bCs/>
          <w:lang w:val="en-GB"/>
        </w:rPr>
        <w:t xml:space="preserve">A calm patient, a controlled </w:t>
      </w:r>
      <w:proofErr w:type="spellStart"/>
      <w:r w:rsidRPr="00621E2A">
        <w:rPr>
          <w:rFonts w:asciiTheme="minorHAnsi" w:hAnsiTheme="minorHAnsi" w:cstheme="minorHAnsi"/>
          <w:bCs/>
          <w:lang w:val="en-GB"/>
        </w:rPr>
        <w:t>hemostasis</w:t>
      </w:r>
      <w:proofErr w:type="spellEnd"/>
      <w:r w:rsidRPr="00621E2A">
        <w:rPr>
          <w:rFonts w:asciiTheme="minorHAnsi" w:hAnsiTheme="minorHAnsi" w:cstheme="minorHAnsi"/>
          <w:bCs/>
          <w:lang w:val="en-GB"/>
        </w:rPr>
        <w:t>, ensured the comfort of the maxillofacial surgeon</w:t>
      </w:r>
      <w:r w:rsidR="00621E2A" w:rsidRPr="00621E2A">
        <w:rPr>
          <w:rFonts w:asciiTheme="minorHAnsi" w:hAnsiTheme="minorHAnsi" w:cstheme="minorHAnsi"/>
          <w:bCs/>
          <w:lang w:val="en-GB"/>
        </w:rPr>
        <w:t xml:space="preserve"> and a gesture thus facilitated. This comfort </w:t>
      </w:r>
      <w:proofErr w:type="gramStart"/>
      <w:r w:rsidR="00621E2A" w:rsidRPr="00621E2A">
        <w:rPr>
          <w:rFonts w:asciiTheme="minorHAnsi" w:hAnsiTheme="minorHAnsi" w:cstheme="minorHAnsi"/>
          <w:bCs/>
          <w:lang w:val="en-GB"/>
        </w:rPr>
        <w:t xml:space="preserve">was reported in 75% of cases and considered </w:t>
      </w:r>
      <w:r w:rsidRPr="00621E2A">
        <w:rPr>
          <w:rFonts w:asciiTheme="minorHAnsi" w:hAnsiTheme="minorHAnsi" w:cstheme="minorHAnsi"/>
          <w:bCs/>
          <w:lang w:val="en-GB"/>
        </w:rPr>
        <w:t xml:space="preserve">moderate </w:t>
      </w:r>
      <w:r>
        <w:rPr>
          <w:rFonts w:asciiTheme="minorHAnsi" w:hAnsiTheme="minorHAnsi" w:cstheme="minorHAnsi"/>
          <w:bCs/>
          <w:lang w:val="en-GB"/>
        </w:rPr>
        <w:t>in</w:t>
      </w:r>
      <w:r w:rsidR="00621E2A" w:rsidRPr="00621E2A">
        <w:rPr>
          <w:rFonts w:asciiTheme="minorHAnsi" w:hAnsiTheme="minorHAnsi" w:cstheme="minorHAnsi"/>
          <w:bCs/>
          <w:lang w:val="en-GB"/>
        </w:rPr>
        <w:t xml:space="preserve"> 25%</w:t>
      </w:r>
      <w:proofErr w:type="gramEnd"/>
      <w:r w:rsidR="00621E2A" w:rsidRPr="00621E2A">
        <w:rPr>
          <w:rFonts w:asciiTheme="minorHAnsi" w:hAnsiTheme="minorHAnsi" w:cstheme="minorHAnsi"/>
          <w:bCs/>
          <w:lang w:val="en-GB"/>
        </w:rPr>
        <w:t xml:space="preserve">. The </w:t>
      </w:r>
      <w:r w:rsidRPr="00621E2A">
        <w:rPr>
          <w:rFonts w:asciiTheme="minorHAnsi" w:hAnsiTheme="minorHAnsi" w:cstheme="minorHAnsi"/>
          <w:bCs/>
          <w:lang w:val="en-GB"/>
        </w:rPr>
        <w:t>visual analogue scale evaluated the comfort of the patient</w:t>
      </w:r>
      <w:r w:rsidR="00621E2A" w:rsidRPr="00621E2A">
        <w:rPr>
          <w:rFonts w:asciiTheme="minorHAnsi" w:hAnsiTheme="minorHAnsi" w:cstheme="minorHAnsi"/>
          <w:bCs/>
          <w:lang w:val="en-GB"/>
        </w:rPr>
        <w:t xml:space="preserve">. It was maximal in 85% of the </w:t>
      </w:r>
      <w:r w:rsidRPr="00621E2A">
        <w:rPr>
          <w:rFonts w:asciiTheme="minorHAnsi" w:hAnsiTheme="minorHAnsi" w:cstheme="minorHAnsi"/>
          <w:bCs/>
          <w:lang w:val="en-GB"/>
        </w:rPr>
        <w:t>cases, judged moderate by 11% of the patients,</w:t>
      </w:r>
      <w:r w:rsidR="00621E2A" w:rsidRPr="00621E2A">
        <w:rPr>
          <w:rFonts w:asciiTheme="minorHAnsi" w:hAnsiTheme="minorHAnsi" w:cstheme="minorHAnsi"/>
          <w:bCs/>
          <w:lang w:val="en-GB"/>
        </w:rPr>
        <w:t xml:space="preserve"> and supplemented by local infiltration. The gesture was painful in 4% of cases.</w:t>
      </w:r>
    </w:p>
    <w:p w:rsidR="007C5191" w:rsidRPr="00DC2876" w:rsidRDefault="00621E2A" w:rsidP="00DC2876">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xml:space="preserve">The occurrence of a few general incidents during the realization of the ALR, type of </w:t>
      </w:r>
      <w:proofErr w:type="spellStart"/>
      <w:r w:rsidRPr="00621E2A">
        <w:rPr>
          <w:rFonts w:asciiTheme="minorHAnsi" w:hAnsiTheme="minorHAnsi" w:cstheme="minorHAnsi"/>
          <w:bCs/>
          <w:lang w:val="en-GB"/>
        </w:rPr>
        <w:t>lipothymia</w:t>
      </w:r>
      <w:proofErr w:type="spellEnd"/>
      <w:r w:rsidRPr="00621E2A">
        <w:rPr>
          <w:rFonts w:asciiTheme="minorHAnsi" w:hAnsiTheme="minorHAnsi" w:cstheme="minorHAnsi"/>
          <w:bCs/>
          <w:lang w:val="en-GB"/>
        </w:rPr>
        <w:t xml:space="preserve"> in 10 patients, syncope in 5 patients and 2 convulsions in two epileptic patients. In the postoperative period, 5% of patients had spontaneous resolution hematoma and 3% residual </w:t>
      </w:r>
      <w:proofErr w:type="spellStart"/>
      <w:r w:rsidRPr="00621E2A">
        <w:rPr>
          <w:rFonts w:asciiTheme="minorHAnsi" w:hAnsiTheme="minorHAnsi" w:cstheme="minorHAnsi"/>
          <w:bCs/>
          <w:lang w:val="en-GB"/>
        </w:rPr>
        <w:t>edema</w:t>
      </w:r>
      <w:proofErr w:type="spellEnd"/>
      <w:r w:rsidRPr="00621E2A">
        <w:rPr>
          <w:rFonts w:asciiTheme="minorHAnsi" w:hAnsiTheme="minorHAnsi" w:cstheme="minorHAnsi"/>
          <w:bCs/>
          <w:lang w:val="en-GB"/>
        </w:rPr>
        <w:t>. No case of motor deficit.</w:t>
      </w:r>
    </w:p>
    <w:p w:rsidR="00B814F8" w:rsidRPr="00DC2876" w:rsidRDefault="00DC2876" w:rsidP="00707E36">
      <w:pPr>
        <w:spacing w:line="360" w:lineRule="auto"/>
        <w:ind w:right="459"/>
        <w:jc w:val="both"/>
        <w:rPr>
          <w:rFonts w:asciiTheme="minorHAnsi" w:hAnsiTheme="minorHAnsi" w:cstheme="minorHAnsi"/>
          <w:b/>
          <w:lang w:val="en-GB"/>
        </w:rPr>
      </w:pPr>
      <w:r w:rsidRPr="00DC2876">
        <w:rPr>
          <w:rFonts w:asciiTheme="minorHAnsi" w:hAnsiTheme="minorHAnsi" w:cstheme="minorHAnsi"/>
          <w:b/>
          <w:lang w:val="en-GB"/>
        </w:rPr>
        <w:lastRenderedPageBreak/>
        <w:t xml:space="preserve"> DISCUSSION </w:t>
      </w:r>
    </w:p>
    <w:p w:rsidR="00621E2A" w:rsidRPr="007C5191"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The maxillofacial emergencies in Marrakech are frequent and constitute about 10%</w:t>
      </w:r>
      <w:r w:rsidR="007C5191" w:rsidRPr="007C5191">
        <w:rPr>
          <w:rFonts w:asciiTheme="minorHAnsi" w:hAnsiTheme="minorHAnsi" w:cstheme="minorHAnsi"/>
          <w:sz w:val="20"/>
          <w:szCs w:val="20"/>
          <w:lang w:val="en-GB"/>
        </w:rPr>
        <w:t xml:space="preserve"> of the surgical emergencies at </w:t>
      </w:r>
      <w:r w:rsidR="007C5191" w:rsidRPr="007C5191">
        <w:rPr>
          <w:rFonts w:asciiTheme="minorHAnsi" w:hAnsiTheme="minorHAnsi" w:cstheme="minorHAnsi"/>
          <w:snapToGrid w:val="0"/>
          <w:sz w:val="20"/>
          <w:szCs w:val="20"/>
          <w:lang w:val="en-GB"/>
        </w:rPr>
        <w:t>the Mohammed 6 Teaching Hospital of Marrakech</w:t>
      </w:r>
      <w:r w:rsidR="007C5191" w:rsidRPr="007C5191">
        <w:rPr>
          <w:rFonts w:asciiTheme="minorHAnsi" w:hAnsiTheme="minorHAnsi" w:cstheme="minorHAnsi"/>
          <w:sz w:val="20"/>
          <w:szCs w:val="20"/>
          <w:lang w:val="en-GB"/>
        </w:rPr>
        <w:t xml:space="preserve"> </w:t>
      </w:r>
      <w:r w:rsidRPr="007C5191">
        <w:rPr>
          <w:rFonts w:asciiTheme="minorHAnsi" w:hAnsiTheme="minorHAnsi" w:cstheme="minorHAnsi"/>
          <w:sz w:val="20"/>
          <w:szCs w:val="20"/>
          <w:lang w:val="en-GB"/>
        </w:rPr>
        <w:t>[2].</w:t>
      </w:r>
    </w:p>
    <w:p w:rsidR="00621E2A" w:rsidRPr="007C5191" w:rsidRDefault="007C5191" w:rsidP="00621E2A">
      <w:pPr>
        <w:autoSpaceDE w:val="0"/>
        <w:autoSpaceDN w:val="0"/>
        <w:adjustRightInd w:val="0"/>
        <w:spacing w:line="360" w:lineRule="auto"/>
        <w:jc w:val="both"/>
        <w:rPr>
          <w:rFonts w:asciiTheme="minorHAnsi" w:hAnsiTheme="minorHAnsi" w:cstheme="minorHAnsi"/>
          <w:sz w:val="20"/>
          <w:szCs w:val="20"/>
          <w:lang w:val="en-GB"/>
        </w:rPr>
      </w:pP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 </w:t>
      </w:r>
      <w:r w:rsidR="00621E2A" w:rsidRPr="007C5191">
        <w:rPr>
          <w:rFonts w:asciiTheme="minorHAnsi" w:hAnsiTheme="minorHAnsi" w:cstheme="minorHAnsi"/>
          <w:sz w:val="20"/>
          <w:szCs w:val="20"/>
          <w:lang w:val="en-GB"/>
        </w:rPr>
        <w:t xml:space="preserve">of the </w:t>
      </w:r>
      <w:proofErr w:type="spellStart"/>
      <w:r w:rsidR="00621E2A" w:rsidRPr="007C5191">
        <w:rPr>
          <w:rFonts w:asciiTheme="minorHAnsi" w:hAnsiTheme="minorHAnsi" w:cstheme="minorHAnsi"/>
          <w:sz w:val="20"/>
          <w:szCs w:val="20"/>
          <w:lang w:val="en-GB"/>
        </w:rPr>
        <w:t>truncal</w:t>
      </w:r>
      <w:proofErr w:type="spellEnd"/>
      <w:r w:rsidR="00621E2A" w:rsidRPr="007C5191">
        <w:rPr>
          <w:rFonts w:asciiTheme="minorHAnsi" w:hAnsiTheme="minorHAnsi" w:cstheme="minorHAnsi"/>
          <w:sz w:val="20"/>
          <w:szCs w:val="20"/>
          <w:lang w:val="en-GB"/>
        </w:rPr>
        <w:t xml:space="preserve"> block face is a simple, reliable method with very low iatrogenic risk. In maxillofacial surgery, this technique seems to be a complement and not an alternative to local anesthesia. In fact, it allows the anesthesia of an extensive and deep territory with a low number of punctures and a high success rate [3]. However, the duration of the block at the level of the face does not exceed, in our hands, one hour. Therefore, the addition of a local an</w:t>
      </w:r>
      <w:r>
        <w:rPr>
          <w:rFonts w:asciiTheme="minorHAnsi" w:hAnsiTheme="minorHAnsi" w:cstheme="minorHAnsi"/>
          <w:sz w:val="20"/>
          <w:szCs w:val="20"/>
          <w:lang w:val="en-GB"/>
        </w:rPr>
        <w:t xml:space="preserve">esthesia in addition to 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 </w:t>
      </w:r>
      <w:r w:rsidR="00621E2A" w:rsidRPr="007C5191">
        <w:rPr>
          <w:rFonts w:asciiTheme="minorHAnsi" w:hAnsiTheme="minorHAnsi" w:cstheme="minorHAnsi"/>
          <w:sz w:val="20"/>
          <w:szCs w:val="20"/>
          <w:lang w:val="en-GB"/>
        </w:rPr>
        <w:t>se</w:t>
      </w:r>
      <w:r>
        <w:rPr>
          <w:rFonts w:asciiTheme="minorHAnsi" w:hAnsiTheme="minorHAnsi" w:cstheme="minorHAnsi"/>
          <w:sz w:val="20"/>
          <w:szCs w:val="20"/>
          <w:lang w:val="en-GB"/>
        </w:rPr>
        <w:t xml:space="preserve">ems useful to us because 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w:t>
      </w:r>
      <w:r w:rsidR="00621E2A" w:rsidRPr="007C5191">
        <w:rPr>
          <w:rFonts w:asciiTheme="minorHAnsi" w:hAnsiTheme="minorHAnsi" w:cstheme="minorHAnsi"/>
          <w:sz w:val="20"/>
          <w:szCs w:val="20"/>
          <w:lang w:val="en-GB"/>
        </w:rPr>
        <w:t xml:space="preserve"> makes it possible to make the injections of local anesthesia painless, whereas the addition of the local infiltration makes it possible </w:t>
      </w:r>
      <w:r>
        <w:rPr>
          <w:rFonts w:asciiTheme="minorHAnsi" w:hAnsiTheme="minorHAnsi" w:cstheme="minorHAnsi"/>
          <w:sz w:val="20"/>
          <w:szCs w:val="20"/>
          <w:lang w:val="en-GB"/>
        </w:rPr>
        <w:t xml:space="preserve">to perpetuate the effect of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 </w:t>
      </w:r>
      <w:r w:rsidR="00621E2A" w:rsidRPr="007C5191">
        <w:rPr>
          <w:rFonts w:asciiTheme="minorHAnsi" w:hAnsiTheme="minorHAnsi" w:cstheme="minorHAnsi"/>
          <w:sz w:val="20"/>
          <w:szCs w:val="20"/>
          <w:lang w:val="en-GB"/>
        </w:rPr>
        <w:t>and add to it the advantage of local vasoconstriction.</w:t>
      </w:r>
    </w:p>
    <w:p w:rsidR="00780AE3" w:rsidRPr="007C5191"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There are blocks of the fa</w:t>
      </w:r>
      <w:r w:rsidR="007C5191">
        <w:rPr>
          <w:rFonts w:asciiTheme="minorHAnsi" w:hAnsiTheme="minorHAnsi" w:cstheme="minorHAnsi"/>
          <w:sz w:val="20"/>
          <w:szCs w:val="20"/>
          <w:lang w:val="en-GB"/>
        </w:rPr>
        <w:t>ce accessible to no</w:t>
      </w:r>
      <w:r w:rsidR="007C5191" w:rsidRPr="007C5191">
        <w:rPr>
          <w:rFonts w:asciiTheme="minorHAnsi" w:hAnsiTheme="minorHAnsi" w:cstheme="minorHAnsi"/>
          <w:sz w:val="20"/>
          <w:szCs w:val="20"/>
          <w:lang w:val="en-GB"/>
        </w:rPr>
        <w:t xml:space="preserve"> </w:t>
      </w:r>
      <w:proofErr w:type="spellStart"/>
      <w:r w:rsidR="007C5191" w:rsidRPr="00EB6865">
        <w:rPr>
          <w:rFonts w:asciiTheme="minorHAnsi" w:hAnsiTheme="minorHAnsi" w:cstheme="minorHAnsi"/>
          <w:sz w:val="20"/>
          <w:szCs w:val="20"/>
          <w:lang w:val="en-GB"/>
        </w:rPr>
        <w:t>anesthesiologist</w:t>
      </w:r>
      <w:proofErr w:type="spellEnd"/>
      <w:r w:rsidRPr="007C5191">
        <w:rPr>
          <w:rFonts w:asciiTheme="minorHAnsi" w:hAnsiTheme="minorHAnsi" w:cstheme="minorHAnsi"/>
          <w:sz w:val="20"/>
          <w:szCs w:val="20"/>
          <w:lang w:val="en-GB"/>
        </w:rPr>
        <w:t>, which we used.</w:t>
      </w:r>
    </w:p>
    <w:p w:rsidR="00621E2A" w:rsidRPr="007C5191" w:rsidRDefault="00780AE3"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There are several methods of regional anesthesia available. Basically, we can divide regional anesthesia into mains categories:</w:t>
      </w:r>
      <w:r w:rsidR="007C5191">
        <w:rPr>
          <w:rFonts w:asciiTheme="minorHAnsi" w:hAnsiTheme="minorHAnsi" w:cstheme="minorHAnsi"/>
          <w:sz w:val="20"/>
          <w:szCs w:val="20"/>
          <w:lang w:val="en-GB"/>
        </w:rPr>
        <w:t xml:space="preserve"> </w:t>
      </w:r>
      <w:r w:rsidR="00621E2A" w:rsidRPr="007C5191">
        <w:rPr>
          <w:rFonts w:asciiTheme="minorHAnsi" w:hAnsiTheme="minorHAnsi" w:cstheme="minorHAnsi"/>
          <w:sz w:val="20"/>
          <w:szCs w:val="20"/>
          <w:lang w:val="en-GB"/>
        </w:rPr>
        <w:t>the supra-orbital and su</w:t>
      </w:r>
      <w:r w:rsidR="007C5191">
        <w:rPr>
          <w:rFonts w:asciiTheme="minorHAnsi" w:hAnsiTheme="minorHAnsi" w:cstheme="minorHAnsi"/>
          <w:sz w:val="20"/>
          <w:szCs w:val="20"/>
          <w:lang w:val="en-GB"/>
        </w:rPr>
        <w:t>pra-trochlear nerve blocks</w:t>
      </w:r>
      <w:r w:rsidR="00621E2A" w:rsidRPr="007C5191">
        <w:rPr>
          <w:rFonts w:asciiTheme="minorHAnsi" w:hAnsiTheme="minorHAnsi" w:cstheme="minorHAnsi"/>
          <w:sz w:val="20"/>
          <w:szCs w:val="20"/>
          <w:lang w:val="en-GB"/>
        </w:rPr>
        <w:t xml:space="preserve">, infra-trochlear and nasal </w:t>
      </w:r>
      <w:proofErr w:type="spellStart"/>
      <w:r w:rsidR="00621E2A" w:rsidRPr="007C5191">
        <w:rPr>
          <w:rFonts w:asciiTheme="minorHAnsi" w:hAnsiTheme="minorHAnsi" w:cstheme="minorHAnsi"/>
          <w:sz w:val="20"/>
          <w:szCs w:val="20"/>
          <w:lang w:val="en-GB"/>
        </w:rPr>
        <w:t>ethmoidal</w:t>
      </w:r>
      <w:proofErr w:type="spellEnd"/>
      <w:r w:rsidR="00621E2A" w:rsidRPr="007C5191">
        <w:rPr>
          <w:rFonts w:asciiTheme="minorHAnsi" w:hAnsiTheme="minorHAnsi" w:cstheme="minorHAnsi"/>
          <w:sz w:val="20"/>
          <w:szCs w:val="20"/>
          <w:lang w:val="en-GB"/>
        </w:rPr>
        <w:t xml:space="preserve"> nerve block constituting the nasal block, the </w:t>
      </w:r>
      <w:proofErr w:type="spellStart"/>
      <w:r w:rsidR="00621E2A" w:rsidRPr="007C5191">
        <w:rPr>
          <w:rFonts w:asciiTheme="minorHAnsi" w:hAnsiTheme="minorHAnsi" w:cstheme="minorHAnsi"/>
          <w:sz w:val="20"/>
          <w:szCs w:val="20"/>
          <w:lang w:val="en-GB"/>
        </w:rPr>
        <w:t>infraorbital</w:t>
      </w:r>
      <w:proofErr w:type="spellEnd"/>
      <w:r w:rsidR="00621E2A" w:rsidRPr="007C5191">
        <w:rPr>
          <w:rFonts w:asciiTheme="minorHAnsi" w:hAnsiTheme="minorHAnsi" w:cstheme="minorHAnsi"/>
          <w:sz w:val="20"/>
          <w:szCs w:val="20"/>
          <w:lang w:val="en-GB"/>
        </w:rPr>
        <w:t xml:space="preserve"> block, the mental block, the </w:t>
      </w:r>
      <w:proofErr w:type="spellStart"/>
      <w:r w:rsidR="00621E2A" w:rsidRPr="007C5191">
        <w:rPr>
          <w:rFonts w:asciiTheme="minorHAnsi" w:hAnsiTheme="minorHAnsi" w:cstheme="minorHAnsi"/>
          <w:sz w:val="20"/>
          <w:szCs w:val="20"/>
          <w:lang w:val="en-GB"/>
        </w:rPr>
        <w:t>auriculotempo</w:t>
      </w:r>
      <w:r w:rsidR="007C5191">
        <w:rPr>
          <w:rFonts w:asciiTheme="minorHAnsi" w:hAnsiTheme="minorHAnsi" w:cstheme="minorHAnsi"/>
          <w:sz w:val="20"/>
          <w:szCs w:val="20"/>
          <w:lang w:val="en-GB"/>
        </w:rPr>
        <w:t>ral</w:t>
      </w:r>
      <w:proofErr w:type="spellEnd"/>
      <w:r w:rsidR="007C5191">
        <w:rPr>
          <w:rFonts w:asciiTheme="minorHAnsi" w:hAnsiTheme="minorHAnsi" w:cstheme="minorHAnsi"/>
          <w:sz w:val="20"/>
          <w:szCs w:val="20"/>
          <w:lang w:val="en-GB"/>
        </w:rPr>
        <w:t xml:space="preserve"> nerve block, the nerve great</w:t>
      </w:r>
      <w:r w:rsidR="00621E2A" w:rsidRPr="007C5191">
        <w:rPr>
          <w:rFonts w:asciiTheme="minorHAnsi" w:hAnsiTheme="minorHAnsi" w:cstheme="minorHAnsi"/>
          <w:sz w:val="20"/>
          <w:szCs w:val="20"/>
          <w:lang w:val="en-GB"/>
        </w:rPr>
        <w:t xml:space="preserve"> auricular and small occipital nerve made as part of a complete atrial block. They should be widely used and should supplant, in the emergency department, traditional infiltration anesthesia [4].</w:t>
      </w:r>
    </w:p>
    <w:p w:rsidR="00621E2A" w:rsidRPr="00F9406E"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Their performance techniques are simple and must take into account the anatomy of fac</w:t>
      </w:r>
      <w:r w:rsidR="007C5191">
        <w:rPr>
          <w:rFonts w:asciiTheme="minorHAnsi" w:hAnsiTheme="minorHAnsi" w:cstheme="minorHAnsi"/>
          <w:sz w:val="20"/>
          <w:szCs w:val="20"/>
          <w:lang w:val="en-GB"/>
        </w:rPr>
        <w:t>ial sensitivity that is dependent</w:t>
      </w:r>
      <w:r w:rsidRPr="00621E2A">
        <w:rPr>
          <w:rFonts w:asciiTheme="minorHAnsi" w:hAnsiTheme="minorHAnsi" w:cstheme="minorHAnsi"/>
          <w:sz w:val="20"/>
          <w:szCs w:val="20"/>
          <w:lang w:val="en-GB"/>
        </w:rPr>
        <w:t xml:space="preserve"> on the trigeminal nerve and the s</w:t>
      </w:r>
      <w:r w:rsidR="007C5191">
        <w:rPr>
          <w:rFonts w:asciiTheme="minorHAnsi" w:hAnsiTheme="minorHAnsi" w:cstheme="minorHAnsi"/>
          <w:sz w:val="20"/>
          <w:szCs w:val="20"/>
          <w:lang w:val="en-GB"/>
        </w:rPr>
        <w:t xml:space="preserve">uperficial cervical plexus. </w:t>
      </w:r>
      <w:r w:rsidRPr="00621E2A">
        <w:rPr>
          <w:rFonts w:asciiTheme="minorHAnsi" w:hAnsiTheme="minorHAnsi" w:cstheme="minorHAnsi"/>
          <w:sz w:val="20"/>
          <w:szCs w:val="20"/>
          <w:lang w:val="en-GB"/>
        </w:rPr>
        <w:t xml:space="preserve">To perform a complete anesthesia of the auricle of the ear for example, we associated three blocks: the block of the </w:t>
      </w:r>
      <w:proofErr w:type="spellStart"/>
      <w:r w:rsidRPr="00621E2A">
        <w:rPr>
          <w:rFonts w:asciiTheme="minorHAnsi" w:hAnsiTheme="minorHAnsi" w:cstheme="minorHAnsi"/>
          <w:sz w:val="20"/>
          <w:szCs w:val="20"/>
          <w:lang w:val="en-GB"/>
        </w:rPr>
        <w:t>auriculotemporal</w:t>
      </w:r>
      <w:proofErr w:type="spellEnd"/>
      <w:r w:rsidRPr="00621E2A">
        <w:rPr>
          <w:rFonts w:asciiTheme="minorHAnsi" w:hAnsiTheme="minorHAnsi" w:cstheme="minorHAnsi"/>
          <w:sz w:val="20"/>
          <w:szCs w:val="20"/>
          <w:lang w:val="en-GB"/>
        </w:rPr>
        <w:t xml:space="preserve"> nerve (2 ml), the block of the great auricular nerve (7 ml) and the block of the small occipital nerve or C2 ( 4 ml). </w:t>
      </w:r>
      <w:r w:rsidRPr="00F9406E">
        <w:rPr>
          <w:rFonts w:asciiTheme="minorHAnsi" w:hAnsiTheme="minorHAnsi" w:cstheme="minorHAnsi"/>
          <w:sz w:val="20"/>
          <w:szCs w:val="20"/>
          <w:lang w:val="en-GB"/>
        </w:rPr>
        <w:t>On</w:t>
      </w:r>
      <w:r w:rsidR="007C5191">
        <w:rPr>
          <w:rFonts w:asciiTheme="minorHAnsi" w:hAnsiTheme="minorHAnsi" w:cstheme="minorHAnsi"/>
          <w:sz w:val="20"/>
          <w:szCs w:val="20"/>
          <w:lang w:val="en-GB"/>
        </w:rPr>
        <w:t>ly the area of ​​Ramsay-Hunt [5</w:t>
      </w:r>
      <w:r w:rsidRPr="00F9406E">
        <w:rPr>
          <w:rFonts w:asciiTheme="minorHAnsi" w:hAnsiTheme="minorHAnsi" w:cstheme="minorHAnsi"/>
          <w:sz w:val="20"/>
          <w:szCs w:val="20"/>
          <w:lang w:val="en-GB"/>
        </w:rPr>
        <w:t>] escapes these blocks.</w:t>
      </w:r>
    </w:p>
    <w:p w:rsidR="00D807DA"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Technically our step of realization of the blocks were stereotyped:</w:t>
      </w:r>
    </w:p>
    <w:p w:rsidR="00621E2A" w:rsidRPr="00D807DA" w:rsidRDefault="00621E2A" w:rsidP="00D807DA">
      <w:pPr>
        <w:pStyle w:val="Paragraphedeliste"/>
        <w:numPr>
          <w:ilvl w:val="0"/>
          <w:numId w:val="31"/>
        </w:numPr>
        <w:autoSpaceDE w:val="0"/>
        <w:autoSpaceDN w:val="0"/>
        <w:adjustRightInd w:val="0"/>
        <w:spacing w:line="360" w:lineRule="auto"/>
        <w:jc w:val="both"/>
        <w:rPr>
          <w:rFonts w:asciiTheme="minorHAnsi" w:hAnsiTheme="minorHAnsi" w:cstheme="minorHAnsi"/>
          <w:sz w:val="20"/>
          <w:szCs w:val="20"/>
          <w:lang w:val="en-GB"/>
        </w:rPr>
      </w:pPr>
      <w:r w:rsidRPr="00D807DA">
        <w:rPr>
          <w:rFonts w:asciiTheme="minorHAnsi" w:hAnsiTheme="minorHAnsi" w:cstheme="minorHAnsi"/>
          <w:sz w:val="20"/>
          <w:szCs w:val="20"/>
          <w:lang w:val="en-GB"/>
        </w:rPr>
        <w:t xml:space="preserve">Block of the </w:t>
      </w:r>
      <w:proofErr w:type="spellStart"/>
      <w:r w:rsidRPr="00D807DA">
        <w:rPr>
          <w:rFonts w:asciiTheme="minorHAnsi" w:hAnsiTheme="minorHAnsi" w:cstheme="minorHAnsi"/>
          <w:sz w:val="20"/>
          <w:szCs w:val="20"/>
          <w:lang w:val="en-GB"/>
        </w:rPr>
        <w:t>auriculotemporal</w:t>
      </w:r>
      <w:proofErr w:type="spellEnd"/>
      <w:r w:rsidRPr="00D807DA">
        <w:rPr>
          <w:rFonts w:asciiTheme="minorHAnsi" w:hAnsiTheme="minorHAnsi" w:cstheme="minorHAnsi"/>
          <w:sz w:val="20"/>
          <w:szCs w:val="20"/>
          <w:lang w:val="en-GB"/>
        </w:rPr>
        <w:t xml:space="preserve"> nerve (Figure1.) [1].</w:t>
      </w:r>
    </w:p>
    <w:p w:rsidR="00621E2A" w:rsidRPr="00621E2A"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The necessary material was an intradermal insulin needle (26 G). The point of puncture is in front of the tragus at 15 mm</w:t>
      </w:r>
      <w:r w:rsidR="00D63EFF">
        <w:rPr>
          <w:rFonts w:asciiTheme="minorHAnsi" w:hAnsiTheme="minorHAnsi" w:cstheme="minorHAnsi"/>
          <w:sz w:val="20"/>
          <w:szCs w:val="20"/>
          <w:lang w:val="en-GB"/>
        </w:rPr>
        <w:t>.</w:t>
      </w:r>
      <w:r w:rsidRPr="00621E2A">
        <w:rPr>
          <w:rFonts w:asciiTheme="minorHAnsi" w:hAnsiTheme="minorHAnsi" w:cstheme="minorHAnsi"/>
          <w:sz w:val="20"/>
          <w:szCs w:val="20"/>
          <w:lang w:val="en-GB"/>
        </w:rPr>
        <w:t xml:space="preserve"> The needle penetrates to 10 mm medially of this point, and goes horizontally towards the tragus; the injection </w:t>
      </w:r>
      <w:proofErr w:type="gramStart"/>
      <w:r w:rsidRPr="00621E2A">
        <w:rPr>
          <w:rFonts w:asciiTheme="minorHAnsi" w:hAnsiTheme="minorHAnsi" w:cstheme="minorHAnsi"/>
          <w:sz w:val="20"/>
          <w:szCs w:val="20"/>
          <w:lang w:val="en-GB"/>
        </w:rPr>
        <w:t>is done</w:t>
      </w:r>
      <w:proofErr w:type="gramEnd"/>
      <w:r w:rsidRPr="00621E2A">
        <w:rPr>
          <w:rFonts w:asciiTheme="minorHAnsi" w:hAnsiTheme="minorHAnsi" w:cstheme="minorHAnsi"/>
          <w:sz w:val="20"/>
          <w:szCs w:val="20"/>
          <w:lang w:val="en-GB"/>
        </w:rPr>
        <w:t xml:space="preserve"> right in front of it. The injection of 1 to 2 ml of </w:t>
      </w:r>
      <w:proofErr w:type="spellStart"/>
      <w:r w:rsidRPr="00621E2A">
        <w:rPr>
          <w:rFonts w:asciiTheme="minorHAnsi" w:hAnsiTheme="minorHAnsi" w:cstheme="minorHAnsi"/>
          <w:sz w:val="20"/>
          <w:szCs w:val="20"/>
          <w:lang w:val="en-GB"/>
        </w:rPr>
        <w:t>anesthetic</w:t>
      </w:r>
      <w:proofErr w:type="spellEnd"/>
      <w:r w:rsidRPr="00621E2A">
        <w:rPr>
          <w:rFonts w:asciiTheme="minorHAnsi" w:hAnsiTheme="minorHAnsi" w:cstheme="minorHAnsi"/>
          <w:sz w:val="20"/>
          <w:szCs w:val="20"/>
          <w:lang w:val="en-GB"/>
        </w:rPr>
        <w:t xml:space="preserve"> solution should be very slow, in a lateral direction. After the removal </w:t>
      </w:r>
      <w:r w:rsidRPr="00621E2A">
        <w:rPr>
          <w:rFonts w:asciiTheme="minorHAnsi" w:hAnsiTheme="minorHAnsi" w:cstheme="minorHAnsi"/>
          <w:sz w:val="20"/>
          <w:szCs w:val="20"/>
          <w:lang w:val="en-GB"/>
        </w:rPr>
        <w:lastRenderedPageBreak/>
        <w:t>of the needle, a discreet massage promotes the diffusion of the product. The area concerned by this block includes the ear flag in its anterior zone, the external auditory canal and the temporal zone above the earlobe [6].</w:t>
      </w:r>
    </w:p>
    <w:p w:rsidR="00621E2A" w:rsidRPr="00D807DA" w:rsidRDefault="00621E2A" w:rsidP="00D807DA">
      <w:pPr>
        <w:pStyle w:val="Paragraphedeliste"/>
        <w:numPr>
          <w:ilvl w:val="0"/>
          <w:numId w:val="30"/>
        </w:numPr>
        <w:autoSpaceDE w:val="0"/>
        <w:autoSpaceDN w:val="0"/>
        <w:adjustRightInd w:val="0"/>
        <w:spacing w:line="360" w:lineRule="auto"/>
        <w:jc w:val="both"/>
        <w:rPr>
          <w:rFonts w:asciiTheme="minorHAnsi" w:hAnsiTheme="minorHAnsi" w:cstheme="minorHAnsi"/>
          <w:sz w:val="20"/>
          <w:szCs w:val="20"/>
          <w:lang w:val="en-GB"/>
        </w:rPr>
      </w:pPr>
      <w:r w:rsidRPr="00D807DA">
        <w:rPr>
          <w:rFonts w:asciiTheme="minorHAnsi" w:hAnsiTheme="minorHAnsi" w:cstheme="minorHAnsi"/>
          <w:sz w:val="20"/>
          <w:szCs w:val="20"/>
          <w:lang w:val="en-GB"/>
        </w:rPr>
        <w:t>Block of the small occipital nerve C2 (Figure 1) [1].</w:t>
      </w:r>
    </w:p>
    <w:p w:rsidR="00621E2A" w:rsidRPr="00D807DA" w:rsidRDefault="00621E2A" w:rsidP="00621E2A">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The small occipital nerve is a terminal branch of the superficial cervical ple</w:t>
      </w:r>
      <w:r w:rsidR="00D807DA">
        <w:rPr>
          <w:rFonts w:asciiTheme="minorHAnsi" w:hAnsiTheme="minorHAnsi" w:cstheme="minorHAnsi"/>
          <w:sz w:val="20"/>
          <w:szCs w:val="20"/>
          <w:lang w:val="en-GB"/>
        </w:rPr>
        <w:t xml:space="preserve">xus that protrudes behind the </w:t>
      </w:r>
      <w:r w:rsidR="00D807DA" w:rsidRPr="00D807DA">
        <w:rPr>
          <w:rFonts w:asciiTheme="minorHAnsi" w:hAnsiTheme="minorHAnsi" w:cstheme="minorHAnsi"/>
          <w:sz w:val="20"/>
          <w:szCs w:val="20"/>
          <w:lang w:val="en-GB"/>
        </w:rPr>
        <w:t>sternocleidomastoid muscle</w:t>
      </w:r>
      <w:r w:rsidRPr="00D807DA">
        <w:rPr>
          <w:rFonts w:asciiTheme="minorHAnsi" w:hAnsiTheme="minorHAnsi" w:cstheme="minorHAnsi"/>
          <w:sz w:val="20"/>
          <w:szCs w:val="20"/>
          <w:lang w:val="en-GB"/>
        </w:rPr>
        <w:t xml:space="preserve"> and goes to the posterior superior part of the earlobe where it gives branches, then will end</w:t>
      </w:r>
      <w:r w:rsidR="00D807DA">
        <w:rPr>
          <w:rFonts w:asciiTheme="minorHAnsi" w:hAnsiTheme="minorHAnsi" w:cstheme="minorHAnsi"/>
          <w:sz w:val="20"/>
          <w:szCs w:val="20"/>
          <w:lang w:val="en-GB"/>
        </w:rPr>
        <w:t xml:space="preserve"> </w:t>
      </w:r>
      <w:r w:rsidRPr="00D807DA">
        <w:rPr>
          <w:rFonts w:asciiTheme="minorHAnsi" w:hAnsiTheme="minorHAnsi" w:cstheme="minorHAnsi"/>
          <w:sz w:val="20"/>
          <w:szCs w:val="20"/>
          <w:lang w:val="en-GB"/>
        </w:rPr>
        <w:t>in the lateral occipital zone of the skull. The point of puncture is behind the pavilion of the ear at its mid-height occipital zone.</w:t>
      </w:r>
    </w:p>
    <w:p w:rsidR="00621E2A" w:rsidRPr="00D807DA" w:rsidRDefault="00621E2A" w:rsidP="00621E2A">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 xml:space="preserve">The needle will allow the injection of local </w:t>
      </w:r>
      <w:proofErr w:type="spellStart"/>
      <w:r w:rsidRPr="00D807DA">
        <w:rPr>
          <w:rFonts w:asciiTheme="minorHAnsi" w:hAnsiTheme="minorHAnsi" w:cstheme="minorHAnsi"/>
          <w:sz w:val="20"/>
          <w:szCs w:val="20"/>
          <w:lang w:val="en-GB"/>
        </w:rPr>
        <w:t>anesthetic</w:t>
      </w:r>
      <w:proofErr w:type="spellEnd"/>
      <w:r w:rsidRPr="00D807DA">
        <w:rPr>
          <w:rFonts w:asciiTheme="minorHAnsi" w:hAnsiTheme="minorHAnsi" w:cstheme="minorHAnsi"/>
          <w:sz w:val="20"/>
          <w:szCs w:val="20"/>
          <w:lang w:val="en-GB"/>
        </w:rPr>
        <w:t xml:space="preserve"> in a quarter of a circular arc (typically from "9 am to 12 am") to complete the injection at the top of the auricle (Figure 1. A technical device can facilitate the block: the </w:t>
      </w:r>
      <w:r w:rsidR="00D807DA" w:rsidRPr="00D807DA">
        <w:rPr>
          <w:rFonts w:asciiTheme="minorHAnsi" w:hAnsiTheme="minorHAnsi" w:cstheme="minorHAnsi"/>
          <w:sz w:val="20"/>
          <w:szCs w:val="20"/>
          <w:lang w:val="en-GB"/>
        </w:rPr>
        <w:t xml:space="preserve">needle </w:t>
      </w:r>
      <w:proofErr w:type="gramStart"/>
      <w:r w:rsidR="00D807DA">
        <w:rPr>
          <w:rFonts w:asciiTheme="minorHAnsi" w:hAnsiTheme="minorHAnsi" w:cstheme="minorHAnsi"/>
          <w:sz w:val="20"/>
          <w:szCs w:val="20"/>
          <w:lang w:val="en-GB"/>
        </w:rPr>
        <w:t>is</w:t>
      </w:r>
      <w:r w:rsidRPr="00D807DA">
        <w:rPr>
          <w:rFonts w:asciiTheme="minorHAnsi" w:hAnsiTheme="minorHAnsi" w:cstheme="minorHAnsi"/>
          <w:sz w:val="20"/>
          <w:szCs w:val="20"/>
          <w:lang w:val="en-GB"/>
        </w:rPr>
        <w:t xml:space="preserve"> slightly curved</w:t>
      </w:r>
      <w:proofErr w:type="gramEnd"/>
      <w:r w:rsidRPr="00D807DA">
        <w:rPr>
          <w:rFonts w:asciiTheme="minorHAnsi" w:hAnsiTheme="minorHAnsi" w:cstheme="minorHAnsi"/>
          <w:sz w:val="20"/>
          <w:szCs w:val="20"/>
          <w:lang w:val="en-GB"/>
        </w:rPr>
        <w:t xml:space="preserve"> and can in one way inject the </w:t>
      </w:r>
      <w:proofErr w:type="spellStart"/>
      <w:r w:rsidRPr="00D807DA">
        <w:rPr>
          <w:rFonts w:asciiTheme="minorHAnsi" w:hAnsiTheme="minorHAnsi" w:cstheme="minorHAnsi"/>
          <w:sz w:val="20"/>
          <w:szCs w:val="20"/>
          <w:lang w:val="en-GB"/>
        </w:rPr>
        <w:t>anesthetic</w:t>
      </w:r>
      <w:proofErr w:type="spellEnd"/>
      <w:r w:rsidRPr="00D807DA">
        <w:rPr>
          <w:rFonts w:asciiTheme="minorHAnsi" w:hAnsiTheme="minorHAnsi" w:cstheme="minorHAnsi"/>
          <w:sz w:val="20"/>
          <w:szCs w:val="20"/>
          <w:lang w:val="en-GB"/>
        </w:rPr>
        <w:t xml:space="preserve"> solution behind the pavilion of the ear, parallel to this one.</w:t>
      </w:r>
    </w:p>
    <w:p w:rsidR="0022570A" w:rsidRPr="00DC2876" w:rsidRDefault="00621E2A" w:rsidP="00DC2876">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This block gives an anesthetized territory to the auricle of the ear, in its posterior and superior zone ("from 9 o'clock to 12 o'clock") where branches of this nerve participate in the sensibility</w:t>
      </w:r>
      <w:r w:rsidR="00D807DA">
        <w:rPr>
          <w:rFonts w:asciiTheme="minorHAnsi" w:hAnsiTheme="minorHAnsi" w:cstheme="minorHAnsi"/>
          <w:sz w:val="20"/>
          <w:szCs w:val="20"/>
          <w:lang w:val="en-GB"/>
        </w:rPr>
        <w:t xml:space="preserve"> </w:t>
      </w:r>
      <w:r w:rsidRPr="00D807DA">
        <w:rPr>
          <w:rFonts w:asciiTheme="minorHAnsi" w:hAnsiTheme="minorHAnsi" w:cstheme="minorHAnsi"/>
          <w:sz w:val="20"/>
          <w:szCs w:val="20"/>
          <w:lang w:val="en-GB"/>
        </w:rPr>
        <w:t>of the lobe [7.]. In emergency, this block is useful in scalp wounds in the occipital zone.</w:t>
      </w:r>
    </w:p>
    <w:p w:rsidR="0022570A" w:rsidRPr="00D807DA" w:rsidRDefault="0022570A" w:rsidP="00D807DA">
      <w:pPr>
        <w:pStyle w:val="Paragraphedeliste"/>
        <w:numPr>
          <w:ilvl w:val="0"/>
          <w:numId w:val="30"/>
        </w:numPr>
        <w:autoSpaceDE w:val="0"/>
        <w:autoSpaceDN w:val="0"/>
        <w:adjustRightInd w:val="0"/>
        <w:rPr>
          <w:rFonts w:asciiTheme="minorHAnsi" w:hAnsiTheme="minorHAnsi" w:cstheme="minorHAnsi"/>
          <w:bCs/>
          <w:sz w:val="20"/>
          <w:szCs w:val="20"/>
          <w:lang w:val="en-GB"/>
        </w:rPr>
      </w:pPr>
      <w:r w:rsidRPr="00D807DA">
        <w:rPr>
          <w:rFonts w:asciiTheme="minorHAnsi" w:hAnsiTheme="minorHAnsi" w:cstheme="minorHAnsi"/>
          <w:bCs/>
          <w:sz w:val="20"/>
          <w:szCs w:val="20"/>
          <w:lang w:val="en-GB"/>
        </w:rPr>
        <w:t>Block of the great auricular nerve (Figure 2) [1].</w:t>
      </w:r>
    </w:p>
    <w:p w:rsidR="0022570A" w:rsidRPr="0022570A" w:rsidRDefault="0022570A"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 xml:space="preserve">The patient </w:t>
      </w:r>
      <w:proofErr w:type="gramStart"/>
      <w:r w:rsidRPr="0022570A">
        <w:rPr>
          <w:rFonts w:asciiTheme="minorHAnsi" w:hAnsiTheme="minorHAnsi" w:cstheme="minorHAnsi"/>
          <w:bCs/>
          <w:sz w:val="20"/>
          <w:szCs w:val="20"/>
          <w:lang w:val="en-GB"/>
        </w:rPr>
        <w:t>should be installed</w:t>
      </w:r>
      <w:proofErr w:type="gramEnd"/>
      <w:r w:rsidRPr="0022570A">
        <w:rPr>
          <w:rFonts w:asciiTheme="minorHAnsi" w:hAnsiTheme="minorHAnsi" w:cstheme="minorHAnsi"/>
          <w:bCs/>
          <w:sz w:val="20"/>
          <w:szCs w:val="20"/>
          <w:lang w:val="en-GB"/>
        </w:rPr>
        <w:t xml:space="preserve"> with the head turned away from the block [8.].</w:t>
      </w:r>
    </w:p>
    <w:p w:rsidR="0022570A" w:rsidRPr="0022570A" w:rsidRDefault="0022570A"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The first mark is the lower part of the mastoid (mark it in the felt); the second marker</w:t>
      </w:r>
      <w:r w:rsidR="00D807DA">
        <w:rPr>
          <w:rFonts w:asciiTheme="minorHAnsi" w:hAnsiTheme="minorHAnsi" w:cstheme="minorHAnsi"/>
          <w:bCs/>
          <w:sz w:val="20"/>
          <w:szCs w:val="20"/>
          <w:lang w:val="en-GB"/>
        </w:rPr>
        <w:t xml:space="preserve"> is the lateral edge of the </w:t>
      </w:r>
      <w:r w:rsidR="00D807DA" w:rsidRPr="00D807DA">
        <w:rPr>
          <w:rFonts w:asciiTheme="minorHAnsi" w:hAnsiTheme="minorHAnsi" w:cstheme="minorHAnsi"/>
          <w:bCs/>
          <w:sz w:val="20"/>
          <w:szCs w:val="20"/>
          <w:lang w:val="en-GB"/>
        </w:rPr>
        <w:t xml:space="preserve">sternocleidomastoid muscle </w:t>
      </w:r>
      <w:r w:rsidRPr="0022570A">
        <w:rPr>
          <w:rFonts w:asciiTheme="minorHAnsi" w:hAnsiTheme="minorHAnsi" w:cstheme="minorHAnsi"/>
          <w:bCs/>
          <w:sz w:val="20"/>
          <w:szCs w:val="20"/>
          <w:lang w:val="en-GB"/>
        </w:rPr>
        <w:t>at the cricoid cartilage. The block is on the line joining these two points. The puncture site is 10 mm outside (laterally)</w:t>
      </w:r>
      <w:r w:rsidR="00D807DA">
        <w:rPr>
          <w:rFonts w:asciiTheme="minorHAnsi" w:hAnsiTheme="minorHAnsi" w:cstheme="minorHAnsi"/>
          <w:bCs/>
          <w:sz w:val="20"/>
          <w:szCs w:val="20"/>
          <w:lang w:val="en-GB"/>
        </w:rPr>
        <w:t xml:space="preserve"> from the lateral edge of the </w:t>
      </w:r>
      <w:r w:rsidR="00D807DA" w:rsidRPr="00D807DA">
        <w:rPr>
          <w:rFonts w:asciiTheme="minorHAnsi" w:hAnsiTheme="minorHAnsi" w:cstheme="minorHAnsi"/>
          <w:bCs/>
          <w:sz w:val="20"/>
          <w:szCs w:val="20"/>
          <w:lang w:val="en-GB"/>
        </w:rPr>
        <w:t>sternocleidomastoid muscle</w:t>
      </w:r>
      <w:r w:rsidRPr="0022570A">
        <w:rPr>
          <w:rFonts w:asciiTheme="minorHAnsi" w:hAnsiTheme="minorHAnsi" w:cstheme="minorHAnsi"/>
          <w:bCs/>
          <w:sz w:val="20"/>
          <w:szCs w:val="20"/>
          <w:lang w:val="en-GB"/>
        </w:rPr>
        <w:t>. The needle goes sub-dermal and goes to the mastoid. The injection is done throughout the</w:t>
      </w:r>
    </w:p>
    <w:p w:rsidR="00B31B66" w:rsidRPr="00DC2876" w:rsidRDefault="0022570A" w:rsidP="00B71E38">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bCs/>
          <w:sz w:val="20"/>
          <w:szCs w:val="20"/>
          <w:lang w:val="en-GB"/>
        </w:rPr>
        <w:t xml:space="preserve">The injection is very slow, with 7 ml of </w:t>
      </w:r>
      <w:proofErr w:type="spellStart"/>
      <w:r w:rsidRPr="0022570A">
        <w:rPr>
          <w:rFonts w:asciiTheme="minorHAnsi" w:hAnsiTheme="minorHAnsi" w:cstheme="minorHAnsi"/>
          <w:bCs/>
          <w:sz w:val="20"/>
          <w:szCs w:val="20"/>
          <w:lang w:val="en-GB"/>
        </w:rPr>
        <w:t>anesthetic</w:t>
      </w:r>
      <w:proofErr w:type="spellEnd"/>
      <w:r w:rsidRPr="0022570A">
        <w:rPr>
          <w:rFonts w:asciiTheme="minorHAnsi" w:hAnsiTheme="minorHAnsi" w:cstheme="minorHAnsi"/>
          <w:bCs/>
          <w:sz w:val="20"/>
          <w:szCs w:val="20"/>
          <w:lang w:val="en-GB"/>
        </w:rPr>
        <w:t xml:space="preserve"> solution, advancing to</w:t>
      </w:r>
      <w:r w:rsidR="00D807DA">
        <w:rPr>
          <w:rFonts w:asciiTheme="minorHAnsi" w:hAnsiTheme="minorHAnsi" w:cstheme="minorHAnsi"/>
          <w:bCs/>
          <w:sz w:val="20"/>
          <w:szCs w:val="20"/>
          <w:lang w:val="en-GB"/>
        </w:rPr>
        <w:t xml:space="preserve"> </w:t>
      </w:r>
      <w:r w:rsidRPr="00D807DA">
        <w:rPr>
          <w:rFonts w:asciiTheme="minorHAnsi" w:hAnsiTheme="minorHAnsi" w:cstheme="minorHAnsi"/>
          <w:sz w:val="20"/>
          <w:szCs w:val="20"/>
          <w:lang w:val="en-GB"/>
        </w:rPr>
        <w:t xml:space="preserve">the mastoid. After the removal of the needle, a discreet massage promotes the diffusion of the product. It is necessary to privilege the volume to reach all the branches of this nerve. Anesthesia of the auricle of the ear, in its inferior and posterior zone (lower half) </w:t>
      </w:r>
      <w:proofErr w:type="gramStart"/>
      <w:r w:rsidRPr="00D807DA">
        <w:rPr>
          <w:rFonts w:asciiTheme="minorHAnsi" w:hAnsiTheme="minorHAnsi" w:cstheme="minorHAnsi"/>
          <w:sz w:val="20"/>
          <w:szCs w:val="20"/>
          <w:lang w:val="en-GB"/>
        </w:rPr>
        <w:t>is obtained</w:t>
      </w:r>
      <w:proofErr w:type="gramEnd"/>
      <w:r w:rsidRPr="00D807DA">
        <w:rPr>
          <w:rFonts w:asciiTheme="minorHAnsi" w:hAnsiTheme="minorHAnsi" w:cstheme="minorHAnsi"/>
          <w:sz w:val="20"/>
          <w:szCs w:val="20"/>
          <w:lang w:val="en-GB"/>
        </w:rPr>
        <w:t>, as well as of a small cutaneous territory of the angle of the jaw.</w:t>
      </w:r>
      <w:r w:rsidR="00B71E38" w:rsidRPr="0022570A">
        <w:rPr>
          <w:rFonts w:asciiTheme="minorHAnsi" w:hAnsiTheme="minorHAnsi" w:cstheme="minorHAnsi"/>
          <w:b/>
          <w:bCs/>
          <w:lang w:val="en-GB"/>
        </w:rPr>
        <w:t xml:space="preserve"> </w:t>
      </w:r>
    </w:p>
    <w:p w:rsidR="0022570A" w:rsidRPr="00F9406E" w:rsidRDefault="0022570A" w:rsidP="00B31B66">
      <w:pPr>
        <w:autoSpaceDE w:val="0"/>
        <w:autoSpaceDN w:val="0"/>
        <w:adjustRightInd w:val="0"/>
        <w:rPr>
          <w:rFonts w:asciiTheme="minorHAnsi" w:hAnsiTheme="minorHAnsi" w:cstheme="minorHAnsi"/>
          <w:sz w:val="20"/>
          <w:szCs w:val="20"/>
          <w:lang w:val="en-GB"/>
        </w:rPr>
      </w:pPr>
    </w:p>
    <w:p w:rsidR="0022570A" w:rsidRPr="00D807DA" w:rsidRDefault="0022570A" w:rsidP="00D807DA">
      <w:pPr>
        <w:pStyle w:val="Paragraphedeliste"/>
        <w:numPr>
          <w:ilvl w:val="0"/>
          <w:numId w:val="30"/>
        </w:num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Block for the nose (Figure.3) [1].</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w:t>
      </w:r>
      <w:r w:rsidR="00D807DA" w:rsidRPr="0022570A">
        <w:rPr>
          <w:rFonts w:asciiTheme="minorHAnsi" w:hAnsiTheme="minorHAnsi" w:cstheme="minorHAnsi"/>
          <w:sz w:val="20"/>
          <w:szCs w:val="20"/>
          <w:lang w:val="en-GB"/>
        </w:rPr>
        <w:t>association of two bilateral blocks anesthetized the nasal integuments</w:t>
      </w:r>
      <w:r w:rsidRPr="0022570A">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infraorbital</w:t>
      </w:r>
      <w:proofErr w:type="spellEnd"/>
      <w:r w:rsidRPr="0022570A">
        <w:rPr>
          <w:rFonts w:asciiTheme="minorHAnsi" w:hAnsiTheme="minorHAnsi" w:cstheme="minorHAnsi"/>
          <w:sz w:val="20"/>
          <w:szCs w:val="20"/>
          <w:lang w:val="en-GB"/>
        </w:rPr>
        <w:t xml:space="preserve"> block and nasal block. Simple bone surgery such as nasal fracture reduction is practicable with this block, which is very interesting in emergency (association of the </w:t>
      </w:r>
      <w:proofErr w:type="spellStart"/>
      <w:r w:rsidRPr="0022570A">
        <w:rPr>
          <w:rFonts w:asciiTheme="minorHAnsi" w:hAnsiTheme="minorHAnsi" w:cstheme="minorHAnsi"/>
          <w:sz w:val="20"/>
          <w:szCs w:val="20"/>
          <w:lang w:val="en-GB"/>
        </w:rPr>
        <w:t>supratrochlear</w:t>
      </w:r>
      <w:proofErr w:type="spellEnd"/>
      <w:r w:rsidRPr="0022570A">
        <w:rPr>
          <w:rFonts w:asciiTheme="minorHAnsi" w:hAnsiTheme="minorHAnsi" w:cstheme="minorHAnsi"/>
          <w:sz w:val="20"/>
          <w:szCs w:val="20"/>
          <w:lang w:val="en-GB"/>
        </w:rPr>
        <w:t xml:space="preserve"> block and the nasal block in bilateral </w:t>
      </w:r>
      <w:r w:rsidR="00D807DA" w:rsidRPr="0022570A">
        <w:rPr>
          <w:rFonts w:asciiTheme="minorHAnsi" w:hAnsiTheme="minorHAnsi" w:cstheme="minorHAnsi"/>
          <w:sz w:val="20"/>
          <w:szCs w:val="20"/>
          <w:lang w:val="en-GB"/>
        </w:rPr>
        <w:t>realization),</w:t>
      </w:r>
      <w:r w:rsidRPr="0022570A">
        <w:rPr>
          <w:rFonts w:asciiTheme="minorHAnsi" w:hAnsiTheme="minorHAnsi" w:cstheme="minorHAnsi"/>
          <w:sz w:val="20"/>
          <w:szCs w:val="20"/>
          <w:lang w:val="en-GB"/>
        </w:rPr>
        <w:t xml:space="preserve"> is appropriate [</w:t>
      </w:r>
      <w:proofErr w:type="gramStart"/>
      <w:r w:rsidRPr="0022570A">
        <w:rPr>
          <w:rFonts w:asciiTheme="minorHAnsi" w:hAnsiTheme="minorHAnsi" w:cstheme="minorHAnsi"/>
          <w:sz w:val="20"/>
          <w:szCs w:val="20"/>
          <w:lang w:val="en-GB"/>
        </w:rPr>
        <w:t>9</w:t>
      </w:r>
      <w:proofErr w:type="gramEnd"/>
      <w:r w:rsidRPr="0022570A">
        <w:rPr>
          <w:rFonts w:asciiTheme="minorHAnsi" w:hAnsiTheme="minorHAnsi" w:cstheme="minorHAnsi"/>
          <w:sz w:val="20"/>
          <w:szCs w:val="20"/>
          <w:lang w:val="en-GB"/>
        </w:rPr>
        <w:t>].</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For nasal </w:t>
      </w:r>
      <w:r w:rsidR="00D807DA" w:rsidRPr="0022570A">
        <w:rPr>
          <w:rFonts w:asciiTheme="minorHAnsi" w:hAnsiTheme="minorHAnsi" w:cstheme="minorHAnsi"/>
          <w:sz w:val="20"/>
          <w:szCs w:val="20"/>
          <w:lang w:val="en-GB"/>
        </w:rPr>
        <w:t>blockage,</w:t>
      </w:r>
      <w:r w:rsidRPr="0022570A">
        <w:rPr>
          <w:rFonts w:asciiTheme="minorHAnsi" w:hAnsiTheme="minorHAnsi" w:cstheme="minorHAnsi"/>
          <w:sz w:val="20"/>
          <w:szCs w:val="20"/>
          <w:lang w:val="en-GB"/>
        </w:rPr>
        <w:t xml:space="preserve"> we use the extra-orbital technique. It imposes itself by its obvious simplicity [8], its safety and its effectiveness [10.], with a high benefit-risk ratio. The operator places himself in front of the patient and traces two points of puncture where the injections </w:t>
      </w:r>
      <w:proofErr w:type="gramStart"/>
      <w:r w:rsidRPr="0022570A">
        <w:rPr>
          <w:rFonts w:asciiTheme="minorHAnsi" w:hAnsiTheme="minorHAnsi" w:cstheme="minorHAnsi"/>
          <w:sz w:val="20"/>
          <w:szCs w:val="20"/>
          <w:lang w:val="en-GB"/>
        </w:rPr>
        <w:t>are made</w:t>
      </w:r>
      <w:proofErr w:type="gramEnd"/>
      <w:r w:rsidRPr="0022570A">
        <w:rPr>
          <w:rFonts w:asciiTheme="minorHAnsi" w:hAnsiTheme="minorHAnsi" w:cstheme="minorHAnsi"/>
          <w:sz w:val="20"/>
          <w:szCs w:val="20"/>
          <w:lang w:val="en-GB"/>
        </w:rPr>
        <w:t>:</w:t>
      </w:r>
    </w:p>
    <w:p w:rsidR="0022570A" w:rsidRPr="00D807DA" w:rsidRDefault="0022570A" w:rsidP="00D807DA">
      <w:pPr>
        <w:pStyle w:val="Paragraphedeliste"/>
        <w:numPr>
          <w:ilvl w:val="0"/>
          <w:numId w:val="32"/>
        </w:num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a first at the root of the nose, facing the internal angle of the eye, followed by infiltration, closer to the nasal bone, pricking near the edge of the nos</w:t>
      </w:r>
      <w:r w:rsidR="00D807DA">
        <w:rPr>
          <w:rFonts w:asciiTheme="minorHAnsi" w:hAnsiTheme="minorHAnsi" w:cstheme="minorHAnsi"/>
          <w:sz w:val="20"/>
          <w:szCs w:val="20"/>
          <w:lang w:val="en-GB"/>
        </w:rPr>
        <w:t>e towards the base of the last,</w:t>
      </w:r>
    </w:p>
    <w:p w:rsidR="0022570A" w:rsidRPr="00D807DA" w:rsidRDefault="0022570A" w:rsidP="00D807DA">
      <w:pPr>
        <w:pStyle w:val="Paragraphedeliste"/>
        <w:numPr>
          <w:ilvl w:val="0"/>
          <w:numId w:val="32"/>
        </w:numPr>
        <w:autoSpaceDE w:val="0"/>
        <w:autoSpaceDN w:val="0"/>
        <w:adjustRightInd w:val="0"/>
        <w:rPr>
          <w:rFonts w:asciiTheme="minorHAnsi" w:hAnsiTheme="minorHAnsi" w:cstheme="minorHAnsi"/>
          <w:sz w:val="20"/>
          <w:szCs w:val="20"/>
          <w:lang w:val="en-GB"/>
        </w:rPr>
      </w:pPr>
      <w:proofErr w:type="gramStart"/>
      <w:r w:rsidRPr="00D807DA">
        <w:rPr>
          <w:rFonts w:asciiTheme="minorHAnsi" w:hAnsiTheme="minorHAnsi" w:cstheme="minorHAnsi"/>
          <w:sz w:val="20"/>
          <w:szCs w:val="20"/>
          <w:lang w:val="en-GB"/>
        </w:rPr>
        <w:t>another</w:t>
      </w:r>
      <w:proofErr w:type="gramEnd"/>
      <w:r w:rsidRPr="00D807DA">
        <w:rPr>
          <w:rFonts w:asciiTheme="minorHAnsi" w:hAnsiTheme="minorHAnsi" w:cstheme="minorHAnsi"/>
          <w:sz w:val="20"/>
          <w:szCs w:val="20"/>
          <w:lang w:val="en-GB"/>
        </w:rPr>
        <w:t xml:space="preserve"> in the nasal furrow, with an injection from the back of the nose to the cheek-nose limit.</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lastRenderedPageBreak/>
        <w:t xml:space="preserve">The injection should be particularly slow because a little painful: 1 ml on the first site and 1.5 ml of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solution on the second site. After the removal of the needle, a discreet massage promotes the diffusion of the product. The anesthetized area involves the nasal bone, the bridge of the nose, the lateral part of the tip of the nose, the </w:t>
      </w:r>
      <w:proofErr w:type="spellStart"/>
      <w:r w:rsidRPr="0022570A">
        <w:rPr>
          <w:rFonts w:asciiTheme="minorHAnsi" w:hAnsiTheme="minorHAnsi" w:cstheme="minorHAnsi"/>
          <w:sz w:val="20"/>
          <w:szCs w:val="20"/>
          <w:lang w:val="en-GB"/>
        </w:rPr>
        <w:t>nasolobar</w:t>
      </w:r>
      <w:proofErr w:type="spellEnd"/>
      <w:r w:rsidRPr="0022570A">
        <w:rPr>
          <w:rFonts w:asciiTheme="minorHAnsi" w:hAnsiTheme="minorHAnsi" w:cstheme="minorHAnsi"/>
          <w:sz w:val="20"/>
          <w:szCs w:val="20"/>
          <w:lang w:val="en-GB"/>
        </w:rPr>
        <w:t xml:space="preserve"> groove. The root of the nose requires in addition a block of supra trochlear nerve.</w:t>
      </w:r>
    </w:p>
    <w:p w:rsidR="0022570A" w:rsidRPr="00DC2876"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These blocks were effective in the context of a broken nose or nasal wounds.</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general anesthesia keeps very precise indications in particular, in the child, in front of a very important decay, an extended </w:t>
      </w:r>
      <w:proofErr w:type="spellStart"/>
      <w:r w:rsidRPr="0022570A">
        <w:rPr>
          <w:rFonts w:asciiTheme="minorHAnsi" w:hAnsiTheme="minorHAnsi" w:cstheme="minorHAnsi"/>
          <w:sz w:val="20"/>
          <w:szCs w:val="20"/>
          <w:lang w:val="en-GB"/>
        </w:rPr>
        <w:t>dermabrasion</w:t>
      </w:r>
      <w:proofErr w:type="spellEnd"/>
      <w:r w:rsidRPr="0022570A">
        <w:rPr>
          <w:rFonts w:asciiTheme="minorHAnsi" w:hAnsiTheme="minorHAnsi" w:cstheme="minorHAnsi"/>
          <w:sz w:val="20"/>
          <w:szCs w:val="20"/>
          <w:lang w:val="en-GB"/>
        </w:rPr>
        <w:t xml:space="preserve">, </w:t>
      </w:r>
      <w:r w:rsidR="00D807DA" w:rsidRPr="0022570A">
        <w:rPr>
          <w:rFonts w:asciiTheme="minorHAnsi" w:hAnsiTheme="minorHAnsi" w:cstheme="minorHAnsi"/>
          <w:sz w:val="20"/>
          <w:szCs w:val="20"/>
          <w:lang w:val="en-GB"/>
        </w:rPr>
        <w:t>and open</w:t>
      </w:r>
      <w:r w:rsidRPr="0022570A">
        <w:rPr>
          <w:rFonts w:asciiTheme="minorHAnsi" w:hAnsiTheme="minorHAnsi" w:cstheme="minorHAnsi"/>
          <w:sz w:val="20"/>
          <w:szCs w:val="20"/>
          <w:lang w:val="en-GB"/>
        </w:rPr>
        <w:t xml:space="preserve"> fractures or in front of a general state not allowing the realization of the</w:t>
      </w:r>
      <w:r w:rsidR="00991357" w:rsidRP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anesthesia.</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ideal method of suturing a wound should be painless but also quick, easy to perform, safe, with few complications and a satisfactory aesthetic and psychological rendering [4]. In addition, the </w:t>
      </w:r>
      <w:proofErr w:type="spellStart"/>
      <w:r w:rsidRPr="0022570A">
        <w:rPr>
          <w:rFonts w:asciiTheme="minorHAnsi" w:hAnsiTheme="minorHAnsi" w:cstheme="minorHAnsi"/>
          <w:sz w:val="20"/>
          <w:szCs w:val="20"/>
          <w:lang w:val="en-GB"/>
        </w:rPr>
        <w:t>truncal</w:t>
      </w:r>
      <w:proofErr w:type="spellEnd"/>
      <w:r w:rsidRPr="0022570A">
        <w:rPr>
          <w:rFonts w:asciiTheme="minorHAnsi" w:hAnsiTheme="minorHAnsi" w:cstheme="minorHAnsi"/>
          <w:sz w:val="20"/>
          <w:szCs w:val="20"/>
          <w:lang w:val="en-GB"/>
        </w:rPr>
        <w:t xml:space="preserve"> anesthesia of the face is of a real comfort for the patient and the practitioner [3].</w:t>
      </w:r>
    </w:p>
    <w:p w:rsidR="0022570A" w:rsidRPr="00F9406E"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To assess the comfort of the patient, and therefore the overall quality of anesthesia of the face during the management of maxillofacial trauma, </w:t>
      </w:r>
      <w:r w:rsidR="00991357" w:rsidRPr="0022570A">
        <w:rPr>
          <w:rFonts w:asciiTheme="minorHAnsi" w:hAnsiTheme="minorHAnsi" w:cstheme="minorHAnsi"/>
          <w:sz w:val="20"/>
          <w:szCs w:val="20"/>
          <w:lang w:val="en-GB"/>
        </w:rPr>
        <w:t xml:space="preserve">a self-evaluative scale evaluates pain at the time of </w:t>
      </w:r>
      <w:proofErr w:type="spellStart"/>
      <w:r w:rsidR="00991357" w:rsidRPr="0022570A">
        <w:rPr>
          <w:rFonts w:asciiTheme="minorHAnsi" w:hAnsiTheme="minorHAnsi" w:cstheme="minorHAnsi"/>
          <w:sz w:val="20"/>
          <w:szCs w:val="20"/>
          <w:lang w:val="en-GB"/>
        </w:rPr>
        <w:t>truncal</w:t>
      </w:r>
      <w:proofErr w:type="spellEnd"/>
      <w:r w:rsidR="00991357" w:rsidRPr="0022570A">
        <w:rPr>
          <w:rFonts w:asciiTheme="minorHAnsi" w:hAnsiTheme="minorHAnsi" w:cstheme="minorHAnsi"/>
          <w:sz w:val="20"/>
          <w:szCs w:val="20"/>
          <w:lang w:val="en-GB"/>
        </w:rPr>
        <w:t xml:space="preserve"> anesthesia and during the therapeutic gesture</w:t>
      </w:r>
      <w:r w:rsidRPr="0022570A">
        <w:rPr>
          <w:rFonts w:asciiTheme="minorHAnsi" w:hAnsiTheme="minorHAnsi" w:cstheme="minorHAnsi"/>
          <w:sz w:val="20"/>
          <w:szCs w:val="20"/>
          <w:lang w:val="en-GB"/>
        </w:rPr>
        <w:t xml:space="preserve"> since the verbal contact </w:t>
      </w:r>
      <w:proofErr w:type="gramStart"/>
      <w:r w:rsidRPr="0022570A">
        <w:rPr>
          <w:rFonts w:asciiTheme="minorHAnsi" w:hAnsiTheme="minorHAnsi" w:cstheme="minorHAnsi"/>
          <w:sz w:val="20"/>
          <w:szCs w:val="20"/>
          <w:lang w:val="en-GB"/>
        </w:rPr>
        <w:t>is kept</w:t>
      </w:r>
      <w:proofErr w:type="gramEnd"/>
      <w:r w:rsidRPr="0022570A">
        <w:rPr>
          <w:rFonts w:asciiTheme="minorHAnsi" w:hAnsiTheme="minorHAnsi" w:cstheme="minorHAnsi"/>
          <w:sz w:val="20"/>
          <w:szCs w:val="20"/>
          <w:lang w:val="en-GB"/>
        </w:rPr>
        <w:t xml:space="preserve"> with the patient throughout the procedure. </w:t>
      </w:r>
      <w:r w:rsidRPr="00F9406E">
        <w:rPr>
          <w:rFonts w:asciiTheme="minorHAnsi" w:hAnsiTheme="minorHAnsi" w:cstheme="minorHAnsi"/>
          <w:sz w:val="20"/>
          <w:szCs w:val="20"/>
          <w:lang w:val="en-GB"/>
        </w:rPr>
        <w:t>The Visual Analogue Scale (EVA) is the most widely used and described scale in this field.</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In case of block considered ineffective, the physician operator indicated the possible need for another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w:t>
      </w:r>
      <w:r w:rsidR="00991357">
        <w:rPr>
          <w:rFonts w:asciiTheme="minorHAnsi" w:hAnsiTheme="minorHAnsi" w:cstheme="minorHAnsi"/>
          <w:sz w:val="20"/>
          <w:szCs w:val="20"/>
          <w:lang w:val="en-GB"/>
        </w:rPr>
        <w:t>mode, including a recovery of local anesthesia</w:t>
      </w:r>
      <w:r w:rsidRPr="0022570A">
        <w:rPr>
          <w:rFonts w:asciiTheme="minorHAnsi" w:hAnsiTheme="minorHAnsi" w:cstheme="minorHAnsi"/>
          <w:sz w:val="20"/>
          <w:szCs w:val="20"/>
          <w:lang w:val="en-GB"/>
        </w:rPr>
        <w:t xml:space="preserve"> banks [10].</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In Guerin's study [11], the success of face block</w:t>
      </w:r>
      <w:r w:rsidR="00991357">
        <w:rPr>
          <w:rFonts w:asciiTheme="minorHAnsi" w:hAnsiTheme="minorHAnsi" w:cstheme="minorHAnsi"/>
          <w:sz w:val="20"/>
          <w:szCs w:val="20"/>
          <w:lang w:val="en-GB"/>
        </w:rPr>
        <w:t xml:space="preserve">s was 93%. Whereas in the </w:t>
      </w:r>
      <w:proofErr w:type="spellStart"/>
      <w:r w:rsidR="00991357">
        <w:rPr>
          <w:rFonts w:asciiTheme="minorHAnsi" w:hAnsiTheme="minorHAnsi" w:cstheme="minorHAnsi"/>
          <w:sz w:val="20"/>
          <w:szCs w:val="20"/>
          <w:lang w:val="en-GB"/>
        </w:rPr>
        <w:t>Pasca</w:t>
      </w:r>
      <w:proofErr w:type="spellEnd"/>
      <w:r w:rsidR="00991357">
        <w:rPr>
          <w:rFonts w:asciiTheme="minorHAnsi" w:hAnsiTheme="minorHAnsi" w:cstheme="minorHAnsi"/>
          <w:sz w:val="20"/>
          <w:szCs w:val="20"/>
          <w:lang w:val="en-GB"/>
        </w:rPr>
        <w:t xml:space="preserve"> J.</w:t>
      </w:r>
      <w:r w:rsidRPr="0022570A">
        <w:rPr>
          <w:rFonts w:asciiTheme="minorHAnsi" w:hAnsiTheme="minorHAnsi" w:cstheme="minorHAnsi"/>
          <w:sz w:val="20"/>
          <w:szCs w:val="20"/>
          <w:lang w:val="en-GB"/>
        </w:rPr>
        <w:t xml:space="preserve"> study [12], we find a </w:t>
      </w:r>
      <w:proofErr w:type="spellStart"/>
      <w:r w:rsidRPr="0022570A">
        <w:rPr>
          <w:rFonts w:asciiTheme="minorHAnsi" w:hAnsiTheme="minorHAnsi" w:cstheme="minorHAnsi"/>
          <w:sz w:val="20"/>
          <w:szCs w:val="20"/>
          <w:lang w:val="en-GB"/>
        </w:rPr>
        <w:t>truncular</w:t>
      </w:r>
      <w:proofErr w:type="spellEnd"/>
      <w:r w:rsidRPr="0022570A">
        <w:rPr>
          <w:rFonts w:asciiTheme="minorHAnsi" w:hAnsiTheme="minorHAnsi" w:cstheme="minorHAnsi"/>
          <w:sz w:val="20"/>
          <w:szCs w:val="20"/>
          <w:lang w:val="en-GB"/>
        </w:rPr>
        <w:t xml:space="preserve"> block success rate of 72%. The reasons for the failures most mentioned in the literature </w:t>
      </w:r>
      <w:proofErr w:type="gramStart"/>
      <w:r w:rsidRPr="0022570A">
        <w:rPr>
          <w:rFonts w:asciiTheme="minorHAnsi" w:hAnsiTheme="minorHAnsi" w:cstheme="minorHAnsi"/>
          <w:sz w:val="20"/>
          <w:szCs w:val="20"/>
          <w:lang w:val="en-GB"/>
        </w:rPr>
        <w:t>are:</w:t>
      </w:r>
      <w:proofErr w:type="gramEnd"/>
      <w:r w:rsidRPr="0022570A">
        <w:rPr>
          <w:rFonts w:asciiTheme="minorHAnsi" w:hAnsiTheme="minorHAnsi" w:cstheme="minorHAnsi"/>
          <w:sz w:val="20"/>
          <w:szCs w:val="20"/>
          <w:lang w:val="en-GB"/>
        </w:rPr>
        <w:t xml:space="preserve"> the inappropriate topography of the block with respect to the wound which requires to know perfectly the territories of innervation of the blocked nerves, the non-cooperating patients, the lack of training of the operator, the insufficient amount of local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compared to the recommendations.</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When absolute and relative contraindications are correctly assessed, serious com</w:t>
      </w:r>
      <w:r w:rsidR="00991357">
        <w:rPr>
          <w:rFonts w:asciiTheme="minorHAnsi" w:hAnsiTheme="minorHAnsi" w:cstheme="minorHAnsi"/>
          <w:sz w:val="20"/>
          <w:szCs w:val="20"/>
          <w:lang w:val="en-GB"/>
        </w:rPr>
        <w:t xml:space="preserve">plications during peripheral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 xml:space="preserve"> are rare. </w:t>
      </w:r>
      <w:proofErr w:type="spellStart"/>
      <w:r w:rsidRPr="0022570A">
        <w:rPr>
          <w:rFonts w:asciiTheme="minorHAnsi" w:hAnsiTheme="minorHAnsi" w:cstheme="minorHAnsi"/>
          <w:sz w:val="20"/>
          <w:szCs w:val="20"/>
          <w:lang w:val="en-GB"/>
        </w:rPr>
        <w:t>Lipothymia</w:t>
      </w:r>
      <w:proofErr w:type="spellEnd"/>
      <w:r w:rsidRPr="0022570A">
        <w:rPr>
          <w:rFonts w:asciiTheme="minorHAnsi" w:hAnsiTheme="minorHAnsi" w:cstheme="minorHAnsi"/>
          <w:sz w:val="20"/>
          <w:szCs w:val="20"/>
          <w:lang w:val="en-GB"/>
        </w:rPr>
        <w:t xml:space="preserve"> and vagal syncope are the most common complication </w:t>
      </w:r>
      <w:r w:rsidR="00991357">
        <w:rPr>
          <w:rFonts w:asciiTheme="minorHAnsi" w:hAnsiTheme="minorHAnsi" w:cstheme="minorHAnsi"/>
          <w:sz w:val="20"/>
          <w:szCs w:val="20"/>
          <w:lang w:val="en-GB"/>
        </w:rPr>
        <w:t>during local anesthesia</w:t>
      </w:r>
      <w:r w:rsidRPr="0022570A">
        <w:rPr>
          <w:rFonts w:asciiTheme="minorHAnsi" w:hAnsiTheme="minorHAnsi" w:cstheme="minorHAnsi"/>
          <w:sz w:val="20"/>
          <w:szCs w:val="20"/>
          <w:lang w:val="en-GB"/>
        </w:rPr>
        <w:t xml:space="preserve"> or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 xml:space="preserve">. All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agents are capable of inducing convulsive accidents related to central nervous toxicity.</w:t>
      </w:r>
    </w:p>
    <w:p w:rsidR="0022570A" w:rsidRPr="0022570A" w:rsidRDefault="00991357" w:rsidP="0022570A">
      <w:pPr>
        <w:autoSpaceDE w:val="0"/>
        <w:autoSpaceDN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main indications of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w:t>
      </w:r>
      <w:r w:rsidR="0022570A" w:rsidRPr="0022570A">
        <w:rPr>
          <w:rFonts w:asciiTheme="minorHAnsi" w:hAnsiTheme="minorHAnsi" w:cstheme="minorHAnsi"/>
          <w:sz w:val="20"/>
          <w:szCs w:val="20"/>
          <w:lang w:val="en-GB"/>
        </w:rPr>
        <w:t xml:space="preserve"> in emergency are justified by the desire to avoid the risks of general anesthesia and the disadvantages </w:t>
      </w:r>
      <w:r>
        <w:rPr>
          <w:rFonts w:asciiTheme="minorHAnsi" w:hAnsiTheme="minorHAnsi" w:cstheme="minorHAnsi"/>
          <w:sz w:val="20"/>
          <w:szCs w:val="20"/>
          <w:lang w:val="en-GB"/>
        </w:rPr>
        <w:t>of local anesthesia</w:t>
      </w:r>
      <w:r w:rsidR="0022570A" w:rsidRPr="0022570A">
        <w:rPr>
          <w:rFonts w:asciiTheme="minorHAnsi" w:hAnsiTheme="minorHAnsi" w:cstheme="minorHAnsi"/>
          <w:sz w:val="20"/>
          <w:szCs w:val="20"/>
          <w:lang w:val="en-GB"/>
        </w:rPr>
        <w:t>.</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 xml:space="preserve">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anesthesia </w:t>
      </w:r>
      <w:r w:rsidR="0022570A" w:rsidRPr="0022570A">
        <w:rPr>
          <w:rFonts w:asciiTheme="minorHAnsi" w:hAnsiTheme="minorHAnsi" w:cstheme="minorHAnsi"/>
          <w:sz w:val="20"/>
          <w:szCs w:val="20"/>
          <w:lang w:val="en-GB"/>
        </w:rPr>
        <w:t xml:space="preserve">makes it possible to overcome the organizational problems related to the emergency (duration of the preoperative phase not always known with certainty, order of the patients permanently modified because of the more or less urgent character of the intervention, </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late liberation of the operating rooms ...) [13]</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Among the other advantages of</w:t>
      </w:r>
      <w:r w:rsidR="00991357" w:rsidRP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 xml:space="preserve">, one can evoke the probable reduction of post-traumatic stress and the prevention of the </w:t>
      </w:r>
      <w:proofErr w:type="spellStart"/>
      <w:r w:rsidRPr="0022570A">
        <w:rPr>
          <w:rFonts w:asciiTheme="minorHAnsi" w:hAnsiTheme="minorHAnsi" w:cstheme="minorHAnsi"/>
          <w:sz w:val="20"/>
          <w:szCs w:val="20"/>
          <w:lang w:val="en-GB"/>
        </w:rPr>
        <w:t>chronicization</w:t>
      </w:r>
      <w:proofErr w:type="spellEnd"/>
      <w:r w:rsidRPr="0022570A">
        <w:rPr>
          <w:rFonts w:asciiTheme="minorHAnsi" w:hAnsiTheme="minorHAnsi" w:cstheme="minorHAnsi"/>
          <w:sz w:val="20"/>
          <w:szCs w:val="20"/>
          <w:lang w:val="en-GB"/>
        </w:rPr>
        <w:t xml:space="preserve"> of pain by a powerful antalgic action [13]. In addition to some patients, these blocks have a place of choice (elderly, insufficient respiratory or fragile, diabetic ...) and represent 3% of our patients. Another important fact,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 xml:space="preserve"> allows ambulatory care of all patients.</w:t>
      </w:r>
    </w:p>
    <w:p w:rsid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lastRenderedPageBreak/>
        <w:t xml:space="preserve">In addition, the equipment used for the realization of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anesthesia </w:t>
      </w:r>
      <w:r w:rsidRPr="0022570A">
        <w:rPr>
          <w:rFonts w:asciiTheme="minorHAnsi" w:hAnsiTheme="minorHAnsi" w:cstheme="minorHAnsi"/>
          <w:sz w:val="20"/>
          <w:szCs w:val="20"/>
          <w:lang w:val="en-GB"/>
        </w:rPr>
        <w:t xml:space="preserve">of the face is the </w:t>
      </w:r>
      <w:r w:rsidR="0059496F">
        <w:rPr>
          <w:rFonts w:asciiTheme="minorHAnsi" w:hAnsiTheme="minorHAnsi" w:cstheme="minorHAnsi"/>
          <w:sz w:val="20"/>
          <w:szCs w:val="20"/>
          <w:lang w:val="en-GB"/>
        </w:rPr>
        <w:t>same as that required for the local anesthesia</w:t>
      </w:r>
      <w:r w:rsidRPr="0022570A">
        <w:rPr>
          <w:rFonts w:asciiTheme="minorHAnsi" w:hAnsiTheme="minorHAnsi" w:cstheme="minorHAnsi"/>
          <w:sz w:val="20"/>
          <w:szCs w:val="20"/>
          <w:lang w:val="en-GB"/>
        </w:rPr>
        <w:t xml:space="preserve"> by infiltration, so there is no additional cost and new materials to be put in place at the level of the services of emergency room [14].</w:t>
      </w:r>
    </w:p>
    <w:p w:rsid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The risk of failure is the main disadvantage of ALR in emergency [13]. To remedy this, a good traini</w:t>
      </w:r>
      <w:r w:rsidR="0059496F">
        <w:rPr>
          <w:rFonts w:asciiTheme="minorHAnsi" w:hAnsiTheme="minorHAnsi" w:cstheme="minorHAnsi"/>
          <w:sz w:val="20"/>
          <w:szCs w:val="20"/>
          <w:lang w:val="en-GB"/>
        </w:rPr>
        <w:t xml:space="preserve">ng in the realization of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 xml:space="preserve"> is necessary. Indeed, the practice of </w:t>
      </w:r>
      <w:proofErr w:type="spellStart"/>
      <w:r w:rsidRPr="0022570A">
        <w:rPr>
          <w:rFonts w:asciiTheme="minorHAnsi" w:hAnsiTheme="minorHAnsi" w:cstheme="minorHAnsi"/>
          <w:sz w:val="20"/>
          <w:szCs w:val="20"/>
          <w:lang w:val="en-GB"/>
        </w:rPr>
        <w:t>locore</w:t>
      </w:r>
      <w:r w:rsidR="0059496F">
        <w:rPr>
          <w:rFonts w:asciiTheme="minorHAnsi" w:hAnsiTheme="minorHAnsi" w:cstheme="minorHAnsi"/>
          <w:sz w:val="20"/>
          <w:szCs w:val="20"/>
          <w:lang w:val="en-GB"/>
        </w:rPr>
        <w:t>gional</w:t>
      </w:r>
      <w:proofErr w:type="spellEnd"/>
      <w:r w:rsidR="0059496F">
        <w:rPr>
          <w:rFonts w:asciiTheme="minorHAnsi" w:hAnsiTheme="minorHAnsi" w:cstheme="minorHAnsi"/>
          <w:sz w:val="20"/>
          <w:szCs w:val="20"/>
          <w:lang w:val="en-GB"/>
        </w:rPr>
        <w:t xml:space="preserve"> anesthesia techniques by</w:t>
      </w:r>
      <w:r w:rsidR="0059496F" w:rsidRPr="0022570A">
        <w:rPr>
          <w:rFonts w:asciiTheme="minorHAnsi" w:hAnsiTheme="minorHAnsi" w:cstheme="minorHAnsi"/>
          <w:sz w:val="20"/>
          <w:szCs w:val="20"/>
          <w:lang w:val="en-GB"/>
        </w:rPr>
        <w:t xml:space="preserve"> </w:t>
      </w:r>
      <w:r w:rsidRPr="0022570A">
        <w:rPr>
          <w:rFonts w:asciiTheme="minorHAnsi" w:hAnsiTheme="minorHAnsi" w:cstheme="minorHAnsi"/>
          <w:sz w:val="20"/>
          <w:szCs w:val="20"/>
          <w:lang w:val="en-GB"/>
        </w:rPr>
        <w:t>non-</w:t>
      </w:r>
      <w:r w:rsidR="0059496F" w:rsidRPr="0022570A">
        <w:rPr>
          <w:rFonts w:asciiTheme="minorHAnsi" w:hAnsiTheme="minorHAnsi" w:cstheme="minorHAnsi"/>
          <w:sz w:val="20"/>
          <w:szCs w:val="20"/>
          <w:lang w:val="en-GB"/>
        </w:rPr>
        <w:t>anesthetise</w:t>
      </w:r>
      <w:r w:rsidRPr="0022570A">
        <w:rPr>
          <w:rFonts w:asciiTheme="minorHAnsi" w:hAnsiTheme="minorHAnsi" w:cstheme="minorHAnsi"/>
          <w:sz w:val="20"/>
          <w:szCs w:val="20"/>
          <w:lang w:val="en-GB"/>
        </w:rPr>
        <w:t xml:space="preserve"> intensive care physicians, in the specific context of emergency medicine, can be conceived, provided that it is carried out in compliance with universal </w:t>
      </w:r>
      <w:r w:rsidR="0059496F">
        <w:rPr>
          <w:rFonts w:asciiTheme="minorHAnsi" w:hAnsiTheme="minorHAnsi" w:cstheme="minorHAnsi"/>
          <w:sz w:val="20"/>
          <w:szCs w:val="20"/>
          <w:lang w:val="en-GB"/>
        </w:rPr>
        <w:t>regulations and recommendation</w:t>
      </w:r>
      <w:r w:rsidRPr="0022570A">
        <w:rPr>
          <w:rFonts w:asciiTheme="minorHAnsi" w:hAnsiTheme="minorHAnsi" w:cstheme="minorHAnsi"/>
          <w:sz w:val="20"/>
          <w:szCs w:val="20"/>
          <w:lang w:val="en-GB"/>
        </w:rPr>
        <w:t xml:space="preserve"> after having benefited from a recognized theoretical and practical training [14,15]. In our </w:t>
      </w:r>
      <w:r w:rsidR="00F81719" w:rsidRPr="0022570A">
        <w:rPr>
          <w:rFonts w:asciiTheme="minorHAnsi" w:hAnsiTheme="minorHAnsi" w:cstheme="minorHAnsi"/>
          <w:sz w:val="20"/>
          <w:szCs w:val="20"/>
          <w:lang w:val="en-GB"/>
        </w:rPr>
        <w:t>study,</w:t>
      </w:r>
      <w:r w:rsidRPr="0022570A">
        <w:rPr>
          <w:rFonts w:asciiTheme="minorHAnsi" w:hAnsiTheme="minorHAnsi" w:cstheme="minorHAnsi"/>
          <w:sz w:val="20"/>
          <w:szCs w:val="20"/>
          <w:lang w:val="en-GB"/>
        </w:rPr>
        <w:t xml:space="preserve"> the blocks </w:t>
      </w:r>
      <w:proofErr w:type="gramStart"/>
      <w:r w:rsidRPr="0022570A">
        <w:rPr>
          <w:rFonts w:asciiTheme="minorHAnsi" w:hAnsiTheme="minorHAnsi" w:cstheme="minorHAnsi"/>
          <w:sz w:val="20"/>
          <w:szCs w:val="20"/>
          <w:lang w:val="en-GB"/>
        </w:rPr>
        <w:t>were made</w:t>
      </w:r>
      <w:proofErr w:type="gramEnd"/>
      <w:r w:rsidRPr="0022570A">
        <w:rPr>
          <w:rFonts w:asciiTheme="minorHAnsi" w:hAnsiTheme="minorHAnsi" w:cstheme="minorHAnsi"/>
          <w:sz w:val="20"/>
          <w:szCs w:val="20"/>
          <w:lang w:val="en-GB"/>
        </w:rPr>
        <w:t xml:space="preserve"> by the residents of maxillofacial surgery in emergencies, previously trained for the </w:t>
      </w:r>
      <w:proofErr w:type="spellStart"/>
      <w:r w:rsidR="00DC2876">
        <w:rPr>
          <w:rFonts w:asciiTheme="minorHAnsi" w:hAnsiTheme="minorHAnsi" w:cstheme="minorHAnsi"/>
          <w:sz w:val="20"/>
          <w:szCs w:val="20"/>
          <w:lang w:val="en-GB"/>
        </w:rPr>
        <w:t>locoregional</w:t>
      </w:r>
      <w:proofErr w:type="spellEnd"/>
      <w:r w:rsidR="00DC2876">
        <w:rPr>
          <w:rFonts w:asciiTheme="minorHAnsi" w:hAnsiTheme="minorHAnsi" w:cstheme="minorHAnsi"/>
          <w:sz w:val="20"/>
          <w:szCs w:val="20"/>
          <w:lang w:val="en-GB"/>
        </w:rPr>
        <w:t xml:space="preserve"> anesthesia</w:t>
      </w:r>
      <w:r w:rsidRPr="0022570A">
        <w:rPr>
          <w:rFonts w:asciiTheme="minorHAnsi" w:hAnsiTheme="minorHAnsi" w:cstheme="minorHAnsi"/>
          <w:sz w:val="20"/>
          <w:szCs w:val="20"/>
          <w:lang w:val="en-GB"/>
        </w:rPr>
        <w:t>.</w:t>
      </w:r>
      <w:r w:rsidR="00DC2876">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Truncular</w:t>
      </w:r>
      <w:proofErr w:type="spellEnd"/>
      <w:r w:rsidRPr="0022570A">
        <w:rPr>
          <w:rFonts w:asciiTheme="minorHAnsi" w:hAnsiTheme="minorHAnsi" w:cstheme="minorHAnsi"/>
          <w:sz w:val="20"/>
          <w:szCs w:val="20"/>
          <w:lang w:val="en-GB"/>
        </w:rPr>
        <w:t xml:space="preserve"> anesthesia of the face </w:t>
      </w:r>
      <w:proofErr w:type="gramStart"/>
      <w:r w:rsidRPr="0022570A">
        <w:rPr>
          <w:rFonts w:asciiTheme="minorHAnsi" w:hAnsiTheme="minorHAnsi" w:cstheme="minorHAnsi"/>
          <w:sz w:val="20"/>
          <w:szCs w:val="20"/>
          <w:lang w:val="en-GB"/>
        </w:rPr>
        <w:t>is still very little practiced</w:t>
      </w:r>
      <w:proofErr w:type="gramEnd"/>
      <w:r w:rsidRPr="0022570A">
        <w:rPr>
          <w:rFonts w:asciiTheme="minorHAnsi" w:hAnsiTheme="minorHAnsi" w:cstheme="minorHAnsi"/>
          <w:sz w:val="20"/>
          <w:szCs w:val="20"/>
          <w:lang w:val="en-GB"/>
        </w:rPr>
        <w:t xml:space="preserve"> in adults in emergencies. This is why we decided to carry out here a simple, non-comparative study to highlight clear and elementary objectives, thus demonstrating the effectiveness of </w:t>
      </w:r>
      <w:proofErr w:type="spellStart"/>
      <w:r w:rsidRPr="0022570A">
        <w:rPr>
          <w:rFonts w:asciiTheme="minorHAnsi" w:hAnsiTheme="minorHAnsi" w:cstheme="minorHAnsi"/>
          <w:sz w:val="20"/>
          <w:szCs w:val="20"/>
          <w:lang w:val="en-GB"/>
        </w:rPr>
        <w:t>locoregional</w:t>
      </w:r>
      <w:proofErr w:type="spellEnd"/>
      <w:r w:rsidRPr="0022570A">
        <w:rPr>
          <w:rFonts w:asciiTheme="minorHAnsi" w:hAnsiTheme="minorHAnsi" w:cstheme="minorHAnsi"/>
          <w:sz w:val="20"/>
          <w:szCs w:val="20"/>
          <w:lang w:val="en-GB"/>
        </w:rPr>
        <w:t xml:space="preserve"> anesthesia, its safety and ease of use.</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p>
    <w:p w:rsidR="00B814F8" w:rsidRPr="00DC2876" w:rsidRDefault="00DC2876" w:rsidP="0074675F">
      <w:pPr>
        <w:spacing w:line="276" w:lineRule="auto"/>
        <w:jc w:val="both"/>
        <w:rPr>
          <w:rFonts w:asciiTheme="minorHAnsi" w:hAnsiTheme="minorHAnsi" w:cstheme="minorHAnsi"/>
          <w:b/>
          <w:lang w:val="en-GB"/>
        </w:rPr>
      </w:pPr>
      <w:r w:rsidRPr="00DC2876">
        <w:rPr>
          <w:rFonts w:asciiTheme="minorHAnsi" w:hAnsiTheme="minorHAnsi" w:cstheme="minorHAnsi"/>
          <w:b/>
          <w:lang w:val="en-GB"/>
        </w:rPr>
        <w:t>CONCLUSION</w:t>
      </w:r>
    </w:p>
    <w:p w:rsidR="0059496F" w:rsidRDefault="0022570A" w:rsidP="00F81719">
      <w:pPr>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Maxillofacial trauma is a common pathology. </w:t>
      </w:r>
      <w:proofErr w:type="spellStart"/>
      <w:r w:rsidRPr="0022570A">
        <w:rPr>
          <w:rFonts w:asciiTheme="minorHAnsi" w:hAnsiTheme="minorHAnsi" w:cstheme="minorHAnsi"/>
          <w:sz w:val="20"/>
          <w:szCs w:val="20"/>
          <w:lang w:val="en-GB"/>
        </w:rPr>
        <w:t>Locoregional</w:t>
      </w:r>
      <w:proofErr w:type="spellEnd"/>
      <w:r w:rsidRPr="0022570A">
        <w:rPr>
          <w:rFonts w:asciiTheme="minorHAnsi" w:hAnsiTheme="minorHAnsi" w:cstheme="minorHAnsi"/>
          <w:sz w:val="20"/>
          <w:szCs w:val="20"/>
          <w:lang w:val="en-GB"/>
        </w:rPr>
        <w:t xml:space="preserve"> anesthesia is a simple, fast, reproducible method with a high success rate is therefore the permissive technical means of choice in the management of emergencies of the face provided you know the indications and non-indications.</w:t>
      </w:r>
    </w:p>
    <w:p w:rsidR="00CB03F9" w:rsidRPr="00DC2876" w:rsidRDefault="00CB03F9" w:rsidP="00CB03F9">
      <w:pPr>
        <w:adjustRightInd w:val="0"/>
        <w:snapToGrid w:val="0"/>
        <w:spacing w:beforeLines="100" w:before="240" w:line="260" w:lineRule="atLeast"/>
        <w:rPr>
          <w:rFonts w:asciiTheme="minorHAnsi" w:hAnsiTheme="minorHAnsi" w:cstheme="minorHAnsi"/>
          <w:b/>
          <w:bCs/>
          <w:iCs/>
          <w:color w:val="190F13"/>
        </w:rPr>
      </w:pPr>
      <w:r w:rsidRPr="00DC2876">
        <w:rPr>
          <w:rFonts w:asciiTheme="minorHAnsi" w:hAnsiTheme="minorHAnsi" w:cstheme="minorHAnsi"/>
          <w:b/>
          <w:bCs/>
          <w:iCs/>
          <w:color w:val="190F13"/>
        </w:rPr>
        <w:t>DECLARATIONS</w:t>
      </w:r>
    </w:p>
    <w:p w:rsidR="00CB03F9" w:rsidRDefault="00CB03F9" w:rsidP="00CB03F9">
      <w:pPr>
        <w:adjustRightInd w:val="0"/>
        <w:snapToGrid w:val="0"/>
        <w:spacing w:beforeLines="50" w:before="120" w:line="260" w:lineRule="atLeast"/>
        <w:rPr>
          <w:rFonts w:eastAsia="SimSun"/>
          <w:b/>
          <w:bCs/>
          <w:iCs/>
          <w:color w:val="000000"/>
          <w:sz w:val="22"/>
          <w:szCs w:val="22"/>
        </w:rPr>
      </w:pPr>
      <w:proofErr w:type="spellStart"/>
      <w:r>
        <w:rPr>
          <w:rFonts w:eastAsia="SimSun"/>
          <w:b/>
          <w:bCs/>
          <w:iCs/>
          <w:color w:val="000000"/>
          <w:sz w:val="22"/>
          <w:szCs w:val="22"/>
        </w:rPr>
        <w:t>Acknowledgments</w:t>
      </w:r>
      <w:proofErr w:type="spellEnd"/>
    </w:p>
    <w:p w:rsidR="00CB03F9" w:rsidRDefault="00CB03F9" w:rsidP="00F8171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No person</w:t>
      </w:r>
    </w:p>
    <w:p w:rsidR="00CB03F9" w:rsidRPr="00CB03F9" w:rsidRDefault="00CB03F9" w:rsidP="00CB03F9">
      <w:pPr>
        <w:adjustRightInd w:val="0"/>
        <w:snapToGrid w:val="0"/>
        <w:spacing w:beforeLines="50" w:before="120" w:line="260" w:lineRule="atLeast"/>
        <w:rPr>
          <w:rFonts w:eastAsia="SimSun"/>
          <w:b/>
          <w:bCs/>
          <w:iCs/>
          <w:color w:val="000000"/>
          <w:sz w:val="22"/>
          <w:szCs w:val="22"/>
          <w:lang w:val="en-GB"/>
        </w:rPr>
      </w:pPr>
      <w:r w:rsidRPr="00CB03F9">
        <w:rPr>
          <w:rFonts w:eastAsia="SimSun"/>
          <w:b/>
          <w:bCs/>
          <w:iCs/>
          <w:color w:val="000000"/>
          <w:sz w:val="22"/>
          <w:szCs w:val="22"/>
          <w:lang w:val="en-GB"/>
        </w:rPr>
        <w:t>Authors’ contributions</w:t>
      </w:r>
    </w:p>
    <w:p w:rsidR="00CB03F9" w:rsidRDefault="00CB03F9" w:rsidP="00F81719">
      <w:pPr>
        <w:spacing w:line="276" w:lineRule="auto"/>
        <w:jc w:val="both"/>
        <w:rPr>
          <w:rFonts w:asciiTheme="minorHAnsi" w:hAnsiTheme="minorHAnsi" w:cstheme="minorHAnsi"/>
          <w:sz w:val="20"/>
          <w:szCs w:val="20"/>
          <w:lang w:val="en-GB"/>
        </w:rPr>
      </w:pPr>
      <w:r>
        <w:rPr>
          <w:rFonts w:eastAsia="SimSun"/>
          <w:sz w:val="22"/>
          <w:szCs w:val="22"/>
          <w:lang w:val="en-GB"/>
        </w:rPr>
        <w:t xml:space="preserve">All authors </w:t>
      </w:r>
      <w:r w:rsidRPr="00CB03F9">
        <w:rPr>
          <w:rFonts w:eastAsia="SimSun"/>
          <w:sz w:val="22"/>
          <w:szCs w:val="22"/>
          <w:lang w:val="en-GB"/>
        </w:rPr>
        <w:t>made</w:t>
      </w:r>
      <w:r w:rsidRPr="00CB03F9">
        <w:rPr>
          <w:rFonts w:eastAsia="SimSun" w:hint="eastAsia"/>
          <w:sz w:val="22"/>
          <w:szCs w:val="22"/>
          <w:lang w:val="en-GB"/>
        </w:rPr>
        <w:t xml:space="preserve"> substantial contributions to conception and design of the study and performed data analysis and interpretation</w:t>
      </w:r>
    </w:p>
    <w:p w:rsidR="0059496F" w:rsidRPr="00757507" w:rsidRDefault="0059496F" w:rsidP="0059496F">
      <w:pPr>
        <w:autoSpaceDE w:val="0"/>
        <w:autoSpaceDN w:val="0"/>
        <w:adjustRightInd w:val="0"/>
        <w:rPr>
          <w:rFonts w:asciiTheme="minorHAnsi" w:hAnsiTheme="minorHAnsi" w:cstheme="minorHAnsi"/>
          <w:b/>
          <w:bCs/>
          <w:sz w:val="20"/>
          <w:szCs w:val="20"/>
          <w:lang w:val="en-GB"/>
        </w:rPr>
      </w:pPr>
      <w:r w:rsidRPr="00757507">
        <w:rPr>
          <w:rFonts w:asciiTheme="minorHAnsi" w:hAnsiTheme="minorHAnsi" w:cstheme="minorHAnsi"/>
          <w:b/>
          <w:bCs/>
          <w:sz w:val="20"/>
          <w:szCs w:val="20"/>
          <w:lang w:val="en-GB"/>
        </w:rPr>
        <w:t>Conflicts of Interest</w:t>
      </w:r>
    </w:p>
    <w:p w:rsidR="0059496F" w:rsidRDefault="00CB03F9" w:rsidP="0059496F">
      <w:pPr>
        <w:spacing w:line="276" w:lineRule="auto"/>
        <w:jc w:val="both"/>
        <w:rPr>
          <w:rFonts w:asciiTheme="minorHAnsi" w:hAnsiTheme="minorHAnsi" w:cstheme="minorHAnsi"/>
          <w:sz w:val="20"/>
          <w:szCs w:val="20"/>
          <w:lang w:val="en-GB"/>
        </w:rPr>
      </w:pPr>
      <w:r w:rsidRPr="00CB03F9">
        <w:rPr>
          <w:rFonts w:asciiTheme="minorHAnsi" w:hAnsiTheme="minorHAnsi" w:cstheme="minorHAnsi"/>
          <w:sz w:val="20"/>
          <w:szCs w:val="20"/>
          <w:lang w:val="en-GB"/>
        </w:rPr>
        <w:t>All authors declared that there are no conflicts of interest</w:t>
      </w:r>
      <w:r w:rsidR="0059496F" w:rsidRPr="0059496F">
        <w:rPr>
          <w:rFonts w:asciiTheme="minorHAnsi" w:hAnsiTheme="minorHAnsi" w:cstheme="minorHAnsi"/>
          <w:sz w:val="20"/>
          <w:szCs w:val="20"/>
          <w:lang w:val="en-GB"/>
        </w:rPr>
        <w:t>.</w:t>
      </w:r>
    </w:p>
    <w:p w:rsidR="00CB03F9" w:rsidRPr="00DC2876" w:rsidRDefault="00CB03F9" w:rsidP="00CB03F9">
      <w:pPr>
        <w:adjustRightInd w:val="0"/>
        <w:snapToGrid w:val="0"/>
        <w:spacing w:beforeLines="50" w:before="120" w:line="260" w:lineRule="atLeast"/>
        <w:rPr>
          <w:rFonts w:asciiTheme="minorHAnsi" w:eastAsia="SimSun" w:hAnsiTheme="minorHAnsi" w:cstheme="minorHAnsi"/>
          <w:b/>
          <w:bCs/>
          <w:iCs/>
          <w:color w:val="000000"/>
          <w:lang w:val="en-GB"/>
        </w:rPr>
      </w:pPr>
      <w:r w:rsidRPr="00DC2876">
        <w:rPr>
          <w:rFonts w:asciiTheme="minorHAnsi" w:eastAsia="SimSun" w:hAnsiTheme="minorHAnsi" w:cstheme="minorHAnsi"/>
          <w:b/>
          <w:bCs/>
          <w:iCs/>
          <w:color w:val="000000"/>
          <w:lang w:val="en-GB"/>
        </w:rPr>
        <w:t>Financial support and sponsorship</w:t>
      </w:r>
    </w:p>
    <w:p w:rsidR="0059496F" w:rsidRDefault="00CB03F9" w:rsidP="0059496F">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None.</w:t>
      </w:r>
    </w:p>
    <w:p w:rsidR="00863DED" w:rsidRPr="00DC2876" w:rsidRDefault="00863DED" w:rsidP="00863DED">
      <w:pPr>
        <w:adjustRightInd w:val="0"/>
        <w:snapToGrid w:val="0"/>
        <w:spacing w:beforeLines="50" w:before="120" w:line="260" w:lineRule="atLeast"/>
        <w:rPr>
          <w:rFonts w:asciiTheme="minorHAnsi" w:eastAsia="SimSun" w:hAnsiTheme="minorHAnsi" w:cstheme="minorHAnsi"/>
          <w:b/>
          <w:bCs/>
          <w:iCs/>
          <w:color w:val="000000"/>
          <w:lang w:val="en-GB"/>
        </w:rPr>
      </w:pPr>
      <w:r w:rsidRPr="00DC2876">
        <w:rPr>
          <w:rFonts w:asciiTheme="minorHAnsi" w:eastAsia="SimSun" w:hAnsiTheme="minorHAnsi" w:cstheme="minorHAnsi"/>
          <w:b/>
          <w:bCs/>
          <w:iCs/>
          <w:color w:val="000000"/>
          <w:lang w:val="en-GB"/>
        </w:rPr>
        <w:t>Ethical approval and consent to participate</w:t>
      </w:r>
    </w:p>
    <w:p w:rsidR="00863DED" w:rsidRDefault="00863DED" w:rsidP="0059496F">
      <w:pPr>
        <w:spacing w:line="276" w:lineRule="auto"/>
        <w:jc w:val="both"/>
        <w:rPr>
          <w:rFonts w:asciiTheme="minorHAnsi" w:hAnsiTheme="minorHAnsi" w:cstheme="minorHAnsi"/>
          <w:sz w:val="20"/>
          <w:szCs w:val="20"/>
          <w:lang w:val="en-GB"/>
        </w:rPr>
      </w:pPr>
    </w:p>
    <w:p w:rsidR="00863DED" w:rsidRDefault="00863DED" w:rsidP="0059496F">
      <w:pPr>
        <w:spacing w:line="276" w:lineRule="auto"/>
        <w:jc w:val="both"/>
        <w:rPr>
          <w:rFonts w:asciiTheme="minorHAnsi" w:hAnsiTheme="minorHAnsi" w:cstheme="minorHAnsi"/>
          <w:sz w:val="20"/>
          <w:szCs w:val="20"/>
          <w:lang w:val="en-GB"/>
        </w:rPr>
      </w:pPr>
      <w:r w:rsidRPr="00863DED">
        <w:rPr>
          <w:rFonts w:asciiTheme="minorHAnsi" w:hAnsiTheme="minorHAnsi" w:cstheme="minorHAnsi"/>
          <w:sz w:val="20"/>
          <w:szCs w:val="20"/>
          <w:lang w:val="en-GB"/>
        </w:rPr>
        <w:t>“Not applicable.”</w:t>
      </w:r>
    </w:p>
    <w:p w:rsidR="00863DED" w:rsidRPr="00DC2876" w:rsidRDefault="00863DED" w:rsidP="00863DED">
      <w:pPr>
        <w:adjustRightInd w:val="0"/>
        <w:snapToGrid w:val="0"/>
        <w:spacing w:beforeLines="50" w:before="120" w:line="260" w:lineRule="atLeast"/>
        <w:rPr>
          <w:rFonts w:asciiTheme="minorHAnsi" w:eastAsia="SimSun" w:hAnsiTheme="minorHAnsi" w:cstheme="minorHAnsi"/>
          <w:b/>
          <w:bCs/>
          <w:iCs/>
          <w:color w:val="000000"/>
          <w:lang w:val="en-GB"/>
        </w:rPr>
      </w:pPr>
      <w:r w:rsidRPr="00DC2876">
        <w:rPr>
          <w:rFonts w:asciiTheme="minorHAnsi" w:eastAsia="SimSun" w:hAnsiTheme="minorHAnsi" w:cstheme="minorHAnsi"/>
          <w:b/>
          <w:bCs/>
          <w:iCs/>
          <w:color w:val="000000"/>
          <w:lang w:val="en-GB"/>
        </w:rPr>
        <w:t>Consent for publication</w:t>
      </w:r>
    </w:p>
    <w:p w:rsidR="00863DED" w:rsidRDefault="00863DED" w:rsidP="0059496F">
      <w:pPr>
        <w:spacing w:line="276" w:lineRule="auto"/>
        <w:jc w:val="both"/>
        <w:rPr>
          <w:rFonts w:asciiTheme="minorHAnsi" w:hAnsiTheme="minorHAnsi" w:cstheme="minorHAnsi"/>
          <w:sz w:val="20"/>
          <w:szCs w:val="20"/>
          <w:lang w:val="en-GB"/>
        </w:rPr>
      </w:pPr>
      <w:r w:rsidRPr="00863DED">
        <w:rPr>
          <w:rFonts w:asciiTheme="minorHAnsi" w:hAnsiTheme="minorHAnsi" w:cstheme="minorHAnsi"/>
          <w:sz w:val="20"/>
          <w:szCs w:val="20"/>
          <w:lang w:val="en-GB"/>
        </w:rPr>
        <w:t>“Not applicable.”</w:t>
      </w:r>
    </w:p>
    <w:p w:rsidR="00863DED" w:rsidRPr="0059496F" w:rsidRDefault="00863DED" w:rsidP="0059496F">
      <w:pPr>
        <w:spacing w:line="276" w:lineRule="auto"/>
        <w:jc w:val="both"/>
        <w:rPr>
          <w:rFonts w:asciiTheme="minorHAnsi" w:hAnsiTheme="minorHAnsi" w:cstheme="minorHAnsi"/>
          <w:sz w:val="20"/>
          <w:szCs w:val="20"/>
          <w:lang w:val="en-GB"/>
        </w:rPr>
      </w:pPr>
    </w:p>
    <w:p w:rsidR="00DC2876" w:rsidRDefault="00DC2876" w:rsidP="00DC2876">
      <w:pPr>
        <w:spacing w:line="276" w:lineRule="auto"/>
        <w:jc w:val="both"/>
        <w:rPr>
          <w:rFonts w:asciiTheme="minorHAnsi" w:hAnsiTheme="minorHAnsi" w:cstheme="minorHAnsi"/>
          <w:b/>
        </w:rPr>
      </w:pPr>
      <w:r w:rsidRPr="00DC2876">
        <w:rPr>
          <w:rFonts w:asciiTheme="minorHAnsi" w:hAnsiTheme="minorHAnsi" w:cstheme="minorHAnsi"/>
          <w:b/>
        </w:rPr>
        <w:t>REFERENCES</w:t>
      </w:r>
    </w:p>
    <w:p w:rsidR="00240515" w:rsidRPr="00DC2876" w:rsidRDefault="00240515" w:rsidP="00DC2876">
      <w:pPr>
        <w:pStyle w:val="Paragraphedeliste"/>
        <w:numPr>
          <w:ilvl w:val="0"/>
          <w:numId w:val="33"/>
        </w:numPr>
        <w:jc w:val="both"/>
        <w:rPr>
          <w:rFonts w:asciiTheme="minorHAnsi" w:hAnsiTheme="minorHAnsi" w:cstheme="minorHAnsi"/>
          <w:b/>
          <w:sz w:val="24"/>
          <w:szCs w:val="24"/>
        </w:rPr>
      </w:pPr>
      <w:r w:rsidRPr="00DC2876">
        <w:rPr>
          <w:rFonts w:asciiTheme="minorHAnsi" w:hAnsiTheme="minorHAnsi" w:cstheme="minorHAnsi"/>
          <w:bCs/>
          <w:sz w:val="20"/>
          <w:szCs w:val="20"/>
        </w:rPr>
        <w:t xml:space="preserve"> </w:t>
      </w:r>
      <w:proofErr w:type="spellStart"/>
      <w:r w:rsidRPr="00DC2876">
        <w:rPr>
          <w:rFonts w:asciiTheme="minorHAnsi" w:hAnsiTheme="minorHAnsi" w:cstheme="minorHAnsi"/>
          <w:sz w:val="20"/>
          <w:szCs w:val="20"/>
        </w:rPr>
        <w:t>Pulcini</w:t>
      </w:r>
      <w:proofErr w:type="spellEnd"/>
      <w:r w:rsidRPr="00DC2876">
        <w:rPr>
          <w:rFonts w:asciiTheme="minorHAnsi" w:hAnsiTheme="minorHAnsi" w:cstheme="minorHAnsi"/>
          <w:sz w:val="20"/>
          <w:szCs w:val="20"/>
        </w:rPr>
        <w:t xml:space="preserve"> A., </w:t>
      </w:r>
      <w:proofErr w:type="spellStart"/>
      <w:r w:rsidRPr="00DC2876">
        <w:rPr>
          <w:rFonts w:asciiTheme="minorHAnsi" w:hAnsiTheme="minorHAnsi" w:cstheme="minorHAnsi"/>
          <w:sz w:val="20"/>
          <w:szCs w:val="20"/>
        </w:rPr>
        <w:t>Guerin</w:t>
      </w:r>
      <w:proofErr w:type="spellEnd"/>
      <w:r w:rsidRPr="00DC2876">
        <w:rPr>
          <w:rFonts w:asciiTheme="minorHAnsi" w:hAnsiTheme="minorHAnsi" w:cstheme="minorHAnsi"/>
          <w:sz w:val="20"/>
          <w:szCs w:val="20"/>
        </w:rPr>
        <w:t xml:space="preserve"> J.-P., </w:t>
      </w:r>
      <w:proofErr w:type="spellStart"/>
      <w:r w:rsidRPr="00DC2876">
        <w:rPr>
          <w:rFonts w:asciiTheme="minorHAnsi" w:hAnsiTheme="minorHAnsi" w:cstheme="minorHAnsi"/>
          <w:sz w:val="20"/>
          <w:szCs w:val="20"/>
        </w:rPr>
        <w:t>Sibon</w:t>
      </w:r>
      <w:proofErr w:type="spellEnd"/>
      <w:r w:rsidRPr="00DC2876">
        <w:rPr>
          <w:rFonts w:asciiTheme="minorHAnsi" w:hAnsiTheme="minorHAnsi" w:cstheme="minorHAnsi"/>
          <w:sz w:val="20"/>
          <w:szCs w:val="20"/>
        </w:rPr>
        <w:t xml:space="preserve"> S., Balaguer T., </w:t>
      </w:r>
      <w:proofErr w:type="spellStart"/>
      <w:r w:rsidRPr="00DC2876">
        <w:rPr>
          <w:rFonts w:asciiTheme="minorHAnsi" w:hAnsiTheme="minorHAnsi" w:cstheme="minorHAnsi"/>
          <w:sz w:val="20"/>
          <w:szCs w:val="20"/>
        </w:rPr>
        <w:t>Ichai</w:t>
      </w:r>
      <w:proofErr w:type="spellEnd"/>
      <w:r w:rsidRPr="00DC2876">
        <w:rPr>
          <w:rFonts w:asciiTheme="minorHAnsi" w:hAnsiTheme="minorHAnsi" w:cstheme="minorHAnsi"/>
          <w:sz w:val="20"/>
          <w:szCs w:val="20"/>
        </w:rPr>
        <w:t xml:space="preserve"> C. Blocs de la face. EMC (Elsevier Masson SAS, Paris),</w:t>
      </w:r>
    </w:p>
    <w:p w:rsidR="00DC2876" w:rsidRDefault="00240515" w:rsidP="0074675F">
      <w:pPr>
        <w:autoSpaceDE w:val="0"/>
        <w:autoSpaceDN w:val="0"/>
        <w:adjustRightInd w:val="0"/>
        <w:spacing w:line="276" w:lineRule="auto"/>
        <w:jc w:val="both"/>
        <w:rPr>
          <w:rFonts w:asciiTheme="minorHAnsi" w:hAnsiTheme="minorHAnsi" w:cstheme="minorHAnsi"/>
          <w:bCs/>
          <w:sz w:val="20"/>
          <w:szCs w:val="20"/>
        </w:rPr>
      </w:pPr>
      <w:r w:rsidRPr="0059496F">
        <w:rPr>
          <w:rFonts w:asciiTheme="minorHAnsi" w:hAnsiTheme="minorHAnsi" w:cstheme="minorHAnsi"/>
          <w:sz w:val="20"/>
          <w:szCs w:val="20"/>
        </w:rPr>
        <w:lastRenderedPageBreak/>
        <w:t>Anesthésie-Réanimation, 36-326-L-10, 2007.</w:t>
      </w:r>
    </w:p>
    <w:p w:rsidR="00F77B99" w:rsidRPr="0059496F" w:rsidRDefault="00DC2876" w:rsidP="0074675F">
      <w:pPr>
        <w:autoSpaceDE w:val="0"/>
        <w:autoSpaceDN w:val="0"/>
        <w:adjustRightInd w:val="0"/>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proofErr w:type="spellStart"/>
      <w:r w:rsidR="00F77B99" w:rsidRPr="0059496F">
        <w:rPr>
          <w:rFonts w:asciiTheme="minorHAnsi" w:hAnsiTheme="minorHAnsi" w:cstheme="minorHAnsi"/>
          <w:bCs/>
          <w:sz w:val="20"/>
          <w:szCs w:val="20"/>
        </w:rPr>
        <w:t>Mansouri</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Hattab</w:t>
      </w:r>
      <w:proofErr w:type="spellEnd"/>
      <w:r w:rsidR="00F77B99" w:rsidRPr="0059496F">
        <w:rPr>
          <w:rFonts w:asciiTheme="minorHAnsi" w:hAnsiTheme="minorHAnsi" w:cstheme="minorHAnsi"/>
          <w:bCs/>
          <w:sz w:val="20"/>
          <w:szCs w:val="20"/>
        </w:rPr>
        <w:t xml:space="preserve"> N, </w:t>
      </w:r>
      <w:proofErr w:type="spellStart"/>
      <w:r w:rsidR="00F77B99" w:rsidRPr="0059496F">
        <w:rPr>
          <w:rFonts w:asciiTheme="minorHAnsi" w:hAnsiTheme="minorHAnsi" w:cstheme="minorHAnsi"/>
          <w:bCs/>
          <w:sz w:val="20"/>
          <w:szCs w:val="20"/>
        </w:rPr>
        <w:t>Lahmiti</w:t>
      </w:r>
      <w:proofErr w:type="spellEnd"/>
      <w:r w:rsidR="00F77B99" w:rsidRPr="0059496F">
        <w:rPr>
          <w:rFonts w:asciiTheme="minorHAnsi" w:hAnsiTheme="minorHAnsi" w:cstheme="minorHAnsi"/>
          <w:bCs/>
          <w:sz w:val="20"/>
          <w:szCs w:val="20"/>
        </w:rPr>
        <w:t xml:space="preserve"> S, El </w:t>
      </w:r>
      <w:proofErr w:type="spellStart"/>
      <w:r w:rsidR="00F77B99" w:rsidRPr="0059496F">
        <w:rPr>
          <w:rFonts w:asciiTheme="minorHAnsi" w:hAnsiTheme="minorHAnsi" w:cstheme="minorHAnsi"/>
          <w:bCs/>
          <w:sz w:val="20"/>
          <w:szCs w:val="20"/>
        </w:rPr>
        <w:t>Bouihi</w:t>
      </w:r>
      <w:proofErr w:type="spellEnd"/>
      <w:r w:rsidR="00F77B99" w:rsidRPr="0059496F">
        <w:rPr>
          <w:rFonts w:asciiTheme="minorHAnsi" w:hAnsiTheme="minorHAnsi" w:cstheme="minorHAnsi"/>
          <w:bCs/>
          <w:sz w:val="20"/>
          <w:szCs w:val="20"/>
        </w:rPr>
        <w:t xml:space="preserve"> M, </w:t>
      </w:r>
      <w:proofErr w:type="spellStart"/>
      <w:r w:rsidR="00F77B99" w:rsidRPr="0059496F">
        <w:rPr>
          <w:rFonts w:asciiTheme="minorHAnsi" w:hAnsiTheme="minorHAnsi" w:cstheme="minorHAnsi"/>
          <w:bCs/>
          <w:sz w:val="20"/>
          <w:szCs w:val="20"/>
        </w:rPr>
        <w:t>Hiroual</w:t>
      </w:r>
      <w:proofErr w:type="spellEnd"/>
      <w:r w:rsidR="00F77B99" w:rsidRPr="0059496F">
        <w:rPr>
          <w:rFonts w:asciiTheme="minorHAnsi" w:hAnsiTheme="minorHAnsi" w:cstheme="minorHAnsi"/>
          <w:bCs/>
          <w:sz w:val="20"/>
          <w:szCs w:val="20"/>
        </w:rPr>
        <w:t xml:space="preserve"> A, </w:t>
      </w:r>
      <w:proofErr w:type="spellStart"/>
      <w:r w:rsidR="00F77B99" w:rsidRPr="0059496F">
        <w:rPr>
          <w:rFonts w:asciiTheme="minorHAnsi" w:hAnsiTheme="minorHAnsi" w:cstheme="minorHAnsi"/>
          <w:bCs/>
          <w:sz w:val="20"/>
          <w:szCs w:val="20"/>
        </w:rPr>
        <w:t>Bouaichi</w:t>
      </w:r>
      <w:proofErr w:type="spellEnd"/>
      <w:r w:rsidR="00F77B99" w:rsidRPr="0059496F">
        <w:rPr>
          <w:rFonts w:asciiTheme="minorHAnsi" w:hAnsiTheme="minorHAnsi" w:cstheme="minorHAnsi"/>
          <w:bCs/>
          <w:sz w:val="20"/>
          <w:szCs w:val="20"/>
        </w:rPr>
        <w:t xml:space="preserve"> A, </w:t>
      </w:r>
      <w:proofErr w:type="spellStart"/>
      <w:r w:rsidR="00F77B99" w:rsidRPr="0059496F">
        <w:rPr>
          <w:rFonts w:asciiTheme="minorHAnsi" w:hAnsiTheme="minorHAnsi" w:cstheme="minorHAnsi"/>
          <w:bCs/>
          <w:sz w:val="20"/>
          <w:szCs w:val="20"/>
        </w:rPr>
        <w:t>Fikry</w:t>
      </w:r>
      <w:proofErr w:type="spellEnd"/>
      <w:r w:rsidR="00F77B99" w:rsidRPr="0059496F">
        <w:rPr>
          <w:rFonts w:asciiTheme="minorHAnsi" w:hAnsiTheme="minorHAnsi" w:cstheme="minorHAnsi"/>
          <w:bCs/>
          <w:sz w:val="20"/>
          <w:szCs w:val="20"/>
        </w:rPr>
        <w:t xml:space="preserve"> T. Plaies faciales : </w:t>
      </w:r>
      <w:proofErr w:type="spellStart"/>
      <w:r w:rsidR="00F77B99" w:rsidRPr="0059496F">
        <w:rPr>
          <w:rFonts w:asciiTheme="minorHAnsi" w:hAnsiTheme="minorHAnsi" w:cstheme="minorHAnsi"/>
          <w:bCs/>
          <w:sz w:val="20"/>
          <w:szCs w:val="20"/>
        </w:rPr>
        <w:t>etude</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epidemiologique</w:t>
      </w:r>
      <w:proofErr w:type="spellEnd"/>
      <w:r w:rsidR="00F77B99" w:rsidRPr="0059496F">
        <w:rPr>
          <w:rFonts w:asciiTheme="minorHAnsi" w:hAnsiTheme="minorHAnsi" w:cstheme="minorHAnsi"/>
          <w:bCs/>
          <w:sz w:val="20"/>
          <w:szCs w:val="20"/>
        </w:rPr>
        <w:t xml:space="preserve"> de 850 cas. </w:t>
      </w:r>
      <w:proofErr w:type="spellStart"/>
      <w:r w:rsidR="00F77B99" w:rsidRPr="0059496F">
        <w:rPr>
          <w:rFonts w:asciiTheme="minorHAnsi" w:hAnsiTheme="minorHAnsi" w:cstheme="minorHAnsi"/>
          <w:bCs/>
          <w:sz w:val="20"/>
          <w:szCs w:val="20"/>
        </w:rPr>
        <w:t>Rev</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Stomatol</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Chir</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Maxillofac</w:t>
      </w:r>
      <w:proofErr w:type="spellEnd"/>
      <w:r w:rsidR="00F77B99" w:rsidRPr="0059496F">
        <w:rPr>
          <w:rFonts w:asciiTheme="minorHAnsi" w:hAnsiTheme="minorHAnsi" w:cstheme="minorHAnsi"/>
          <w:bCs/>
          <w:sz w:val="20"/>
          <w:szCs w:val="20"/>
        </w:rPr>
        <w:t xml:space="preserve">. </w:t>
      </w:r>
      <w:proofErr w:type="gramStart"/>
      <w:r w:rsidR="00F77B99" w:rsidRPr="0059496F">
        <w:rPr>
          <w:rFonts w:asciiTheme="minorHAnsi" w:hAnsiTheme="minorHAnsi" w:cstheme="minorHAnsi"/>
          <w:bCs/>
          <w:sz w:val="20"/>
          <w:szCs w:val="20"/>
        </w:rPr>
        <w:t>2011;112:135</w:t>
      </w:r>
      <w:proofErr w:type="gramEnd"/>
      <w:r w:rsidR="00F77B99" w:rsidRPr="0059496F">
        <w:rPr>
          <w:rFonts w:asciiTheme="minorHAnsi" w:hAnsiTheme="minorHAnsi" w:cstheme="minorHAnsi"/>
          <w:bCs/>
          <w:sz w:val="20"/>
          <w:szCs w:val="20"/>
        </w:rPr>
        <w:t>-8.</w:t>
      </w:r>
    </w:p>
    <w:p w:rsidR="00B814F8" w:rsidRPr="0059496F" w:rsidRDefault="00240515" w:rsidP="0074675F">
      <w:pPr>
        <w:autoSpaceDE w:val="0"/>
        <w:autoSpaceDN w:val="0"/>
        <w:adjustRightInd w:val="0"/>
        <w:spacing w:line="276" w:lineRule="auto"/>
        <w:jc w:val="both"/>
        <w:rPr>
          <w:rFonts w:asciiTheme="minorHAnsi" w:hAnsiTheme="minorHAnsi" w:cstheme="minorHAnsi"/>
          <w:bCs/>
          <w:sz w:val="20"/>
          <w:szCs w:val="20"/>
        </w:rPr>
      </w:pPr>
      <w:r w:rsidRPr="0059496F">
        <w:rPr>
          <w:rFonts w:asciiTheme="minorHAnsi" w:hAnsiTheme="minorHAnsi" w:cstheme="minorHAnsi"/>
          <w:bCs/>
          <w:sz w:val="20"/>
          <w:szCs w:val="20"/>
        </w:rPr>
        <w:t>3</w:t>
      </w:r>
      <w:r w:rsidR="00D673D2">
        <w:rPr>
          <w:rFonts w:asciiTheme="minorHAnsi" w:hAnsiTheme="minorHAnsi" w:cstheme="minorHAnsi"/>
          <w:bCs/>
          <w:sz w:val="20"/>
          <w:szCs w:val="20"/>
        </w:rPr>
        <w:t xml:space="preserve">. </w:t>
      </w:r>
      <w:r w:rsidR="00B814F8" w:rsidRPr="0059496F">
        <w:rPr>
          <w:rFonts w:asciiTheme="minorHAnsi" w:hAnsiTheme="minorHAnsi" w:cstheme="minorHAnsi"/>
          <w:sz w:val="20"/>
          <w:szCs w:val="20"/>
        </w:rPr>
        <w:t xml:space="preserve">Lefort H, Lacroix G, </w:t>
      </w:r>
      <w:proofErr w:type="gramStart"/>
      <w:r w:rsidR="00B814F8" w:rsidRPr="0059496F">
        <w:rPr>
          <w:rFonts w:asciiTheme="minorHAnsi" w:hAnsiTheme="minorHAnsi" w:cstheme="minorHAnsi"/>
          <w:sz w:val="20"/>
          <w:szCs w:val="20"/>
        </w:rPr>
        <w:t>Cordier  A</w:t>
      </w:r>
      <w:proofErr w:type="gramEnd"/>
      <w:r w:rsidR="00B814F8" w:rsidRPr="0059496F">
        <w:rPr>
          <w:rFonts w:asciiTheme="minorHAnsi" w:hAnsiTheme="minorHAnsi" w:cstheme="minorHAnsi"/>
          <w:sz w:val="20"/>
          <w:szCs w:val="20"/>
        </w:rPr>
        <w:t>, Bey E, Duhamel P</w:t>
      </w:r>
      <w:r w:rsidR="00B814F8" w:rsidRPr="0059496F">
        <w:rPr>
          <w:rFonts w:asciiTheme="minorHAnsi" w:hAnsiTheme="minorHAnsi" w:cstheme="minorHAnsi"/>
          <w:bCs/>
          <w:sz w:val="20"/>
          <w:szCs w:val="20"/>
        </w:rPr>
        <w:t xml:space="preserve">. Anesthésies locorégionales de la face : principes et précautions. </w:t>
      </w:r>
      <w:r w:rsidR="00284626" w:rsidRPr="0059496F">
        <w:rPr>
          <w:rFonts w:asciiTheme="minorHAnsi" w:hAnsiTheme="minorHAnsi" w:cstheme="minorHAnsi"/>
          <w:bCs/>
          <w:sz w:val="20"/>
          <w:szCs w:val="20"/>
        </w:rPr>
        <w:t xml:space="preserve">Ann </w:t>
      </w:r>
      <w:proofErr w:type="spellStart"/>
      <w:r w:rsidR="00284626" w:rsidRPr="0059496F">
        <w:rPr>
          <w:rFonts w:asciiTheme="minorHAnsi" w:hAnsiTheme="minorHAnsi" w:cstheme="minorHAnsi"/>
          <w:bCs/>
          <w:sz w:val="20"/>
          <w:szCs w:val="20"/>
        </w:rPr>
        <w:t>chir</w:t>
      </w:r>
      <w:proofErr w:type="spellEnd"/>
      <w:r w:rsidR="00B814F8" w:rsidRPr="0059496F">
        <w:rPr>
          <w:rFonts w:asciiTheme="minorHAnsi" w:hAnsiTheme="minorHAnsi" w:cstheme="minorHAnsi"/>
          <w:bCs/>
          <w:sz w:val="20"/>
          <w:szCs w:val="20"/>
        </w:rPr>
        <w:t xml:space="preserve"> </w:t>
      </w:r>
      <w:proofErr w:type="spellStart"/>
      <w:r w:rsidR="00B814F8" w:rsidRPr="0059496F">
        <w:rPr>
          <w:rFonts w:asciiTheme="minorHAnsi" w:hAnsiTheme="minorHAnsi" w:cstheme="minorHAnsi"/>
          <w:bCs/>
          <w:sz w:val="20"/>
          <w:szCs w:val="20"/>
        </w:rPr>
        <w:t>pl</w:t>
      </w:r>
      <w:r w:rsidR="00284626" w:rsidRPr="0059496F">
        <w:rPr>
          <w:rFonts w:asciiTheme="minorHAnsi" w:hAnsiTheme="minorHAnsi" w:cstheme="minorHAnsi"/>
          <w:bCs/>
          <w:sz w:val="20"/>
          <w:szCs w:val="20"/>
        </w:rPr>
        <w:t>ast</w:t>
      </w:r>
      <w:proofErr w:type="spellEnd"/>
      <w:r w:rsidR="00284626" w:rsidRPr="0059496F">
        <w:rPr>
          <w:rFonts w:asciiTheme="minorHAnsi" w:hAnsiTheme="minorHAnsi" w:cstheme="minorHAnsi"/>
          <w:bCs/>
          <w:sz w:val="20"/>
          <w:szCs w:val="20"/>
        </w:rPr>
        <w:t xml:space="preserve"> </w:t>
      </w:r>
      <w:proofErr w:type="spellStart"/>
      <w:r w:rsidR="00284626" w:rsidRPr="0059496F">
        <w:rPr>
          <w:rFonts w:asciiTheme="minorHAnsi" w:hAnsiTheme="minorHAnsi" w:cstheme="minorHAnsi"/>
          <w:bCs/>
          <w:sz w:val="20"/>
          <w:szCs w:val="20"/>
        </w:rPr>
        <w:t>esth</w:t>
      </w:r>
      <w:proofErr w:type="spellEnd"/>
      <w:r w:rsidR="00B814F8" w:rsidRPr="0059496F">
        <w:rPr>
          <w:rFonts w:asciiTheme="minorHAnsi" w:hAnsiTheme="minorHAnsi" w:cstheme="minorHAnsi"/>
          <w:bCs/>
          <w:sz w:val="20"/>
          <w:szCs w:val="20"/>
        </w:rPr>
        <w:t xml:space="preserve"> </w:t>
      </w:r>
      <w:proofErr w:type="gramStart"/>
      <w:r w:rsidR="00B814F8" w:rsidRPr="0059496F">
        <w:rPr>
          <w:rFonts w:asciiTheme="minorHAnsi" w:hAnsiTheme="minorHAnsi" w:cstheme="minorHAnsi"/>
          <w:bCs/>
          <w:sz w:val="20"/>
          <w:szCs w:val="20"/>
        </w:rPr>
        <w:t>2009;54:577</w:t>
      </w:r>
      <w:proofErr w:type="gramEnd"/>
      <w:r w:rsidR="00B814F8" w:rsidRPr="0059496F">
        <w:rPr>
          <w:rFonts w:asciiTheme="minorHAnsi" w:hAnsiTheme="minorHAnsi" w:cstheme="minorHAnsi"/>
          <w:bCs/>
          <w:sz w:val="20"/>
          <w:szCs w:val="20"/>
        </w:rPr>
        <w:t xml:space="preserve">-81. </w:t>
      </w:r>
    </w:p>
    <w:p w:rsidR="00B814F8" w:rsidRPr="0059496F" w:rsidRDefault="00240515"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4</w:t>
      </w:r>
      <w:r w:rsidR="00D673D2">
        <w:rPr>
          <w:rFonts w:asciiTheme="minorHAnsi" w:hAnsiTheme="minorHAnsi" w:cstheme="minorHAnsi"/>
          <w:sz w:val="20"/>
          <w:szCs w:val="20"/>
        </w:rPr>
        <w:t xml:space="preserve">. </w:t>
      </w:r>
      <w:proofErr w:type="spellStart"/>
      <w:r w:rsidR="00B814F8" w:rsidRPr="0059496F">
        <w:rPr>
          <w:rFonts w:asciiTheme="minorHAnsi" w:hAnsiTheme="minorHAnsi" w:cstheme="minorHAnsi"/>
          <w:sz w:val="20"/>
          <w:szCs w:val="20"/>
        </w:rPr>
        <w:t>Potel</w:t>
      </w:r>
      <w:proofErr w:type="spellEnd"/>
      <w:r w:rsidR="00B814F8" w:rsidRPr="0059496F">
        <w:rPr>
          <w:rFonts w:asciiTheme="minorHAnsi" w:hAnsiTheme="minorHAnsi" w:cstheme="minorHAnsi"/>
          <w:sz w:val="20"/>
          <w:szCs w:val="20"/>
        </w:rPr>
        <w:t xml:space="preserve"> G et coll. Prise en charge des plaies aux urgences.12ème conférence de consensus. </w:t>
      </w:r>
      <w:r w:rsidR="0089587E" w:rsidRPr="0059496F">
        <w:rPr>
          <w:rFonts w:asciiTheme="minorHAnsi" w:hAnsiTheme="minorHAnsi" w:cstheme="minorHAnsi"/>
          <w:sz w:val="20"/>
          <w:szCs w:val="20"/>
        </w:rPr>
        <w:t xml:space="preserve">SFMU </w:t>
      </w:r>
      <w:proofErr w:type="gramStart"/>
      <w:r w:rsidR="00B814F8" w:rsidRPr="0059496F">
        <w:rPr>
          <w:rFonts w:asciiTheme="minorHAnsi" w:hAnsiTheme="minorHAnsi" w:cstheme="minorHAnsi"/>
          <w:sz w:val="20"/>
          <w:szCs w:val="20"/>
        </w:rPr>
        <w:t>2005;12:11</w:t>
      </w:r>
      <w:proofErr w:type="gramEnd"/>
      <w:r w:rsidR="00B814F8" w:rsidRPr="0059496F">
        <w:rPr>
          <w:rFonts w:asciiTheme="minorHAnsi" w:hAnsiTheme="minorHAnsi" w:cstheme="minorHAnsi"/>
          <w:sz w:val="20"/>
          <w:szCs w:val="20"/>
        </w:rPr>
        <w:t>-43.</w:t>
      </w:r>
    </w:p>
    <w:p w:rsidR="00240515" w:rsidRPr="0059496F" w:rsidRDefault="00D673D2" w:rsidP="0074675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00240515" w:rsidRPr="0059496F">
        <w:rPr>
          <w:rFonts w:asciiTheme="minorHAnsi" w:hAnsiTheme="minorHAnsi" w:cstheme="minorHAnsi"/>
          <w:sz w:val="20"/>
          <w:szCs w:val="20"/>
        </w:rPr>
        <w:t xml:space="preserve"> Moore KL, </w:t>
      </w:r>
      <w:proofErr w:type="spellStart"/>
      <w:r w:rsidR="00240515" w:rsidRPr="0059496F">
        <w:rPr>
          <w:rFonts w:asciiTheme="minorHAnsi" w:hAnsiTheme="minorHAnsi" w:cstheme="minorHAnsi"/>
          <w:sz w:val="20"/>
          <w:szCs w:val="20"/>
        </w:rPr>
        <w:t>DallayAE</w:t>
      </w:r>
      <w:proofErr w:type="spellEnd"/>
      <w:r w:rsidR="00240515" w:rsidRPr="0059496F">
        <w:rPr>
          <w:rFonts w:asciiTheme="minorHAnsi" w:hAnsiTheme="minorHAnsi" w:cstheme="minorHAnsi"/>
          <w:sz w:val="20"/>
          <w:szCs w:val="20"/>
        </w:rPr>
        <w:t xml:space="preserve">. </w:t>
      </w:r>
      <w:r w:rsidR="00240515" w:rsidRPr="0059496F">
        <w:rPr>
          <w:rFonts w:asciiTheme="minorHAnsi" w:hAnsiTheme="minorHAnsi" w:cstheme="minorHAnsi"/>
          <w:i/>
          <w:iCs/>
          <w:sz w:val="20"/>
          <w:szCs w:val="20"/>
        </w:rPr>
        <w:t>Anatomie médicale</w:t>
      </w:r>
      <w:r w:rsidR="00240515" w:rsidRPr="0059496F">
        <w:rPr>
          <w:rFonts w:asciiTheme="minorHAnsi" w:hAnsiTheme="minorHAnsi" w:cstheme="minorHAnsi"/>
          <w:sz w:val="20"/>
          <w:szCs w:val="20"/>
        </w:rPr>
        <w:t xml:space="preserve">. Paris, Bruxelles : De Boeck </w:t>
      </w:r>
      <w:proofErr w:type="gramStart"/>
      <w:r w:rsidR="00240515" w:rsidRPr="0059496F">
        <w:rPr>
          <w:rFonts w:asciiTheme="minorHAnsi" w:hAnsiTheme="minorHAnsi" w:cstheme="minorHAnsi"/>
          <w:sz w:val="20"/>
          <w:szCs w:val="20"/>
        </w:rPr>
        <w:t>université;</w:t>
      </w:r>
      <w:proofErr w:type="gramEnd"/>
      <w:r w:rsidR="00240515" w:rsidRPr="0059496F">
        <w:rPr>
          <w:rFonts w:asciiTheme="minorHAnsi" w:hAnsiTheme="minorHAnsi" w:cstheme="minorHAnsi"/>
          <w:sz w:val="20"/>
          <w:szCs w:val="20"/>
        </w:rPr>
        <w:t xml:space="preserve"> 2001 (p. 857-61, 922-3, 951).</w:t>
      </w:r>
      <w:r w:rsidR="00240515" w:rsidRPr="0059496F">
        <w:rPr>
          <w:rFonts w:asciiTheme="minorHAnsi" w:hAnsiTheme="minorHAnsi" w:cstheme="minorHAnsi"/>
          <w:color w:val="00B050"/>
          <w:sz w:val="20"/>
          <w:szCs w:val="20"/>
        </w:rPr>
        <w:t>]</w:t>
      </w:r>
    </w:p>
    <w:p w:rsidR="00240515" w:rsidRPr="0059496F" w:rsidRDefault="00D673D2" w:rsidP="0074675F">
      <w:pPr>
        <w:autoSpaceDE w:val="0"/>
        <w:autoSpaceDN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rPr>
        <w:t>6.</w:t>
      </w:r>
      <w:r w:rsidR="00E4284C" w:rsidRPr="0059496F">
        <w:rPr>
          <w:rFonts w:asciiTheme="minorHAnsi" w:hAnsiTheme="minorHAnsi" w:cstheme="minorHAnsi"/>
          <w:sz w:val="20"/>
          <w:szCs w:val="20"/>
        </w:rPr>
        <w:t xml:space="preserve"> Péri G, </w:t>
      </w:r>
      <w:proofErr w:type="spellStart"/>
      <w:r w:rsidR="00E4284C" w:rsidRPr="0059496F">
        <w:rPr>
          <w:rFonts w:asciiTheme="minorHAnsi" w:hAnsiTheme="minorHAnsi" w:cstheme="minorHAnsi"/>
          <w:sz w:val="20"/>
          <w:szCs w:val="20"/>
        </w:rPr>
        <w:t>Mondié</w:t>
      </w:r>
      <w:proofErr w:type="spellEnd"/>
      <w:r w:rsidR="00E4284C" w:rsidRPr="0059496F">
        <w:rPr>
          <w:rFonts w:asciiTheme="minorHAnsi" w:hAnsiTheme="minorHAnsi" w:cstheme="minorHAnsi"/>
          <w:sz w:val="20"/>
          <w:szCs w:val="20"/>
        </w:rPr>
        <w:t xml:space="preserve"> JM. Blocs nerveux de l’extrémité céphalique. </w:t>
      </w:r>
      <w:proofErr w:type="gramStart"/>
      <w:r w:rsidR="00E4284C" w:rsidRPr="0059496F">
        <w:rPr>
          <w:rFonts w:asciiTheme="minorHAnsi" w:hAnsiTheme="minorHAnsi" w:cstheme="minorHAnsi"/>
          <w:sz w:val="20"/>
          <w:szCs w:val="20"/>
        </w:rPr>
        <w:t>In:</w:t>
      </w:r>
      <w:proofErr w:type="gramEnd"/>
      <w:r w:rsidR="00E4284C" w:rsidRPr="0059496F">
        <w:rPr>
          <w:rFonts w:asciiTheme="minorHAnsi" w:hAnsiTheme="minorHAnsi" w:cstheme="minorHAnsi"/>
          <w:sz w:val="20"/>
          <w:szCs w:val="20"/>
        </w:rPr>
        <w:t xml:space="preserve"> </w:t>
      </w:r>
      <w:proofErr w:type="spellStart"/>
      <w:r w:rsidR="00E4284C" w:rsidRPr="0059496F">
        <w:rPr>
          <w:rFonts w:asciiTheme="minorHAnsi" w:hAnsiTheme="minorHAnsi" w:cstheme="minorHAnsi"/>
          <w:sz w:val="20"/>
          <w:szCs w:val="20"/>
        </w:rPr>
        <w:t>Dalens</w:t>
      </w:r>
      <w:proofErr w:type="spellEnd"/>
      <w:r w:rsidR="00E4284C" w:rsidRPr="0059496F">
        <w:rPr>
          <w:rFonts w:asciiTheme="minorHAnsi" w:hAnsiTheme="minorHAnsi" w:cstheme="minorHAnsi"/>
          <w:sz w:val="20"/>
          <w:szCs w:val="20"/>
        </w:rPr>
        <w:t xml:space="preserve"> B, editor. </w:t>
      </w:r>
      <w:r w:rsidR="00E4284C" w:rsidRPr="0059496F">
        <w:rPr>
          <w:rFonts w:asciiTheme="minorHAnsi" w:hAnsiTheme="minorHAnsi" w:cstheme="minorHAnsi"/>
          <w:i/>
          <w:iCs/>
          <w:sz w:val="20"/>
          <w:szCs w:val="20"/>
        </w:rPr>
        <w:t>Anesthésie locorégionale de la naissance à l’âge</w:t>
      </w:r>
      <w:r w:rsidR="00E4284C" w:rsidRPr="0059496F">
        <w:rPr>
          <w:rFonts w:asciiTheme="minorHAnsi" w:hAnsiTheme="minorHAnsi" w:cstheme="minorHAnsi"/>
          <w:sz w:val="20"/>
          <w:szCs w:val="20"/>
        </w:rPr>
        <w:t xml:space="preserve"> </w:t>
      </w:r>
      <w:r w:rsidR="00E4284C" w:rsidRPr="0059496F">
        <w:rPr>
          <w:rFonts w:asciiTheme="minorHAnsi" w:hAnsiTheme="minorHAnsi" w:cstheme="minorHAnsi"/>
          <w:i/>
          <w:iCs/>
          <w:sz w:val="20"/>
          <w:szCs w:val="20"/>
        </w:rPr>
        <w:t>adulte</w:t>
      </w:r>
      <w:r w:rsidR="00E4284C" w:rsidRPr="0059496F">
        <w:rPr>
          <w:rFonts w:asciiTheme="minorHAnsi" w:hAnsiTheme="minorHAnsi" w:cstheme="minorHAnsi"/>
          <w:sz w:val="20"/>
          <w:szCs w:val="20"/>
        </w:rPr>
        <w:t xml:space="preserve">. </w:t>
      </w:r>
      <w:r w:rsidR="00E4284C" w:rsidRPr="0059496F">
        <w:rPr>
          <w:rFonts w:asciiTheme="minorHAnsi" w:hAnsiTheme="minorHAnsi" w:cstheme="minorHAnsi"/>
          <w:sz w:val="20"/>
          <w:szCs w:val="20"/>
          <w:lang w:val="en-GB"/>
        </w:rPr>
        <w:t xml:space="preserve">Paris: </w:t>
      </w:r>
      <w:proofErr w:type="spellStart"/>
      <w:r w:rsidR="00E4284C" w:rsidRPr="0059496F">
        <w:rPr>
          <w:rFonts w:asciiTheme="minorHAnsi" w:hAnsiTheme="minorHAnsi" w:cstheme="minorHAnsi"/>
          <w:sz w:val="20"/>
          <w:szCs w:val="20"/>
          <w:lang w:val="en-GB"/>
        </w:rPr>
        <w:t>Pradel</w:t>
      </w:r>
      <w:proofErr w:type="spellEnd"/>
      <w:r w:rsidR="00E4284C" w:rsidRPr="0059496F">
        <w:rPr>
          <w:rFonts w:asciiTheme="minorHAnsi" w:hAnsiTheme="minorHAnsi" w:cstheme="minorHAnsi"/>
          <w:sz w:val="20"/>
          <w:szCs w:val="20"/>
          <w:lang w:val="en-GB"/>
        </w:rPr>
        <w:t>; 1993. p. 401-70</w:t>
      </w:r>
    </w:p>
    <w:p w:rsidR="00E4284C" w:rsidRPr="0059496F" w:rsidRDefault="00D673D2" w:rsidP="0074675F">
      <w:pPr>
        <w:autoSpaceDE w:val="0"/>
        <w:autoSpaceDN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7.</w:t>
      </w:r>
      <w:r w:rsidR="00E4284C" w:rsidRPr="0059496F">
        <w:rPr>
          <w:rFonts w:asciiTheme="minorHAnsi" w:hAnsiTheme="minorHAnsi" w:cstheme="minorHAnsi"/>
          <w:sz w:val="20"/>
          <w:szCs w:val="20"/>
          <w:lang w:val="en-GB"/>
        </w:rPr>
        <w:t xml:space="preserve"> Salam GA. Regional anesthesia for office procedures: part I, head and neck surgeries. </w:t>
      </w:r>
      <w:r w:rsidR="00E4284C" w:rsidRPr="0059496F">
        <w:rPr>
          <w:rFonts w:asciiTheme="minorHAnsi" w:hAnsiTheme="minorHAnsi" w:cstheme="minorHAnsi"/>
          <w:i/>
          <w:iCs/>
          <w:sz w:val="20"/>
          <w:szCs w:val="20"/>
          <w:lang w:val="en-GB"/>
        </w:rPr>
        <w:t xml:space="preserve">Am </w:t>
      </w:r>
      <w:proofErr w:type="spellStart"/>
      <w:r w:rsidR="00E4284C" w:rsidRPr="0059496F">
        <w:rPr>
          <w:rFonts w:asciiTheme="minorHAnsi" w:hAnsiTheme="minorHAnsi" w:cstheme="minorHAnsi"/>
          <w:i/>
          <w:iCs/>
          <w:sz w:val="20"/>
          <w:szCs w:val="20"/>
          <w:lang w:val="en-GB"/>
        </w:rPr>
        <w:t>Fam</w:t>
      </w:r>
      <w:proofErr w:type="spellEnd"/>
      <w:r w:rsidR="00E4284C" w:rsidRPr="0059496F">
        <w:rPr>
          <w:rFonts w:asciiTheme="minorHAnsi" w:hAnsiTheme="minorHAnsi" w:cstheme="minorHAnsi"/>
          <w:i/>
          <w:iCs/>
          <w:sz w:val="20"/>
          <w:szCs w:val="20"/>
          <w:lang w:val="en-GB"/>
        </w:rPr>
        <w:t xml:space="preserve"> Physician </w:t>
      </w:r>
      <w:r w:rsidR="00E4284C" w:rsidRPr="0059496F">
        <w:rPr>
          <w:rFonts w:asciiTheme="minorHAnsi" w:hAnsiTheme="minorHAnsi" w:cstheme="minorHAnsi"/>
          <w:sz w:val="20"/>
          <w:szCs w:val="20"/>
          <w:lang w:val="en-GB"/>
        </w:rPr>
        <w:t>2004</w:t>
      </w:r>
      <w:proofErr w:type="gramStart"/>
      <w:r w:rsidR="00E4284C" w:rsidRPr="0059496F">
        <w:rPr>
          <w:rFonts w:asciiTheme="minorHAnsi" w:hAnsiTheme="minorHAnsi" w:cstheme="minorHAnsi"/>
          <w:sz w:val="20"/>
          <w:szCs w:val="20"/>
          <w:lang w:val="en-GB"/>
        </w:rPr>
        <w:t>;</w:t>
      </w:r>
      <w:r w:rsidR="00E4284C" w:rsidRPr="0059496F">
        <w:rPr>
          <w:rFonts w:asciiTheme="minorHAnsi" w:hAnsiTheme="minorHAnsi" w:cstheme="minorHAnsi"/>
          <w:b/>
          <w:bCs/>
          <w:sz w:val="20"/>
          <w:szCs w:val="20"/>
          <w:lang w:val="en-GB"/>
        </w:rPr>
        <w:t>69</w:t>
      </w:r>
      <w:r w:rsidR="00E4284C" w:rsidRPr="0059496F">
        <w:rPr>
          <w:rFonts w:asciiTheme="minorHAnsi" w:hAnsiTheme="minorHAnsi" w:cstheme="minorHAnsi"/>
          <w:sz w:val="20"/>
          <w:szCs w:val="20"/>
          <w:lang w:val="en-GB"/>
        </w:rPr>
        <w:t>:585</w:t>
      </w:r>
      <w:proofErr w:type="gramEnd"/>
      <w:r w:rsidR="00E4284C" w:rsidRPr="0059496F">
        <w:rPr>
          <w:rFonts w:asciiTheme="minorHAnsi" w:hAnsiTheme="minorHAnsi" w:cstheme="minorHAnsi"/>
          <w:sz w:val="20"/>
          <w:szCs w:val="20"/>
          <w:lang w:val="en-GB"/>
        </w:rPr>
        <w:t>-90</w:t>
      </w:r>
    </w:p>
    <w:p w:rsidR="00F6073E" w:rsidRPr="0059496F" w:rsidRDefault="00D673D2" w:rsidP="0074675F">
      <w:pPr>
        <w:autoSpaceDE w:val="0"/>
        <w:autoSpaceDN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8.</w:t>
      </w:r>
      <w:r w:rsidR="00F6073E" w:rsidRPr="0059496F">
        <w:rPr>
          <w:rFonts w:asciiTheme="minorHAnsi" w:hAnsiTheme="minorHAnsi" w:cstheme="minorHAnsi"/>
          <w:sz w:val="20"/>
          <w:szCs w:val="20"/>
          <w:lang w:val="en-GB"/>
        </w:rPr>
        <w:t xml:space="preserve"> </w:t>
      </w:r>
      <w:proofErr w:type="spellStart"/>
      <w:r w:rsidR="00F6073E" w:rsidRPr="0059496F">
        <w:rPr>
          <w:rFonts w:asciiTheme="minorHAnsi" w:hAnsiTheme="minorHAnsi" w:cstheme="minorHAnsi"/>
          <w:sz w:val="20"/>
          <w:szCs w:val="20"/>
          <w:lang w:val="en-GB"/>
        </w:rPr>
        <w:t>Zide</w:t>
      </w:r>
      <w:proofErr w:type="spellEnd"/>
      <w:r w:rsidR="00F6073E" w:rsidRPr="0059496F">
        <w:rPr>
          <w:rFonts w:asciiTheme="minorHAnsi" w:hAnsiTheme="minorHAnsi" w:cstheme="minorHAnsi"/>
          <w:sz w:val="20"/>
          <w:szCs w:val="20"/>
          <w:lang w:val="en-GB"/>
        </w:rPr>
        <w:t xml:space="preserve"> BM, Swift R. How to block and tackle the face. </w:t>
      </w:r>
      <w:proofErr w:type="spellStart"/>
      <w:r w:rsidR="00F6073E" w:rsidRPr="0059496F">
        <w:rPr>
          <w:rFonts w:asciiTheme="minorHAnsi" w:hAnsiTheme="minorHAnsi" w:cstheme="minorHAnsi"/>
          <w:i/>
          <w:iCs/>
          <w:sz w:val="20"/>
          <w:szCs w:val="20"/>
          <w:lang w:val="en-GB"/>
        </w:rPr>
        <w:t>Plast</w:t>
      </w:r>
      <w:proofErr w:type="spellEnd"/>
      <w:r w:rsidR="00F6073E" w:rsidRPr="0059496F">
        <w:rPr>
          <w:rFonts w:asciiTheme="minorHAnsi" w:hAnsiTheme="minorHAnsi" w:cstheme="minorHAnsi"/>
          <w:i/>
          <w:iCs/>
          <w:sz w:val="20"/>
          <w:szCs w:val="20"/>
          <w:lang w:val="en-GB"/>
        </w:rPr>
        <w:t xml:space="preserve"> </w:t>
      </w:r>
      <w:proofErr w:type="spellStart"/>
      <w:r w:rsidR="00F6073E" w:rsidRPr="0059496F">
        <w:rPr>
          <w:rFonts w:asciiTheme="minorHAnsi" w:hAnsiTheme="minorHAnsi" w:cstheme="minorHAnsi"/>
          <w:i/>
          <w:iCs/>
          <w:sz w:val="20"/>
          <w:szCs w:val="20"/>
          <w:lang w:val="en-GB"/>
        </w:rPr>
        <w:t>Reconstr</w:t>
      </w:r>
      <w:proofErr w:type="spellEnd"/>
      <w:r w:rsidR="00F6073E" w:rsidRPr="0059496F">
        <w:rPr>
          <w:rFonts w:asciiTheme="minorHAnsi" w:hAnsiTheme="minorHAnsi" w:cstheme="minorHAnsi"/>
          <w:i/>
          <w:iCs/>
          <w:sz w:val="20"/>
          <w:szCs w:val="20"/>
          <w:lang w:val="en-GB"/>
        </w:rPr>
        <w:t xml:space="preserve"> </w:t>
      </w:r>
      <w:proofErr w:type="spellStart"/>
      <w:r w:rsidR="00F6073E" w:rsidRPr="0059496F">
        <w:rPr>
          <w:rFonts w:asciiTheme="minorHAnsi" w:hAnsiTheme="minorHAnsi" w:cstheme="minorHAnsi"/>
          <w:i/>
          <w:iCs/>
          <w:sz w:val="20"/>
          <w:szCs w:val="20"/>
          <w:lang w:val="en-GB"/>
        </w:rPr>
        <w:t>Surg</w:t>
      </w:r>
      <w:proofErr w:type="spellEnd"/>
      <w:r w:rsidR="00F6073E" w:rsidRPr="0059496F">
        <w:rPr>
          <w:rFonts w:asciiTheme="minorHAnsi" w:hAnsiTheme="minorHAnsi" w:cstheme="minorHAnsi"/>
          <w:i/>
          <w:iCs/>
          <w:sz w:val="20"/>
          <w:szCs w:val="20"/>
          <w:lang w:val="en-GB"/>
        </w:rPr>
        <w:t xml:space="preserve"> </w:t>
      </w:r>
      <w:r w:rsidR="00F6073E" w:rsidRPr="0059496F">
        <w:rPr>
          <w:rFonts w:asciiTheme="minorHAnsi" w:hAnsiTheme="minorHAnsi" w:cstheme="minorHAnsi"/>
          <w:sz w:val="20"/>
          <w:szCs w:val="20"/>
          <w:lang w:val="en-GB"/>
        </w:rPr>
        <w:t>1998</w:t>
      </w:r>
      <w:proofErr w:type="gramStart"/>
      <w:r w:rsidR="00F6073E" w:rsidRPr="0059496F">
        <w:rPr>
          <w:rFonts w:asciiTheme="minorHAnsi" w:hAnsiTheme="minorHAnsi" w:cstheme="minorHAnsi"/>
          <w:sz w:val="20"/>
          <w:szCs w:val="20"/>
          <w:lang w:val="en-GB"/>
        </w:rPr>
        <w:t>;</w:t>
      </w:r>
      <w:r w:rsidR="00F6073E" w:rsidRPr="0059496F">
        <w:rPr>
          <w:rFonts w:asciiTheme="minorHAnsi" w:hAnsiTheme="minorHAnsi" w:cstheme="minorHAnsi"/>
          <w:b/>
          <w:bCs/>
          <w:sz w:val="20"/>
          <w:szCs w:val="20"/>
          <w:lang w:val="en-GB"/>
        </w:rPr>
        <w:t>101</w:t>
      </w:r>
      <w:r w:rsidR="00F6073E" w:rsidRPr="0059496F">
        <w:rPr>
          <w:rFonts w:asciiTheme="minorHAnsi" w:hAnsiTheme="minorHAnsi" w:cstheme="minorHAnsi"/>
          <w:sz w:val="20"/>
          <w:szCs w:val="20"/>
          <w:lang w:val="en-GB"/>
        </w:rPr>
        <w:t>:840</w:t>
      </w:r>
      <w:proofErr w:type="gramEnd"/>
      <w:r w:rsidR="00F6073E" w:rsidRPr="0059496F">
        <w:rPr>
          <w:rFonts w:asciiTheme="minorHAnsi" w:hAnsiTheme="minorHAnsi" w:cstheme="minorHAnsi"/>
          <w:sz w:val="20"/>
          <w:szCs w:val="20"/>
          <w:lang w:val="en-GB"/>
        </w:rPr>
        <w:t>-51</w:t>
      </w:r>
    </w:p>
    <w:p w:rsidR="00F6073E" w:rsidRPr="0059496F" w:rsidRDefault="00D673D2" w:rsidP="0074675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lang w:val="en-GB"/>
        </w:rPr>
        <w:t>9.</w:t>
      </w:r>
      <w:r w:rsidR="0022100C" w:rsidRPr="0059496F">
        <w:rPr>
          <w:rFonts w:asciiTheme="minorHAnsi" w:hAnsiTheme="minorHAnsi" w:cstheme="minorHAnsi"/>
          <w:sz w:val="20"/>
          <w:szCs w:val="20"/>
          <w:lang w:val="en-GB"/>
        </w:rPr>
        <w:t xml:space="preserve"> </w:t>
      </w:r>
      <w:proofErr w:type="spellStart"/>
      <w:r w:rsidR="0022100C" w:rsidRPr="0059496F">
        <w:rPr>
          <w:rFonts w:asciiTheme="minorHAnsi" w:hAnsiTheme="minorHAnsi" w:cstheme="minorHAnsi"/>
          <w:sz w:val="20"/>
          <w:szCs w:val="20"/>
          <w:lang w:val="en-GB"/>
        </w:rPr>
        <w:t>Molliex</w:t>
      </w:r>
      <w:proofErr w:type="spellEnd"/>
      <w:r w:rsidR="0022100C" w:rsidRPr="0059496F">
        <w:rPr>
          <w:rFonts w:asciiTheme="minorHAnsi" w:hAnsiTheme="minorHAnsi" w:cstheme="minorHAnsi"/>
          <w:sz w:val="20"/>
          <w:szCs w:val="20"/>
          <w:lang w:val="en-GB"/>
        </w:rPr>
        <w:t xml:space="preserve"> S, </w:t>
      </w:r>
      <w:proofErr w:type="spellStart"/>
      <w:r w:rsidR="0022100C" w:rsidRPr="0059496F">
        <w:rPr>
          <w:rFonts w:asciiTheme="minorHAnsi" w:hAnsiTheme="minorHAnsi" w:cstheme="minorHAnsi"/>
          <w:sz w:val="20"/>
          <w:szCs w:val="20"/>
          <w:lang w:val="en-GB"/>
        </w:rPr>
        <w:t>Navez</w:t>
      </w:r>
      <w:proofErr w:type="spellEnd"/>
      <w:r w:rsidR="0022100C" w:rsidRPr="0059496F">
        <w:rPr>
          <w:rFonts w:asciiTheme="minorHAnsi" w:hAnsiTheme="minorHAnsi" w:cstheme="minorHAnsi"/>
          <w:sz w:val="20"/>
          <w:szCs w:val="20"/>
          <w:lang w:val="en-GB"/>
        </w:rPr>
        <w:t xml:space="preserve"> M, </w:t>
      </w:r>
      <w:proofErr w:type="spellStart"/>
      <w:r w:rsidR="0022100C" w:rsidRPr="0059496F">
        <w:rPr>
          <w:rFonts w:asciiTheme="minorHAnsi" w:hAnsiTheme="minorHAnsi" w:cstheme="minorHAnsi"/>
          <w:sz w:val="20"/>
          <w:szCs w:val="20"/>
          <w:lang w:val="en-GB"/>
        </w:rPr>
        <w:t>Baylot</w:t>
      </w:r>
      <w:proofErr w:type="spellEnd"/>
      <w:r w:rsidR="0022100C" w:rsidRPr="0059496F">
        <w:rPr>
          <w:rFonts w:asciiTheme="minorHAnsi" w:hAnsiTheme="minorHAnsi" w:cstheme="minorHAnsi"/>
          <w:sz w:val="20"/>
          <w:szCs w:val="20"/>
          <w:lang w:val="en-GB"/>
        </w:rPr>
        <w:t xml:space="preserve"> D, </w:t>
      </w:r>
      <w:proofErr w:type="spellStart"/>
      <w:r w:rsidR="0022100C" w:rsidRPr="0059496F">
        <w:rPr>
          <w:rFonts w:asciiTheme="minorHAnsi" w:hAnsiTheme="minorHAnsi" w:cstheme="minorHAnsi"/>
          <w:sz w:val="20"/>
          <w:szCs w:val="20"/>
          <w:lang w:val="en-GB"/>
        </w:rPr>
        <w:t>Prades</w:t>
      </w:r>
      <w:proofErr w:type="spellEnd"/>
      <w:r w:rsidR="0022100C" w:rsidRPr="0059496F">
        <w:rPr>
          <w:rFonts w:asciiTheme="minorHAnsi" w:hAnsiTheme="minorHAnsi" w:cstheme="minorHAnsi"/>
          <w:sz w:val="20"/>
          <w:szCs w:val="20"/>
          <w:lang w:val="en-GB"/>
        </w:rPr>
        <w:t xml:space="preserve"> JM, </w:t>
      </w:r>
      <w:proofErr w:type="spellStart"/>
      <w:r w:rsidR="0022100C" w:rsidRPr="0059496F">
        <w:rPr>
          <w:rFonts w:asciiTheme="minorHAnsi" w:hAnsiTheme="minorHAnsi" w:cstheme="minorHAnsi"/>
          <w:sz w:val="20"/>
          <w:szCs w:val="20"/>
          <w:lang w:val="en-GB"/>
        </w:rPr>
        <w:t>Elkhoury</w:t>
      </w:r>
      <w:proofErr w:type="spellEnd"/>
      <w:r w:rsidR="0022100C" w:rsidRPr="0059496F">
        <w:rPr>
          <w:rFonts w:asciiTheme="minorHAnsi" w:hAnsiTheme="minorHAnsi" w:cstheme="minorHAnsi"/>
          <w:sz w:val="20"/>
          <w:szCs w:val="20"/>
          <w:lang w:val="en-GB"/>
        </w:rPr>
        <w:t xml:space="preserve"> Z, </w:t>
      </w:r>
      <w:proofErr w:type="spellStart"/>
      <w:r w:rsidR="0022100C" w:rsidRPr="0059496F">
        <w:rPr>
          <w:rFonts w:asciiTheme="minorHAnsi" w:hAnsiTheme="minorHAnsi" w:cstheme="minorHAnsi"/>
          <w:sz w:val="20"/>
          <w:szCs w:val="20"/>
          <w:lang w:val="en-GB"/>
        </w:rPr>
        <w:t>Auboyer</w:t>
      </w:r>
      <w:proofErr w:type="spellEnd"/>
      <w:r w:rsidR="0022100C" w:rsidRPr="0059496F">
        <w:rPr>
          <w:rFonts w:asciiTheme="minorHAnsi" w:hAnsiTheme="minorHAnsi" w:cstheme="minorHAnsi"/>
          <w:sz w:val="20"/>
          <w:szCs w:val="20"/>
          <w:lang w:val="en-GB"/>
        </w:rPr>
        <w:t xml:space="preserve"> C. Regional anaesthesia for outpatient nasal surgery. </w:t>
      </w:r>
      <w:proofErr w:type="spellStart"/>
      <w:r w:rsidR="0022100C" w:rsidRPr="0059496F">
        <w:rPr>
          <w:rFonts w:asciiTheme="minorHAnsi" w:hAnsiTheme="minorHAnsi" w:cstheme="minorHAnsi"/>
          <w:i/>
          <w:iCs/>
          <w:sz w:val="20"/>
          <w:szCs w:val="20"/>
        </w:rPr>
        <w:t>Br</w:t>
      </w:r>
      <w:proofErr w:type="spellEnd"/>
      <w:r w:rsidR="0022100C" w:rsidRPr="0059496F">
        <w:rPr>
          <w:rFonts w:asciiTheme="minorHAnsi" w:hAnsiTheme="minorHAnsi" w:cstheme="minorHAnsi"/>
          <w:i/>
          <w:iCs/>
          <w:sz w:val="20"/>
          <w:szCs w:val="20"/>
        </w:rPr>
        <w:t xml:space="preserve"> J </w:t>
      </w:r>
      <w:proofErr w:type="spellStart"/>
      <w:r w:rsidR="0022100C" w:rsidRPr="0059496F">
        <w:rPr>
          <w:rFonts w:asciiTheme="minorHAnsi" w:hAnsiTheme="minorHAnsi" w:cstheme="minorHAnsi"/>
          <w:i/>
          <w:iCs/>
          <w:sz w:val="20"/>
          <w:szCs w:val="20"/>
        </w:rPr>
        <w:t>Anaesth</w:t>
      </w:r>
      <w:proofErr w:type="spellEnd"/>
      <w:r w:rsidR="0022100C" w:rsidRPr="0059496F">
        <w:rPr>
          <w:rFonts w:asciiTheme="minorHAnsi" w:hAnsiTheme="minorHAnsi" w:cstheme="minorHAnsi"/>
          <w:i/>
          <w:iCs/>
          <w:sz w:val="20"/>
          <w:szCs w:val="20"/>
        </w:rPr>
        <w:t xml:space="preserve"> </w:t>
      </w:r>
      <w:proofErr w:type="gramStart"/>
      <w:r w:rsidR="0022100C" w:rsidRPr="0059496F">
        <w:rPr>
          <w:rFonts w:asciiTheme="minorHAnsi" w:hAnsiTheme="minorHAnsi" w:cstheme="minorHAnsi"/>
          <w:sz w:val="20"/>
          <w:szCs w:val="20"/>
        </w:rPr>
        <w:t>1996;</w:t>
      </w:r>
      <w:proofErr w:type="gramEnd"/>
      <w:r w:rsidR="0022100C" w:rsidRPr="0059496F">
        <w:rPr>
          <w:rFonts w:asciiTheme="minorHAnsi" w:hAnsiTheme="minorHAnsi" w:cstheme="minorHAnsi"/>
          <w:sz w:val="20"/>
          <w:szCs w:val="20"/>
        </w:rPr>
        <w:t xml:space="preserve"> </w:t>
      </w:r>
      <w:r w:rsidR="0022100C" w:rsidRPr="0059496F">
        <w:rPr>
          <w:rFonts w:asciiTheme="minorHAnsi" w:hAnsiTheme="minorHAnsi" w:cstheme="minorHAnsi"/>
          <w:b/>
          <w:bCs/>
          <w:sz w:val="20"/>
          <w:szCs w:val="20"/>
        </w:rPr>
        <w:t>76</w:t>
      </w:r>
      <w:r w:rsidR="0022100C" w:rsidRPr="0059496F">
        <w:rPr>
          <w:rFonts w:asciiTheme="minorHAnsi" w:hAnsiTheme="minorHAnsi" w:cstheme="minorHAnsi"/>
          <w:sz w:val="20"/>
          <w:szCs w:val="20"/>
        </w:rPr>
        <w:t>:151-3</w:t>
      </w:r>
    </w:p>
    <w:p w:rsidR="0022100C" w:rsidRPr="0059496F" w:rsidRDefault="00D673D2" w:rsidP="0074675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10.</w:t>
      </w:r>
      <w:r w:rsidR="0022100C" w:rsidRPr="0059496F">
        <w:rPr>
          <w:rFonts w:asciiTheme="minorHAnsi" w:hAnsiTheme="minorHAnsi" w:cstheme="minorHAnsi"/>
          <w:sz w:val="20"/>
          <w:szCs w:val="20"/>
        </w:rPr>
        <w:t xml:space="preserve"> Deleuze A, </w:t>
      </w:r>
      <w:proofErr w:type="spellStart"/>
      <w:r w:rsidR="0022100C" w:rsidRPr="0059496F">
        <w:rPr>
          <w:rFonts w:asciiTheme="minorHAnsi" w:hAnsiTheme="minorHAnsi" w:cstheme="minorHAnsi"/>
          <w:sz w:val="20"/>
          <w:szCs w:val="20"/>
        </w:rPr>
        <w:t>Gentili</w:t>
      </w:r>
      <w:proofErr w:type="spellEnd"/>
      <w:r w:rsidR="0022100C" w:rsidRPr="0059496F">
        <w:rPr>
          <w:rFonts w:asciiTheme="minorHAnsi" w:hAnsiTheme="minorHAnsi" w:cstheme="minorHAnsi"/>
          <w:sz w:val="20"/>
          <w:szCs w:val="20"/>
        </w:rPr>
        <w:t xml:space="preserve"> M, Vial G. Anesthésie locorégionale en ORL : </w:t>
      </w:r>
      <w:proofErr w:type="spellStart"/>
      <w:r w:rsidR="0022100C" w:rsidRPr="0059496F">
        <w:rPr>
          <w:rFonts w:asciiTheme="minorHAnsi" w:hAnsiTheme="minorHAnsi" w:cstheme="minorHAnsi"/>
          <w:sz w:val="20"/>
          <w:szCs w:val="20"/>
        </w:rPr>
        <w:t>lesblocs</w:t>
      </w:r>
      <w:proofErr w:type="spellEnd"/>
      <w:r w:rsidR="0022100C" w:rsidRPr="0059496F">
        <w:rPr>
          <w:rFonts w:asciiTheme="minorHAnsi" w:hAnsiTheme="minorHAnsi" w:cstheme="minorHAnsi"/>
          <w:sz w:val="20"/>
          <w:szCs w:val="20"/>
        </w:rPr>
        <w:t xml:space="preserve"> de la face. </w:t>
      </w:r>
      <w:r w:rsidR="0022100C" w:rsidRPr="0059496F">
        <w:rPr>
          <w:rFonts w:asciiTheme="minorHAnsi" w:hAnsiTheme="minorHAnsi" w:cstheme="minorHAnsi"/>
          <w:i/>
          <w:iCs/>
          <w:sz w:val="20"/>
          <w:szCs w:val="20"/>
        </w:rPr>
        <w:t xml:space="preserve">Ann Fr </w:t>
      </w:r>
      <w:proofErr w:type="spellStart"/>
      <w:r w:rsidR="0022100C" w:rsidRPr="0059496F">
        <w:rPr>
          <w:rFonts w:asciiTheme="minorHAnsi" w:hAnsiTheme="minorHAnsi" w:cstheme="minorHAnsi"/>
          <w:i/>
          <w:iCs/>
          <w:sz w:val="20"/>
          <w:szCs w:val="20"/>
        </w:rPr>
        <w:t>Anesth</w:t>
      </w:r>
      <w:proofErr w:type="spellEnd"/>
      <w:r w:rsidR="0022100C" w:rsidRPr="0059496F">
        <w:rPr>
          <w:rFonts w:asciiTheme="minorHAnsi" w:hAnsiTheme="minorHAnsi" w:cstheme="minorHAnsi"/>
          <w:i/>
          <w:iCs/>
          <w:sz w:val="20"/>
          <w:szCs w:val="20"/>
        </w:rPr>
        <w:t xml:space="preserve"> </w:t>
      </w:r>
      <w:proofErr w:type="spellStart"/>
      <w:r w:rsidR="0022100C" w:rsidRPr="0059496F">
        <w:rPr>
          <w:rFonts w:asciiTheme="minorHAnsi" w:hAnsiTheme="minorHAnsi" w:cstheme="minorHAnsi"/>
          <w:i/>
          <w:iCs/>
          <w:sz w:val="20"/>
          <w:szCs w:val="20"/>
        </w:rPr>
        <w:t>Reanim</w:t>
      </w:r>
      <w:proofErr w:type="spellEnd"/>
      <w:r w:rsidR="0022100C" w:rsidRPr="0059496F">
        <w:rPr>
          <w:rFonts w:asciiTheme="minorHAnsi" w:hAnsiTheme="minorHAnsi" w:cstheme="minorHAnsi"/>
          <w:i/>
          <w:iCs/>
          <w:sz w:val="20"/>
          <w:szCs w:val="20"/>
        </w:rPr>
        <w:t xml:space="preserve"> </w:t>
      </w:r>
      <w:proofErr w:type="gramStart"/>
      <w:r w:rsidR="0022100C" w:rsidRPr="0059496F">
        <w:rPr>
          <w:rFonts w:asciiTheme="minorHAnsi" w:hAnsiTheme="minorHAnsi" w:cstheme="minorHAnsi"/>
          <w:sz w:val="20"/>
          <w:szCs w:val="20"/>
        </w:rPr>
        <w:t>2004;</w:t>
      </w:r>
      <w:r w:rsidR="0022100C" w:rsidRPr="0059496F">
        <w:rPr>
          <w:rFonts w:asciiTheme="minorHAnsi" w:hAnsiTheme="minorHAnsi" w:cstheme="minorHAnsi"/>
          <w:b/>
          <w:bCs/>
          <w:sz w:val="20"/>
          <w:szCs w:val="20"/>
        </w:rPr>
        <w:t>23</w:t>
      </w:r>
      <w:r w:rsidR="0022100C" w:rsidRPr="0059496F">
        <w:rPr>
          <w:rFonts w:asciiTheme="minorHAnsi" w:hAnsiTheme="minorHAnsi" w:cstheme="minorHAnsi"/>
          <w:sz w:val="20"/>
          <w:szCs w:val="20"/>
        </w:rPr>
        <w:t>:1110</w:t>
      </w:r>
      <w:proofErr w:type="gramEnd"/>
      <w:r w:rsidR="0022100C" w:rsidRPr="0059496F">
        <w:rPr>
          <w:rFonts w:asciiTheme="minorHAnsi" w:hAnsiTheme="minorHAnsi" w:cstheme="minorHAnsi"/>
          <w:sz w:val="20"/>
          <w:szCs w:val="20"/>
        </w:rPr>
        <w:t>-3</w:t>
      </w:r>
    </w:p>
    <w:p w:rsidR="00B814F8" w:rsidRPr="0059496F" w:rsidRDefault="00EB633B" w:rsidP="0074675F">
      <w:pPr>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11</w:t>
      </w:r>
      <w:r w:rsidR="00D673D2">
        <w:rPr>
          <w:rFonts w:asciiTheme="minorHAnsi" w:hAnsiTheme="minorHAnsi" w:cstheme="minorHAnsi"/>
          <w:sz w:val="20"/>
          <w:szCs w:val="20"/>
        </w:rPr>
        <w:t>.</w:t>
      </w:r>
      <w:r w:rsidR="005139AD" w:rsidRPr="0059496F">
        <w:rPr>
          <w:rFonts w:asciiTheme="minorHAnsi" w:hAnsiTheme="minorHAnsi" w:cstheme="minorHAnsi"/>
          <w:sz w:val="20"/>
          <w:szCs w:val="20"/>
        </w:rPr>
        <w:t xml:space="preserve"> </w:t>
      </w:r>
      <w:proofErr w:type="spellStart"/>
      <w:r w:rsidR="008E2DEC" w:rsidRPr="0059496F">
        <w:rPr>
          <w:rFonts w:asciiTheme="minorHAnsi" w:hAnsiTheme="minorHAnsi" w:cstheme="minorHAnsi"/>
          <w:sz w:val="20"/>
          <w:szCs w:val="20"/>
        </w:rPr>
        <w:t>Guerin</w:t>
      </w:r>
      <w:proofErr w:type="spellEnd"/>
      <w:r w:rsidR="008E2DEC" w:rsidRPr="0059496F">
        <w:rPr>
          <w:rFonts w:asciiTheme="minorHAnsi" w:hAnsiTheme="minorHAnsi" w:cstheme="minorHAnsi"/>
          <w:sz w:val="20"/>
          <w:szCs w:val="20"/>
        </w:rPr>
        <w:t xml:space="preserve"> T, </w:t>
      </w:r>
      <w:proofErr w:type="spellStart"/>
      <w:r w:rsidR="008E2DEC" w:rsidRPr="0059496F">
        <w:rPr>
          <w:rFonts w:asciiTheme="minorHAnsi" w:hAnsiTheme="minorHAnsi" w:cstheme="minorHAnsi"/>
          <w:sz w:val="20"/>
          <w:szCs w:val="20"/>
        </w:rPr>
        <w:t>Cannamela</w:t>
      </w:r>
      <w:proofErr w:type="spellEnd"/>
      <w:r w:rsidR="008E2DEC" w:rsidRPr="0059496F">
        <w:rPr>
          <w:rFonts w:asciiTheme="minorHAnsi" w:hAnsiTheme="minorHAnsi" w:cstheme="minorHAnsi"/>
          <w:sz w:val="20"/>
          <w:szCs w:val="20"/>
        </w:rPr>
        <w:t xml:space="preserve"> A, </w:t>
      </w:r>
      <w:proofErr w:type="spellStart"/>
      <w:r w:rsidR="008E2DEC" w:rsidRPr="0059496F">
        <w:rPr>
          <w:rFonts w:asciiTheme="minorHAnsi" w:hAnsiTheme="minorHAnsi" w:cstheme="minorHAnsi"/>
          <w:sz w:val="20"/>
          <w:szCs w:val="20"/>
        </w:rPr>
        <w:t>Ageron</w:t>
      </w:r>
      <w:proofErr w:type="spellEnd"/>
      <w:r w:rsidR="008E2DEC" w:rsidRPr="0059496F">
        <w:rPr>
          <w:rFonts w:asciiTheme="minorHAnsi" w:hAnsiTheme="minorHAnsi" w:cstheme="minorHAnsi"/>
          <w:sz w:val="20"/>
          <w:szCs w:val="20"/>
        </w:rPr>
        <w:t xml:space="preserve"> FX, </w:t>
      </w:r>
      <w:proofErr w:type="spellStart"/>
      <w:r w:rsidR="008E2DEC" w:rsidRPr="0059496F">
        <w:rPr>
          <w:rFonts w:asciiTheme="minorHAnsi" w:hAnsiTheme="minorHAnsi" w:cstheme="minorHAnsi"/>
          <w:sz w:val="20"/>
          <w:szCs w:val="20"/>
        </w:rPr>
        <w:t>Messai</w:t>
      </w:r>
      <w:proofErr w:type="spellEnd"/>
      <w:r w:rsidR="008E2DEC" w:rsidRPr="0059496F">
        <w:rPr>
          <w:rFonts w:asciiTheme="minorHAnsi" w:hAnsiTheme="minorHAnsi" w:cstheme="minorHAnsi"/>
          <w:sz w:val="20"/>
          <w:szCs w:val="20"/>
        </w:rPr>
        <w:t xml:space="preserve"> S, </w:t>
      </w:r>
      <w:proofErr w:type="spellStart"/>
      <w:r w:rsidR="008E2DEC" w:rsidRPr="0059496F">
        <w:rPr>
          <w:rFonts w:asciiTheme="minorHAnsi" w:hAnsiTheme="minorHAnsi" w:cstheme="minorHAnsi"/>
          <w:sz w:val="20"/>
          <w:szCs w:val="20"/>
        </w:rPr>
        <w:t>Emptoz</w:t>
      </w:r>
      <w:proofErr w:type="spellEnd"/>
      <w:r w:rsidR="008E2DEC" w:rsidRPr="0059496F">
        <w:rPr>
          <w:rFonts w:asciiTheme="minorHAnsi" w:hAnsiTheme="minorHAnsi" w:cstheme="minorHAnsi"/>
          <w:sz w:val="20"/>
          <w:szCs w:val="20"/>
        </w:rPr>
        <w:t xml:space="preserve"> J, </w:t>
      </w:r>
      <w:proofErr w:type="spellStart"/>
      <w:r w:rsidR="008E2DEC" w:rsidRPr="0059496F">
        <w:rPr>
          <w:rFonts w:asciiTheme="minorHAnsi" w:hAnsiTheme="minorHAnsi" w:cstheme="minorHAnsi"/>
          <w:sz w:val="20"/>
          <w:szCs w:val="20"/>
        </w:rPr>
        <w:t>Beaka</w:t>
      </w:r>
      <w:proofErr w:type="spellEnd"/>
      <w:r w:rsidR="008E2DEC" w:rsidRPr="0059496F">
        <w:rPr>
          <w:rFonts w:asciiTheme="minorHAnsi" w:hAnsiTheme="minorHAnsi" w:cstheme="minorHAnsi"/>
          <w:sz w:val="20"/>
          <w:szCs w:val="20"/>
        </w:rPr>
        <w:t xml:space="preserve"> P. </w:t>
      </w:r>
      <w:r w:rsidR="00B814F8" w:rsidRPr="0059496F">
        <w:rPr>
          <w:rFonts w:asciiTheme="minorHAnsi" w:hAnsiTheme="minorHAnsi" w:cstheme="minorHAnsi"/>
          <w:sz w:val="20"/>
          <w:szCs w:val="20"/>
        </w:rPr>
        <w:t xml:space="preserve">prise en charge des plaies de la face par blocs tronculaires aux urgences. Urgences pratiques </w:t>
      </w:r>
      <w:proofErr w:type="gramStart"/>
      <w:r w:rsidR="00B814F8" w:rsidRPr="0059496F">
        <w:rPr>
          <w:rFonts w:asciiTheme="minorHAnsi" w:hAnsiTheme="minorHAnsi" w:cstheme="minorHAnsi"/>
          <w:sz w:val="20"/>
          <w:szCs w:val="20"/>
        </w:rPr>
        <w:t>2004;64:2</w:t>
      </w:r>
      <w:proofErr w:type="gramEnd"/>
      <w:r w:rsidR="00B814F8" w:rsidRPr="0059496F">
        <w:rPr>
          <w:rFonts w:asciiTheme="minorHAnsi" w:hAnsiTheme="minorHAnsi" w:cstheme="minorHAnsi"/>
          <w:sz w:val="20"/>
          <w:szCs w:val="20"/>
        </w:rPr>
        <w:t>-6.</w:t>
      </w:r>
    </w:p>
    <w:p w:rsidR="00B814F8" w:rsidRPr="0059496F" w:rsidRDefault="00ED6B13"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12</w:t>
      </w:r>
      <w:r w:rsidR="00D673D2">
        <w:rPr>
          <w:rFonts w:asciiTheme="minorHAnsi" w:hAnsiTheme="minorHAnsi" w:cstheme="minorHAnsi"/>
          <w:sz w:val="20"/>
          <w:szCs w:val="20"/>
        </w:rPr>
        <w:t xml:space="preserve">. </w:t>
      </w:r>
      <w:r w:rsidR="005139AD" w:rsidRPr="0059496F">
        <w:rPr>
          <w:rFonts w:asciiTheme="minorHAnsi" w:hAnsiTheme="minorHAnsi" w:cstheme="minorHAnsi"/>
          <w:sz w:val="20"/>
          <w:szCs w:val="20"/>
        </w:rPr>
        <w:t xml:space="preserve"> </w:t>
      </w:r>
      <w:r w:rsidR="00B814F8" w:rsidRPr="0059496F">
        <w:rPr>
          <w:rFonts w:asciiTheme="minorHAnsi" w:hAnsiTheme="minorHAnsi" w:cstheme="minorHAnsi"/>
          <w:sz w:val="20"/>
          <w:szCs w:val="20"/>
        </w:rPr>
        <w:t xml:space="preserve">Pascal J, Navez M, </w:t>
      </w:r>
      <w:proofErr w:type="spellStart"/>
      <w:r w:rsidR="00B814F8" w:rsidRPr="0059496F">
        <w:rPr>
          <w:rFonts w:asciiTheme="minorHAnsi" w:hAnsiTheme="minorHAnsi" w:cstheme="minorHAnsi"/>
          <w:sz w:val="20"/>
          <w:szCs w:val="20"/>
        </w:rPr>
        <w:t>Molliex</w:t>
      </w:r>
      <w:proofErr w:type="spellEnd"/>
      <w:r w:rsidR="00B814F8" w:rsidRPr="0059496F">
        <w:rPr>
          <w:rFonts w:asciiTheme="minorHAnsi" w:hAnsiTheme="minorHAnsi" w:cstheme="minorHAnsi"/>
          <w:sz w:val="20"/>
          <w:szCs w:val="20"/>
        </w:rPr>
        <w:t xml:space="preserve"> S</w:t>
      </w:r>
      <w:r w:rsidR="00AD082C" w:rsidRPr="0059496F">
        <w:rPr>
          <w:rFonts w:asciiTheme="minorHAnsi" w:hAnsiTheme="minorHAnsi" w:cstheme="minorHAnsi"/>
          <w:sz w:val="20"/>
          <w:szCs w:val="20"/>
        </w:rPr>
        <w:t xml:space="preserve">. Blocs des nerfs de la face.  </w:t>
      </w:r>
      <w:r w:rsidR="0074675F" w:rsidRPr="0059496F">
        <w:rPr>
          <w:rFonts w:asciiTheme="minorHAnsi" w:hAnsiTheme="minorHAnsi" w:cstheme="minorHAnsi"/>
          <w:sz w:val="20"/>
          <w:szCs w:val="20"/>
        </w:rPr>
        <w:t xml:space="preserve">Prat </w:t>
      </w:r>
      <w:proofErr w:type="spellStart"/>
      <w:r w:rsidR="0074675F" w:rsidRPr="0059496F">
        <w:rPr>
          <w:rFonts w:asciiTheme="minorHAnsi" w:hAnsiTheme="minorHAnsi" w:cstheme="minorHAnsi"/>
          <w:sz w:val="20"/>
          <w:szCs w:val="20"/>
        </w:rPr>
        <w:t>Anesth</w:t>
      </w:r>
      <w:proofErr w:type="spellEnd"/>
      <w:r w:rsidR="00AD082C" w:rsidRPr="0059496F">
        <w:rPr>
          <w:rFonts w:asciiTheme="minorHAnsi" w:hAnsiTheme="minorHAnsi" w:cstheme="minorHAnsi"/>
          <w:sz w:val="20"/>
          <w:szCs w:val="20"/>
        </w:rPr>
        <w:t xml:space="preserve"> </w:t>
      </w:r>
      <w:proofErr w:type="spellStart"/>
      <w:r w:rsidR="00AD082C" w:rsidRPr="0059496F">
        <w:rPr>
          <w:rFonts w:asciiTheme="minorHAnsi" w:hAnsiTheme="minorHAnsi" w:cstheme="minorHAnsi"/>
          <w:sz w:val="20"/>
          <w:szCs w:val="20"/>
        </w:rPr>
        <w:t>Réanim</w:t>
      </w:r>
      <w:proofErr w:type="spellEnd"/>
      <w:r w:rsidR="00B814F8" w:rsidRPr="0059496F">
        <w:rPr>
          <w:rFonts w:asciiTheme="minorHAnsi" w:hAnsiTheme="minorHAnsi" w:cstheme="minorHAnsi"/>
          <w:sz w:val="20"/>
          <w:szCs w:val="20"/>
        </w:rPr>
        <w:t xml:space="preserve"> </w:t>
      </w:r>
      <w:r w:rsidR="0074675F" w:rsidRPr="0059496F">
        <w:rPr>
          <w:rFonts w:asciiTheme="minorHAnsi" w:hAnsiTheme="minorHAnsi" w:cstheme="minorHAnsi"/>
          <w:sz w:val="20"/>
          <w:szCs w:val="20"/>
        </w:rPr>
        <w:t>2000 ; 4,94</w:t>
      </w:r>
      <w:r w:rsidR="00B814F8" w:rsidRPr="0059496F">
        <w:rPr>
          <w:rFonts w:asciiTheme="minorHAnsi" w:hAnsiTheme="minorHAnsi" w:cstheme="minorHAnsi"/>
          <w:sz w:val="20"/>
          <w:szCs w:val="20"/>
        </w:rPr>
        <w:t>-9.</w:t>
      </w:r>
    </w:p>
    <w:p w:rsidR="00B814F8" w:rsidRPr="0059496F" w:rsidRDefault="00ED6B13" w:rsidP="0074675F">
      <w:pPr>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13</w:t>
      </w:r>
      <w:r w:rsidR="00D673D2">
        <w:rPr>
          <w:rFonts w:asciiTheme="minorHAnsi" w:hAnsiTheme="minorHAnsi" w:cstheme="minorHAnsi"/>
          <w:sz w:val="20"/>
          <w:szCs w:val="20"/>
        </w:rPr>
        <w:t>.</w:t>
      </w:r>
      <w:r w:rsidR="005139AD" w:rsidRPr="0059496F">
        <w:rPr>
          <w:rFonts w:asciiTheme="minorHAnsi" w:hAnsiTheme="minorHAnsi" w:cstheme="minorHAnsi"/>
          <w:sz w:val="20"/>
          <w:szCs w:val="20"/>
        </w:rPr>
        <w:t xml:space="preserve"> </w:t>
      </w:r>
      <w:proofErr w:type="spellStart"/>
      <w:r w:rsidR="00B814F8" w:rsidRPr="0059496F">
        <w:rPr>
          <w:rFonts w:asciiTheme="minorHAnsi" w:hAnsiTheme="minorHAnsi" w:cstheme="minorHAnsi"/>
          <w:sz w:val="20"/>
          <w:szCs w:val="20"/>
        </w:rPr>
        <w:t>Fuziera</w:t>
      </w:r>
      <w:proofErr w:type="spellEnd"/>
      <w:r w:rsidR="00B814F8" w:rsidRPr="0059496F">
        <w:rPr>
          <w:rFonts w:asciiTheme="minorHAnsi" w:hAnsiTheme="minorHAnsi" w:cstheme="minorHAnsi"/>
          <w:sz w:val="20"/>
          <w:szCs w:val="20"/>
        </w:rPr>
        <w:t xml:space="preserve"> R, </w:t>
      </w:r>
      <w:proofErr w:type="spellStart"/>
      <w:r w:rsidR="00B814F8" w:rsidRPr="0059496F">
        <w:rPr>
          <w:rFonts w:asciiTheme="minorHAnsi" w:hAnsiTheme="minorHAnsi" w:cstheme="minorHAnsi"/>
          <w:sz w:val="20"/>
          <w:szCs w:val="20"/>
        </w:rPr>
        <w:t>Richeza</w:t>
      </w:r>
      <w:proofErr w:type="spellEnd"/>
      <w:r w:rsidR="00B814F8" w:rsidRPr="0059496F">
        <w:rPr>
          <w:rFonts w:asciiTheme="minorHAnsi" w:hAnsiTheme="minorHAnsi" w:cstheme="minorHAnsi"/>
          <w:sz w:val="20"/>
          <w:szCs w:val="20"/>
        </w:rPr>
        <w:t xml:space="preserve"> A.S, Olivier M. Anesthésie locorégionale en urgence. Réanimation </w:t>
      </w:r>
      <w:r w:rsidR="0074675F" w:rsidRPr="0059496F">
        <w:rPr>
          <w:rFonts w:asciiTheme="minorHAnsi" w:hAnsiTheme="minorHAnsi" w:cstheme="minorHAnsi"/>
          <w:sz w:val="20"/>
          <w:szCs w:val="20"/>
        </w:rPr>
        <w:t>2007 ; 16,660</w:t>
      </w:r>
      <w:r w:rsidR="00B814F8" w:rsidRPr="0059496F">
        <w:rPr>
          <w:rFonts w:asciiTheme="minorHAnsi" w:hAnsiTheme="minorHAnsi" w:cstheme="minorHAnsi"/>
          <w:sz w:val="20"/>
          <w:szCs w:val="20"/>
        </w:rPr>
        <w:t>-4</w:t>
      </w:r>
    </w:p>
    <w:p w:rsidR="00B814F8" w:rsidRPr="0059496F" w:rsidRDefault="0074675F"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14</w:t>
      </w:r>
      <w:r w:rsidR="00D673D2">
        <w:rPr>
          <w:rFonts w:asciiTheme="minorHAnsi" w:hAnsiTheme="minorHAnsi" w:cstheme="minorHAnsi"/>
          <w:sz w:val="20"/>
          <w:szCs w:val="20"/>
        </w:rPr>
        <w:t>.</w:t>
      </w:r>
      <w:r w:rsidR="005139AD" w:rsidRPr="0059496F">
        <w:rPr>
          <w:rFonts w:asciiTheme="minorHAnsi" w:hAnsiTheme="minorHAnsi" w:cstheme="minorHAnsi"/>
          <w:sz w:val="20"/>
          <w:szCs w:val="20"/>
        </w:rPr>
        <w:t xml:space="preserve"> </w:t>
      </w:r>
      <w:r w:rsidR="00B814F8" w:rsidRPr="0059496F">
        <w:rPr>
          <w:rFonts w:asciiTheme="minorHAnsi" w:hAnsiTheme="minorHAnsi" w:cstheme="minorHAnsi"/>
          <w:sz w:val="20"/>
          <w:szCs w:val="20"/>
        </w:rPr>
        <w:t>Bourgain J.L. Anesthésie-réanimation en stomatologie et chirurgie maxillo-faciale</w:t>
      </w:r>
      <w:r w:rsidR="00430F1A" w:rsidRPr="0059496F">
        <w:rPr>
          <w:rFonts w:asciiTheme="minorHAnsi" w:hAnsiTheme="minorHAnsi" w:cstheme="minorHAnsi"/>
          <w:sz w:val="20"/>
          <w:szCs w:val="20"/>
        </w:rPr>
        <w:t>. EMC-</w:t>
      </w:r>
      <w:proofErr w:type="spellStart"/>
      <w:r w:rsidR="00430F1A" w:rsidRPr="0059496F">
        <w:rPr>
          <w:rFonts w:asciiTheme="minorHAnsi" w:hAnsiTheme="minorHAnsi" w:cstheme="minorHAnsi"/>
          <w:sz w:val="20"/>
          <w:szCs w:val="20"/>
        </w:rPr>
        <w:t>Anesth</w:t>
      </w:r>
      <w:proofErr w:type="spellEnd"/>
      <w:r w:rsidR="00B814F8" w:rsidRPr="0059496F">
        <w:rPr>
          <w:rFonts w:asciiTheme="minorHAnsi" w:hAnsiTheme="minorHAnsi" w:cstheme="minorHAnsi"/>
          <w:sz w:val="20"/>
          <w:szCs w:val="20"/>
        </w:rPr>
        <w:t xml:space="preserve"> Réanimation </w:t>
      </w:r>
      <w:r w:rsidRPr="0059496F">
        <w:rPr>
          <w:rFonts w:asciiTheme="minorHAnsi" w:hAnsiTheme="minorHAnsi" w:cstheme="minorHAnsi"/>
          <w:sz w:val="20"/>
          <w:szCs w:val="20"/>
        </w:rPr>
        <w:t>2004 ; 1,2</w:t>
      </w:r>
      <w:r w:rsidR="00B814F8" w:rsidRPr="0059496F">
        <w:rPr>
          <w:rFonts w:asciiTheme="minorHAnsi" w:hAnsiTheme="minorHAnsi" w:cstheme="minorHAnsi"/>
          <w:sz w:val="20"/>
          <w:szCs w:val="20"/>
        </w:rPr>
        <w:t>-24</w:t>
      </w:r>
    </w:p>
    <w:p w:rsidR="00ED6B13" w:rsidRDefault="0074675F" w:rsidP="0074675F">
      <w:pPr>
        <w:autoSpaceDE w:val="0"/>
        <w:autoSpaceDN w:val="0"/>
        <w:adjustRightInd w:val="0"/>
        <w:spacing w:line="276" w:lineRule="auto"/>
        <w:jc w:val="both"/>
        <w:rPr>
          <w:rFonts w:asciiTheme="minorHAnsi" w:hAnsiTheme="minorHAnsi" w:cstheme="minorHAnsi"/>
          <w:sz w:val="20"/>
          <w:szCs w:val="20"/>
          <w:lang w:val="en-GB"/>
        </w:rPr>
      </w:pPr>
      <w:r w:rsidRPr="0059496F">
        <w:rPr>
          <w:rFonts w:asciiTheme="minorHAnsi" w:hAnsiTheme="minorHAnsi" w:cstheme="minorHAnsi"/>
          <w:sz w:val="20"/>
          <w:szCs w:val="20"/>
        </w:rPr>
        <w:t>15</w:t>
      </w:r>
      <w:r w:rsidR="00D673D2">
        <w:rPr>
          <w:rFonts w:asciiTheme="minorHAnsi" w:hAnsiTheme="minorHAnsi" w:cstheme="minorHAnsi"/>
          <w:sz w:val="20"/>
          <w:szCs w:val="20"/>
        </w:rPr>
        <w:t xml:space="preserve">. </w:t>
      </w:r>
      <w:r w:rsidR="00ED6B13" w:rsidRPr="0059496F">
        <w:rPr>
          <w:rFonts w:asciiTheme="minorHAnsi" w:hAnsiTheme="minorHAnsi" w:cstheme="minorHAnsi"/>
          <w:sz w:val="20"/>
          <w:szCs w:val="20"/>
        </w:rPr>
        <w:t xml:space="preserve">Lacroix G, </w:t>
      </w:r>
      <w:proofErr w:type="spellStart"/>
      <w:r w:rsidR="00ED6B13" w:rsidRPr="0059496F">
        <w:rPr>
          <w:rFonts w:asciiTheme="minorHAnsi" w:hAnsiTheme="minorHAnsi" w:cstheme="minorHAnsi"/>
          <w:sz w:val="20"/>
          <w:szCs w:val="20"/>
        </w:rPr>
        <w:t>Meaudre</w:t>
      </w:r>
      <w:proofErr w:type="spellEnd"/>
      <w:r w:rsidR="00ED6B13" w:rsidRPr="0059496F">
        <w:rPr>
          <w:rFonts w:asciiTheme="minorHAnsi" w:hAnsiTheme="minorHAnsi" w:cstheme="minorHAnsi"/>
          <w:sz w:val="20"/>
          <w:szCs w:val="20"/>
        </w:rPr>
        <w:t xml:space="preserve"> E, </w:t>
      </w:r>
      <w:proofErr w:type="spellStart"/>
      <w:r w:rsidR="00ED6B13" w:rsidRPr="0059496F">
        <w:rPr>
          <w:rFonts w:asciiTheme="minorHAnsi" w:hAnsiTheme="minorHAnsi" w:cstheme="minorHAnsi"/>
          <w:sz w:val="20"/>
          <w:szCs w:val="20"/>
        </w:rPr>
        <w:t>Prunet</w:t>
      </w:r>
      <w:proofErr w:type="spellEnd"/>
      <w:r w:rsidR="00ED6B13" w:rsidRPr="0059496F">
        <w:rPr>
          <w:rFonts w:asciiTheme="minorHAnsi" w:hAnsiTheme="minorHAnsi" w:cstheme="minorHAnsi"/>
          <w:sz w:val="20"/>
          <w:szCs w:val="20"/>
        </w:rPr>
        <w:t xml:space="preserve"> B, </w:t>
      </w:r>
      <w:proofErr w:type="spellStart"/>
      <w:r w:rsidR="00ED6B13" w:rsidRPr="0059496F">
        <w:rPr>
          <w:rFonts w:asciiTheme="minorHAnsi" w:hAnsiTheme="minorHAnsi" w:cstheme="minorHAnsi"/>
          <w:sz w:val="20"/>
          <w:szCs w:val="20"/>
        </w:rPr>
        <w:t>Guerin</w:t>
      </w:r>
      <w:proofErr w:type="spellEnd"/>
      <w:r w:rsidR="00ED6B13" w:rsidRPr="0059496F">
        <w:rPr>
          <w:rFonts w:asciiTheme="minorHAnsi" w:hAnsiTheme="minorHAnsi" w:cstheme="minorHAnsi"/>
          <w:sz w:val="20"/>
          <w:szCs w:val="20"/>
        </w:rPr>
        <w:t xml:space="preserve"> T, </w:t>
      </w:r>
      <w:proofErr w:type="spellStart"/>
      <w:r w:rsidR="00ED6B13" w:rsidRPr="0059496F">
        <w:rPr>
          <w:rFonts w:asciiTheme="minorHAnsi" w:hAnsiTheme="minorHAnsi" w:cstheme="minorHAnsi"/>
          <w:sz w:val="20"/>
          <w:szCs w:val="20"/>
        </w:rPr>
        <w:t>Allary</w:t>
      </w:r>
      <w:proofErr w:type="spellEnd"/>
      <w:r w:rsidR="00ED6B13" w:rsidRPr="0059496F">
        <w:rPr>
          <w:rFonts w:asciiTheme="minorHAnsi" w:hAnsiTheme="minorHAnsi" w:cstheme="minorHAnsi"/>
          <w:sz w:val="20"/>
          <w:szCs w:val="20"/>
        </w:rPr>
        <w:t xml:space="preserve"> M, Kaiser E. Appréciation de la place de l’anesthésie locorégionale pour la prise en charge des plaies de la face aux urgences. </w:t>
      </w:r>
      <w:r w:rsidR="00ED6B13" w:rsidRPr="00863DED">
        <w:rPr>
          <w:rFonts w:asciiTheme="minorHAnsi" w:hAnsiTheme="minorHAnsi" w:cstheme="minorHAnsi"/>
          <w:sz w:val="20"/>
          <w:szCs w:val="20"/>
          <w:lang w:val="en-GB"/>
        </w:rPr>
        <w:t xml:space="preserve">Ann </w:t>
      </w:r>
      <w:proofErr w:type="spellStart"/>
      <w:r w:rsidR="00ED6B13" w:rsidRPr="00863DED">
        <w:rPr>
          <w:rFonts w:asciiTheme="minorHAnsi" w:hAnsiTheme="minorHAnsi" w:cstheme="minorHAnsi"/>
          <w:sz w:val="20"/>
          <w:szCs w:val="20"/>
          <w:lang w:val="en-GB"/>
        </w:rPr>
        <w:t>Fr</w:t>
      </w:r>
      <w:proofErr w:type="spellEnd"/>
      <w:r w:rsidR="00ED6B13" w:rsidRPr="00863DED">
        <w:rPr>
          <w:rFonts w:asciiTheme="minorHAnsi" w:hAnsiTheme="minorHAnsi" w:cstheme="minorHAnsi"/>
          <w:sz w:val="20"/>
          <w:szCs w:val="20"/>
          <w:lang w:val="en-GB"/>
        </w:rPr>
        <w:t xml:space="preserve"> </w:t>
      </w:r>
      <w:proofErr w:type="spellStart"/>
      <w:r w:rsidR="00ED6B13" w:rsidRPr="00863DED">
        <w:rPr>
          <w:rFonts w:asciiTheme="minorHAnsi" w:hAnsiTheme="minorHAnsi" w:cstheme="minorHAnsi"/>
          <w:sz w:val="20"/>
          <w:szCs w:val="20"/>
          <w:lang w:val="en-GB"/>
        </w:rPr>
        <w:t>Anesth</w:t>
      </w:r>
      <w:proofErr w:type="spellEnd"/>
      <w:r w:rsidR="00ED6B13" w:rsidRPr="00863DED">
        <w:rPr>
          <w:rFonts w:asciiTheme="minorHAnsi" w:hAnsiTheme="minorHAnsi" w:cstheme="minorHAnsi"/>
          <w:lang w:val="en-GB"/>
        </w:rPr>
        <w:t xml:space="preserve"> </w:t>
      </w:r>
      <w:proofErr w:type="gramStart"/>
      <w:r w:rsidRPr="00863DED">
        <w:rPr>
          <w:rFonts w:asciiTheme="minorHAnsi" w:hAnsiTheme="minorHAnsi" w:cstheme="minorHAnsi"/>
          <w:sz w:val="20"/>
          <w:szCs w:val="20"/>
          <w:lang w:val="en-GB"/>
        </w:rPr>
        <w:t>2010 ;</w:t>
      </w:r>
      <w:proofErr w:type="gramEnd"/>
      <w:r w:rsidRPr="00863DED">
        <w:rPr>
          <w:rFonts w:asciiTheme="minorHAnsi" w:hAnsiTheme="minorHAnsi" w:cstheme="minorHAnsi"/>
          <w:sz w:val="20"/>
          <w:szCs w:val="20"/>
          <w:lang w:val="en-GB"/>
        </w:rPr>
        <w:t xml:space="preserve"> 29:3</w:t>
      </w:r>
      <w:r w:rsidR="00ED6B13" w:rsidRPr="00863DED">
        <w:rPr>
          <w:rFonts w:asciiTheme="minorHAnsi" w:hAnsiTheme="minorHAnsi" w:cstheme="minorHAnsi"/>
          <w:sz w:val="20"/>
          <w:szCs w:val="20"/>
          <w:lang w:val="en-GB"/>
        </w:rPr>
        <w:t>–7.</w:t>
      </w:r>
    </w:p>
    <w:p w:rsidR="00D673D2" w:rsidRPr="00863DED" w:rsidRDefault="00D673D2" w:rsidP="0074675F">
      <w:pPr>
        <w:autoSpaceDE w:val="0"/>
        <w:autoSpaceDN w:val="0"/>
        <w:adjustRightInd w:val="0"/>
        <w:spacing w:line="276" w:lineRule="auto"/>
        <w:jc w:val="both"/>
        <w:rPr>
          <w:rFonts w:asciiTheme="minorHAnsi" w:hAnsiTheme="minorHAnsi" w:cstheme="minorHAnsi"/>
          <w:lang w:val="en-GB"/>
        </w:rPr>
      </w:pPr>
      <w:bookmarkStart w:id="0" w:name="_GoBack"/>
      <w:bookmarkEnd w:id="0"/>
    </w:p>
    <w:p w:rsidR="00863DED" w:rsidRPr="00863DED" w:rsidRDefault="00863DED" w:rsidP="00863DED">
      <w:pPr>
        <w:spacing w:line="360" w:lineRule="auto"/>
        <w:rPr>
          <w:rFonts w:eastAsia="SimSun" w:hint="eastAsia"/>
          <w:b/>
          <w:bCs/>
          <w:lang w:val="en-GB"/>
        </w:rPr>
      </w:pPr>
      <w:r w:rsidRPr="00863DED">
        <w:rPr>
          <w:rFonts w:eastAsia="SimSun" w:hint="eastAsia"/>
          <w:b/>
          <w:bCs/>
          <w:lang w:val="en-GB"/>
        </w:rPr>
        <w:t>Figure Legend</w:t>
      </w:r>
    </w:p>
    <w:p w:rsidR="00863DED" w:rsidRDefault="00863DED" w:rsidP="00863DED">
      <w:pPr>
        <w:autoSpaceDE w:val="0"/>
        <w:autoSpaceDN w:val="0"/>
        <w:adjustRightInd w:val="0"/>
        <w:rPr>
          <w:rFonts w:asciiTheme="minorHAnsi" w:hAnsiTheme="minorHAnsi" w:cstheme="minorHAnsi"/>
          <w:bCs/>
          <w:sz w:val="20"/>
          <w:szCs w:val="20"/>
          <w:lang w:val="en-GB"/>
        </w:rPr>
      </w:pPr>
      <w:r w:rsidRPr="00863DED">
        <w:rPr>
          <w:rFonts w:asciiTheme="minorHAnsi" w:hAnsiTheme="minorHAnsi" w:cstheme="minorHAnsi"/>
          <w:b/>
          <w:bCs/>
          <w:sz w:val="20"/>
          <w:szCs w:val="20"/>
          <w:lang w:val="en-GB"/>
        </w:rPr>
        <w:t>Figure 1.</w:t>
      </w:r>
      <w:r w:rsidRPr="0022570A">
        <w:rPr>
          <w:lang w:val="en-GB"/>
        </w:rPr>
        <w:t xml:space="preserve"> </w:t>
      </w:r>
      <w:r w:rsidRPr="0022570A">
        <w:rPr>
          <w:rFonts w:asciiTheme="minorHAnsi" w:hAnsiTheme="minorHAnsi" w:cstheme="minorHAnsi"/>
          <w:bCs/>
          <w:sz w:val="20"/>
          <w:szCs w:val="20"/>
          <w:lang w:val="en-GB"/>
        </w:rPr>
        <w:t xml:space="preserve">Figure 1. Ear blocks. P1: block of the </w:t>
      </w:r>
      <w:proofErr w:type="spellStart"/>
      <w:r w:rsidRPr="0022570A">
        <w:rPr>
          <w:rFonts w:asciiTheme="minorHAnsi" w:hAnsiTheme="minorHAnsi" w:cstheme="minorHAnsi"/>
          <w:bCs/>
          <w:sz w:val="20"/>
          <w:szCs w:val="20"/>
          <w:lang w:val="en-GB"/>
        </w:rPr>
        <w:t>auriculotemporal</w:t>
      </w:r>
      <w:proofErr w:type="spellEnd"/>
      <w:r w:rsidRPr="0022570A">
        <w:rPr>
          <w:rFonts w:asciiTheme="minorHAnsi" w:hAnsiTheme="minorHAnsi" w:cstheme="minorHAnsi"/>
          <w:bCs/>
          <w:sz w:val="20"/>
          <w:szCs w:val="20"/>
          <w:lang w:val="en-GB"/>
        </w:rPr>
        <w:t xml:space="preserve"> nerve (1); P2: block of the great auricular nerve (2); P3: C2 block (small occipital nerve, 3) [</w:t>
      </w:r>
      <w:proofErr w:type="gramStart"/>
      <w:r w:rsidRPr="0022570A">
        <w:rPr>
          <w:rFonts w:asciiTheme="minorHAnsi" w:hAnsiTheme="minorHAnsi" w:cstheme="minorHAnsi"/>
          <w:bCs/>
          <w:sz w:val="20"/>
          <w:szCs w:val="20"/>
          <w:lang w:val="en-GB"/>
        </w:rPr>
        <w:t>1</w:t>
      </w:r>
      <w:proofErr w:type="gramEnd"/>
      <w:r w:rsidRPr="0022570A">
        <w:rPr>
          <w:rFonts w:asciiTheme="minorHAnsi" w:hAnsiTheme="minorHAnsi" w:cstheme="minorHAnsi"/>
          <w:bCs/>
          <w:sz w:val="20"/>
          <w:szCs w:val="20"/>
          <w:lang w:val="en-GB"/>
        </w:rPr>
        <w:t>].</w:t>
      </w:r>
    </w:p>
    <w:p w:rsidR="00B814F8" w:rsidRPr="00863DED" w:rsidRDefault="00863DED" w:rsidP="00B8069D">
      <w:pPr>
        <w:autoSpaceDE w:val="0"/>
        <w:autoSpaceDN w:val="0"/>
        <w:adjustRightInd w:val="0"/>
        <w:spacing w:line="480" w:lineRule="auto"/>
        <w:jc w:val="both"/>
        <w:rPr>
          <w:rFonts w:asciiTheme="minorHAnsi" w:hAnsiTheme="minorHAnsi" w:cstheme="minorHAnsi"/>
          <w:b/>
          <w:lang w:val="en-GB"/>
        </w:rPr>
      </w:pPr>
      <w:r w:rsidRPr="00707E36">
        <w:rPr>
          <w:rFonts w:asciiTheme="minorHAnsi" w:hAnsiTheme="minorHAnsi" w:cstheme="minorHAnsi"/>
          <w:noProof/>
          <w:color w:val="00B050"/>
        </w:rPr>
        <w:lastRenderedPageBreak/>
        <w:drawing>
          <wp:anchor distT="0" distB="0" distL="114300" distR="114300" simplePos="0" relativeHeight="251660288" behindDoc="0" locked="0" layoutInCell="1" allowOverlap="1" wp14:anchorId="6023EBB0" wp14:editId="5D15BBC4">
            <wp:simplePos x="0" y="0"/>
            <wp:positionH relativeFrom="column">
              <wp:posOffset>0</wp:posOffset>
            </wp:positionH>
            <wp:positionV relativeFrom="paragraph">
              <wp:posOffset>371475</wp:posOffset>
            </wp:positionV>
            <wp:extent cx="1690550" cy="244800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550" cy="2448000"/>
                    </a:xfrm>
                    <a:prstGeom prst="rect">
                      <a:avLst/>
                    </a:prstGeom>
                    <a:noFill/>
                    <a:ln>
                      <a:noFill/>
                    </a:ln>
                  </pic:spPr>
                </pic:pic>
              </a:graphicData>
            </a:graphic>
          </wp:anchor>
        </w:drawing>
      </w:r>
    </w:p>
    <w:p w:rsidR="00B814F8" w:rsidRPr="00863DED" w:rsidRDefault="00B814F8" w:rsidP="00B8069D">
      <w:pPr>
        <w:spacing w:line="480" w:lineRule="auto"/>
        <w:rPr>
          <w:rFonts w:asciiTheme="minorHAnsi" w:hAnsiTheme="minorHAnsi" w:cstheme="minorHAnsi"/>
          <w:b/>
          <w:bCs/>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Pr="00F9406E" w:rsidRDefault="00863DED" w:rsidP="00863DED">
      <w:pPr>
        <w:autoSpaceDE w:val="0"/>
        <w:autoSpaceDN w:val="0"/>
        <w:adjustRightInd w:val="0"/>
        <w:rPr>
          <w:rFonts w:asciiTheme="minorHAnsi" w:hAnsiTheme="minorHAnsi" w:cstheme="minorHAnsi"/>
          <w:sz w:val="20"/>
          <w:szCs w:val="20"/>
          <w:lang w:val="en-GB"/>
        </w:rPr>
      </w:pPr>
      <w:r w:rsidRPr="00863DED">
        <w:rPr>
          <w:rFonts w:asciiTheme="minorHAnsi" w:hAnsiTheme="minorHAnsi" w:cstheme="minorHAnsi"/>
          <w:b/>
          <w:bCs/>
          <w:sz w:val="20"/>
          <w:szCs w:val="20"/>
          <w:lang w:val="en-GB"/>
        </w:rPr>
        <w:t>Figure2.</w:t>
      </w:r>
      <w:r w:rsidRPr="0022570A">
        <w:rPr>
          <w:lang w:val="en-GB"/>
        </w:rPr>
        <w:t xml:space="preserve"> </w:t>
      </w:r>
      <w:r w:rsidRPr="0022570A">
        <w:rPr>
          <w:rFonts w:asciiTheme="minorHAnsi" w:hAnsiTheme="minorHAnsi" w:cstheme="minorHAnsi"/>
          <w:bCs/>
          <w:sz w:val="20"/>
          <w:szCs w:val="20"/>
          <w:lang w:val="en-GB"/>
        </w:rPr>
        <w:t xml:space="preserve">Block of the great auricular </w:t>
      </w:r>
      <w:proofErr w:type="spellStart"/>
      <w:r w:rsidRPr="0022570A">
        <w:rPr>
          <w:rFonts w:asciiTheme="minorHAnsi" w:hAnsiTheme="minorHAnsi" w:cstheme="minorHAnsi"/>
          <w:bCs/>
          <w:sz w:val="20"/>
          <w:szCs w:val="20"/>
          <w:lang w:val="en-GB"/>
        </w:rPr>
        <w:t>nerve.P</w:t>
      </w:r>
      <w:proofErr w:type="spellEnd"/>
      <w:r w:rsidRPr="0022570A">
        <w:rPr>
          <w:rFonts w:asciiTheme="minorHAnsi" w:hAnsiTheme="minorHAnsi" w:cstheme="minorHAnsi"/>
          <w:bCs/>
          <w:sz w:val="20"/>
          <w:szCs w:val="20"/>
          <w:lang w:val="en-GB"/>
        </w:rPr>
        <w:t xml:space="preserve">: puncture.1. </w:t>
      </w:r>
      <w:proofErr w:type="gramStart"/>
      <w:r w:rsidRPr="0022570A">
        <w:rPr>
          <w:rFonts w:asciiTheme="minorHAnsi" w:hAnsiTheme="minorHAnsi" w:cstheme="minorHAnsi"/>
          <w:bCs/>
          <w:sz w:val="20"/>
          <w:szCs w:val="20"/>
          <w:lang w:val="en-GB"/>
        </w:rPr>
        <w:t>mastoid</w:t>
      </w:r>
      <w:proofErr w:type="gramEnd"/>
      <w:r w:rsidRPr="0022570A">
        <w:rPr>
          <w:rFonts w:asciiTheme="minorHAnsi" w:hAnsiTheme="minorHAnsi" w:cstheme="minorHAnsi"/>
          <w:bCs/>
          <w:sz w:val="20"/>
          <w:szCs w:val="20"/>
          <w:lang w:val="en-GB"/>
        </w:rPr>
        <w:t xml:space="preserve">; 2. </w:t>
      </w:r>
      <w:r w:rsidRPr="00F9406E">
        <w:rPr>
          <w:rFonts w:asciiTheme="minorHAnsi" w:hAnsiTheme="minorHAnsi" w:cstheme="minorHAnsi"/>
          <w:bCs/>
          <w:sz w:val="20"/>
          <w:szCs w:val="20"/>
          <w:lang w:val="en-GB"/>
        </w:rPr>
        <w:t>Sternocleidomastoid</w:t>
      </w:r>
      <w:r w:rsidRPr="00F9406E">
        <w:rPr>
          <w:rFonts w:asciiTheme="minorHAnsi" w:hAnsiTheme="minorHAnsi" w:cstheme="minorHAnsi"/>
          <w:sz w:val="20"/>
          <w:szCs w:val="20"/>
          <w:lang w:val="en-GB"/>
        </w:rPr>
        <w:t xml:space="preserve"> </w:t>
      </w:r>
      <w:r w:rsidRPr="0059496F">
        <w:rPr>
          <w:rFonts w:asciiTheme="minorHAnsi" w:hAnsiTheme="minorHAnsi" w:cstheme="minorHAnsi"/>
          <w:sz w:val="20"/>
          <w:szCs w:val="20"/>
          <w:lang w:val="en-GB"/>
        </w:rPr>
        <w:t>[1].</w:t>
      </w:r>
    </w:p>
    <w:p w:rsidR="00863DED" w:rsidRDefault="00863DED" w:rsidP="00863DED">
      <w:pPr>
        <w:autoSpaceDE w:val="0"/>
        <w:autoSpaceDN w:val="0"/>
        <w:adjustRightInd w:val="0"/>
        <w:rPr>
          <w:rFonts w:asciiTheme="minorHAnsi" w:hAnsiTheme="minorHAnsi" w:cstheme="minorHAnsi"/>
          <w:bCs/>
          <w:sz w:val="20"/>
          <w:szCs w:val="20"/>
          <w:lang w:val="en-GB"/>
        </w:rPr>
      </w:pPr>
      <w:r w:rsidRPr="00707E36">
        <w:rPr>
          <w:rFonts w:asciiTheme="minorHAnsi" w:hAnsiTheme="minorHAnsi" w:cstheme="minorHAnsi"/>
          <w:noProof/>
          <w:color w:val="00B050"/>
        </w:rPr>
        <w:drawing>
          <wp:inline distT="0" distB="0" distL="0" distR="0" wp14:anchorId="592DF529" wp14:editId="532317DC">
            <wp:extent cx="2160000" cy="203760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2037600"/>
                    </a:xfrm>
                    <a:prstGeom prst="rect">
                      <a:avLst/>
                    </a:prstGeom>
                    <a:noFill/>
                    <a:ln>
                      <a:noFill/>
                    </a:ln>
                  </pic:spPr>
                </pic:pic>
              </a:graphicData>
            </a:graphic>
          </wp:inline>
        </w:drawing>
      </w:r>
      <w:r w:rsidRPr="00863DED">
        <w:rPr>
          <w:rFonts w:asciiTheme="minorHAnsi" w:hAnsiTheme="minorHAnsi" w:cstheme="minorHAnsi"/>
          <w:bCs/>
          <w:sz w:val="20"/>
          <w:szCs w:val="20"/>
          <w:lang w:val="en-GB"/>
        </w:rPr>
        <w:t xml:space="preserve"> </w:t>
      </w:r>
    </w:p>
    <w:p w:rsidR="00863DED" w:rsidRDefault="00863DED" w:rsidP="00863DED">
      <w:pPr>
        <w:autoSpaceDE w:val="0"/>
        <w:autoSpaceDN w:val="0"/>
        <w:adjustRightInd w:val="0"/>
        <w:rPr>
          <w:rFonts w:asciiTheme="minorHAnsi" w:hAnsiTheme="minorHAnsi" w:cstheme="minorHAnsi"/>
          <w:bCs/>
          <w:sz w:val="20"/>
          <w:szCs w:val="20"/>
          <w:lang w:val="en-GB"/>
        </w:rPr>
      </w:pPr>
    </w:p>
    <w:p w:rsidR="00863DED" w:rsidRDefault="00863DED" w:rsidP="00863DED">
      <w:pPr>
        <w:autoSpaceDE w:val="0"/>
        <w:autoSpaceDN w:val="0"/>
        <w:adjustRightInd w:val="0"/>
        <w:rPr>
          <w:rFonts w:asciiTheme="minorHAnsi" w:hAnsiTheme="minorHAnsi" w:cstheme="minorHAnsi"/>
          <w:bCs/>
          <w:sz w:val="20"/>
          <w:szCs w:val="20"/>
          <w:lang w:val="en-GB"/>
        </w:rPr>
      </w:pPr>
      <w:r w:rsidRPr="00863DED">
        <w:rPr>
          <w:rFonts w:asciiTheme="minorHAnsi" w:hAnsiTheme="minorHAnsi" w:cstheme="minorHAnsi"/>
          <w:b/>
          <w:bCs/>
          <w:sz w:val="20"/>
          <w:szCs w:val="20"/>
          <w:lang w:val="en-GB"/>
        </w:rPr>
        <w:t>Figure 3</w:t>
      </w:r>
      <w:r w:rsidRPr="0022570A">
        <w:rPr>
          <w:rFonts w:asciiTheme="minorHAnsi" w:hAnsiTheme="minorHAnsi" w:cstheme="minorHAnsi"/>
          <w:bCs/>
          <w:sz w:val="20"/>
          <w:szCs w:val="20"/>
          <w:lang w:val="en-GB"/>
        </w:rPr>
        <w:t>.</w:t>
      </w:r>
      <w:r w:rsidRPr="0022570A">
        <w:rPr>
          <w:lang w:val="en-GB"/>
        </w:rPr>
        <w:t xml:space="preserve"> </w:t>
      </w:r>
      <w:r w:rsidRPr="0022570A">
        <w:rPr>
          <w:rFonts w:asciiTheme="minorHAnsi" w:hAnsiTheme="minorHAnsi" w:cstheme="minorHAnsi"/>
          <w:bCs/>
          <w:sz w:val="20"/>
          <w:szCs w:val="20"/>
          <w:lang w:val="en-GB"/>
        </w:rPr>
        <w:t xml:space="preserve">Block of the nasal nerve and nose. 1. Anterior </w:t>
      </w:r>
      <w:proofErr w:type="spellStart"/>
      <w:r w:rsidRPr="0022570A">
        <w:rPr>
          <w:rFonts w:asciiTheme="minorHAnsi" w:hAnsiTheme="minorHAnsi" w:cstheme="minorHAnsi"/>
          <w:bCs/>
          <w:sz w:val="20"/>
          <w:szCs w:val="20"/>
          <w:lang w:val="en-GB"/>
        </w:rPr>
        <w:t>ethmoidal</w:t>
      </w:r>
      <w:proofErr w:type="spellEnd"/>
      <w:r w:rsidRPr="0022570A">
        <w:rPr>
          <w:rFonts w:asciiTheme="minorHAnsi" w:hAnsiTheme="minorHAnsi" w:cstheme="minorHAnsi"/>
          <w:bCs/>
          <w:sz w:val="20"/>
          <w:szCs w:val="20"/>
          <w:lang w:val="en-GB"/>
        </w:rPr>
        <w:t xml:space="preserve"> nerve; </w:t>
      </w:r>
      <w:proofErr w:type="gramStart"/>
      <w:r w:rsidRPr="0022570A">
        <w:rPr>
          <w:rFonts w:asciiTheme="minorHAnsi" w:hAnsiTheme="minorHAnsi" w:cstheme="minorHAnsi"/>
          <w:bCs/>
          <w:sz w:val="20"/>
          <w:szCs w:val="20"/>
          <w:lang w:val="en-GB"/>
        </w:rPr>
        <w:t>2</w:t>
      </w:r>
      <w:proofErr w:type="gramEnd"/>
      <w:r w:rsidRPr="0022570A">
        <w:rPr>
          <w:rFonts w:asciiTheme="minorHAnsi" w:hAnsiTheme="minorHAnsi" w:cstheme="minorHAnsi"/>
          <w:bCs/>
          <w:sz w:val="20"/>
          <w:szCs w:val="20"/>
          <w:lang w:val="en-GB"/>
        </w:rPr>
        <w:t xml:space="preserve">. </w:t>
      </w:r>
      <w:proofErr w:type="gramStart"/>
      <w:r w:rsidRPr="0022570A">
        <w:rPr>
          <w:rFonts w:asciiTheme="minorHAnsi" w:hAnsiTheme="minorHAnsi" w:cstheme="minorHAnsi"/>
          <w:bCs/>
          <w:sz w:val="20"/>
          <w:szCs w:val="20"/>
          <w:lang w:val="en-GB"/>
        </w:rPr>
        <w:t>nasal</w:t>
      </w:r>
      <w:proofErr w:type="gramEnd"/>
      <w:r w:rsidRPr="0022570A">
        <w:rPr>
          <w:rFonts w:asciiTheme="minorHAnsi" w:hAnsiTheme="minorHAnsi" w:cstheme="minorHAnsi"/>
          <w:bCs/>
          <w:sz w:val="20"/>
          <w:szCs w:val="20"/>
          <w:lang w:val="en-GB"/>
        </w:rPr>
        <w:t xml:space="preserve"> nerve; 3. </w:t>
      </w:r>
      <w:proofErr w:type="spellStart"/>
      <w:proofErr w:type="gramStart"/>
      <w:r w:rsidRPr="0022570A">
        <w:rPr>
          <w:rFonts w:asciiTheme="minorHAnsi" w:hAnsiTheme="minorHAnsi" w:cstheme="minorHAnsi"/>
          <w:bCs/>
          <w:sz w:val="20"/>
          <w:szCs w:val="20"/>
          <w:lang w:val="en-GB"/>
        </w:rPr>
        <w:t>infraorbital</w:t>
      </w:r>
      <w:proofErr w:type="spellEnd"/>
      <w:proofErr w:type="gramEnd"/>
      <w:r w:rsidRPr="0022570A">
        <w:rPr>
          <w:rFonts w:asciiTheme="minorHAnsi" w:hAnsiTheme="minorHAnsi" w:cstheme="minorHAnsi"/>
          <w:bCs/>
          <w:sz w:val="20"/>
          <w:szCs w:val="20"/>
          <w:lang w:val="en-GB"/>
        </w:rPr>
        <w:t xml:space="preserve"> nerve. P1: puncture at the origin of the external portion of the nasal nerve; P2: puncture in the </w:t>
      </w:r>
      <w:proofErr w:type="spellStart"/>
      <w:r w:rsidRPr="0022570A">
        <w:rPr>
          <w:rFonts w:asciiTheme="minorHAnsi" w:hAnsiTheme="minorHAnsi" w:cstheme="minorHAnsi"/>
          <w:bCs/>
          <w:sz w:val="20"/>
          <w:szCs w:val="20"/>
          <w:lang w:val="en-GB"/>
        </w:rPr>
        <w:t>nasolobar</w:t>
      </w:r>
      <w:proofErr w:type="spellEnd"/>
      <w:r w:rsidRPr="0022570A">
        <w:rPr>
          <w:rFonts w:asciiTheme="minorHAnsi" w:hAnsiTheme="minorHAnsi" w:cstheme="minorHAnsi"/>
          <w:bCs/>
          <w:sz w:val="20"/>
          <w:szCs w:val="20"/>
          <w:lang w:val="en-GB"/>
        </w:rPr>
        <w:t xml:space="preserve"> groove; P3: puncture at the root of the nose [1].</w:t>
      </w:r>
    </w:p>
    <w:p w:rsidR="00543BC4" w:rsidRPr="00863DED" w:rsidRDefault="00863DED" w:rsidP="00863DED">
      <w:pPr>
        <w:shd w:val="clear" w:color="auto" w:fill="FFFFFF"/>
        <w:spacing w:line="480" w:lineRule="auto"/>
        <w:jc w:val="both"/>
        <w:rPr>
          <w:rFonts w:asciiTheme="minorHAnsi" w:hAnsiTheme="minorHAnsi" w:cstheme="minorHAnsi"/>
          <w:b/>
          <w:bCs/>
          <w:lang w:val="en-GB"/>
        </w:rPr>
      </w:pPr>
      <w:r w:rsidRPr="00707E36">
        <w:rPr>
          <w:rFonts w:asciiTheme="minorHAnsi" w:hAnsiTheme="minorHAnsi" w:cstheme="minorHAnsi"/>
          <w:noProof/>
          <w:color w:val="00B050"/>
        </w:rPr>
        <w:lastRenderedPageBreak/>
        <w:drawing>
          <wp:inline distT="0" distB="0" distL="0" distR="0" wp14:anchorId="10094490" wp14:editId="4E98048E">
            <wp:extent cx="1720205" cy="2052000"/>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05" cy="2052000"/>
                    </a:xfrm>
                    <a:prstGeom prst="rect">
                      <a:avLst/>
                    </a:prstGeom>
                    <a:noFill/>
                    <a:ln>
                      <a:noFill/>
                    </a:ln>
                  </pic:spPr>
                </pic:pic>
              </a:graphicData>
            </a:graphic>
          </wp:inline>
        </w:drawing>
      </w:r>
    </w:p>
    <w:sectPr w:rsidR="00543BC4" w:rsidRPr="00863DED" w:rsidSect="008816CA">
      <w:footerReference w:type="even" r:id="rId11"/>
      <w:footerReference w:type="default" r:id="rId12"/>
      <w:type w:val="continuous"/>
      <w:pgSz w:w="10319" w:h="14572" w:code="13"/>
      <w:pgMar w:top="1134" w:right="1418" w:bottom="1418" w:left="1418" w:header="709" w:footer="709" w:gutter="0"/>
      <w:pgNumType w:start="1"/>
      <w:cols w:space="67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5D" w:rsidRDefault="007E0B5D">
      <w:r>
        <w:separator/>
      </w:r>
    </w:p>
  </w:endnote>
  <w:endnote w:type="continuationSeparator" w:id="0">
    <w:p w:rsidR="007E0B5D" w:rsidRDefault="007E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yvisionPiThre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CD" w:rsidRDefault="0078767F" w:rsidP="001C0DCC">
    <w:pPr>
      <w:pStyle w:val="Pieddepage"/>
      <w:framePr w:wrap="around" w:vAnchor="text" w:hAnchor="margin" w:xAlign="center" w:y="1"/>
      <w:rPr>
        <w:rStyle w:val="Numrodepage"/>
      </w:rPr>
    </w:pPr>
    <w:r>
      <w:rPr>
        <w:rStyle w:val="Numrodepage"/>
      </w:rPr>
      <w:fldChar w:fldCharType="begin"/>
    </w:r>
    <w:r w:rsidR="00B339CD">
      <w:rPr>
        <w:rStyle w:val="Numrodepage"/>
      </w:rPr>
      <w:instrText xml:space="preserve">PAGE  </w:instrText>
    </w:r>
    <w:r>
      <w:rPr>
        <w:rStyle w:val="Numrodepage"/>
      </w:rPr>
      <w:fldChar w:fldCharType="end"/>
    </w:r>
  </w:p>
  <w:p w:rsidR="00B339CD" w:rsidRDefault="00B339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17115"/>
      <w:docPartObj>
        <w:docPartGallery w:val="Page Numbers (Bottom of Page)"/>
        <w:docPartUnique/>
      </w:docPartObj>
    </w:sdtPr>
    <w:sdtEndPr/>
    <w:sdtContent>
      <w:p w:rsidR="00757507" w:rsidRDefault="00757507">
        <w:pPr>
          <w:pStyle w:val="Pieddepage"/>
          <w:jc w:val="right"/>
        </w:pPr>
        <w:r>
          <w:fldChar w:fldCharType="begin"/>
        </w:r>
        <w:r>
          <w:instrText>PAGE   \* MERGEFORMAT</w:instrText>
        </w:r>
        <w:r>
          <w:fldChar w:fldCharType="separate"/>
        </w:r>
        <w:r w:rsidR="00D673D2">
          <w:rPr>
            <w:noProof/>
          </w:rPr>
          <w:t>10</w:t>
        </w:r>
        <w:r>
          <w:fldChar w:fldCharType="end"/>
        </w:r>
      </w:p>
    </w:sdtContent>
  </w:sdt>
  <w:p w:rsidR="00757507" w:rsidRDefault="007575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5D" w:rsidRDefault="007E0B5D">
      <w:r>
        <w:separator/>
      </w:r>
    </w:p>
  </w:footnote>
  <w:footnote w:type="continuationSeparator" w:id="0">
    <w:p w:rsidR="007E0B5D" w:rsidRDefault="007E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2B8"/>
    <w:multiLevelType w:val="hybridMultilevel"/>
    <w:tmpl w:val="55CAA50E"/>
    <w:lvl w:ilvl="0" w:tplc="040C000F">
      <w:start w:val="1"/>
      <w:numFmt w:val="decimal"/>
      <w:lvlText w:val="%1."/>
      <w:lvlJc w:val="left"/>
      <w:pPr>
        <w:tabs>
          <w:tab w:val="num" w:pos="720"/>
        </w:tabs>
        <w:ind w:left="720" w:hanging="360"/>
      </w:pPr>
    </w:lvl>
    <w:lvl w:ilvl="1" w:tplc="B442E61E">
      <w:start w:val="1"/>
      <w:numFmt w:val="upperRoman"/>
      <w:lvlText w:val="%2."/>
      <w:lvlJc w:val="left"/>
      <w:pPr>
        <w:tabs>
          <w:tab w:val="num" w:pos="1800"/>
        </w:tabs>
        <w:ind w:left="1800" w:hanging="720"/>
      </w:pPr>
      <w:rPr>
        <w:rFonts w:hint="default"/>
        <w:u w:val="none"/>
      </w:rPr>
    </w:lvl>
    <w:lvl w:ilvl="2" w:tplc="3A08C0A2">
      <w:start w:val="1"/>
      <w:numFmt w:val="decimal"/>
      <w:lvlText w:val="%3."/>
      <w:lvlJc w:val="left"/>
      <w:pPr>
        <w:tabs>
          <w:tab w:val="num" w:pos="2340"/>
        </w:tabs>
        <w:ind w:left="2340" w:hanging="360"/>
      </w:pPr>
      <w:rPr>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8B7B5C"/>
    <w:multiLevelType w:val="hybridMultilevel"/>
    <w:tmpl w:val="F3BCFCDC"/>
    <w:lvl w:ilvl="0" w:tplc="44EC66C4">
      <w:start w:val="13"/>
      <w:numFmt w:val="decimal"/>
      <w:lvlText w:val="%1-"/>
      <w:lvlJc w:val="left"/>
      <w:pPr>
        <w:tabs>
          <w:tab w:val="num" w:pos="750"/>
        </w:tabs>
        <w:ind w:left="750" w:hanging="45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2">
    <w:nsid w:val="0C06713C"/>
    <w:multiLevelType w:val="hybridMultilevel"/>
    <w:tmpl w:val="9438BBB0"/>
    <w:lvl w:ilvl="0" w:tplc="CB6A3A0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53B2CFB"/>
    <w:multiLevelType w:val="hybridMultilevel"/>
    <w:tmpl w:val="B2667E46"/>
    <w:lvl w:ilvl="0" w:tplc="066A7E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132C4"/>
    <w:multiLevelType w:val="hybridMultilevel"/>
    <w:tmpl w:val="4DA4F824"/>
    <w:lvl w:ilvl="0" w:tplc="40ECF17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7C3CC3"/>
    <w:multiLevelType w:val="hybridMultilevel"/>
    <w:tmpl w:val="F5A21340"/>
    <w:lvl w:ilvl="0" w:tplc="B58A0C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DF6496"/>
    <w:multiLevelType w:val="hybridMultilevel"/>
    <w:tmpl w:val="5ABAF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2F0EA9"/>
    <w:multiLevelType w:val="hybridMultilevel"/>
    <w:tmpl w:val="5D18EE7A"/>
    <w:lvl w:ilvl="0" w:tplc="3A08C0A2">
      <w:start w:val="1"/>
      <w:numFmt w:val="decimal"/>
      <w:lvlText w:val="%1."/>
      <w:lvlJc w:val="left"/>
      <w:pPr>
        <w:tabs>
          <w:tab w:val="num" w:pos="2340"/>
        </w:tabs>
        <w:ind w:left="234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1267861"/>
    <w:multiLevelType w:val="hybridMultilevel"/>
    <w:tmpl w:val="4E78AF2E"/>
    <w:lvl w:ilvl="0" w:tplc="916437C0">
      <w:start w:val="2"/>
      <w:numFmt w:val="bullet"/>
      <w:lvlText w:val="-"/>
      <w:lvlJc w:val="left"/>
      <w:pPr>
        <w:ind w:left="720" w:hanging="360"/>
      </w:pPr>
      <w:rPr>
        <w:rFonts w:ascii="Calibri" w:eastAsia="Times New Roman" w:hAnsi="Calibri" w:cs="Calibr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D57EE2"/>
    <w:multiLevelType w:val="hybridMultilevel"/>
    <w:tmpl w:val="FEE2D4CA"/>
    <w:lvl w:ilvl="0" w:tplc="040C000B">
      <w:start w:val="1"/>
      <w:numFmt w:val="bullet"/>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0">
    <w:nsid w:val="23674DB9"/>
    <w:multiLevelType w:val="hybridMultilevel"/>
    <w:tmpl w:val="9B8AAB7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FC605F"/>
    <w:multiLevelType w:val="hybridMultilevel"/>
    <w:tmpl w:val="EF6CA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7C60BE"/>
    <w:multiLevelType w:val="hybridMultilevel"/>
    <w:tmpl w:val="39CA8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139C9"/>
    <w:multiLevelType w:val="hybridMultilevel"/>
    <w:tmpl w:val="0CBAB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156A9F"/>
    <w:multiLevelType w:val="hybridMultilevel"/>
    <w:tmpl w:val="2E200E46"/>
    <w:lvl w:ilvl="0" w:tplc="BB509030">
      <w:start w:val="2"/>
      <w:numFmt w:val="bullet"/>
      <w:lvlText w:val="-"/>
      <w:lvlJc w:val="left"/>
      <w:pPr>
        <w:ind w:left="720" w:hanging="360"/>
      </w:pPr>
      <w:rPr>
        <w:rFonts w:ascii="XyvisionPiThree" w:eastAsia="Calibri" w:hAnsi="XyvisionPiThree" w:cs="XyvisionPiThr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C14CDC"/>
    <w:multiLevelType w:val="hybridMultilevel"/>
    <w:tmpl w:val="E96EBD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C8E5CAA"/>
    <w:multiLevelType w:val="hybridMultilevel"/>
    <w:tmpl w:val="413AC8B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4C5E6867"/>
    <w:multiLevelType w:val="hybridMultilevel"/>
    <w:tmpl w:val="243C97E6"/>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53012197"/>
    <w:multiLevelType w:val="hybridMultilevel"/>
    <w:tmpl w:val="D436B36A"/>
    <w:lvl w:ilvl="0" w:tplc="DDA80136">
      <w:numFmt w:val="bullet"/>
      <w:lvlText w:val="-"/>
      <w:lvlJc w:val="left"/>
      <w:pPr>
        <w:tabs>
          <w:tab w:val="num" w:pos="1069"/>
        </w:tabs>
        <w:ind w:left="1069" w:hanging="360"/>
      </w:pPr>
      <w:rPr>
        <w:rFonts w:ascii="Lucida Sans Unicode" w:eastAsia="Calibri" w:hAnsi="Lucida Sans Unicode" w:cs="Lucida Sans Unicode" w:hint="default"/>
      </w:rPr>
    </w:lvl>
    <w:lvl w:ilvl="1" w:tplc="D78A4DA4">
      <w:start w:val="1"/>
      <w:numFmt w:val="upperRoman"/>
      <w:lvlText w:val="%2."/>
      <w:lvlJc w:val="right"/>
      <w:pPr>
        <w:tabs>
          <w:tab w:val="num" w:pos="1609"/>
        </w:tabs>
        <w:ind w:left="1609" w:hanging="180"/>
      </w:pPr>
      <w:rPr>
        <w:rFonts w:hint="default"/>
        <w:b/>
        <w:bCs/>
      </w:rPr>
    </w:lvl>
    <w:lvl w:ilvl="2" w:tplc="8F10DE40">
      <w:start w:val="1"/>
      <w:numFmt w:val="decimal"/>
      <w:lvlText w:val="%3-"/>
      <w:lvlJc w:val="left"/>
      <w:pPr>
        <w:tabs>
          <w:tab w:val="num" w:pos="2554"/>
        </w:tabs>
        <w:ind w:left="2554" w:hanging="405"/>
      </w:pPr>
      <w:rPr>
        <w:rFonts w:hint="default"/>
        <w:b/>
        <w:color w:val="auto"/>
        <w:u w:val="none"/>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nsid w:val="595144D0"/>
    <w:multiLevelType w:val="multilevel"/>
    <w:tmpl w:val="9438BB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B4F2189"/>
    <w:multiLevelType w:val="multilevel"/>
    <w:tmpl w:val="9438BB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CAE4C34"/>
    <w:multiLevelType w:val="hybridMultilevel"/>
    <w:tmpl w:val="64569AD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2">
    <w:nsid w:val="61F36817"/>
    <w:multiLevelType w:val="hybridMultilevel"/>
    <w:tmpl w:val="BD2026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392850"/>
    <w:multiLevelType w:val="hybridMultilevel"/>
    <w:tmpl w:val="44D6295C"/>
    <w:lvl w:ilvl="0" w:tplc="B19895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915234"/>
    <w:multiLevelType w:val="hybridMultilevel"/>
    <w:tmpl w:val="A464FAD6"/>
    <w:lvl w:ilvl="0" w:tplc="E934F8CA">
      <w:start w:val="1"/>
      <w:numFmt w:val="bullet"/>
      <w:lvlText w:val=""/>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nsid w:val="65070D22"/>
    <w:multiLevelType w:val="hybridMultilevel"/>
    <w:tmpl w:val="396EBD72"/>
    <w:lvl w:ilvl="0" w:tplc="4C4EDD2A">
      <w:start w:val="1"/>
      <w:numFmt w:val="decimal"/>
      <w:lvlText w:val="%1-"/>
      <w:lvlJc w:val="left"/>
      <w:pPr>
        <w:ind w:left="735" w:hanging="375"/>
      </w:pPr>
      <w:rPr>
        <w:rFonts w:ascii="Arial" w:eastAsia="Times New Roman" w:hAnsi="Arial" w:cs="Arial" w:hint="default"/>
        <w:color w:val="000000"/>
        <w:sz w:val="14"/>
        <w:szCs w:val="1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226D05"/>
    <w:multiLevelType w:val="hybridMultilevel"/>
    <w:tmpl w:val="F0FEFEA0"/>
    <w:lvl w:ilvl="0" w:tplc="7ACAF76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286038"/>
    <w:multiLevelType w:val="hybridMultilevel"/>
    <w:tmpl w:val="A8FEAF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956C4D"/>
    <w:multiLevelType w:val="singleLevel"/>
    <w:tmpl w:val="56A43F14"/>
    <w:lvl w:ilvl="0">
      <w:start w:val="1"/>
      <w:numFmt w:val="bullet"/>
      <w:lvlText w:val=""/>
      <w:lvlJc w:val="left"/>
      <w:pPr>
        <w:tabs>
          <w:tab w:val="num" w:pos="360"/>
        </w:tabs>
        <w:ind w:left="360" w:hanging="360"/>
      </w:pPr>
      <w:rPr>
        <w:rFonts w:ascii="Wingdings" w:hAnsi="Wingdings" w:cs="Times New Roman" w:hint="default"/>
      </w:rPr>
    </w:lvl>
  </w:abstractNum>
  <w:abstractNum w:abstractNumId="29">
    <w:nsid w:val="76C067DF"/>
    <w:multiLevelType w:val="hybridMultilevel"/>
    <w:tmpl w:val="749C1D00"/>
    <w:lvl w:ilvl="0" w:tplc="0E58909E">
      <w:start w:val="1"/>
      <w:numFmt w:val="bullet"/>
      <w:lvlText w:val="-"/>
      <w:lvlJc w:val="left"/>
      <w:pPr>
        <w:ind w:left="720" w:hanging="360"/>
      </w:pPr>
      <w:rPr>
        <w:rFonts w:ascii="Calibri" w:eastAsia="Times New Roman" w:hAnsi="Calibri" w:cs="Calibr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EF691C"/>
    <w:multiLevelType w:val="hybridMultilevel"/>
    <w:tmpl w:val="D6260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E0371B"/>
    <w:multiLevelType w:val="hybridMultilevel"/>
    <w:tmpl w:val="AFCEF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8445C7"/>
    <w:multiLevelType w:val="hybridMultilevel"/>
    <w:tmpl w:val="8CC0456A"/>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19"/>
  </w:num>
  <w:num w:numId="5">
    <w:abstractNumId w:val="10"/>
  </w:num>
  <w:num w:numId="6">
    <w:abstractNumId w:val="24"/>
  </w:num>
  <w:num w:numId="7">
    <w:abstractNumId w:val="21"/>
  </w:num>
  <w:num w:numId="8">
    <w:abstractNumId w:val="17"/>
  </w:num>
  <w:num w:numId="9">
    <w:abstractNumId w:val="28"/>
  </w:num>
  <w:num w:numId="10">
    <w:abstractNumId w:val="9"/>
  </w:num>
  <w:num w:numId="11">
    <w:abstractNumId w:val="11"/>
  </w:num>
  <w:num w:numId="12">
    <w:abstractNumId w:val="16"/>
  </w:num>
  <w:num w:numId="13">
    <w:abstractNumId w:val="27"/>
  </w:num>
  <w:num w:numId="14">
    <w:abstractNumId w:val="22"/>
  </w:num>
  <w:num w:numId="15">
    <w:abstractNumId w:val="12"/>
  </w:num>
  <w:num w:numId="16">
    <w:abstractNumId w:val="5"/>
  </w:num>
  <w:num w:numId="17">
    <w:abstractNumId w:val="15"/>
  </w:num>
  <w:num w:numId="18">
    <w:abstractNumId w:val="3"/>
  </w:num>
  <w:num w:numId="19">
    <w:abstractNumId w:val="25"/>
  </w:num>
  <w:num w:numId="20">
    <w:abstractNumId w:val="14"/>
  </w:num>
  <w:num w:numId="21">
    <w:abstractNumId w:val="18"/>
  </w:num>
  <w:num w:numId="22">
    <w:abstractNumId w:val="0"/>
  </w:num>
  <w:num w:numId="23">
    <w:abstractNumId w:val="7"/>
  </w:num>
  <w:num w:numId="24">
    <w:abstractNumId w:val="23"/>
  </w:num>
  <w:num w:numId="25">
    <w:abstractNumId w:val="6"/>
  </w:num>
  <w:num w:numId="26">
    <w:abstractNumId w:val="29"/>
  </w:num>
  <w:num w:numId="27">
    <w:abstractNumId w:val="8"/>
  </w:num>
  <w:num w:numId="28">
    <w:abstractNumId w:val="30"/>
  </w:num>
  <w:num w:numId="29">
    <w:abstractNumId w:val="31"/>
  </w:num>
  <w:num w:numId="30">
    <w:abstractNumId w:val="26"/>
  </w:num>
  <w:num w:numId="31">
    <w:abstractNumId w:val="4"/>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3B"/>
    <w:rsid w:val="00000200"/>
    <w:rsid w:val="000015F4"/>
    <w:rsid w:val="00001883"/>
    <w:rsid w:val="00003350"/>
    <w:rsid w:val="0000377A"/>
    <w:rsid w:val="0000460E"/>
    <w:rsid w:val="0000533A"/>
    <w:rsid w:val="000059C9"/>
    <w:rsid w:val="00006729"/>
    <w:rsid w:val="00006F08"/>
    <w:rsid w:val="00007B3E"/>
    <w:rsid w:val="00007F14"/>
    <w:rsid w:val="0001077E"/>
    <w:rsid w:val="00011441"/>
    <w:rsid w:val="00012CCA"/>
    <w:rsid w:val="000139D5"/>
    <w:rsid w:val="000160F7"/>
    <w:rsid w:val="00022520"/>
    <w:rsid w:val="00024DD8"/>
    <w:rsid w:val="00031959"/>
    <w:rsid w:val="0003211B"/>
    <w:rsid w:val="000328C8"/>
    <w:rsid w:val="00034BF2"/>
    <w:rsid w:val="000364AB"/>
    <w:rsid w:val="00037FF2"/>
    <w:rsid w:val="00040974"/>
    <w:rsid w:val="000412BD"/>
    <w:rsid w:val="00041768"/>
    <w:rsid w:val="0004183D"/>
    <w:rsid w:val="00046E45"/>
    <w:rsid w:val="000521FE"/>
    <w:rsid w:val="00056B48"/>
    <w:rsid w:val="00057127"/>
    <w:rsid w:val="00057C27"/>
    <w:rsid w:val="00060009"/>
    <w:rsid w:val="00060B07"/>
    <w:rsid w:val="0006174C"/>
    <w:rsid w:val="00064037"/>
    <w:rsid w:val="000645CD"/>
    <w:rsid w:val="00064B86"/>
    <w:rsid w:val="00065709"/>
    <w:rsid w:val="00073AFB"/>
    <w:rsid w:val="00074FD1"/>
    <w:rsid w:val="000772D0"/>
    <w:rsid w:val="000805E2"/>
    <w:rsid w:val="000810DC"/>
    <w:rsid w:val="00081A9E"/>
    <w:rsid w:val="000855AC"/>
    <w:rsid w:val="00085D41"/>
    <w:rsid w:val="00090B46"/>
    <w:rsid w:val="00091226"/>
    <w:rsid w:val="00092050"/>
    <w:rsid w:val="000947EB"/>
    <w:rsid w:val="000948F5"/>
    <w:rsid w:val="000A11F6"/>
    <w:rsid w:val="000A1BC7"/>
    <w:rsid w:val="000A5B8A"/>
    <w:rsid w:val="000A7FF2"/>
    <w:rsid w:val="000B28E5"/>
    <w:rsid w:val="000B44E3"/>
    <w:rsid w:val="000B509A"/>
    <w:rsid w:val="000B5A8A"/>
    <w:rsid w:val="000B6276"/>
    <w:rsid w:val="000B6A8B"/>
    <w:rsid w:val="000C081C"/>
    <w:rsid w:val="000C0A01"/>
    <w:rsid w:val="000C2E1D"/>
    <w:rsid w:val="000C44C3"/>
    <w:rsid w:val="000C4C3B"/>
    <w:rsid w:val="000C4F82"/>
    <w:rsid w:val="000C5108"/>
    <w:rsid w:val="000C5F0A"/>
    <w:rsid w:val="000C7815"/>
    <w:rsid w:val="000D2263"/>
    <w:rsid w:val="000D41E5"/>
    <w:rsid w:val="000D5B3B"/>
    <w:rsid w:val="000D5FDE"/>
    <w:rsid w:val="000D7112"/>
    <w:rsid w:val="000D7808"/>
    <w:rsid w:val="000E0AF2"/>
    <w:rsid w:val="000E4CB7"/>
    <w:rsid w:val="000E4D68"/>
    <w:rsid w:val="000E5CD7"/>
    <w:rsid w:val="000F07D4"/>
    <w:rsid w:val="000F15C4"/>
    <w:rsid w:val="000F17CD"/>
    <w:rsid w:val="000F4E93"/>
    <w:rsid w:val="001020DA"/>
    <w:rsid w:val="00104EB0"/>
    <w:rsid w:val="00104EF4"/>
    <w:rsid w:val="00105259"/>
    <w:rsid w:val="001108B4"/>
    <w:rsid w:val="00111F17"/>
    <w:rsid w:val="001124D3"/>
    <w:rsid w:val="001127F6"/>
    <w:rsid w:val="00113485"/>
    <w:rsid w:val="001140D5"/>
    <w:rsid w:val="0011787E"/>
    <w:rsid w:val="00120DF7"/>
    <w:rsid w:val="0012212B"/>
    <w:rsid w:val="00125FA8"/>
    <w:rsid w:val="00126E6C"/>
    <w:rsid w:val="001277AE"/>
    <w:rsid w:val="00134F55"/>
    <w:rsid w:val="00135890"/>
    <w:rsid w:val="0013682F"/>
    <w:rsid w:val="00136A08"/>
    <w:rsid w:val="00137A75"/>
    <w:rsid w:val="00140B55"/>
    <w:rsid w:val="00144E5A"/>
    <w:rsid w:val="0014527E"/>
    <w:rsid w:val="0015039B"/>
    <w:rsid w:val="00151464"/>
    <w:rsid w:val="00154130"/>
    <w:rsid w:val="00155545"/>
    <w:rsid w:val="0015675A"/>
    <w:rsid w:val="0016267A"/>
    <w:rsid w:val="00167182"/>
    <w:rsid w:val="00167329"/>
    <w:rsid w:val="00167454"/>
    <w:rsid w:val="00167C1F"/>
    <w:rsid w:val="00171275"/>
    <w:rsid w:val="00171677"/>
    <w:rsid w:val="001723C0"/>
    <w:rsid w:val="00172537"/>
    <w:rsid w:val="0017374B"/>
    <w:rsid w:val="00176AD8"/>
    <w:rsid w:val="0017787F"/>
    <w:rsid w:val="00177B67"/>
    <w:rsid w:val="00177CE8"/>
    <w:rsid w:val="00180CEA"/>
    <w:rsid w:val="0018447A"/>
    <w:rsid w:val="001856E4"/>
    <w:rsid w:val="001858BA"/>
    <w:rsid w:val="00186CDD"/>
    <w:rsid w:val="00187CCE"/>
    <w:rsid w:val="00190B36"/>
    <w:rsid w:val="00193FD1"/>
    <w:rsid w:val="00194517"/>
    <w:rsid w:val="001A2C9F"/>
    <w:rsid w:val="001A5911"/>
    <w:rsid w:val="001A6AAD"/>
    <w:rsid w:val="001A7C08"/>
    <w:rsid w:val="001B392B"/>
    <w:rsid w:val="001B3A4B"/>
    <w:rsid w:val="001C0DCC"/>
    <w:rsid w:val="001C11DF"/>
    <w:rsid w:val="001C1AE1"/>
    <w:rsid w:val="001C4224"/>
    <w:rsid w:val="001C7B30"/>
    <w:rsid w:val="001D4274"/>
    <w:rsid w:val="001D485D"/>
    <w:rsid w:val="001D5F0B"/>
    <w:rsid w:val="001D7977"/>
    <w:rsid w:val="001E04EF"/>
    <w:rsid w:val="001E61BA"/>
    <w:rsid w:val="001E6F24"/>
    <w:rsid w:val="001F576C"/>
    <w:rsid w:val="001F78AA"/>
    <w:rsid w:val="002007BA"/>
    <w:rsid w:val="00201AF9"/>
    <w:rsid w:val="00202DAA"/>
    <w:rsid w:val="00203941"/>
    <w:rsid w:val="00207DB6"/>
    <w:rsid w:val="0021052D"/>
    <w:rsid w:val="002120B9"/>
    <w:rsid w:val="00212C74"/>
    <w:rsid w:val="00213AA1"/>
    <w:rsid w:val="00216322"/>
    <w:rsid w:val="00217123"/>
    <w:rsid w:val="00217CBE"/>
    <w:rsid w:val="0022100C"/>
    <w:rsid w:val="00222D64"/>
    <w:rsid w:val="002233A7"/>
    <w:rsid w:val="00223AC3"/>
    <w:rsid w:val="0022481C"/>
    <w:rsid w:val="0022570A"/>
    <w:rsid w:val="00226DF9"/>
    <w:rsid w:val="0023044F"/>
    <w:rsid w:val="002310B4"/>
    <w:rsid w:val="00232200"/>
    <w:rsid w:val="0023465B"/>
    <w:rsid w:val="00234AE8"/>
    <w:rsid w:val="00240515"/>
    <w:rsid w:val="00240ADC"/>
    <w:rsid w:val="00243837"/>
    <w:rsid w:val="002447F0"/>
    <w:rsid w:val="00244CC6"/>
    <w:rsid w:val="00245C80"/>
    <w:rsid w:val="00246DA0"/>
    <w:rsid w:val="0025062F"/>
    <w:rsid w:val="00255F88"/>
    <w:rsid w:val="00257D68"/>
    <w:rsid w:val="0026232D"/>
    <w:rsid w:val="002638D5"/>
    <w:rsid w:val="0026416A"/>
    <w:rsid w:val="00264DD1"/>
    <w:rsid w:val="002662FC"/>
    <w:rsid w:val="00266A30"/>
    <w:rsid w:val="0027295E"/>
    <w:rsid w:val="00273381"/>
    <w:rsid w:val="002764D2"/>
    <w:rsid w:val="0027732F"/>
    <w:rsid w:val="00277EB8"/>
    <w:rsid w:val="002818B5"/>
    <w:rsid w:val="0028255F"/>
    <w:rsid w:val="00284626"/>
    <w:rsid w:val="0029026C"/>
    <w:rsid w:val="0029086C"/>
    <w:rsid w:val="002954B0"/>
    <w:rsid w:val="00295EF7"/>
    <w:rsid w:val="00297758"/>
    <w:rsid w:val="002A06F1"/>
    <w:rsid w:val="002A1468"/>
    <w:rsid w:val="002A1F69"/>
    <w:rsid w:val="002A23E6"/>
    <w:rsid w:val="002A276F"/>
    <w:rsid w:val="002A27D8"/>
    <w:rsid w:val="002A5710"/>
    <w:rsid w:val="002A79DD"/>
    <w:rsid w:val="002B0F86"/>
    <w:rsid w:val="002B13C0"/>
    <w:rsid w:val="002B34FD"/>
    <w:rsid w:val="002B36C8"/>
    <w:rsid w:val="002B62CD"/>
    <w:rsid w:val="002B674B"/>
    <w:rsid w:val="002C0613"/>
    <w:rsid w:val="002C1028"/>
    <w:rsid w:val="002C1DC2"/>
    <w:rsid w:val="002C1E7E"/>
    <w:rsid w:val="002C4457"/>
    <w:rsid w:val="002C7A24"/>
    <w:rsid w:val="002D30F5"/>
    <w:rsid w:val="002D414D"/>
    <w:rsid w:val="002D5DDA"/>
    <w:rsid w:val="002D6257"/>
    <w:rsid w:val="002D6A5C"/>
    <w:rsid w:val="002D7E0E"/>
    <w:rsid w:val="002E351F"/>
    <w:rsid w:val="002E39F6"/>
    <w:rsid w:val="002E42A0"/>
    <w:rsid w:val="002E45A4"/>
    <w:rsid w:val="002E5EC0"/>
    <w:rsid w:val="002F05E2"/>
    <w:rsid w:val="002F0771"/>
    <w:rsid w:val="002F365D"/>
    <w:rsid w:val="002F408D"/>
    <w:rsid w:val="002F4418"/>
    <w:rsid w:val="002F4BE9"/>
    <w:rsid w:val="002F75A9"/>
    <w:rsid w:val="0030092B"/>
    <w:rsid w:val="00301363"/>
    <w:rsid w:val="0030210E"/>
    <w:rsid w:val="00303452"/>
    <w:rsid w:val="0030550D"/>
    <w:rsid w:val="0031078C"/>
    <w:rsid w:val="00310CBF"/>
    <w:rsid w:val="0031378A"/>
    <w:rsid w:val="0031705D"/>
    <w:rsid w:val="00317659"/>
    <w:rsid w:val="00320126"/>
    <w:rsid w:val="00320EC6"/>
    <w:rsid w:val="00322C0C"/>
    <w:rsid w:val="003235AC"/>
    <w:rsid w:val="0032402C"/>
    <w:rsid w:val="0032701C"/>
    <w:rsid w:val="003279CA"/>
    <w:rsid w:val="0033122A"/>
    <w:rsid w:val="00331253"/>
    <w:rsid w:val="00332649"/>
    <w:rsid w:val="00333F0A"/>
    <w:rsid w:val="00334434"/>
    <w:rsid w:val="00335009"/>
    <w:rsid w:val="003355AC"/>
    <w:rsid w:val="00343094"/>
    <w:rsid w:val="003501E0"/>
    <w:rsid w:val="00355966"/>
    <w:rsid w:val="00355C46"/>
    <w:rsid w:val="00360CDF"/>
    <w:rsid w:val="003621A4"/>
    <w:rsid w:val="00362556"/>
    <w:rsid w:val="00365A35"/>
    <w:rsid w:val="003733A1"/>
    <w:rsid w:val="0037407D"/>
    <w:rsid w:val="003755EB"/>
    <w:rsid w:val="00376483"/>
    <w:rsid w:val="00380B6F"/>
    <w:rsid w:val="003811E7"/>
    <w:rsid w:val="0038130A"/>
    <w:rsid w:val="003824AB"/>
    <w:rsid w:val="00383117"/>
    <w:rsid w:val="00385622"/>
    <w:rsid w:val="003865DB"/>
    <w:rsid w:val="003865F1"/>
    <w:rsid w:val="0039085E"/>
    <w:rsid w:val="00393766"/>
    <w:rsid w:val="00393D89"/>
    <w:rsid w:val="00394CF5"/>
    <w:rsid w:val="003956A9"/>
    <w:rsid w:val="00396D9D"/>
    <w:rsid w:val="00397377"/>
    <w:rsid w:val="00397F14"/>
    <w:rsid w:val="003A0661"/>
    <w:rsid w:val="003A68AB"/>
    <w:rsid w:val="003A716B"/>
    <w:rsid w:val="003B1A73"/>
    <w:rsid w:val="003B1CD5"/>
    <w:rsid w:val="003B2683"/>
    <w:rsid w:val="003B700C"/>
    <w:rsid w:val="003B7090"/>
    <w:rsid w:val="003B74E3"/>
    <w:rsid w:val="003C1A25"/>
    <w:rsid w:val="003C21E1"/>
    <w:rsid w:val="003C6F92"/>
    <w:rsid w:val="003C718C"/>
    <w:rsid w:val="003C76B4"/>
    <w:rsid w:val="003E1A2C"/>
    <w:rsid w:val="003F19D4"/>
    <w:rsid w:val="003F3016"/>
    <w:rsid w:val="003F3E0F"/>
    <w:rsid w:val="003F4776"/>
    <w:rsid w:val="0040061C"/>
    <w:rsid w:val="00401CA7"/>
    <w:rsid w:val="00402B2E"/>
    <w:rsid w:val="00403554"/>
    <w:rsid w:val="00403606"/>
    <w:rsid w:val="00403F39"/>
    <w:rsid w:val="00406FEC"/>
    <w:rsid w:val="00413134"/>
    <w:rsid w:val="004131DF"/>
    <w:rsid w:val="0041372D"/>
    <w:rsid w:val="004159C9"/>
    <w:rsid w:val="00415CBD"/>
    <w:rsid w:val="00416E64"/>
    <w:rsid w:val="004178C0"/>
    <w:rsid w:val="00420137"/>
    <w:rsid w:val="0042083F"/>
    <w:rsid w:val="00422C3F"/>
    <w:rsid w:val="00425394"/>
    <w:rsid w:val="00425E7B"/>
    <w:rsid w:val="004279A6"/>
    <w:rsid w:val="00430F1A"/>
    <w:rsid w:val="00431F25"/>
    <w:rsid w:val="00433BB4"/>
    <w:rsid w:val="00434553"/>
    <w:rsid w:val="00434FA1"/>
    <w:rsid w:val="0043627D"/>
    <w:rsid w:val="00437090"/>
    <w:rsid w:val="0044322C"/>
    <w:rsid w:val="004503CB"/>
    <w:rsid w:val="004518B7"/>
    <w:rsid w:val="00460339"/>
    <w:rsid w:val="00463749"/>
    <w:rsid w:val="0046481E"/>
    <w:rsid w:val="00464E1C"/>
    <w:rsid w:val="00465915"/>
    <w:rsid w:val="00465D8B"/>
    <w:rsid w:val="00467609"/>
    <w:rsid w:val="00467AED"/>
    <w:rsid w:val="00471E60"/>
    <w:rsid w:val="00472E8E"/>
    <w:rsid w:val="00475407"/>
    <w:rsid w:val="004775A7"/>
    <w:rsid w:val="0047795E"/>
    <w:rsid w:val="004838D8"/>
    <w:rsid w:val="00483B2F"/>
    <w:rsid w:val="004849EC"/>
    <w:rsid w:val="00484F3B"/>
    <w:rsid w:val="0048752C"/>
    <w:rsid w:val="004909F4"/>
    <w:rsid w:val="00490AD3"/>
    <w:rsid w:val="00491DB0"/>
    <w:rsid w:val="00494E87"/>
    <w:rsid w:val="004A116A"/>
    <w:rsid w:val="004A4722"/>
    <w:rsid w:val="004B7C76"/>
    <w:rsid w:val="004C0DC0"/>
    <w:rsid w:val="004C147F"/>
    <w:rsid w:val="004C160A"/>
    <w:rsid w:val="004C5223"/>
    <w:rsid w:val="004C6E17"/>
    <w:rsid w:val="004C701D"/>
    <w:rsid w:val="004D5FCF"/>
    <w:rsid w:val="004D6DFA"/>
    <w:rsid w:val="004E07EF"/>
    <w:rsid w:val="004E2F35"/>
    <w:rsid w:val="004F1CF4"/>
    <w:rsid w:val="004F284F"/>
    <w:rsid w:val="00500318"/>
    <w:rsid w:val="00500726"/>
    <w:rsid w:val="0050379C"/>
    <w:rsid w:val="00504C00"/>
    <w:rsid w:val="00505F0B"/>
    <w:rsid w:val="00510FA2"/>
    <w:rsid w:val="0051139D"/>
    <w:rsid w:val="005126CB"/>
    <w:rsid w:val="005128E4"/>
    <w:rsid w:val="00512C0B"/>
    <w:rsid w:val="005139AD"/>
    <w:rsid w:val="00513F4D"/>
    <w:rsid w:val="00515555"/>
    <w:rsid w:val="00516151"/>
    <w:rsid w:val="00517F99"/>
    <w:rsid w:val="00520680"/>
    <w:rsid w:val="005220CA"/>
    <w:rsid w:val="00525ACB"/>
    <w:rsid w:val="005279C5"/>
    <w:rsid w:val="005306E3"/>
    <w:rsid w:val="00530CB1"/>
    <w:rsid w:val="00533481"/>
    <w:rsid w:val="00533B71"/>
    <w:rsid w:val="00534DF7"/>
    <w:rsid w:val="00540280"/>
    <w:rsid w:val="005426FE"/>
    <w:rsid w:val="00543BC4"/>
    <w:rsid w:val="005447AF"/>
    <w:rsid w:val="00544879"/>
    <w:rsid w:val="00545AA3"/>
    <w:rsid w:val="00551B0C"/>
    <w:rsid w:val="00553518"/>
    <w:rsid w:val="00553999"/>
    <w:rsid w:val="0055417B"/>
    <w:rsid w:val="00554C43"/>
    <w:rsid w:val="0055582C"/>
    <w:rsid w:val="00557485"/>
    <w:rsid w:val="00560621"/>
    <w:rsid w:val="00560851"/>
    <w:rsid w:val="005622CA"/>
    <w:rsid w:val="00562E1F"/>
    <w:rsid w:val="00567A96"/>
    <w:rsid w:val="00570E8D"/>
    <w:rsid w:val="0057677B"/>
    <w:rsid w:val="00581AC2"/>
    <w:rsid w:val="00583BE0"/>
    <w:rsid w:val="00583DCC"/>
    <w:rsid w:val="0058500B"/>
    <w:rsid w:val="0058598B"/>
    <w:rsid w:val="00590536"/>
    <w:rsid w:val="00590D4C"/>
    <w:rsid w:val="00592A97"/>
    <w:rsid w:val="0059496F"/>
    <w:rsid w:val="00594C64"/>
    <w:rsid w:val="005963D8"/>
    <w:rsid w:val="005A0DD0"/>
    <w:rsid w:val="005A114E"/>
    <w:rsid w:val="005A144A"/>
    <w:rsid w:val="005A2D96"/>
    <w:rsid w:val="005A4A1A"/>
    <w:rsid w:val="005A6309"/>
    <w:rsid w:val="005B1E81"/>
    <w:rsid w:val="005B33B3"/>
    <w:rsid w:val="005B48C4"/>
    <w:rsid w:val="005B5559"/>
    <w:rsid w:val="005B6B8C"/>
    <w:rsid w:val="005C0D50"/>
    <w:rsid w:val="005C2189"/>
    <w:rsid w:val="005C21E2"/>
    <w:rsid w:val="005D172B"/>
    <w:rsid w:val="005D2897"/>
    <w:rsid w:val="005D29A9"/>
    <w:rsid w:val="005E062A"/>
    <w:rsid w:val="005E22AC"/>
    <w:rsid w:val="005E53C6"/>
    <w:rsid w:val="005E5D88"/>
    <w:rsid w:val="005F4969"/>
    <w:rsid w:val="005F4EEC"/>
    <w:rsid w:val="005F73B9"/>
    <w:rsid w:val="005F74F8"/>
    <w:rsid w:val="005F782F"/>
    <w:rsid w:val="005F7AE6"/>
    <w:rsid w:val="00600952"/>
    <w:rsid w:val="00606BE1"/>
    <w:rsid w:val="00606F4F"/>
    <w:rsid w:val="00607764"/>
    <w:rsid w:val="006111AA"/>
    <w:rsid w:val="006129EF"/>
    <w:rsid w:val="00612ED8"/>
    <w:rsid w:val="00616EB0"/>
    <w:rsid w:val="006173DB"/>
    <w:rsid w:val="00617FF4"/>
    <w:rsid w:val="00620F53"/>
    <w:rsid w:val="006212CA"/>
    <w:rsid w:val="00621E2A"/>
    <w:rsid w:val="0062625C"/>
    <w:rsid w:val="00626266"/>
    <w:rsid w:val="006277A2"/>
    <w:rsid w:val="00627B2C"/>
    <w:rsid w:val="00634F1A"/>
    <w:rsid w:val="0063616E"/>
    <w:rsid w:val="00636B2A"/>
    <w:rsid w:val="00640426"/>
    <w:rsid w:val="006409CA"/>
    <w:rsid w:val="0064175E"/>
    <w:rsid w:val="00642A9A"/>
    <w:rsid w:val="0064401E"/>
    <w:rsid w:val="0064419A"/>
    <w:rsid w:val="0064769E"/>
    <w:rsid w:val="0065075E"/>
    <w:rsid w:val="00650FEF"/>
    <w:rsid w:val="00652A9F"/>
    <w:rsid w:val="00652E03"/>
    <w:rsid w:val="006545B2"/>
    <w:rsid w:val="00661D7B"/>
    <w:rsid w:val="00662F71"/>
    <w:rsid w:val="0066317E"/>
    <w:rsid w:val="00664828"/>
    <w:rsid w:val="00666545"/>
    <w:rsid w:val="00667AEF"/>
    <w:rsid w:val="00672F82"/>
    <w:rsid w:val="00675CD6"/>
    <w:rsid w:val="00676A62"/>
    <w:rsid w:val="00680999"/>
    <w:rsid w:val="00680A0A"/>
    <w:rsid w:val="00680B9B"/>
    <w:rsid w:val="0068106F"/>
    <w:rsid w:val="00681500"/>
    <w:rsid w:val="006818C9"/>
    <w:rsid w:val="00682828"/>
    <w:rsid w:val="0068326B"/>
    <w:rsid w:val="006859B6"/>
    <w:rsid w:val="00686437"/>
    <w:rsid w:val="00686C0D"/>
    <w:rsid w:val="00687580"/>
    <w:rsid w:val="0068793B"/>
    <w:rsid w:val="006906F8"/>
    <w:rsid w:val="00691357"/>
    <w:rsid w:val="0069254A"/>
    <w:rsid w:val="00693D10"/>
    <w:rsid w:val="006A0E66"/>
    <w:rsid w:val="006A21A5"/>
    <w:rsid w:val="006A3D89"/>
    <w:rsid w:val="006A3DC4"/>
    <w:rsid w:val="006A4352"/>
    <w:rsid w:val="006A4DAE"/>
    <w:rsid w:val="006A7D93"/>
    <w:rsid w:val="006B298F"/>
    <w:rsid w:val="006B32C2"/>
    <w:rsid w:val="006B7D26"/>
    <w:rsid w:val="006C2244"/>
    <w:rsid w:val="006C2CEB"/>
    <w:rsid w:val="006C2D61"/>
    <w:rsid w:val="006C2EBB"/>
    <w:rsid w:val="006C5AE2"/>
    <w:rsid w:val="006C5B1B"/>
    <w:rsid w:val="006C6235"/>
    <w:rsid w:val="006C7644"/>
    <w:rsid w:val="006D0197"/>
    <w:rsid w:val="006D0910"/>
    <w:rsid w:val="006D4F6E"/>
    <w:rsid w:val="006D7899"/>
    <w:rsid w:val="006E3584"/>
    <w:rsid w:val="006E4F5B"/>
    <w:rsid w:val="006E5B33"/>
    <w:rsid w:val="006E6390"/>
    <w:rsid w:val="006E6512"/>
    <w:rsid w:val="006E7B0B"/>
    <w:rsid w:val="006F0C14"/>
    <w:rsid w:val="006F43F8"/>
    <w:rsid w:val="006F54C3"/>
    <w:rsid w:val="006F59E2"/>
    <w:rsid w:val="007007F4"/>
    <w:rsid w:val="00701726"/>
    <w:rsid w:val="00703228"/>
    <w:rsid w:val="007039ED"/>
    <w:rsid w:val="00705135"/>
    <w:rsid w:val="00705A68"/>
    <w:rsid w:val="00707E36"/>
    <w:rsid w:val="0071146C"/>
    <w:rsid w:val="007175A3"/>
    <w:rsid w:val="0072297E"/>
    <w:rsid w:val="0072413A"/>
    <w:rsid w:val="007257E7"/>
    <w:rsid w:val="007268F2"/>
    <w:rsid w:val="00731E46"/>
    <w:rsid w:val="007333C3"/>
    <w:rsid w:val="007346F7"/>
    <w:rsid w:val="00737324"/>
    <w:rsid w:val="00740716"/>
    <w:rsid w:val="007416B3"/>
    <w:rsid w:val="0074335B"/>
    <w:rsid w:val="0074636C"/>
    <w:rsid w:val="0074675F"/>
    <w:rsid w:val="00746B1A"/>
    <w:rsid w:val="00747651"/>
    <w:rsid w:val="00747DBE"/>
    <w:rsid w:val="007510C5"/>
    <w:rsid w:val="007512F6"/>
    <w:rsid w:val="007523CE"/>
    <w:rsid w:val="007544E2"/>
    <w:rsid w:val="00754516"/>
    <w:rsid w:val="00757507"/>
    <w:rsid w:val="00763883"/>
    <w:rsid w:val="0076389F"/>
    <w:rsid w:val="007675B1"/>
    <w:rsid w:val="0078079B"/>
    <w:rsid w:val="00780AE3"/>
    <w:rsid w:val="00781EBC"/>
    <w:rsid w:val="00786E01"/>
    <w:rsid w:val="00786F6E"/>
    <w:rsid w:val="0078767F"/>
    <w:rsid w:val="0079011B"/>
    <w:rsid w:val="00791ABA"/>
    <w:rsid w:val="00792064"/>
    <w:rsid w:val="00794204"/>
    <w:rsid w:val="0079699E"/>
    <w:rsid w:val="007A11B8"/>
    <w:rsid w:val="007A11DD"/>
    <w:rsid w:val="007A1D24"/>
    <w:rsid w:val="007A23D5"/>
    <w:rsid w:val="007B4430"/>
    <w:rsid w:val="007B6642"/>
    <w:rsid w:val="007C24B0"/>
    <w:rsid w:val="007C4FF1"/>
    <w:rsid w:val="007C5191"/>
    <w:rsid w:val="007C52D2"/>
    <w:rsid w:val="007C5590"/>
    <w:rsid w:val="007C7124"/>
    <w:rsid w:val="007D04CF"/>
    <w:rsid w:val="007D145D"/>
    <w:rsid w:val="007D2064"/>
    <w:rsid w:val="007D340B"/>
    <w:rsid w:val="007D37B0"/>
    <w:rsid w:val="007D5B17"/>
    <w:rsid w:val="007D5BCC"/>
    <w:rsid w:val="007D659F"/>
    <w:rsid w:val="007D6A46"/>
    <w:rsid w:val="007D796B"/>
    <w:rsid w:val="007E0B5D"/>
    <w:rsid w:val="007E0C07"/>
    <w:rsid w:val="007E2AD5"/>
    <w:rsid w:val="007E2BB7"/>
    <w:rsid w:val="007E490B"/>
    <w:rsid w:val="007E58DE"/>
    <w:rsid w:val="007E62F1"/>
    <w:rsid w:val="007E69A2"/>
    <w:rsid w:val="007F01B6"/>
    <w:rsid w:val="007F7843"/>
    <w:rsid w:val="007F7913"/>
    <w:rsid w:val="007F7F86"/>
    <w:rsid w:val="0080088D"/>
    <w:rsid w:val="0080617D"/>
    <w:rsid w:val="00806961"/>
    <w:rsid w:val="00806979"/>
    <w:rsid w:val="00806A77"/>
    <w:rsid w:val="00811805"/>
    <w:rsid w:val="00811C80"/>
    <w:rsid w:val="00812657"/>
    <w:rsid w:val="00816289"/>
    <w:rsid w:val="00816B44"/>
    <w:rsid w:val="008208BD"/>
    <w:rsid w:val="00826FB9"/>
    <w:rsid w:val="00833A6C"/>
    <w:rsid w:val="00833F8D"/>
    <w:rsid w:val="00834481"/>
    <w:rsid w:val="00834D0F"/>
    <w:rsid w:val="00836854"/>
    <w:rsid w:val="00836C56"/>
    <w:rsid w:val="00836D11"/>
    <w:rsid w:val="00836F31"/>
    <w:rsid w:val="0083789C"/>
    <w:rsid w:val="008378A9"/>
    <w:rsid w:val="00841AAF"/>
    <w:rsid w:val="00846EB3"/>
    <w:rsid w:val="00852F75"/>
    <w:rsid w:val="00854B52"/>
    <w:rsid w:val="008560A8"/>
    <w:rsid w:val="00856184"/>
    <w:rsid w:val="008564F7"/>
    <w:rsid w:val="008617A1"/>
    <w:rsid w:val="0086368B"/>
    <w:rsid w:val="00863DED"/>
    <w:rsid w:val="008640FC"/>
    <w:rsid w:val="00866198"/>
    <w:rsid w:val="008665F9"/>
    <w:rsid w:val="0086670B"/>
    <w:rsid w:val="008678C1"/>
    <w:rsid w:val="00872609"/>
    <w:rsid w:val="0087562A"/>
    <w:rsid w:val="008816CA"/>
    <w:rsid w:val="00882E18"/>
    <w:rsid w:val="00883F94"/>
    <w:rsid w:val="00884D55"/>
    <w:rsid w:val="0088643F"/>
    <w:rsid w:val="00887048"/>
    <w:rsid w:val="00890669"/>
    <w:rsid w:val="0089587E"/>
    <w:rsid w:val="008971EB"/>
    <w:rsid w:val="008A1AB8"/>
    <w:rsid w:val="008A1E2D"/>
    <w:rsid w:val="008A2055"/>
    <w:rsid w:val="008A21FC"/>
    <w:rsid w:val="008A2EC4"/>
    <w:rsid w:val="008A3A90"/>
    <w:rsid w:val="008A5024"/>
    <w:rsid w:val="008A6306"/>
    <w:rsid w:val="008A7A57"/>
    <w:rsid w:val="008B0C10"/>
    <w:rsid w:val="008B15D8"/>
    <w:rsid w:val="008B175B"/>
    <w:rsid w:val="008B31AA"/>
    <w:rsid w:val="008B3EB0"/>
    <w:rsid w:val="008B46EC"/>
    <w:rsid w:val="008B75CC"/>
    <w:rsid w:val="008C35FE"/>
    <w:rsid w:val="008C550C"/>
    <w:rsid w:val="008C669E"/>
    <w:rsid w:val="008D03B5"/>
    <w:rsid w:val="008D0BFE"/>
    <w:rsid w:val="008D14D6"/>
    <w:rsid w:val="008D2F77"/>
    <w:rsid w:val="008D3051"/>
    <w:rsid w:val="008D585B"/>
    <w:rsid w:val="008D7A1A"/>
    <w:rsid w:val="008D7AFC"/>
    <w:rsid w:val="008E20DF"/>
    <w:rsid w:val="008E21BE"/>
    <w:rsid w:val="008E2DEC"/>
    <w:rsid w:val="008E385E"/>
    <w:rsid w:val="008E74B0"/>
    <w:rsid w:val="008F0292"/>
    <w:rsid w:val="008F03A2"/>
    <w:rsid w:val="008F0CCF"/>
    <w:rsid w:val="008F27BF"/>
    <w:rsid w:val="008F397F"/>
    <w:rsid w:val="008F6BBE"/>
    <w:rsid w:val="00901CEA"/>
    <w:rsid w:val="0090281C"/>
    <w:rsid w:val="00904EA2"/>
    <w:rsid w:val="00911335"/>
    <w:rsid w:val="00911A7C"/>
    <w:rsid w:val="009140E3"/>
    <w:rsid w:val="0091489B"/>
    <w:rsid w:val="009152B9"/>
    <w:rsid w:val="00915A09"/>
    <w:rsid w:val="00917009"/>
    <w:rsid w:val="00922B4C"/>
    <w:rsid w:val="009245A6"/>
    <w:rsid w:val="009251E7"/>
    <w:rsid w:val="00926C9D"/>
    <w:rsid w:val="00927778"/>
    <w:rsid w:val="00927898"/>
    <w:rsid w:val="00935CDE"/>
    <w:rsid w:val="00936151"/>
    <w:rsid w:val="00936382"/>
    <w:rsid w:val="00936E6B"/>
    <w:rsid w:val="0093715B"/>
    <w:rsid w:val="00947F51"/>
    <w:rsid w:val="00950476"/>
    <w:rsid w:val="00955462"/>
    <w:rsid w:val="0095711A"/>
    <w:rsid w:val="009613E0"/>
    <w:rsid w:val="009620E6"/>
    <w:rsid w:val="00962AFA"/>
    <w:rsid w:val="009639D4"/>
    <w:rsid w:val="0096430C"/>
    <w:rsid w:val="00966944"/>
    <w:rsid w:val="0096770E"/>
    <w:rsid w:val="0097287C"/>
    <w:rsid w:val="0097327C"/>
    <w:rsid w:val="00975F9E"/>
    <w:rsid w:val="009765E0"/>
    <w:rsid w:val="009806BA"/>
    <w:rsid w:val="009826EC"/>
    <w:rsid w:val="00985C7D"/>
    <w:rsid w:val="00986E9D"/>
    <w:rsid w:val="00990662"/>
    <w:rsid w:val="00991357"/>
    <w:rsid w:val="00991B10"/>
    <w:rsid w:val="00991DF6"/>
    <w:rsid w:val="00994309"/>
    <w:rsid w:val="00996BD6"/>
    <w:rsid w:val="00997D36"/>
    <w:rsid w:val="009A1080"/>
    <w:rsid w:val="009A4A96"/>
    <w:rsid w:val="009A5D7F"/>
    <w:rsid w:val="009A67CA"/>
    <w:rsid w:val="009B1430"/>
    <w:rsid w:val="009B585B"/>
    <w:rsid w:val="009B5F89"/>
    <w:rsid w:val="009C368B"/>
    <w:rsid w:val="009C3BF3"/>
    <w:rsid w:val="009C41AA"/>
    <w:rsid w:val="009C6122"/>
    <w:rsid w:val="009C6766"/>
    <w:rsid w:val="009C78AB"/>
    <w:rsid w:val="009D0799"/>
    <w:rsid w:val="009D29F4"/>
    <w:rsid w:val="009D44A7"/>
    <w:rsid w:val="009D4778"/>
    <w:rsid w:val="009D4B0C"/>
    <w:rsid w:val="009D6A30"/>
    <w:rsid w:val="009D7969"/>
    <w:rsid w:val="009E1532"/>
    <w:rsid w:val="009E372F"/>
    <w:rsid w:val="009E4181"/>
    <w:rsid w:val="009E68D0"/>
    <w:rsid w:val="009E6BFF"/>
    <w:rsid w:val="009E7ACD"/>
    <w:rsid w:val="009F1DAA"/>
    <w:rsid w:val="009F4F66"/>
    <w:rsid w:val="009F6BE5"/>
    <w:rsid w:val="00A0031D"/>
    <w:rsid w:val="00A02A3D"/>
    <w:rsid w:val="00A071B2"/>
    <w:rsid w:val="00A11B59"/>
    <w:rsid w:val="00A129C3"/>
    <w:rsid w:val="00A13365"/>
    <w:rsid w:val="00A15A9E"/>
    <w:rsid w:val="00A15FD2"/>
    <w:rsid w:val="00A17056"/>
    <w:rsid w:val="00A210D0"/>
    <w:rsid w:val="00A253CA"/>
    <w:rsid w:val="00A255F6"/>
    <w:rsid w:val="00A25979"/>
    <w:rsid w:val="00A27201"/>
    <w:rsid w:val="00A27DAC"/>
    <w:rsid w:val="00A318FE"/>
    <w:rsid w:val="00A3331C"/>
    <w:rsid w:val="00A339CC"/>
    <w:rsid w:val="00A339FB"/>
    <w:rsid w:val="00A34FA4"/>
    <w:rsid w:val="00A35738"/>
    <w:rsid w:val="00A401CC"/>
    <w:rsid w:val="00A403C4"/>
    <w:rsid w:val="00A40F53"/>
    <w:rsid w:val="00A40FB0"/>
    <w:rsid w:val="00A435B5"/>
    <w:rsid w:val="00A452D2"/>
    <w:rsid w:val="00A461A6"/>
    <w:rsid w:val="00A46297"/>
    <w:rsid w:val="00A4661B"/>
    <w:rsid w:val="00A46B15"/>
    <w:rsid w:val="00A4754D"/>
    <w:rsid w:val="00A50307"/>
    <w:rsid w:val="00A54895"/>
    <w:rsid w:val="00A563A1"/>
    <w:rsid w:val="00A57534"/>
    <w:rsid w:val="00A60601"/>
    <w:rsid w:val="00A63293"/>
    <w:rsid w:val="00A635B9"/>
    <w:rsid w:val="00A63841"/>
    <w:rsid w:val="00A64D28"/>
    <w:rsid w:val="00A666AB"/>
    <w:rsid w:val="00A66D21"/>
    <w:rsid w:val="00A67080"/>
    <w:rsid w:val="00A702E2"/>
    <w:rsid w:val="00A71371"/>
    <w:rsid w:val="00A720AD"/>
    <w:rsid w:val="00A82253"/>
    <w:rsid w:val="00A84182"/>
    <w:rsid w:val="00A841C9"/>
    <w:rsid w:val="00A85011"/>
    <w:rsid w:val="00A86AC7"/>
    <w:rsid w:val="00A86FAE"/>
    <w:rsid w:val="00A87C8A"/>
    <w:rsid w:val="00A901AF"/>
    <w:rsid w:val="00A91F04"/>
    <w:rsid w:val="00A94552"/>
    <w:rsid w:val="00A94FDA"/>
    <w:rsid w:val="00A95BBA"/>
    <w:rsid w:val="00A9613C"/>
    <w:rsid w:val="00A97D86"/>
    <w:rsid w:val="00AA2362"/>
    <w:rsid w:val="00AA2385"/>
    <w:rsid w:val="00AA24C0"/>
    <w:rsid w:val="00AA500C"/>
    <w:rsid w:val="00AA54D3"/>
    <w:rsid w:val="00AA78CA"/>
    <w:rsid w:val="00AA7B75"/>
    <w:rsid w:val="00AB02FE"/>
    <w:rsid w:val="00AB073B"/>
    <w:rsid w:val="00AB5EB8"/>
    <w:rsid w:val="00AB6A58"/>
    <w:rsid w:val="00AC23FB"/>
    <w:rsid w:val="00AC389A"/>
    <w:rsid w:val="00AC3AF8"/>
    <w:rsid w:val="00AC50D6"/>
    <w:rsid w:val="00AC5FD8"/>
    <w:rsid w:val="00AD082C"/>
    <w:rsid w:val="00AD0980"/>
    <w:rsid w:val="00AD0F37"/>
    <w:rsid w:val="00AD2011"/>
    <w:rsid w:val="00AD7DC2"/>
    <w:rsid w:val="00AE0331"/>
    <w:rsid w:val="00AE1249"/>
    <w:rsid w:val="00AE301F"/>
    <w:rsid w:val="00AE4F30"/>
    <w:rsid w:val="00AE704B"/>
    <w:rsid w:val="00AF2CAC"/>
    <w:rsid w:val="00AF4C48"/>
    <w:rsid w:val="00B002E7"/>
    <w:rsid w:val="00B01650"/>
    <w:rsid w:val="00B0205B"/>
    <w:rsid w:val="00B06874"/>
    <w:rsid w:val="00B102AC"/>
    <w:rsid w:val="00B10909"/>
    <w:rsid w:val="00B20CCF"/>
    <w:rsid w:val="00B22DA3"/>
    <w:rsid w:val="00B26030"/>
    <w:rsid w:val="00B3196C"/>
    <w:rsid w:val="00B31B66"/>
    <w:rsid w:val="00B32F02"/>
    <w:rsid w:val="00B339CD"/>
    <w:rsid w:val="00B3459A"/>
    <w:rsid w:val="00B41740"/>
    <w:rsid w:val="00B432CF"/>
    <w:rsid w:val="00B43ACA"/>
    <w:rsid w:val="00B46306"/>
    <w:rsid w:val="00B46EF2"/>
    <w:rsid w:val="00B513B1"/>
    <w:rsid w:val="00B52B07"/>
    <w:rsid w:val="00B5555C"/>
    <w:rsid w:val="00B6001F"/>
    <w:rsid w:val="00B6047E"/>
    <w:rsid w:val="00B60D3A"/>
    <w:rsid w:val="00B63E24"/>
    <w:rsid w:val="00B67906"/>
    <w:rsid w:val="00B7123B"/>
    <w:rsid w:val="00B71944"/>
    <w:rsid w:val="00B71D70"/>
    <w:rsid w:val="00B71E38"/>
    <w:rsid w:val="00B72320"/>
    <w:rsid w:val="00B74855"/>
    <w:rsid w:val="00B749EB"/>
    <w:rsid w:val="00B7516C"/>
    <w:rsid w:val="00B779F6"/>
    <w:rsid w:val="00B77A9F"/>
    <w:rsid w:val="00B8069D"/>
    <w:rsid w:val="00B814F8"/>
    <w:rsid w:val="00B823EE"/>
    <w:rsid w:val="00B83080"/>
    <w:rsid w:val="00B833FE"/>
    <w:rsid w:val="00B84196"/>
    <w:rsid w:val="00B871FF"/>
    <w:rsid w:val="00B8743D"/>
    <w:rsid w:val="00B91B35"/>
    <w:rsid w:val="00BA0156"/>
    <w:rsid w:val="00BA10E2"/>
    <w:rsid w:val="00BA1C2E"/>
    <w:rsid w:val="00BA24D2"/>
    <w:rsid w:val="00BA29D7"/>
    <w:rsid w:val="00BA5CA6"/>
    <w:rsid w:val="00BB0057"/>
    <w:rsid w:val="00BB121E"/>
    <w:rsid w:val="00BB1C1F"/>
    <w:rsid w:val="00BB3579"/>
    <w:rsid w:val="00BB7F61"/>
    <w:rsid w:val="00BC0419"/>
    <w:rsid w:val="00BC312B"/>
    <w:rsid w:val="00BC32CA"/>
    <w:rsid w:val="00BC604A"/>
    <w:rsid w:val="00BC6E3B"/>
    <w:rsid w:val="00BD0378"/>
    <w:rsid w:val="00BD0BD6"/>
    <w:rsid w:val="00BD3AC8"/>
    <w:rsid w:val="00BD450B"/>
    <w:rsid w:val="00BD4B69"/>
    <w:rsid w:val="00BD61FA"/>
    <w:rsid w:val="00BD66FC"/>
    <w:rsid w:val="00BD74B4"/>
    <w:rsid w:val="00BE1AA9"/>
    <w:rsid w:val="00BE27F6"/>
    <w:rsid w:val="00BE3833"/>
    <w:rsid w:val="00BE600B"/>
    <w:rsid w:val="00BE69E8"/>
    <w:rsid w:val="00BE7095"/>
    <w:rsid w:val="00BF1DF9"/>
    <w:rsid w:val="00BF417F"/>
    <w:rsid w:val="00BF50AD"/>
    <w:rsid w:val="00BF53E9"/>
    <w:rsid w:val="00BF6B29"/>
    <w:rsid w:val="00C01120"/>
    <w:rsid w:val="00C04088"/>
    <w:rsid w:val="00C0540A"/>
    <w:rsid w:val="00C0632A"/>
    <w:rsid w:val="00C116B6"/>
    <w:rsid w:val="00C11FE7"/>
    <w:rsid w:val="00C13D79"/>
    <w:rsid w:val="00C1443A"/>
    <w:rsid w:val="00C16827"/>
    <w:rsid w:val="00C20326"/>
    <w:rsid w:val="00C21C97"/>
    <w:rsid w:val="00C225AE"/>
    <w:rsid w:val="00C23B08"/>
    <w:rsid w:val="00C25C1E"/>
    <w:rsid w:val="00C3203B"/>
    <w:rsid w:val="00C3505A"/>
    <w:rsid w:val="00C354AA"/>
    <w:rsid w:val="00C35A01"/>
    <w:rsid w:val="00C40BBA"/>
    <w:rsid w:val="00C42C88"/>
    <w:rsid w:val="00C45544"/>
    <w:rsid w:val="00C4590F"/>
    <w:rsid w:val="00C46C55"/>
    <w:rsid w:val="00C47F48"/>
    <w:rsid w:val="00C51DA9"/>
    <w:rsid w:val="00C52B5C"/>
    <w:rsid w:val="00C5316D"/>
    <w:rsid w:val="00C533A2"/>
    <w:rsid w:val="00C536A6"/>
    <w:rsid w:val="00C57AEB"/>
    <w:rsid w:val="00C61D4E"/>
    <w:rsid w:val="00C62341"/>
    <w:rsid w:val="00C653D1"/>
    <w:rsid w:val="00C671B0"/>
    <w:rsid w:val="00C71161"/>
    <w:rsid w:val="00C7152E"/>
    <w:rsid w:val="00C72B6D"/>
    <w:rsid w:val="00C747F1"/>
    <w:rsid w:val="00C82519"/>
    <w:rsid w:val="00C82937"/>
    <w:rsid w:val="00C84916"/>
    <w:rsid w:val="00C86065"/>
    <w:rsid w:val="00C86F73"/>
    <w:rsid w:val="00C87907"/>
    <w:rsid w:val="00C87B29"/>
    <w:rsid w:val="00C93623"/>
    <w:rsid w:val="00C94D20"/>
    <w:rsid w:val="00C97462"/>
    <w:rsid w:val="00C97961"/>
    <w:rsid w:val="00CA4C77"/>
    <w:rsid w:val="00CA7351"/>
    <w:rsid w:val="00CA7D49"/>
    <w:rsid w:val="00CB03F9"/>
    <w:rsid w:val="00CB237B"/>
    <w:rsid w:val="00CB30DC"/>
    <w:rsid w:val="00CB5706"/>
    <w:rsid w:val="00CB57DB"/>
    <w:rsid w:val="00CB7A3B"/>
    <w:rsid w:val="00CB7E44"/>
    <w:rsid w:val="00CC1671"/>
    <w:rsid w:val="00CC19D2"/>
    <w:rsid w:val="00CC3B98"/>
    <w:rsid w:val="00CC5DAD"/>
    <w:rsid w:val="00CC6627"/>
    <w:rsid w:val="00CC68B7"/>
    <w:rsid w:val="00CC7882"/>
    <w:rsid w:val="00CD09F3"/>
    <w:rsid w:val="00CD3FF6"/>
    <w:rsid w:val="00CD4127"/>
    <w:rsid w:val="00CD525E"/>
    <w:rsid w:val="00CD5A33"/>
    <w:rsid w:val="00CD76CC"/>
    <w:rsid w:val="00CE0ADB"/>
    <w:rsid w:val="00CE0D2B"/>
    <w:rsid w:val="00CE12D6"/>
    <w:rsid w:val="00CE14A9"/>
    <w:rsid w:val="00CE5005"/>
    <w:rsid w:val="00CE53FF"/>
    <w:rsid w:val="00CE7EFF"/>
    <w:rsid w:val="00CF68F5"/>
    <w:rsid w:val="00CF6BEB"/>
    <w:rsid w:val="00D00E0D"/>
    <w:rsid w:val="00D015D3"/>
    <w:rsid w:val="00D01EBC"/>
    <w:rsid w:val="00D02391"/>
    <w:rsid w:val="00D04B85"/>
    <w:rsid w:val="00D04BF3"/>
    <w:rsid w:val="00D04CF7"/>
    <w:rsid w:val="00D06453"/>
    <w:rsid w:val="00D069F4"/>
    <w:rsid w:val="00D10DD3"/>
    <w:rsid w:val="00D11AF6"/>
    <w:rsid w:val="00D164CA"/>
    <w:rsid w:val="00D17843"/>
    <w:rsid w:val="00D20AC4"/>
    <w:rsid w:val="00D222FD"/>
    <w:rsid w:val="00D2321F"/>
    <w:rsid w:val="00D23C20"/>
    <w:rsid w:val="00D26828"/>
    <w:rsid w:val="00D27CED"/>
    <w:rsid w:val="00D31CBF"/>
    <w:rsid w:val="00D32938"/>
    <w:rsid w:val="00D329B2"/>
    <w:rsid w:val="00D4194B"/>
    <w:rsid w:val="00D41D0A"/>
    <w:rsid w:val="00D41F18"/>
    <w:rsid w:val="00D42A82"/>
    <w:rsid w:val="00D4393D"/>
    <w:rsid w:val="00D44535"/>
    <w:rsid w:val="00D454DF"/>
    <w:rsid w:val="00D46200"/>
    <w:rsid w:val="00D476AD"/>
    <w:rsid w:val="00D531E3"/>
    <w:rsid w:val="00D5375C"/>
    <w:rsid w:val="00D541E4"/>
    <w:rsid w:val="00D55A59"/>
    <w:rsid w:val="00D56F87"/>
    <w:rsid w:val="00D57417"/>
    <w:rsid w:val="00D634C6"/>
    <w:rsid w:val="00D63EFF"/>
    <w:rsid w:val="00D672A6"/>
    <w:rsid w:val="00D673D2"/>
    <w:rsid w:val="00D70D34"/>
    <w:rsid w:val="00D74269"/>
    <w:rsid w:val="00D7501B"/>
    <w:rsid w:val="00D80643"/>
    <w:rsid w:val="00D807DA"/>
    <w:rsid w:val="00D80CEE"/>
    <w:rsid w:val="00D80E94"/>
    <w:rsid w:val="00D8169C"/>
    <w:rsid w:val="00D83E9A"/>
    <w:rsid w:val="00D84504"/>
    <w:rsid w:val="00D87504"/>
    <w:rsid w:val="00D87DD6"/>
    <w:rsid w:val="00D9116C"/>
    <w:rsid w:val="00D91868"/>
    <w:rsid w:val="00D91F00"/>
    <w:rsid w:val="00D92663"/>
    <w:rsid w:val="00D93159"/>
    <w:rsid w:val="00D950C0"/>
    <w:rsid w:val="00D9757D"/>
    <w:rsid w:val="00DA08D3"/>
    <w:rsid w:val="00DA2B1C"/>
    <w:rsid w:val="00DA4D20"/>
    <w:rsid w:val="00DA5DB6"/>
    <w:rsid w:val="00DA7187"/>
    <w:rsid w:val="00DB7C91"/>
    <w:rsid w:val="00DC06D0"/>
    <w:rsid w:val="00DC167A"/>
    <w:rsid w:val="00DC189F"/>
    <w:rsid w:val="00DC2876"/>
    <w:rsid w:val="00DC7511"/>
    <w:rsid w:val="00DC76E9"/>
    <w:rsid w:val="00DD0B54"/>
    <w:rsid w:val="00DD5058"/>
    <w:rsid w:val="00DD5C8B"/>
    <w:rsid w:val="00DD6654"/>
    <w:rsid w:val="00DE4A84"/>
    <w:rsid w:val="00DE5526"/>
    <w:rsid w:val="00DE70E9"/>
    <w:rsid w:val="00DE7925"/>
    <w:rsid w:val="00DF015D"/>
    <w:rsid w:val="00DF09AB"/>
    <w:rsid w:val="00DF2EB4"/>
    <w:rsid w:val="00DF2F41"/>
    <w:rsid w:val="00DF5282"/>
    <w:rsid w:val="00DF66B2"/>
    <w:rsid w:val="00E0086F"/>
    <w:rsid w:val="00E03552"/>
    <w:rsid w:val="00E04321"/>
    <w:rsid w:val="00E07CF6"/>
    <w:rsid w:val="00E13748"/>
    <w:rsid w:val="00E25156"/>
    <w:rsid w:val="00E2592A"/>
    <w:rsid w:val="00E3063D"/>
    <w:rsid w:val="00E30A16"/>
    <w:rsid w:val="00E31BF6"/>
    <w:rsid w:val="00E324EB"/>
    <w:rsid w:val="00E340C1"/>
    <w:rsid w:val="00E35015"/>
    <w:rsid w:val="00E376D8"/>
    <w:rsid w:val="00E37B1F"/>
    <w:rsid w:val="00E419EF"/>
    <w:rsid w:val="00E4284C"/>
    <w:rsid w:val="00E4367E"/>
    <w:rsid w:val="00E44D52"/>
    <w:rsid w:val="00E50575"/>
    <w:rsid w:val="00E571FB"/>
    <w:rsid w:val="00E60C43"/>
    <w:rsid w:val="00E63377"/>
    <w:rsid w:val="00E670F0"/>
    <w:rsid w:val="00E7298D"/>
    <w:rsid w:val="00E72C15"/>
    <w:rsid w:val="00E72E65"/>
    <w:rsid w:val="00E731AB"/>
    <w:rsid w:val="00E747D8"/>
    <w:rsid w:val="00E74A70"/>
    <w:rsid w:val="00E75D4E"/>
    <w:rsid w:val="00E7683D"/>
    <w:rsid w:val="00E770C6"/>
    <w:rsid w:val="00E7790A"/>
    <w:rsid w:val="00E83A23"/>
    <w:rsid w:val="00E87362"/>
    <w:rsid w:val="00E93B5F"/>
    <w:rsid w:val="00E9723B"/>
    <w:rsid w:val="00E97E02"/>
    <w:rsid w:val="00EA3566"/>
    <w:rsid w:val="00EA361B"/>
    <w:rsid w:val="00EA3F81"/>
    <w:rsid w:val="00EA4338"/>
    <w:rsid w:val="00EA5B11"/>
    <w:rsid w:val="00EA7FB7"/>
    <w:rsid w:val="00EB03A7"/>
    <w:rsid w:val="00EB275F"/>
    <w:rsid w:val="00EB27DB"/>
    <w:rsid w:val="00EB6299"/>
    <w:rsid w:val="00EB633B"/>
    <w:rsid w:val="00EB6865"/>
    <w:rsid w:val="00EC0027"/>
    <w:rsid w:val="00EC0CC0"/>
    <w:rsid w:val="00EC13BB"/>
    <w:rsid w:val="00EC2EFB"/>
    <w:rsid w:val="00EC6470"/>
    <w:rsid w:val="00ED23E7"/>
    <w:rsid w:val="00ED6B13"/>
    <w:rsid w:val="00EE1002"/>
    <w:rsid w:val="00EE1DA0"/>
    <w:rsid w:val="00EE30F1"/>
    <w:rsid w:val="00EE3A87"/>
    <w:rsid w:val="00EE3D9F"/>
    <w:rsid w:val="00EE3E48"/>
    <w:rsid w:val="00EE4580"/>
    <w:rsid w:val="00EE45F7"/>
    <w:rsid w:val="00EF05DB"/>
    <w:rsid w:val="00EF0961"/>
    <w:rsid w:val="00EF19E6"/>
    <w:rsid w:val="00EF5613"/>
    <w:rsid w:val="00EF5C4F"/>
    <w:rsid w:val="00EF6AE7"/>
    <w:rsid w:val="00F00D26"/>
    <w:rsid w:val="00F01D3F"/>
    <w:rsid w:val="00F03479"/>
    <w:rsid w:val="00F102D1"/>
    <w:rsid w:val="00F108FD"/>
    <w:rsid w:val="00F11288"/>
    <w:rsid w:val="00F11FC1"/>
    <w:rsid w:val="00F15E8C"/>
    <w:rsid w:val="00F21043"/>
    <w:rsid w:val="00F22D47"/>
    <w:rsid w:val="00F230DB"/>
    <w:rsid w:val="00F24AA7"/>
    <w:rsid w:val="00F276DB"/>
    <w:rsid w:val="00F30EF8"/>
    <w:rsid w:val="00F327BF"/>
    <w:rsid w:val="00F36C8B"/>
    <w:rsid w:val="00F3726C"/>
    <w:rsid w:val="00F41497"/>
    <w:rsid w:val="00F43FC0"/>
    <w:rsid w:val="00F4652F"/>
    <w:rsid w:val="00F46FA2"/>
    <w:rsid w:val="00F51A50"/>
    <w:rsid w:val="00F53890"/>
    <w:rsid w:val="00F53D11"/>
    <w:rsid w:val="00F57486"/>
    <w:rsid w:val="00F6073E"/>
    <w:rsid w:val="00F62D91"/>
    <w:rsid w:val="00F6395B"/>
    <w:rsid w:val="00F6417F"/>
    <w:rsid w:val="00F67FB7"/>
    <w:rsid w:val="00F72A89"/>
    <w:rsid w:val="00F72EF8"/>
    <w:rsid w:val="00F778CD"/>
    <w:rsid w:val="00F77B99"/>
    <w:rsid w:val="00F8021A"/>
    <w:rsid w:val="00F81719"/>
    <w:rsid w:val="00F842BC"/>
    <w:rsid w:val="00F849B2"/>
    <w:rsid w:val="00F87DDF"/>
    <w:rsid w:val="00F9011E"/>
    <w:rsid w:val="00F915C3"/>
    <w:rsid w:val="00F91A05"/>
    <w:rsid w:val="00F9406E"/>
    <w:rsid w:val="00F94454"/>
    <w:rsid w:val="00F9538C"/>
    <w:rsid w:val="00F97186"/>
    <w:rsid w:val="00F97FEC"/>
    <w:rsid w:val="00FA04FE"/>
    <w:rsid w:val="00FA09F1"/>
    <w:rsid w:val="00FA1BE1"/>
    <w:rsid w:val="00FA208A"/>
    <w:rsid w:val="00FA62E2"/>
    <w:rsid w:val="00FA7CB1"/>
    <w:rsid w:val="00FB0CA2"/>
    <w:rsid w:val="00FB2F97"/>
    <w:rsid w:val="00FB32E1"/>
    <w:rsid w:val="00FB41C6"/>
    <w:rsid w:val="00FB6BA0"/>
    <w:rsid w:val="00FC069C"/>
    <w:rsid w:val="00FC0B2F"/>
    <w:rsid w:val="00FC4251"/>
    <w:rsid w:val="00FC69BB"/>
    <w:rsid w:val="00FD2870"/>
    <w:rsid w:val="00FD3275"/>
    <w:rsid w:val="00FD37CE"/>
    <w:rsid w:val="00FE1EA9"/>
    <w:rsid w:val="00FE783B"/>
    <w:rsid w:val="00FE7874"/>
    <w:rsid w:val="00FF00EC"/>
    <w:rsid w:val="00FF1A6A"/>
    <w:rsid w:val="00FF7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96A9F4-5B83-455B-9192-E08677A8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3B"/>
    <w:rPr>
      <w:sz w:val="24"/>
      <w:szCs w:val="24"/>
    </w:rPr>
  </w:style>
  <w:style w:type="paragraph" w:styleId="Titre1">
    <w:name w:val="heading 1"/>
    <w:basedOn w:val="Normal"/>
    <w:next w:val="Normal"/>
    <w:qFormat/>
    <w:rsid w:val="000160F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C1671"/>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AE1249"/>
    <w:pPr>
      <w:keepNext/>
      <w:spacing w:before="60" w:after="60"/>
      <w:jc w:val="lowKashida"/>
      <w:outlineLvl w:val="3"/>
    </w:pPr>
    <w:rPr>
      <w:rFonts w:ascii="Verdana" w:hAnsi="Verdana" w:cs="Arial"/>
      <w:b/>
      <w:lang w:eastAsia="ar-SA"/>
    </w:rPr>
  </w:style>
  <w:style w:type="paragraph" w:styleId="Titre5">
    <w:name w:val="heading 5"/>
    <w:basedOn w:val="Normal"/>
    <w:next w:val="Normal"/>
    <w:qFormat/>
    <w:rsid w:val="00D06453"/>
    <w:pPr>
      <w:spacing w:before="240" w:after="60"/>
      <w:outlineLvl w:val="4"/>
    </w:pPr>
    <w:rPr>
      <w:b/>
      <w:bCs/>
      <w:i/>
      <w:iCs/>
      <w:sz w:val="26"/>
      <w:szCs w:val="26"/>
    </w:rPr>
  </w:style>
  <w:style w:type="paragraph" w:styleId="Titre9">
    <w:name w:val="heading 9"/>
    <w:basedOn w:val="Normal"/>
    <w:next w:val="Normal"/>
    <w:qFormat/>
    <w:rsid w:val="00D0645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3203B"/>
    <w:pPr>
      <w:spacing w:before="60" w:after="60" w:line="360" w:lineRule="auto"/>
      <w:ind w:firstLine="709"/>
      <w:jc w:val="lowKashida"/>
    </w:pPr>
    <w:rPr>
      <w:rFonts w:ascii="Verdana" w:hAnsi="Verdana" w:cs="Simplified Arabic"/>
      <w:bCs/>
      <w:szCs w:val="32"/>
    </w:rPr>
  </w:style>
  <w:style w:type="paragraph" w:styleId="Retraitcorpsdetexte3">
    <w:name w:val="Body Text Indent 3"/>
    <w:basedOn w:val="Normal"/>
    <w:rsid w:val="00D06453"/>
    <w:pPr>
      <w:spacing w:after="120"/>
      <w:ind w:left="283"/>
    </w:pPr>
    <w:rPr>
      <w:sz w:val="16"/>
      <w:szCs w:val="16"/>
    </w:rPr>
  </w:style>
  <w:style w:type="paragraph" w:styleId="En-tte">
    <w:name w:val="header"/>
    <w:basedOn w:val="Normal"/>
    <w:rsid w:val="00B06874"/>
    <w:pPr>
      <w:tabs>
        <w:tab w:val="center" w:pos="4536"/>
        <w:tab w:val="right" w:pos="9072"/>
      </w:tabs>
    </w:pPr>
  </w:style>
  <w:style w:type="paragraph" w:styleId="Pieddepage">
    <w:name w:val="footer"/>
    <w:basedOn w:val="Normal"/>
    <w:link w:val="PieddepageCar"/>
    <w:uiPriority w:val="99"/>
    <w:rsid w:val="00B06874"/>
    <w:pPr>
      <w:tabs>
        <w:tab w:val="center" w:pos="4536"/>
        <w:tab w:val="right" w:pos="9072"/>
      </w:tabs>
    </w:pPr>
  </w:style>
  <w:style w:type="character" w:styleId="Numrodepage">
    <w:name w:val="page number"/>
    <w:basedOn w:val="Policepardfaut"/>
    <w:rsid w:val="00B06874"/>
  </w:style>
  <w:style w:type="character" w:styleId="Lienhypertexte">
    <w:name w:val="Hyperlink"/>
    <w:basedOn w:val="Policepardfaut"/>
    <w:uiPriority w:val="99"/>
    <w:rsid w:val="0041372D"/>
    <w:rPr>
      <w:color w:val="0000FF"/>
      <w:u w:val="single"/>
    </w:rPr>
  </w:style>
  <w:style w:type="character" w:styleId="lev">
    <w:name w:val="Strong"/>
    <w:basedOn w:val="Policepardfaut"/>
    <w:qFormat/>
    <w:rsid w:val="00C94D20"/>
    <w:rPr>
      <w:b/>
      <w:bCs/>
    </w:rPr>
  </w:style>
  <w:style w:type="character" w:customStyle="1" w:styleId="ti2">
    <w:name w:val="ti2"/>
    <w:basedOn w:val="Policepardfaut"/>
    <w:rsid w:val="00C94D20"/>
    <w:rPr>
      <w:sz w:val="22"/>
      <w:szCs w:val="22"/>
    </w:rPr>
  </w:style>
  <w:style w:type="character" w:customStyle="1" w:styleId="linkbar">
    <w:name w:val="linkbar"/>
    <w:basedOn w:val="Policepardfaut"/>
    <w:rsid w:val="00C94D20"/>
  </w:style>
  <w:style w:type="paragraph" w:styleId="Retraitcorpsdetexte2">
    <w:name w:val="Body Text Indent 2"/>
    <w:basedOn w:val="Normal"/>
    <w:rsid w:val="00A63841"/>
    <w:pPr>
      <w:spacing w:after="120" w:line="480" w:lineRule="auto"/>
      <w:ind w:left="283"/>
    </w:pPr>
  </w:style>
  <w:style w:type="character" w:customStyle="1" w:styleId="a">
    <w:name w:val="a"/>
    <w:basedOn w:val="Policepardfaut"/>
    <w:rsid w:val="003B700C"/>
  </w:style>
  <w:style w:type="character" w:customStyle="1" w:styleId="gris">
    <w:name w:val="gris"/>
    <w:basedOn w:val="Policepardfaut"/>
    <w:rsid w:val="003B700C"/>
  </w:style>
  <w:style w:type="table" w:styleId="Grilledutableau">
    <w:name w:val="Table Grid"/>
    <w:basedOn w:val="TableauNormal"/>
    <w:uiPriority w:val="59"/>
    <w:rsid w:val="003B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666545"/>
    <w:pPr>
      <w:spacing w:after="120"/>
    </w:pPr>
    <w:rPr>
      <w:sz w:val="16"/>
      <w:szCs w:val="16"/>
    </w:rPr>
  </w:style>
  <w:style w:type="paragraph" w:styleId="NormalWeb">
    <w:name w:val="Normal (Web)"/>
    <w:basedOn w:val="Normal"/>
    <w:rsid w:val="001C0DCC"/>
    <w:pPr>
      <w:spacing w:before="100" w:beforeAutospacing="1" w:after="100" w:afterAutospacing="1"/>
    </w:pPr>
  </w:style>
  <w:style w:type="character" w:customStyle="1" w:styleId="highligh">
    <w:name w:val="highligh"/>
    <w:basedOn w:val="Policepardfaut"/>
    <w:rsid w:val="001C0DCC"/>
  </w:style>
  <w:style w:type="character" w:customStyle="1" w:styleId="auteur">
    <w:name w:val="auteur"/>
    <w:basedOn w:val="Policepardfaut"/>
    <w:rsid w:val="001C0DCC"/>
  </w:style>
  <w:style w:type="character" w:customStyle="1" w:styleId="collection">
    <w:name w:val="collection"/>
    <w:basedOn w:val="Policepardfaut"/>
    <w:rsid w:val="001C0DCC"/>
  </w:style>
  <w:style w:type="character" w:customStyle="1" w:styleId="Date1">
    <w:name w:val="Date1"/>
    <w:basedOn w:val="Policepardfaut"/>
    <w:rsid w:val="001C0DCC"/>
  </w:style>
  <w:style w:type="character" w:customStyle="1" w:styleId="pages">
    <w:name w:val="pages"/>
    <w:basedOn w:val="Policepardfaut"/>
    <w:rsid w:val="001C0DCC"/>
  </w:style>
  <w:style w:type="character" w:styleId="Accentuation">
    <w:name w:val="Emphasis"/>
    <w:basedOn w:val="Policepardfaut"/>
    <w:qFormat/>
    <w:rsid w:val="00FB2F97"/>
    <w:rPr>
      <w:i/>
      <w:iCs/>
    </w:rPr>
  </w:style>
  <w:style w:type="paragraph" w:styleId="Paragraphedeliste">
    <w:name w:val="List Paragraph"/>
    <w:basedOn w:val="Normal"/>
    <w:uiPriority w:val="34"/>
    <w:qFormat/>
    <w:rsid w:val="00936382"/>
    <w:pPr>
      <w:spacing w:after="200" w:line="276" w:lineRule="auto"/>
      <w:ind w:left="720"/>
      <w:contextualSpacing/>
    </w:pPr>
    <w:rPr>
      <w:rFonts w:ascii="Calibri" w:eastAsia="Calibri" w:hAnsi="Calibri" w:cs="Arial"/>
      <w:sz w:val="22"/>
      <w:szCs w:val="22"/>
      <w:lang w:eastAsia="en-US"/>
    </w:rPr>
  </w:style>
  <w:style w:type="character" w:customStyle="1" w:styleId="longtext1">
    <w:name w:val="long_text1"/>
    <w:basedOn w:val="Policepardfaut"/>
    <w:rsid w:val="00DA08D3"/>
    <w:rPr>
      <w:sz w:val="20"/>
      <w:szCs w:val="20"/>
    </w:rPr>
  </w:style>
  <w:style w:type="paragraph" w:styleId="Sansinterligne">
    <w:name w:val="No Spacing"/>
    <w:uiPriority w:val="1"/>
    <w:qFormat/>
    <w:rsid w:val="00ED23E7"/>
    <w:pPr>
      <w:widowControl w:val="0"/>
      <w:autoSpaceDE w:val="0"/>
      <w:autoSpaceDN w:val="0"/>
      <w:adjustRightInd w:val="0"/>
      <w:jc w:val="both"/>
    </w:pPr>
    <w:rPr>
      <w:rFonts w:ascii="Lucida Sans Unicode" w:hAnsi="Lucida Sans Unicode"/>
    </w:rPr>
  </w:style>
  <w:style w:type="paragraph" w:styleId="Textedebulles">
    <w:name w:val="Balloon Text"/>
    <w:basedOn w:val="Normal"/>
    <w:semiHidden/>
    <w:rsid w:val="006212CA"/>
    <w:rPr>
      <w:rFonts w:ascii="Tahoma" w:hAnsi="Tahoma" w:cs="Tahoma"/>
      <w:sz w:val="16"/>
      <w:szCs w:val="16"/>
    </w:rPr>
  </w:style>
  <w:style w:type="paragraph" w:styleId="Textebrut">
    <w:name w:val="Plain Text"/>
    <w:basedOn w:val="Normal"/>
    <w:link w:val="TextebrutCar"/>
    <w:rsid w:val="00B814F8"/>
    <w:rPr>
      <w:rFonts w:ascii="Courier New" w:hAnsi="Courier New" w:cs="Courier New"/>
      <w:sz w:val="20"/>
      <w:szCs w:val="20"/>
    </w:rPr>
  </w:style>
  <w:style w:type="character" w:customStyle="1" w:styleId="TextebrutCar">
    <w:name w:val="Texte brut Car"/>
    <w:basedOn w:val="Policepardfaut"/>
    <w:link w:val="Textebrut"/>
    <w:rsid w:val="00B814F8"/>
    <w:rPr>
      <w:rFonts w:ascii="Courier New" w:hAnsi="Courier New" w:cs="Courier New"/>
    </w:rPr>
  </w:style>
  <w:style w:type="paragraph" w:customStyle="1" w:styleId="14-SciencePG-Level1-single-line">
    <w:name w:val="14-SciencePG-Level1-single-line"/>
    <w:basedOn w:val="Normal"/>
    <w:qFormat/>
    <w:rsid w:val="00746B1A"/>
    <w:pPr>
      <w:widowControl w:val="0"/>
      <w:adjustRightInd w:val="0"/>
      <w:snapToGrid w:val="0"/>
      <w:spacing w:before="320" w:after="160" w:line="240" w:lineRule="exact"/>
    </w:pPr>
    <w:rPr>
      <w:b/>
      <w:kern w:val="2"/>
      <w:sz w:val="28"/>
      <w:szCs w:val="28"/>
      <w:lang w:val="en-US" w:eastAsia="zh-CN"/>
    </w:rPr>
  </w:style>
  <w:style w:type="paragraph" w:customStyle="1" w:styleId="16-SciencePG-Level2-single-line">
    <w:name w:val="16-SciencePG-Level2-single-line"/>
    <w:basedOn w:val="Normal"/>
    <w:qFormat/>
    <w:rsid w:val="00746B1A"/>
    <w:pPr>
      <w:widowControl w:val="0"/>
      <w:adjustRightInd w:val="0"/>
      <w:snapToGrid w:val="0"/>
      <w:spacing w:before="160" w:after="160" w:line="240" w:lineRule="exact"/>
      <w:jc w:val="both"/>
    </w:pPr>
    <w:rPr>
      <w:b/>
      <w:i/>
      <w:kern w:val="2"/>
      <w:sz w:val="20"/>
      <w:szCs w:val="20"/>
      <w:lang w:val="en-US" w:eastAsia="zh-CN"/>
    </w:rPr>
  </w:style>
  <w:style w:type="paragraph" w:customStyle="1" w:styleId="20-SciencePG-Text">
    <w:name w:val="20-SciencePG-Text"/>
    <w:basedOn w:val="Normal"/>
    <w:qFormat/>
    <w:rsid w:val="00746B1A"/>
    <w:pPr>
      <w:widowControl w:val="0"/>
      <w:adjustRightInd w:val="0"/>
      <w:snapToGrid w:val="0"/>
      <w:spacing w:line="240" w:lineRule="exact"/>
      <w:ind w:firstLineChars="100" w:firstLine="100"/>
      <w:jc w:val="both"/>
    </w:pPr>
    <w:rPr>
      <w:kern w:val="2"/>
      <w:sz w:val="20"/>
      <w:szCs w:val="20"/>
      <w:lang w:val="en-US" w:eastAsia="zh-CN"/>
    </w:rPr>
  </w:style>
  <w:style w:type="character" w:customStyle="1" w:styleId="PieddepageCar">
    <w:name w:val="Pied de page Car"/>
    <w:basedOn w:val="Policepardfaut"/>
    <w:link w:val="Pieddepage"/>
    <w:uiPriority w:val="99"/>
    <w:rsid w:val="00757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8146">
      <w:bodyDiv w:val="1"/>
      <w:marLeft w:val="0"/>
      <w:marRight w:val="0"/>
      <w:marTop w:val="0"/>
      <w:marBottom w:val="0"/>
      <w:divBdr>
        <w:top w:val="none" w:sz="0" w:space="0" w:color="auto"/>
        <w:left w:val="none" w:sz="0" w:space="0" w:color="auto"/>
        <w:bottom w:val="none" w:sz="0" w:space="0" w:color="auto"/>
        <w:right w:val="none" w:sz="0" w:space="0" w:color="auto"/>
      </w:divBdr>
    </w:div>
    <w:div w:id="668756516">
      <w:bodyDiv w:val="1"/>
      <w:marLeft w:val="0"/>
      <w:marRight w:val="0"/>
      <w:marTop w:val="0"/>
      <w:marBottom w:val="0"/>
      <w:divBdr>
        <w:top w:val="none" w:sz="0" w:space="0" w:color="auto"/>
        <w:left w:val="none" w:sz="0" w:space="0" w:color="auto"/>
        <w:bottom w:val="none" w:sz="0" w:space="0" w:color="auto"/>
        <w:right w:val="none" w:sz="0" w:space="0" w:color="auto"/>
      </w:divBdr>
      <w:divsChild>
        <w:div w:id="1788697918">
          <w:marLeft w:val="0"/>
          <w:marRight w:val="0"/>
          <w:marTop w:val="0"/>
          <w:marBottom w:val="0"/>
          <w:divBdr>
            <w:top w:val="none" w:sz="0" w:space="0" w:color="auto"/>
            <w:left w:val="none" w:sz="0" w:space="0" w:color="auto"/>
            <w:bottom w:val="none" w:sz="0" w:space="0" w:color="auto"/>
            <w:right w:val="none" w:sz="0" w:space="0" w:color="auto"/>
          </w:divBdr>
        </w:div>
      </w:divsChild>
    </w:div>
    <w:div w:id="969045045">
      <w:bodyDiv w:val="1"/>
      <w:marLeft w:val="0"/>
      <w:marRight w:val="0"/>
      <w:marTop w:val="0"/>
      <w:marBottom w:val="0"/>
      <w:divBdr>
        <w:top w:val="none" w:sz="0" w:space="0" w:color="auto"/>
        <w:left w:val="none" w:sz="0" w:space="0" w:color="auto"/>
        <w:bottom w:val="none" w:sz="0" w:space="0" w:color="auto"/>
        <w:right w:val="none" w:sz="0" w:space="0" w:color="auto"/>
      </w:divBdr>
      <w:divsChild>
        <w:div w:id="2011712512">
          <w:marLeft w:val="0"/>
          <w:marRight w:val="0"/>
          <w:marTop w:val="0"/>
          <w:marBottom w:val="0"/>
          <w:divBdr>
            <w:top w:val="none" w:sz="0" w:space="0" w:color="auto"/>
            <w:left w:val="none" w:sz="0" w:space="0" w:color="auto"/>
            <w:bottom w:val="none" w:sz="0" w:space="0" w:color="auto"/>
            <w:right w:val="none" w:sz="0" w:space="0" w:color="auto"/>
          </w:divBdr>
        </w:div>
      </w:divsChild>
    </w:div>
    <w:div w:id="1048260077">
      <w:bodyDiv w:val="1"/>
      <w:marLeft w:val="0"/>
      <w:marRight w:val="0"/>
      <w:marTop w:val="0"/>
      <w:marBottom w:val="0"/>
      <w:divBdr>
        <w:top w:val="none" w:sz="0" w:space="0" w:color="auto"/>
        <w:left w:val="none" w:sz="0" w:space="0" w:color="auto"/>
        <w:bottom w:val="none" w:sz="0" w:space="0" w:color="auto"/>
        <w:right w:val="none" w:sz="0" w:space="0" w:color="auto"/>
      </w:divBdr>
      <w:divsChild>
        <w:div w:id="335767050">
          <w:marLeft w:val="0"/>
          <w:marRight w:val="0"/>
          <w:marTop w:val="0"/>
          <w:marBottom w:val="0"/>
          <w:divBdr>
            <w:top w:val="none" w:sz="0" w:space="0" w:color="auto"/>
            <w:left w:val="none" w:sz="0" w:space="0" w:color="auto"/>
            <w:bottom w:val="none" w:sz="0" w:space="0" w:color="auto"/>
            <w:right w:val="none" w:sz="0" w:space="0" w:color="auto"/>
          </w:divBdr>
        </w:div>
      </w:divsChild>
    </w:div>
    <w:div w:id="1429157429">
      <w:bodyDiv w:val="1"/>
      <w:marLeft w:val="0"/>
      <w:marRight w:val="0"/>
      <w:marTop w:val="0"/>
      <w:marBottom w:val="0"/>
      <w:divBdr>
        <w:top w:val="none" w:sz="0" w:space="0" w:color="auto"/>
        <w:left w:val="none" w:sz="0" w:space="0" w:color="auto"/>
        <w:bottom w:val="none" w:sz="0" w:space="0" w:color="auto"/>
        <w:right w:val="none" w:sz="0" w:space="0" w:color="auto"/>
      </w:divBdr>
      <w:divsChild>
        <w:div w:id="160591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61DB-DC5D-4927-9469-F5041537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10</Pages>
  <Words>3121</Words>
  <Characters>17171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Mme Mina  TARBI, Pr</vt:lpstr>
    </vt:vector>
  </TitlesOfParts>
  <Company>fmpm</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Mina  TARBI, Pr</dc:title>
  <dc:subject/>
  <dc:creator>bibliothèque</dc:creator>
  <cp:keywords/>
  <cp:lastModifiedBy>USER</cp:lastModifiedBy>
  <cp:revision>61</cp:revision>
  <cp:lastPrinted>2011-01-07T14:38:00Z</cp:lastPrinted>
  <dcterms:created xsi:type="dcterms:W3CDTF">2019-05-12T13:49:00Z</dcterms:created>
  <dcterms:modified xsi:type="dcterms:W3CDTF">2019-07-24T19:15:00Z</dcterms:modified>
</cp:coreProperties>
</file>