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bookmarkStart w:id="1" w:name="_GoBack"/>
      <w:bookmarkEnd w:id="1"/>
      <w:r>
        <w:rPr>
          <w:rFonts w:ascii="Times New Roman" w:hAnsi="Times New Roman" w:cs="Times New Roman"/>
          <w:b/>
          <w:sz w:val="24"/>
          <w:szCs w:val="24"/>
        </w:rPr>
        <w:t>Research topic: Evaluation of Subclavian, Thoracic Aorta and Innominate Artery Injuries in Blunt Trauma Mechanisms: A Systematic Review of Case Reports and Case Series</w:t>
      </w:r>
    </w:p>
    <w:p>
      <w:pPr>
        <w:rPr>
          <w:rFonts w:ascii="Times New Roman" w:hAnsi="Times New Roman" w:cs="Times New Roman"/>
          <w:b/>
          <w:sz w:val="24"/>
          <w:szCs w:val="24"/>
        </w:rPr>
      </w:pPr>
      <w:r>
        <w:rPr>
          <w:rFonts w:hint="eastAsia" w:ascii="Times New Roman" w:hAnsi="Times New Roman" w:cs="Times New Roman"/>
          <w:b/>
          <w:sz w:val="24"/>
          <w:szCs w:val="24"/>
        </w:rPr>
        <w:t>Nebiyou</w:t>
      </w:r>
      <w:r>
        <w:rPr>
          <w:rFonts w:ascii="Times New Roman" w:hAnsi="Times New Roman" w:cs="Times New Roman"/>
          <w:b/>
          <w:sz w:val="24"/>
          <w:szCs w:val="24"/>
        </w:rPr>
        <w:t xml:space="preserve"> </w:t>
      </w:r>
      <w:r>
        <w:rPr>
          <w:rFonts w:hint="eastAsia" w:ascii="Times New Roman" w:hAnsi="Times New Roman" w:cs="Times New Roman"/>
          <w:b/>
          <w:sz w:val="24"/>
          <w:szCs w:val="24"/>
        </w:rPr>
        <w:t>Seyoum,</w:t>
      </w:r>
      <w:r>
        <w:rPr>
          <w:rFonts w:ascii="Times New Roman" w:hAnsi="Times New Roman" w:cs="Times New Roman"/>
          <w:b/>
          <w:sz w:val="24"/>
          <w:szCs w:val="24"/>
        </w:rPr>
        <w:t xml:space="preserve"> </w:t>
      </w:r>
      <w:r>
        <w:rPr>
          <w:rFonts w:hint="eastAsia" w:ascii="Times New Roman" w:hAnsi="Times New Roman" w:cs="Times New Roman"/>
          <w:b/>
          <w:sz w:val="24"/>
          <w:szCs w:val="24"/>
        </w:rPr>
        <w:t>MD</w:t>
      </w:r>
      <w:r>
        <w:rPr>
          <w:rFonts w:hint="eastAsia" w:ascii="Times New Roman" w:hAnsi="Times New Roman" w:cs="Times New Roman"/>
          <w:b/>
          <w:sz w:val="24"/>
          <w:szCs w:val="24"/>
          <w:vertAlign w:val="superscript"/>
        </w:rPr>
        <w:t>1</w:t>
      </w:r>
    </w:p>
    <w:p>
      <w:pPr>
        <w:rPr>
          <w:rFonts w:ascii="Times New Roman" w:hAnsi="Times New Roman" w:cs="Times New Roman"/>
          <w:b/>
          <w:sz w:val="24"/>
          <w:szCs w:val="24"/>
        </w:rPr>
      </w:pPr>
      <w:r>
        <w:rPr>
          <w:rFonts w:ascii="Times New Roman" w:hAnsi="Times New Roman" w:cs="Times New Roman"/>
          <w:b/>
          <w:sz w:val="24"/>
          <w:szCs w:val="24"/>
        </w:rPr>
        <w:t>Segni Kejela, MD</w:t>
      </w:r>
      <w:r>
        <w:rPr>
          <w:rFonts w:ascii="Times New Roman" w:hAnsi="Times New Roman" w:cs="Times New Roman"/>
          <w:b/>
          <w:sz w:val="24"/>
          <w:szCs w:val="24"/>
          <w:vertAlign w:val="superscript"/>
        </w:rPr>
        <w:t>1</w:t>
      </w:r>
      <w:r>
        <w:rPr>
          <w:rFonts w:ascii="Times New Roman" w:hAnsi="Times New Roman" w:cs="Times New Roman"/>
          <w:b/>
          <w:sz w:val="24"/>
          <w:szCs w:val="24"/>
        </w:rPr>
        <w:t>*</w:t>
      </w:r>
    </w:p>
    <w:p>
      <w:pPr>
        <w:rPr>
          <w:rFonts w:ascii="Times New Roman" w:hAnsi="Times New Roman" w:cs="Times New Roman"/>
          <w:b/>
          <w:sz w:val="24"/>
          <w:szCs w:val="24"/>
          <w:vertAlign w:val="superscript"/>
        </w:rPr>
      </w:pPr>
    </w:p>
    <w:p>
      <w:pPr>
        <w:rPr>
          <w:rFonts w:ascii="Times New Roman" w:hAnsi="Times New Roman" w:cs="Times New Roman"/>
          <w:sz w:val="18"/>
          <w:szCs w:val="18"/>
        </w:rPr>
      </w:pPr>
      <w:r>
        <w:rPr>
          <w:rFonts w:ascii="Times New Roman" w:hAnsi="Times New Roman" w:cs="Times New Roman"/>
          <w:b/>
          <w:sz w:val="24"/>
          <w:szCs w:val="24"/>
          <w:vertAlign w:val="superscript"/>
        </w:rPr>
        <w:t xml:space="preserve">1 </w:t>
      </w:r>
      <w:r>
        <w:rPr>
          <w:rFonts w:ascii="Times New Roman" w:hAnsi="Times New Roman" w:cs="Times New Roman"/>
          <w:sz w:val="18"/>
          <w:szCs w:val="18"/>
        </w:rPr>
        <w:t>Addis Ababa University, College of Health Sciences, Tikur Anbessa Specialized Hospital, Department of surgery</w:t>
      </w:r>
    </w:p>
    <w:p>
      <w:pPr>
        <w:rPr>
          <w:rFonts w:ascii="Times New Roman" w:hAnsi="Times New Roman" w:cs="Times New Roman"/>
          <w:sz w:val="20"/>
          <w:szCs w:val="24"/>
        </w:rPr>
      </w:pPr>
      <w:r>
        <w:rPr>
          <w:rFonts w:ascii="Times New Roman" w:hAnsi="Times New Roman" w:cs="Times New Roman"/>
          <w:b/>
          <w:sz w:val="24"/>
          <w:szCs w:val="24"/>
        </w:rPr>
        <w:t>*</w:t>
      </w:r>
      <w:r>
        <w:rPr>
          <w:rFonts w:ascii="Times New Roman" w:hAnsi="Times New Roman" w:cs="Times New Roman"/>
          <w:sz w:val="20"/>
          <w:szCs w:val="24"/>
        </w:rPr>
        <w:t>corresponding author</w:t>
      </w:r>
    </w:p>
    <w:p>
      <w:pPr>
        <w:rPr>
          <w:rFonts w:ascii="Times New Roman" w:hAnsi="Times New Roman" w:cs="Times New Roman"/>
          <w:sz w:val="20"/>
          <w:szCs w:val="24"/>
        </w:rPr>
      </w:pPr>
    </w:p>
    <w:p>
      <w:pPr>
        <w:rPr>
          <w:rFonts w:ascii="Times New Roman" w:hAnsi="Times New Roman" w:cs="Times New Roman"/>
          <w:sz w:val="20"/>
          <w:szCs w:val="24"/>
        </w:rPr>
      </w:pPr>
    </w:p>
    <w:p>
      <w:r>
        <w:rPr>
          <w:rFonts w:hint="eastAsia" w:ascii="Times New Roman" w:hAnsi="Times New Roman" w:cs="Times New Roman"/>
          <w:b/>
          <w:sz w:val="24"/>
          <w:szCs w:val="24"/>
        </w:rPr>
        <w:t>Contactinformation</w:t>
      </w:r>
    </w:p>
    <w:p>
      <w:r>
        <w:rPr>
          <w:rFonts w:hint="eastAsia" w:ascii="Times New Roman" w:hAnsi="Times New Roman" w:cs="Times New Roman"/>
          <w:b/>
          <w:sz w:val="24"/>
          <w:szCs w:val="24"/>
        </w:rPr>
        <w:t>Segnikejela:email:segnikejo@gmail.com</w:t>
      </w:r>
    </w:p>
    <w:p>
      <w:r>
        <w:rPr>
          <w:rFonts w:hint="eastAsia" w:ascii="Times New Roman" w:hAnsi="Times New Roman" w:cs="Times New Roman"/>
          <w:b/>
          <w:sz w:val="24"/>
          <w:szCs w:val="24"/>
        </w:rPr>
        <w:t>Phonenumber:+251917083212</w:t>
      </w:r>
    </w:p>
    <w:p>
      <w:r>
        <w:rPr>
          <w:rFonts w:hint="eastAsia" w:ascii="Times New Roman" w:hAnsi="Times New Roman" w:cs="Times New Roman"/>
          <w:b/>
          <w:sz w:val="24"/>
          <w:szCs w:val="24"/>
        </w:rPr>
        <w:t>NebiyouSeyoum:phonenumber:+251911702525</w:t>
      </w: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0"/>
          <w:szCs w:val="24"/>
        </w:rPr>
      </w:pPr>
    </w:p>
    <w:p>
      <w:pPr>
        <w:rPr>
          <w:rFonts w:ascii="Times New Roman" w:hAnsi="Times New Roman" w:cs="Times New Roman"/>
          <w:sz w:val="28"/>
          <w:szCs w:val="24"/>
        </w:rPr>
      </w:pPr>
      <w:r>
        <w:rPr>
          <w:rFonts w:ascii="Times New Roman" w:hAnsi="Times New Roman" w:cs="Times New Roman"/>
          <w:sz w:val="24"/>
          <w:szCs w:val="24"/>
        </w:rPr>
        <w:t>October, 2019</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Abstract </w:t>
      </w:r>
    </w:p>
    <w:p>
      <w:pPr>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 xml:space="preserve">Blunt thoracic arterial injuries are one of the rare causes for presentation at trauma centers. </w:t>
      </w:r>
      <w:r>
        <w:rPr>
          <w:rFonts w:ascii="Times New Roman" w:hAnsi="Times New Roman" w:cs="Times New Roman"/>
          <w:color w:val="FF0000"/>
          <w:sz w:val="24"/>
          <w:szCs w:val="24"/>
        </w:rPr>
        <w:t>Most of the literature is in the form of case reports and case series with no significantly consolidated data available.</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color w:val="FF0000"/>
          <w:sz w:val="24"/>
          <w:szCs w:val="24"/>
        </w:rPr>
        <w:t xml:space="preserve">A systematic review of English language case reports and case series from 2000 to 2019 was carried out using Pubmed and Google Scholar search engines.  </w:t>
      </w:r>
    </w:p>
    <w:p>
      <w:pPr>
        <w:jc w:val="both"/>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w:t>
      </w:r>
      <w:r>
        <w:rPr>
          <w:rFonts w:ascii="Times New Roman" w:hAnsi="Times New Roman" w:cs="Times New Roman"/>
          <w:color w:val="FF0000"/>
          <w:sz w:val="24"/>
          <w:szCs w:val="24"/>
        </w:rPr>
        <w:t>The mean age was 35.9, 36.4 and 44.3 years for thoracic aorta, innominate and subclavian artery injuries respectively</w:t>
      </w:r>
      <w:r>
        <w:rPr>
          <w:rFonts w:ascii="Times New Roman" w:hAnsi="Times New Roman" w:cs="Times New Roman"/>
          <w:sz w:val="24"/>
          <w:szCs w:val="24"/>
        </w:rPr>
        <w:t xml:space="preserve">. </w:t>
      </w:r>
      <w:r>
        <w:rPr>
          <w:rFonts w:ascii="Times New Roman" w:hAnsi="Times New Roman" w:cs="Times New Roman"/>
          <w:color w:val="FF0000"/>
          <w:sz w:val="24"/>
          <w:szCs w:val="24"/>
        </w:rPr>
        <w:t>89.7% of innominate artery injury patients were males. Motor vehicle related injuries contributed to 50.9% thoracic aortic injuries</w:t>
      </w:r>
      <w:r>
        <w:rPr>
          <w:rFonts w:ascii="Times New Roman" w:hAnsi="Times New Roman" w:cs="Times New Roman"/>
          <w:sz w:val="24"/>
          <w:szCs w:val="24"/>
        </w:rPr>
        <w:t xml:space="preserve">. Blood pressure/pulse deficit was recorded in 34.8% and 20,7% of patients with subclavian and innominate artery injuries respectively and chest pain; </w:t>
      </w:r>
      <w:r>
        <w:rPr>
          <w:rFonts w:ascii="Times New Roman" w:hAnsi="Times New Roman" w:cs="Times New Roman"/>
          <w:color w:val="FF0000"/>
          <w:sz w:val="24"/>
          <w:szCs w:val="24"/>
        </w:rPr>
        <w:t>and</w:t>
      </w:r>
      <w:r>
        <w:rPr>
          <w:rFonts w:ascii="Times New Roman" w:hAnsi="Times New Roman" w:cs="Times New Roman"/>
          <w:sz w:val="24"/>
          <w:szCs w:val="24"/>
        </w:rPr>
        <w:t xml:space="preserve"> hemodynamic instability was found in 23.5% and 20.5% of aortic injury patients respectively. </w:t>
      </w:r>
      <w:r>
        <w:rPr>
          <w:rFonts w:ascii="Times New Roman" w:hAnsi="Times New Roman" w:cs="Times New Roman"/>
          <w:color w:val="FF0000"/>
          <w:sz w:val="24"/>
          <w:szCs w:val="24"/>
        </w:rPr>
        <w:t>Clavicular fracture was the most common associated finding, in Subclavian artery injury patients at 42%</w:t>
      </w:r>
      <w:r>
        <w:rPr>
          <w:rFonts w:ascii="Times New Roman" w:hAnsi="Times New Roman" w:cs="Times New Roman"/>
          <w:sz w:val="24"/>
          <w:szCs w:val="24"/>
        </w:rPr>
        <w:t xml:space="preserve">. Computed tomography was performed in 21.7%, 47.1%, 27.6% of patients with subclavian artery, aortic and innominate artery injuries respectively. Endovascular </w:t>
      </w:r>
      <w:r>
        <w:rPr>
          <w:rFonts w:ascii="Times New Roman" w:hAnsi="Times New Roman" w:cs="Times New Roman"/>
          <w:color w:val="FF0000"/>
          <w:sz w:val="24"/>
          <w:szCs w:val="24"/>
        </w:rPr>
        <w:t>intervention</w:t>
      </w:r>
      <w:r>
        <w:rPr>
          <w:rFonts w:ascii="Times New Roman" w:hAnsi="Times New Roman" w:cs="Times New Roman"/>
          <w:sz w:val="24"/>
          <w:szCs w:val="24"/>
        </w:rPr>
        <w:t xml:space="preserve"> was performed in 44.1% of patients with Subclavian artery injury.</w:t>
      </w:r>
    </w:p>
    <w:p>
      <w:pPr>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Injury to </w:t>
      </w:r>
      <w:r>
        <w:rPr>
          <w:rFonts w:ascii="Times New Roman" w:hAnsi="Times New Roman" w:cs="Times New Roman"/>
          <w:color w:val="FF0000"/>
          <w:sz w:val="24"/>
          <w:szCs w:val="24"/>
        </w:rPr>
        <w:t>the subclavian</w:t>
      </w:r>
      <w:r>
        <w:rPr>
          <w:rFonts w:ascii="Times New Roman" w:hAnsi="Times New Roman" w:cs="Times New Roman"/>
          <w:sz w:val="24"/>
          <w:szCs w:val="24"/>
        </w:rPr>
        <w:t xml:space="preserve"> artery is relatively common among </w:t>
      </w:r>
      <w:r>
        <w:rPr>
          <w:rFonts w:ascii="Times New Roman" w:hAnsi="Times New Roman" w:cs="Times New Roman"/>
          <w:color w:val="FF0000"/>
          <w:sz w:val="24"/>
          <w:szCs w:val="24"/>
        </w:rPr>
        <w:t xml:space="preserve">the </w:t>
      </w:r>
      <w:r>
        <w:rPr>
          <w:rFonts w:ascii="Times New Roman" w:hAnsi="Times New Roman" w:cs="Times New Roman"/>
          <w:sz w:val="24"/>
          <w:szCs w:val="24"/>
        </w:rPr>
        <w:t xml:space="preserve">older population. Blood pressure or pulse discrepancy could point to either Subclavian or Innominate artery injury. Endovascular </w:t>
      </w:r>
      <w:r>
        <w:rPr>
          <w:rFonts w:ascii="Times New Roman" w:hAnsi="Times New Roman" w:cs="Times New Roman"/>
          <w:color w:val="FF0000"/>
          <w:sz w:val="24"/>
          <w:szCs w:val="24"/>
        </w:rPr>
        <w:t>intervention</w:t>
      </w:r>
      <w:r>
        <w:rPr>
          <w:rFonts w:ascii="Times New Roman" w:hAnsi="Times New Roman" w:cs="Times New Roman"/>
          <w:sz w:val="24"/>
          <w:szCs w:val="24"/>
        </w:rPr>
        <w:t xml:space="preserve"> can be considered in all patients but has to be individualized based on patient and facility factors. </w:t>
      </w:r>
    </w:p>
    <w:p>
      <w:pPr>
        <w:jc w:val="both"/>
        <w:rPr>
          <w:rFonts w:ascii="Times New Roman" w:hAnsi="Times New Roman" w:cs="Times New Roman"/>
          <w:b/>
          <w:sz w:val="24"/>
          <w:szCs w:val="24"/>
        </w:rPr>
      </w:pPr>
      <w:r>
        <w:rPr>
          <w:rFonts w:ascii="Times New Roman" w:hAnsi="Times New Roman" w:cs="Times New Roman"/>
          <w:b/>
          <w:sz w:val="24"/>
          <w:szCs w:val="24"/>
        </w:rPr>
        <w:t>Keyword</w:t>
      </w:r>
      <w:r>
        <w:rPr>
          <w:rFonts w:ascii="Times New Roman" w:hAnsi="Times New Roman" w:cs="Times New Roman"/>
          <w:sz w:val="24"/>
          <w:szCs w:val="24"/>
        </w:rPr>
        <w:t>: Psuedoaneurysm, Transection, Dissection, Endovascular, Hybrid, Cerebrovascular accident</w:t>
      </w:r>
      <w:r>
        <w:rPr>
          <w:rFonts w:ascii="Times New Roman" w:hAnsi="Times New Roman" w:cs="Times New Roman"/>
          <w:b/>
          <w:sz w:val="24"/>
          <w:szCs w:val="24"/>
        </w:rPr>
        <w:br w:type="column"/>
      </w:r>
      <w:r>
        <w:rPr>
          <w:rFonts w:ascii="Times New Roman" w:hAnsi="Times New Roman" w:cs="Times New Roman"/>
          <w:b/>
          <w:sz w:val="24"/>
          <w:szCs w:val="24"/>
        </w:rPr>
        <w:t xml:space="preserve">Evaluation of Subclavian, Thoracic Aorta and Innominate Artery Injuries in Blunt Trauma Mechanisms: A Systematic Review of Case Reports and Case Series </w:t>
      </w:r>
    </w:p>
    <w:p>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pPr>
        <w:jc w:val="both"/>
        <w:rPr>
          <w:rFonts w:ascii="Times New Roman" w:hAnsi="Times New Roman" w:cs="Times New Roman"/>
          <w:sz w:val="24"/>
          <w:szCs w:val="24"/>
        </w:rPr>
      </w:pPr>
      <w:r>
        <w:rPr>
          <w:rFonts w:ascii="Times New Roman" w:hAnsi="Times New Roman" w:cs="Times New Roman"/>
          <w:color w:val="FF0000"/>
          <w:sz w:val="24"/>
          <w:szCs w:val="24"/>
        </w:rPr>
        <w:t>Trauma is the most common cause of mortality in children and adults under 44 years</w:t>
      </w:r>
      <w:r>
        <w:rPr>
          <w:rFonts w:ascii="Times New Roman" w:hAnsi="Times New Roman" w:cs="Times New Roman"/>
          <w:sz w:val="24"/>
          <w:szCs w:val="24"/>
        </w:rPr>
        <w:t xml:space="preserve">.[1]  </w:t>
      </w:r>
      <w:r>
        <w:rPr>
          <w:rFonts w:ascii="Times New Roman" w:hAnsi="Times New Roman" w:cs="Times New Roman"/>
          <w:color w:val="FF0000"/>
          <w:sz w:val="24"/>
          <w:szCs w:val="24"/>
        </w:rPr>
        <w:t>Blunt trauma is the leading mechanism in most civilian trauma centers</w:t>
      </w:r>
      <w:r>
        <w:rPr>
          <w:rFonts w:ascii="Times New Roman" w:hAnsi="Times New Roman" w:cs="Times New Roman"/>
          <w:sz w:val="24"/>
          <w:szCs w:val="24"/>
        </w:rPr>
        <w:t xml:space="preserve">.[2,3] </w:t>
      </w:r>
      <w:r>
        <w:rPr>
          <w:rFonts w:ascii="Times New Roman" w:hAnsi="Times New Roman" w:cs="Times New Roman"/>
          <w:color w:val="FF0000"/>
          <w:sz w:val="24"/>
          <w:szCs w:val="24"/>
        </w:rPr>
        <w:t>Furthermore, motor vehicle accidents are the principal cause of blunt trauma accounting for 1.3 million annual deaths, 20-50 million non fatal injuries and 29% of all trauma cases</w:t>
      </w:r>
      <w:r>
        <w:rPr>
          <w:rFonts w:ascii="Times New Roman" w:hAnsi="Times New Roman" w:cs="Times New Roman"/>
          <w:sz w:val="24"/>
          <w:szCs w:val="24"/>
        </w:rPr>
        <w:t>.[4,5]</w:t>
      </w:r>
      <w:r>
        <w:rPr>
          <w:rFonts w:ascii="Times New Roman" w:hAnsi="Times New Roman" w:cs="Times New Roman"/>
          <w:color w:val="FF0000"/>
          <w:sz w:val="24"/>
          <w:szCs w:val="24"/>
        </w:rPr>
        <w:t xml:space="preserve"> The overall incidence of vascular trauma is 5% with larger fraction contributed by penetrating trauma mechanisms</w:t>
      </w:r>
      <w:r>
        <w:rPr>
          <w:rFonts w:ascii="Times New Roman" w:hAnsi="Times New Roman" w:cs="Times New Roman"/>
          <w:sz w:val="24"/>
          <w:szCs w:val="24"/>
        </w:rPr>
        <w:t xml:space="preserve">.[6,7] </w:t>
      </w:r>
      <w:r>
        <w:rPr>
          <w:rFonts w:ascii="Times New Roman" w:hAnsi="Times New Roman" w:cs="Times New Roman"/>
          <w:color w:val="FF0000"/>
          <w:sz w:val="24"/>
          <w:szCs w:val="24"/>
        </w:rPr>
        <w:t>In fact, trauma centers report only 5% of vascular trauma is caused by blunt mechanisms</w:t>
      </w:r>
      <w:r>
        <w:rPr>
          <w:rFonts w:ascii="Times New Roman" w:hAnsi="Times New Roman" w:cs="Times New Roman"/>
          <w:sz w:val="24"/>
          <w:szCs w:val="24"/>
        </w:rPr>
        <w:t xml:space="preserve">.[8] </w:t>
      </w:r>
      <w:r>
        <w:rPr>
          <w:rFonts w:ascii="Times New Roman" w:hAnsi="Times New Roman" w:cs="Times New Roman"/>
          <w:color w:val="FF0000"/>
          <w:sz w:val="24"/>
          <w:szCs w:val="24"/>
        </w:rPr>
        <w:t>However, this might actually be an underestimation as many blunt trauma patients with major vascular injury may not survive long enough to reach to a healthcare facility</w:t>
      </w:r>
      <w:r>
        <w:rPr>
          <w:rFonts w:ascii="Times New Roman" w:hAnsi="Times New Roman" w:cs="Times New Roman"/>
          <w:sz w:val="24"/>
          <w:szCs w:val="24"/>
        </w:rPr>
        <w:t>.</w:t>
      </w:r>
      <w:r>
        <w:rPr>
          <w:rFonts w:ascii="Times New Roman" w:hAnsi="Times New Roman" w:cs="Times New Roman"/>
          <w:color w:val="FF0000"/>
          <w:sz w:val="24"/>
          <w:szCs w:val="24"/>
        </w:rPr>
        <w:t xml:space="preserve"> The findings of postmortem examinations of prehospital trauma deaths support this notion placing blunt major vascular trauma as the second most common cause of death following head injury</w:t>
      </w:r>
      <w:r>
        <w:rPr>
          <w:rFonts w:ascii="Times New Roman" w:hAnsi="Times New Roman" w:cs="Times New Roman"/>
          <w:sz w:val="24"/>
          <w:szCs w:val="24"/>
        </w:rPr>
        <w:t>. [9,10]</w:t>
      </w:r>
    </w:p>
    <w:p>
      <w:pPr>
        <w:jc w:val="both"/>
        <w:rPr>
          <w:rFonts w:ascii="Times New Roman" w:hAnsi="Times New Roman" w:cs="Times New Roman"/>
          <w:sz w:val="24"/>
          <w:szCs w:val="24"/>
        </w:rPr>
      </w:pPr>
      <w:r>
        <w:rPr>
          <w:rFonts w:ascii="Times New Roman" w:hAnsi="Times New Roman" w:cs="Times New Roman"/>
          <w:color w:val="FF0000"/>
          <w:sz w:val="24"/>
          <w:szCs w:val="24"/>
        </w:rPr>
        <w:t>The paucity of blunt vascular injuries in trauma centers is reflected up on the literatures as most relevant publications are case reports and case series.[11]</w:t>
      </w:r>
      <w:r>
        <w:rPr>
          <w:rFonts w:ascii="Times New Roman" w:hAnsi="Times New Roman" w:cs="Times New Roman"/>
          <w:sz w:val="24"/>
          <w:szCs w:val="24"/>
        </w:rPr>
        <w:t xml:space="preserve">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This review is intended to integrate the experiences of centers around the world through analysis of case reports and case series on this issue and hopefully fill the knowledge gap in the epidemiologic changes, investigative modality advancements and innovations on managements. </w:t>
      </w:r>
    </w:p>
    <w:p>
      <w:pPr>
        <w:jc w:val="both"/>
        <w:rPr>
          <w:rFonts w:ascii="Times New Roman" w:hAnsi="Times New Roman" w:cs="Times New Roman"/>
          <w:b/>
          <w:sz w:val="24"/>
          <w:szCs w:val="24"/>
        </w:rPr>
      </w:pPr>
      <w:r>
        <w:rPr>
          <w:rFonts w:ascii="Times New Roman" w:hAnsi="Times New Roman" w:cs="Times New Roman"/>
          <w:b/>
          <w:sz w:val="24"/>
          <w:szCs w:val="24"/>
        </w:rPr>
        <w:t>Methods</w:t>
      </w:r>
    </w:p>
    <w:p>
      <w:pPr>
        <w:jc w:val="both"/>
        <w:rPr>
          <w:rFonts w:ascii="Times New Roman" w:hAnsi="Times New Roman" w:cs="Times New Roman"/>
          <w:b/>
          <w:sz w:val="24"/>
          <w:szCs w:val="24"/>
        </w:rPr>
      </w:pPr>
      <w:r>
        <w:rPr>
          <w:rFonts w:ascii="Times New Roman" w:hAnsi="Times New Roman" w:cs="Times New Roman"/>
          <w:b/>
          <w:sz w:val="24"/>
          <w:szCs w:val="24"/>
        </w:rPr>
        <w:t xml:space="preserve">Data source and search strategy: </w:t>
      </w:r>
    </w:p>
    <w:p>
      <w:pPr>
        <w:jc w:val="both"/>
        <w:rPr>
          <w:rFonts w:ascii="Times New Roman" w:hAnsi="Times New Roman" w:cs="Times New Roman"/>
          <w:sz w:val="24"/>
          <w:szCs w:val="24"/>
        </w:rPr>
      </w:pPr>
      <w:r>
        <w:rPr>
          <w:rFonts w:ascii="Times New Roman" w:hAnsi="Times New Roman" w:cs="Times New Roman"/>
          <w:color w:val="FF0000"/>
          <w:sz w:val="24"/>
          <w:szCs w:val="24"/>
        </w:rPr>
        <w:t>PubMed and Google Scholar were utilized to search for publication between January 2000 and September 2019 posing no language restrictions to the authors.</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The following key statements were utilized to initiate the search process, “case report/case series, subclavian artery injury”, “case report/case series, thoracic aorta injury” and “case report/case series, innominate artery injury”. </w:t>
      </w:r>
    </w:p>
    <w:p>
      <w:pPr>
        <w:jc w:val="both"/>
        <w:rPr>
          <w:rFonts w:ascii="Times New Roman" w:hAnsi="Times New Roman" w:cs="Times New Roman"/>
          <w:b/>
          <w:sz w:val="24"/>
          <w:szCs w:val="24"/>
        </w:rPr>
      </w:pPr>
      <w:r>
        <w:rPr>
          <w:rFonts w:ascii="Times New Roman" w:hAnsi="Times New Roman" w:cs="Times New Roman"/>
          <w:b/>
          <w:sz w:val="24"/>
          <w:szCs w:val="24"/>
        </w:rPr>
        <w:t>Inclusion criteria</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All case reports and case series on subclavian, thoracic aorta and innominate artery injuries from blunt mechanism with no missing segment of the publication and published in English language were included.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Only publications from January 2000 to September 2019 are included.</w:t>
      </w:r>
    </w:p>
    <w:p>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Exclusion criteria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Exclusion criteria include any blunt vascular injuries not involving the subclavian, thoracic aorta and innominate arteries.</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All reports of vascular injury with penetrating mechanisms of trauma were excluded.</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Publications with a primary publication in a language other than English were excluded.</w:t>
      </w:r>
    </w:p>
    <w:p>
      <w:pPr>
        <w:jc w:val="both"/>
        <w:rPr>
          <w:rFonts w:ascii="Times New Roman" w:hAnsi="Times New Roman" w:cs="Times New Roman"/>
          <w:b/>
          <w:sz w:val="24"/>
          <w:szCs w:val="24"/>
        </w:rPr>
      </w:pPr>
      <w:r>
        <w:rPr>
          <w:rFonts w:ascii="Times New Roman" w:hAnsi="Times New Roman" w:cs="Times New Roman"/>
          <w:b/>
          <w:sz w:val="24"/>
          <w:szCs w:val="24"/>
        </w:rPr>
        <w:t>Data extrication and handling</w:t>
      </w:r>
    </w:p>
    <w:p>
      <w:pPr>
        <w:jc w:val="both"/>
        <w:rPr>
          <w:rFonts w:ascii="Times New Roman" w:hAnsi="Times New Roman" w:cs="Times New Roman"/>
          <w:sz w:val="24"/>
          <w:szCs w:val="24"/>
        </w:rPr>
      </w:pPr>
      <w:r>
        <w:rPr>
          <w:rFonts w:ascii="Times New Roman" w:hAnsi="Times New Roman" w:cs="Times New Roman"/>
          <w:color w:val="FF0000"/>
          <w:sz w:val="24"/>
          <w:szCs w:val="24"/>
        </w:rPr>
        <w:t>From each patient report, the following information were retrieved:</w:t>
      </w:r>
      <w:r>
        <w:rPr>
          <w:rFonts w:ascii="Times New Roman" w:hAnsi="Times New Roman" w:cs="Times New Roman"/>
          <w:sz w:val="24"/>
          <w:szCs w:val="24"/>
        </w:rPr>
        <w:t xml:space="preserve"> year of reported case, age at presentations, sex, mechanism of injury, general complaint/clinical presentations, associated injuries, specific vertebral injury, intracranial injury, associated vascular injuries in addition to the injured vessels under study, chest wall injuries, pulmonary injuries, facial injuries, limb injuries, abdominal injuries, specific type of vascular injury for the main thoracic arterial injuries under question, diagnostic modality utilized, treatment </w:t>
      </w:r>
      <w:r>
        <w:rPr>
          <w:rFonts w:ascii="Times New Roman" w:hAnsi="Times New Roman" w:cs="Times New Roman"/>
          <w:color w:val="FF0000"/>
          <w:sz w:val="24"/>
          <w:szCs w:val="24"/>
        </w:rPr>
        <w:t>provided</w:t>
      </w:r>
      <w:r>
        <w:rPr>
          <w:rFonts w:ascii="Times New Roman" w:hAnsi="Times New Roman" w:cs="Times New Roman"/>
          <w:sz w:val="24"/>
          <w:szCs w:val="24"/>
        </w:rPr>
        <w:t xml:space="preserve">, type of open surgical treatment provided and outcome with specific complications pertaining to the vascular injury and mortality. </w:t>
      </w:r>
      <w:r>
        <w:rPr>
          <w:rFonts w:ascii="Times New Roman" w:hAnsi="Times New Roman" w:cs="Times New Roman"/>
          <w:color w:val="FF0000"/>
          <w:sz w:val="24"/>
          <w:szCs w:val="24"/>
        </w:rPr>
        <w:t xml:space="preserve">No effort has been made to communicate authors for missing data from the publications.  </w:t>
      </w:r>
    </w:p>
    <w:p>
      <w:pPr>
        <w:jc w:val="both"/>
        <w:rPr>
          <w:rFonts w:ascii="Times New Roman" w:hAnsi="Times New Roman" w:cs="Times New Roman"/>
          <w:b/>
          <w:sz w:val="24"/>
          <w:szCs w:val="24"/>
        </w:rPr>
      </w:pPr>
      <w:r>
        <w:rPr>
          <w:rFonts w:ascii="Times New Roman" w:hAnsi="Times New Roman" w:cs="Times New Roman"/>
          <w:b/>
          <w:sz w:val="24"/>
          <w:szCs w:val="24"/>
        </w:rPr>
        <w:t>Data synthesis and analysis</w:t>
      </w:r>
    </w:p>
    <w:p>
      <w:pPr>
        <w:jc w:val="both"/>
        <w:rPr>
          <w:rFonts w:ascii="Times New Roman" w:hAnsi="Times New Roman" w:cs="Times New Roman"/>
          <w:sz w:val="24"/>
          <w:szCs w:val="24"/>
        </w:rPr>
      </w:pPr>
      <w:r>
        <w:rPr>
          <w:rFonts w:ascii="Times New Roman" w:hAnsi="Times New Roman" w:cs="Times New Roman"/>
          <w:sz w:val="24"/>
          <w:szCs w:val="24"/>
        </w:rPr>
        <w:t xml:space="preserve">Generated data were entered into SPSS version 23 in the categories mentioned above and accuracy of data was </w:t>
      </w:r>
      <w:r>
        <w:rPr>
          <w:rFonts w:ascii="Times New Roman" w:hAnsi="Times New Roman" w:cs="Times New Roman"/>
          <w:color w:val="FF0000"/>
          <w:sz w:val="24"/>
          <w:szCs w:val="24"/>
        </w:rPr>
        <w:t>evaluated and ascertained</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After data entry and cleanup was complete, data analysis was done using the same software, SPSS version 23. </w:t>
      </w:r>
    </w:p>
    <w:p>
      <w:pPr>
        <w:jc w:val="both"/>
        <w:rPr>
          <w:rFonts w:ascii="Times New Roman" w:hAnsi="Times New Roman" w:cs="Times New Roman"/>
          <w:b/>
          <w:sz w:val="24"/>
          <w:szCs w:val="24"/>
        </w:rPr>
      </w:pPr>
      <w:r>
        <w:rPr>
          <w:rFonts w:ascii="Times New Roman" w:hAnsi="Times New Roman" w:cs="Times New Roman"/>
          <w:b/>
          <w:sz w:val="24"/>
          <w:szCs w:val="24"/>
        </w:rPr>
        <w:t>Results</w:t>
      </w:r>
    </w:p>
    <w:p>
      <w:pPr>
        <w:jc w:val="both"/>
        <w:rPr>
          <w:rFonts w:ascii="Times New Roman" w:hAnsi="Times New Roman" w:cs="Times New Roman"/>
          <w:b/>
          <w:sz w:val="24"/>
          <w:szCs w:val="24"/>
        </w:rPr>
      </w:pPr>
      <w:r>
        <w:rPr>
          <w:rFonts w:ascii="Times New Roman" w:hAnsi="Times New Roman" w:cs="Times New Roman"/>
          <w:b/>
          <w:sz w:val="24"/>
          <w:szCs w:val="24"/>
        </w:rPr>
        <w:t>Subclavian artery injury</w:t>
      </w:r>
    </w:p>
    <w:p>
      <w:pPr>
        <w:jc w:val="both"/>
        <w:rPr>
          <w:rFonts w:ascii="Times New Roman" w:hAnsi="Times New Roman" w:cs="Times New Roman"/>
          <w:sz w:val="24"/>
          <w:szCs w:val="24"/>
        </w:rPr>
      </w:pPr>
      <w:r>
        <w:rPr>
          <w:rFonts w:ascii="Times New Roman" w:hAnsi="Times New Roman" w:cs="Times New Roman"/>
          <w:sz w:val="24"/>
          <w:szCs w:val="24"/>
        </w:rPr>
        <w:t xml:space="preserve">A total of 46 patients with Subclavian artery injuries have been reviewed. (Table 1) The mean age is </w:t>
      </w:r>
      <w:r>
        <w:rPr>
          <w:rFonts w:ascii="Times New Roman" w:hAnsi="Times New Roman" w:cs="Times New Roman"/>
          <w:color w:val="FF0000"/>
          <w:sz w:val="24"/>
          <w:szCs w:val="24"/>
        </w:rPr>
        <w:t>44.33±21.11 years</w:t>
      </w:r>
      <w:r>
        <w:rPr>
          <w:rFonts w:ascii="Times New Roman" w:hAnsi="Times New Roman" w:cs="Times New Roman"/>
          <w:sz w:val="24"/>
          <w:szCs w:val="24"/>
        </w:rPr>
        <w:t xml:space="preserve"> and 73.8% are male. Motor vehicle collision was 32.6% of patients. </w:t>
      </w:r>
      <w:r>
        <w:rPr>
          <w:rFonts w:ascii="Times New Roman" w:hAnsi="Times New Roman" w:cs="Times New Roman"/>
          <w:color w:val="FF0000"/>
          <w:sz w:val="24"/>
          <w:szCs w:val="24"/>
        </w:rPr>
        <w:t>Motor vehicle related injuries were reported in 13(65%) of patients younger than 45 years of age. Patients older than 45 years of age presented with falling down accident in 36.4% of the reported cases</w:t>
      </w:r>
      <w:r>
        <w:rPr>
          <w:rFonts w:ascii="Times New Roman" w:hAnsi="Times New Roman" w:cs="Times New Roman"/>
          <w:sz w:val="24"/>
          <w:szCs w:val="24"/>
        </w:rPr>
        <w:t>. Female patients have been reported to present after falling down accident in half of the cases with subclavian artery injuries.</w:t>
      </w:r>
    </w:p>
    <w:p>
      <w:pPr>
        <w:jc w:val="both"/>
        <w:rPr>
          <w:rFonts w:ascii="Times New Roman" w:hAnsi="Times New Roman" w:cs="Times New Roman"/>
          <w:sz w:val="24"/>
          <w:szCs w:val="24"/>
        </w:rPr>
      </w:pPr>
      <w:r>
        <w:rPr>
          <w:rFonts w:ascii="Times New Roman" w:hAnsi="Times New Roman" w:cs="Times New Roman"/>
          <w:color w:val="FF0000"/>
          <w:sz w:val="24"/>
          <w:szCs w:val="24"/>
        </w:rPr>
        <w:t>Regarding the clinical manifestations,</w:t>
      </w:r>
      <w:r>
        <w:rPr>
          <w:rFonts w:ascii="Times New Roman" w:hAnsi="Times New Roman" w:cs="Times New Roman"/>
          <w:sz w:val="24"/>
          <w:szCs w:val="24"/>
        </w:rPr>
        <w:t xml:space="preserve"> hemodynamic instability was recorded in 21.7% of the patients as a main clinical presenting sign/symptom and polytrauma was reported in 10(21.7%) of the patients. The most common clinical manifestations of motor vehicle related subclavian artery injuries are blood pressure/pulse deficit, 9(45%) and hemodynamic instability 7(35%). Patients presenting with subclavian artery injury after falling down accidents reported progressive supraclavicular swelling in 5(63.5%) cases. 3 of 5 patients’ presenting with sports related injury presented with blood pressure/pulse deficit.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Concerning associated injuries, clavicular fracture was reported in 24 (52.2%). 62.5% of patients with subclavian artery injury with Clavicular fracture are 45 years of age or older. 4(8.7%) of the patients had reported traumatic brachial plexopathy and 10(21.7%) of the patients presented with polytrauma. 15(32.6%) of reviewed patients had pneumothorax, hemothorax or both at presentation. (Table 2)</w:t>
      </w:r>
    </w:p>
    <w:p>
      <w:pPr>
        <w:jc w:val="both"/>
        <w:rPr>
          <w:rFonts w:ascii="Times New Roman" w:hAnsi="Times New Roman" w:cs="Times New Roman"/>
          <w:sz w:val="24"/>
          <w:szCs w:val="24"/>
        </w:rPr>
      </w:pPr>
      <w:r>
        <w:rPr>
          <w:rFonts w:ascii="Times New Roman" w:hAnsi="Times New Roman" w:cs="Times New Roman"/>
          <w:sz w:val="24"/>
          <w:szCs w:val="24"/>
        </w:rPr>
        <w:t xml:space="preserve">Regarding diagnostic modalities utilized, 44 cases reported either one or more imaging utilization. Conventional/digital subtracted angiography was utilized in 13(28.3%) of the reported cases with doppler ultrasonography, contrast CT and CT angiography used in 3(6.5%), 10(21.7%) and 12(26.1%) cases respectively. One patient had chest x-ray as the sole imaging modality for diagnosis. A combination of CT angiography and conventional angiography with Doppler ultrasonography was done in 2(4.3%) patients. </w:t>
      </w:r>
    </w:p>
    <w:p>
      <w:pPr>
        <w:jc w:val="both"/>
        <w:rPr>
          <w:rFonts w:ascii="Times New Roman" w:hAnsi="Times New Roman" w:cs="Times New Roman"/>
          <w:sz w:val="24"/>
          <w:szCs w:val="24"/>
        </w:rPr>
      </w:pPr>
      <w:r>
        <w:rPr>
          <w:rFonts w:ascii="Times New Roman" w:hAnsi="Times New Roman" w:cs="Times New Roman"/>
          <w:sz w:val="24"/>
          <w:szCs w:val="24"/>
        </w:rPr>
        <w:t>The type of vascular injuries diagnosed using imaging modalities or with intra-operative findings has been reported in all 46 patients in this review. Pseudoaneurysm and dissection were reported in 20(43.5%) and 8(17.4%) of the cases respectively. Rupture, laceration and compression occurred in (4)15.2%, 6(13%), (3)6.5% of cases respectively. One patient presented with spasm of the subclavian artery.</w:t>
      </w:r>
    </w:p>
    <w:p>
      <w:pPr>
        <w:jc w:val="both"/>
        <w:rPr>
          <w:rFonts w:ascii="Times New Roman" w:hAnsi="Times New Roman" w:cs="Times New Roman"/>
          <w:sz w:val="24"/>
          <w:szCs w:val="24"/>
        </w:rPr>
      </w:pPr>
      <w:r>
        <w:rPr>
          <w:rFonts w:ascii="Times New Roman" w:hAnsi="Times New Roman" w:cs="Times New Roman"/>
          <w:sz w:val="24"/>
          <w:szCs w:val="24"/>
        </w:rPr>
        <w:t xml:space="preserve">Treatment modalities were specified in all 46 cases reported with open surgical repair done in 21(45.7%); endovascular and hybrid procedures were performed in 17(37%) and 5(10.9%) respectively. 3 patients underwent conservative/medical therapy. From the open surgical repair group 11(57%) underwent graft repair. The graft repair patients underwent prosthetic interposition graft, prosthetic carotid-subclavian bypass and prosthetic carotid-axillary bypass graft 3(27.3%), 2(18.1%), 2(18.1%) respectively. 3(27.3%) patients underwent saphenous bypass graft. 8(42.1% of open repair) patients had direct repair with end to end anastomosis, simple suture and ligation was done in 2(25%) patients, and one patient underwent patch repair. </w:t>
      </w:r>
    </w:p>
    <w:p>
      <w:pPr>
        <w:jc w:val="both"/>
        <w:rPr>
          <w:rFonts w:ascii="Times New Roman" w:hAnsi="Times New Roman" w:cs="Times New Roman"/>
          <w:sz w:val="24"/>
          <w:szCs w:val="24"/>
        </w:rPr>
      </w:pPr>
      <w:r>
        <w:rPr>
          <w:rFonts w:ascii="Times New Roman" w:hAnsi="Times New Roman" w:cs="Times New Roman"/>
          <w:sz w:val="24"/>
          <w:szCs w:val="24"/>
        </w:rPr>
        <w:t>Outcome and complications were reported in 45 of 46 cases with 73.9% of patients reported to have experienced total resolution, 6(13%) of the cases reported had upper limb complications of which 4 wer</w:t>
      </w:r>
      <w:r>
        <w:rPr>
          <w:rFonts w:ascii="Times New Roman" w:hAnsi="Times New Roman" w:cs="Times New Roman"/>
          <w:color w:val="FF0000"/>
          <w:sz w:val="24"/>
          <w:szCs w:val="24"/>
        </w:rPr>
        <w:t>e confirmed brachial plexopathy at presentation rather than vascular injury related complication</w:t>
      </w:r>
      <w:r>
        <w:rPr>
          <w:rFonts w:ascii="Times New Roman" w:hAnsi="Times New Roman" w:cs="Times New Roman"/>
          <w:sz w:val="24"/>
          <w:szCs w:val="24"/>
        </w:rPr>
        <w:t xml:space="preserve">. </w:t>
      </w:r>
      <w:r>
        <w:rPr>
          <w:rFonts w:ascii="Times New Roman" w:hAnsi="Times New Roman" w:cs="Times New Roman"/>
          <w:color w:val="FF0000"/>
          <w:sz w:val="24"/>
          <w:szCs w:val="24"/>
        </w:rPr>
        <w:t>Repeat intervention was needed in 2(4.3%) patients and 2(4.3%)  patients died. Furthermore, 1 patient was diagnosed with cerebrovascular accident related to the subclavian artery injury.</w:t>
      </w:r>
    </w:p>
    <w:p>
      <w:pPr>
        <w:jc w:val="both"/>
        <w:rPr>
          <w:rFonts w:ascii="Times New Roman" w:hAnsi="Times New Roman" w:cs="Times New Roman"/>
          <w:b/>
          <w:sz w:val="24"/>
          <w:szCs w:val="24"/>
        </w:rPr>
      </w:pPr>
      <w:r>
        <w:rPr>
          <w:rFonts w:ascii="Times New Roman" w:hAnsi="Times New Roman" w:cs="Times New Roman"/>
          <w:b/>
          <w:sz w:val="24"/>
          <w:szCs w:val="24"/>
        </w:rPr>
        <w:t xml:space="preserve">Thoracic Aorta injury </w:t>
      </w:r>
    </w:p>
    <w:p>
      <w:pPr>
        <w:jc w:val="both"/>
        <w:rPr>
          <w:rFonts w:ascii="Times New Roman" w:hAnsi="Times New Roman" w:cs="Times New Roman"/>
          <w:sz w:val="24"/>
          <w:szCs w:val="24"/>
        </w:rPr>
      </w:pPr>
      <w:r>
        <w:rPr>
          <w:rFonts w:ascii="Times New Roman" w:hAnsi="Times New Roman" w:cs="Times New Roman"/>
          <w:sz w:val="24"/>
          <w:szCs w:val="24"/>
        </w:rPr>
        <w:t xml:space="preserve">A total of 34 aortic injury patients’ data were retrieved from the literature between 2000 and 2019. (Table 3) The mean age of patients with aortic injuries </w:t>
      </w:r>
      <w:r>
        <w:rPr>
          <w:rFonts w:ascii="Times New Roman" w:hAnsi="Times New Roman" w:cs="Times New Roman"/>
          <w:color w:val="FF0000"/>
          <w:sz w:val="24"/>
          <w:szCs w:val="24"/>
        </w:rPr>
        <w:t>is 35.9±18.9 yea</w:t>
      </w:r>
      <w:r>
        <w:rPr>
          <w:rFonts w:ascii="Times New Roman" w:hAnsi="Times New Roman" w:cs="Times New Roman"/>
          <w:sz w:val="24"/>
          <w:szCs w:val="24"/>
        </w:rPr>
        <w:t xml:space="preserve">rs, and 26(76.5%) of the reported cases were male. 23(67.6%) of cases presented after motor vehicle collisions and 28(82.4%) had injuries related to motor vehicles (including pedestrian motor vehicle accident and motor cycle injuries). Hemodynamic instability (hypotension) and chest pain were the chief clinical features in 7(20.6%) and 8(23.5%) of cases reported. Polytrauma was reported in 17(50%) of the patients. 21(84%) of patients with age less than 45 years had motor vehicle related injury compared to 7(77.7.%) in group of patients with age 45 years or more. Female patients had motor vehicle accident 87.5% of the cases compared to 80.7% in male patients. </w:t>
      </w:r>
    </w:p>
    <w:p>
      <w:pPr>
        <w:jc w:val="both"/>
        <w:rPr>
          <w:rFonts w:ascii="Times New Roman" w:hAnsi="Times New Roman" w:cs="Times New Roman"/>
          <w:sz w:val="24"/>
          <w:szCs w:val="24"/>
        </w:rPr>
      </w:pPr>
      <w:r>
        <w:rPr>
          <w:rFonts w:ascii="Times New Roman" w:hAnsi="Times New Roman" w:cs="Times New Roman"/>
          <w:sz w:val="24"/>
          <w:szCs w:val="24"/>
        </w:rPr>
        <w:t>Rib fracture was the most common associated chest wall injury presenting in 9(26.9%) of the cases alone and in 3(8.8%) and 1(2.9%) cases with sternum and clavicle fractures respectively. Hemopneumothorax alone was reported in 5(14.7%) patients, and with lung contusion in 3(8.8%) patients. 5(14.7%) patients had ab associated innominate artery injury. 13(38.2%) patients had associated traumatic brain injury. (Table 4)</w:t>
      </w:r>
    </w:p>
    <w:p>
      <w:pPr>
        <w:jc w:val="both"/>
        <w:rPr>
          <w:rFonts w:ascii="Times New Roman" w:hAnsi="Times New Roman" w:cs="Times New Roman"/>
          <w:sz w:val="24"/>
          <w:szCs w:val="24"/>
        </w:rPr>
      </w:pPr>
      <w:r>
        <w:rPr>
          <w:rFonts w:ascii="Times New Roman" w:hAnsi="Times New Roman" w:cs="Times New Roman"/>
          <w:sz w:val="24"/>
          <w:szCs w:val="24"/>
        </w:rPr>
        <w:t xml:space="preserve">The most common imaging modalities utilized werecontrast CT scan and CT angiography in 16(47.1%) and 7(20.6%) respectively, and conventional/digital subtracted angiography in 10(29.4%) of reports. </w:t>
      </w:r>
      <w:r>
        <w:rPr>
          <w:rFonts w:ascii="Times New Roman" w:hAnsi="Times New Roman" w:cs="Times New Roman"/>
          <w:color w:val="FF0000"/>
          <w:sz w:val="24"/>
          <w:szCs w:val="24"/>
        </w:rPr>
        <w:t>The most common site of injury was the isthmus and descending aorta, making up18(52.9%) of reported cases. Aortic arch and ascending aorta were injured in 13(38.2%) and 3(8.8%) patients respectively</w:t>
      </w:r>
      <w:r>
        <w:rPr>
          <w:rFonts w:ascii="Times New Roman" w:hAnsi="Times New Roman" w:cs="Times New Roman"/>
          <w:sz w:val="24"/>
          <w:szCs w:val="24"/>
        </w:rPr>
        <w:t>. Pseudoanuerysm was reported among 18(52.9%) of the patients either using imaging modality or intraoperative findings. Rupture was diagnosed in 11(32.4%) and dissection with or without thrombosis in 5(14.7%).</w:t>
      </w:r>
    </w:p>
    <w:p>
      <w:pPr>
        <w:jc w:val="both"/>
        <w:rPr>
          <w:rFonts w:ascii="Times New Roman" w:hAnsi="Times New Roman" w:cs="Times New Roman"/>
          <w:sz w:val="24"/>
          <w:szCs w:val="24"/>
        </w:rPr>
      </w:pPr>
      <w:r>
        <w:rPr>
          <w:rFonts w:ascii="Times New Roman" w:hAnsi="Times New Roman" w:cs="Times New Roman"/>
          <w:sz w:val="24"/>
          <w:szCs w:val="24"/>
        </w:rPr>
        <w:t xml:space="preserve">Regarding treatment, 13(38.2%) underwent open surgical repair with endovascular repair performed in 15(44.1%) and hybrid method in 6(17.6%). In the open repair group 10 of 13, 76.9%, patients underwent repair using prosthetic graft and 3(23.1%) underwent patch repair. The majority of open procedures, 7(53.8%) were performed under complete cardiopulmonary bypass with deep hypothermic arrest and centrifugal pump (3, 23.1%). 2 patients underwent simple clamp and stitch procedure with no bypass </w:t>
      </w:r>
    </w:p>
    <w:p>
      <w:pPr>
        <w:jc w:val="both"/>
        <w:rPr>
          <w:rFonts w:ascii="Times New Roman" w:hAnsi="Times New Roman" w:cs="Times New Roman"/>
          <w:sz w:val="24"/>
          <w:szCs w:val="24"/>
        </w:rPr>
      </w:pPr>
      <w:r>
        <w:rPr>
          <w:rFonts w:ascii="Times New Roman" w:hAnsi="Times New Roman" w:cs="Times New Roman"/>
          <w:sz w:val="24"/>
          <w:szCs w:val="24"/>
        </w:rPr>
        <w:t xml:space="preserve">For outcome and complications in aortic injury patients, 76.5% of patients had complete resolution with 2 deaths out of the 34 patients reported. 3(9%) patients had chronic cerebral sequelae with 2 of the 3 cases caused by traumatic brain injury. </w:t>
      </w:r>
    </w:p>
    <w:p>
      <w:pPr>
        <w:jc w:val="both"/>
        <w:rPr>
          <w:rFonts w:ascii="Times New Roman" w:hAnsi="Times New Roman" w:cs="Times New Roman"/>
          <w:b/>
          <w:sz w:val="24"/>
          <w:szCs w:val="24"/>
        </w:rPr>
      </w:pPr>
      <w:r>
        <w:rPr>
          <w:rFonts w:ascii="Times New Roman" w:hAnsi="Times New Roman" w:cs="Times New Roman"/>
          <w:b/>
          <w:sz w:val="24"/>
          <w:szCs w:val="24"/>
        </w:rPr>
        <w:t xml:space="preserve">Innominate artery injury </w:t>
      </w:r>
    </w:p>
    <w:p>
      <w:pPr>
        <w:jc w:val="both"/>
        <w:rPr>
          <w:rFonts w:ascii="Times New Roman" w:hAnsi="Times New Roman" w:cs="Times New Roman"/>
          <w:sz w:val="24"/>
          <w:szCs w:val="24"/>
        </w:rPr>
      </w:pPr>
      <w:r>
        <w:rPr>
          <w:rFonts w:ascii="Times New Roman" w:hAnsi="Times New Roman" w:cs="Times New Roman"/>
          <w:sz w:val="24"/>
          <w:szCs w:val="24"/>
        </w:rPr>
        <w:t xml:space="preserve">A total of 29 patients’ data were retrieved from reports from 2000 to 2019. (Table 5)The mean age of patients with Innominate artery injury </w:t>
      </w:r>
      <w:r>
        <w:rPr>
          <w:rFonts w:ascii="Times New Roman" w:hAnsi="Times New Roman" w:cs="Times New Roman"/>
          <w:color w:val="FF0000"/>
          <w:sz w:val="24"/>
          <w:szCs w:val="24"/>
        </w:rPr>
        <w:t>was 36.4±12.8</w:t>
      </w:r>
      <w:r>
        <w:rPr>
          <w:rFonts w:ascii="Times New Roman" w:hAnsi="Times New Roman" w:cs="Times New Roman"/>
          <w:sz w:val="24"/>
          <w:szCs w:val="24"/>
        </w:rPr>
        <w:t xml:space="preserve"> years and 26(89.7%) are male. Motor vehicle collision contributed to 19(65.5%) of Innominate artery injury patients, with motor vehicle associated injury of 79.3%. Regarding clinical presentations for patients presenting with Innominate artery injury, chest pain and blood pressure/pulse deficit were reported in 7(24.1%) and 6(20.7%) of patients respectively. Polytrauma was reported among 8(27.6%) of patients. </w:t>
      </w:r>
    </w:p>
    <w:p>
      <w:pPr>
        <w:jc w:val="both"/>
        <w:rPr>
          <w:rFonts w:ascii="Times New Roman" w:hAnsi="Times New Roman" w:cs="Times New Roman"/>
          <w:sz w:val="24"/>
          <w:szCs w:val="24"/>
        </w:rPr>
      </w:pPr>
      <w:r>
        <w:rPr>
          <w:rFonts w:ascii="Times New Roman" w:hAnsi="Times New Roman" w:cs="Times New Roman"/>
          <w:sz w:val="24"/>
          <w:szCs w:val="24"/>
        </w:rPr>
        <w:t>Rib fracture alone was reported in 9(31%) patients, and with sternum fracture in 4(13.8%) patients. Lung contusion was reported in 3(10.3%) of patients, and in another 3(10.3%) patients along with hemopneumothorax. 8(27.6%) of cases reported facial injuries. Extremity injury was reported in 8 of 29, 27.6% , and6(20.7%) had a seatbelt sign.(Table 6)</w:t>
      </w:r>
    </w:p>
    <w:p>
      <w:pPr>
        <w:jc w:val="both"/>
        <w:rPr>
          <w:rFonts w:ascii="Times New Roman" w:hAnsi="Times New Roman" w:cs="Times New Roman"/>
          <w:color w:val="000000"/>
          <w:sz w:val="24"/>
          <w:szCs w:val="24"/>
        </w:rPr>
      </w:pPr>
      <w:r>
        <w:rPr>
          <w:rFonts w:ascii="Times New Roman" w:hAnsi="Times New Roman" w:cs="Times New Roman"/>
          <w:sz w:val="24"/>
          <w:szCs w:val="24"/>
        </w:rPr>
        <w:t>Regarding diagnostic imaging and treatment modalities, Angiography(conventional/digital subtracted) was utilized in 18(62.1%) of patients. Contrast CT scan and CT angiography was performed in 8(27.6%) and 3(10.3%) patients respectively. Pseudoaneurysm was reported using imaging modalities or intraoperative findings in 58.6% of the reported cases, while 24.1% of cases had dissection with or without intravascular thrombosis, and rupture was present in 13.8%</w:t>
      </w:r>
      <w:r>
        <w:t xml:space="preserve"> </w:t>
      </w:r>
      <w:r>
        <w:rPr>
          <w:rFonts w:ascii="Times New Roman" w:hAnsi="Times New Roman" w:cs="Times New Roman"/>
          <w:color w:val="FF0000"/>
          <w:sz w:val="24"/>
          <w:szCs w:val="24"/>
        </w:rPr>
        <w:t>In one case, the type of innominate injury was not further specified</w:t>
      </w:r>
      <w:r>
        <w:rPr>
          <w:rFonts w:ascii="Times New Roman" w:hAnsi="Times New Roman" w:cs="Times New Roman"/>
          <w:sz w:val="24"/>
          <w:szCs w:val="24"/>
        </w:rPr>
        <w:t xml:space="preserve">. 24(82.8%) of patients underwent open surgical repair. 3 patients were treated with endovascular technique and 1 patient with hybrid method. 21 of 24(87.5%) patients treated with open repair underwent graft repair and one patient was treated with direct suture repair. Two cases did not specify the method of open repair used. From patients in graft repair group, 10(47.6%) had a ascending aorta to Innominate artery bypass graft while 3(14.3%) patients had </w:t>
      </w:r>
      <w:r>
        <w:rPr>
          <w:rFonts w:ascii="Times New Roman" w:hAnsi="Times New Roman" w:cs="Times New Roman"/>
          <w:color w:val="000000"/>
          <w:sz w:val="24"/>
          <w:szCs w:val="24"/>
        </w:rPr>
        <w:t xml:space="preserve">Aorto-right common carotid and right subclavian bifurcated bypassgraft. Interposition graft was done in 4(19%) patients, and Ascending aorta to common carotid artery bypass, Innominate to axillary artery bypass graft and Ascending aorta to subclavian artery bypass procedures were done in one patient each.  </w:t>
      </w:r>
    </w:p>
    <w:p>
      <w:pPr>
        <w:jc w:val="both"/>
        <w:rPr>
          <w:rFonts w:ascii="Times New Roman" w:hAnsi="Times New Roman" w:cs="Times New Roman"/>
          <w:sz w:val="24"/>
          <w:szCs w:val="24"/>
        </w:rPr>
      </w:pPr>
      <w:r>
        <w:rPr>
          <w:rFonts w:ascii="Times New Roman" w:hAnsi="Times New Roman" w:cs="Times New Roman"/>
          <w:sz w:val="24"/>
          <w:szCs w:val="24"/>
        </w:rPr>
        <w:t xml:space="preserve">Regarding Outcome and complications of patients with Innominate Artery injury, 69% of the patients had complete resolution and were symptom free on follow-up. 10.3% of the patients had a cerebrovascular accident pertaining to the arterial injuries, and one patient required a repeat intervention. </w:t>
      </w:r>
    </w:p>
    <w:p>
      <w:pPr>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pPr>
        <w:jc w:val="both"/>
        <w:rPr>
          <w:rFonts w:ascii="Times New Roman" w:hAnsi="Times New Roman" w:cs="Times New Roman"/>
          <w:b/>
          <w:sz w:val="24"/>
          <w:szCs w:val="24"/>
        </w:rPr>
      </w:pPr>
      <w:r>
        <w:rPr>
          <w:rFonts w:ascii="Times New Roman" w:hAnsi="Times New Roman" w:cs="Times New Roman"/>
          <w:b/>
          <w:sz w:val="24"/>
          <w:szCs w:val="24"/>
        </w:rPr>
        <w:t xml:space="preserve">Subclavian artery injury </w:t>
      </w:r>
    </w:p>
    <w:p>
      <w:pPr>
        <w:jc w:val="both"/>
        <w:rPr>
          <w:rFonts w:ascii="Times New Roman" w:hAnsi="Times New Roman" w:cs="Times New Roman"/>
          <w:sz w:val="24"/>
          <w:szCs w:val="24"/>
        </w:rPr>
      </w:pPr>
      <w:r>
        <w:rPr>
          <w:rFonts w:ascii="Times New Roman" w:hAnsi="Times New Roman" w:cs="Times New Roman"/>
          <w:sz w:val="24"/>
          <w:szCs w:val="24"/>
        </w:rPr>
        <w:t xml:space="preserve">Subclavian </w:t>
      </w:r>
      <w:r>
        <w:rPr>
          <w:rFonts w:ascii="Times New Roman" w:hAnsi="Times New Roman" w:cs="Times New Roman"/>
          <w:color w:val="FF0000"/>
          <w:sz w:val="24"/>
          <w:szCs w:val="24"/>
        </w:rPr>
        <w:t>artery injury was more common in males, corresponding with a report of Sturm and colleagues in 1984 with 80%(12 out of 15 patients) male patients. [108] The mean age for this review was relatively older</w:t>
      </w:r>
      <w:r>
        <w:rPr>
          <w:rFonts w:ascii="Times New Roman" w:hAnsi="Times New Roman" w:cs="Times New Roman"/>
          <w:sz w:val="24"/>
          <w:szCs w:val="24"/>
        </w:rPr>
        <w:t xml:space="preserve"> compared to older report of 26.2 in Sturm</w:t>
      </w:r>
      <w:r>
        <w:rPr>
          <w:rFonts w:ascii="Times New Roman" w:hAnsi="Times New Roman" w:cs="Times New Roman"/>
          <w:i/>
          <w:sz w:val="24"/>
          <w:szCs w:val="24"/>
        </w:rPr>
        <w:t xml:space="preserve">et al, </w:t>
      </w:r>
      <w:r>
        <w:rPr>
          <w:rFonts w:ascii="Times New Roman" w:hAnsi="Times New Roman" w:cs="Times New Roman"/>
          <w:sz w:val="24"/>
          <w:szCs w:val="24"/>
        </w:rPr>
        <w:t>but relatively younger than a case series published in 2001 from cases treated before 1998, which reported a mean age of 57 years. [107,108]</w:t>
      </w:r>
    </w:p>
    <w:p>
      <w:pPr>
        <w:jc w:val="both"/>
        <w:rPr>
          <w:rFonts w:ascii="Times New Roman" w:hAnsi="Times New Roman" w:cs="Times New Roman"/>
          <w:sz w:val="24"/>
          <w:szCs w:val="24"/>
        </w:rPr>
      </w:pPr>
      <w:r>
        <w:rPr>
          <w:rFonts w:ascii="Times New Roman" w:hAnsi="Times New Roman" w:cs="Times New Roman"/>
          <w:color w:val="FF0000"/>
          <w:sz w:val="24"/>
          <w:szCs w:val="24"/>
        </w:rPr>
        <w:t>Motor vehicle related injuries were reported in almost half of cases as a mechanism of trauma which was low compared to other studies reviewed.</w:t>
      </w:r>
      <w:r>
        <w:rPr>
          <w:rFonts w:ascii="Times New Roman" w:hAnsi="Times New Roman" w:cs="Times New Roman"/>
          <w:i/>
          <w:color w:val="FF0000"/>
          <w:sz w:val="24"/>
          <w:szCs w:val="24"/>
        </w:rPr>
        <w:t xml:space="preserve"> </w:t>
      </w:r>
      <w:r>
        <w:rPr>
          <w:rFonts w:ascii="Times New Roman" w:hAnsi="Times New Roman" w:cs="Times New Roman"/>
          <w:color w:val="FF0000"/>
          <w:sz w:val="24"/>
          <w:szCs w:val="24"/>
        </w:rPr>
        <w:t>[107,108,109]</w:t>
      </w:r>
      <w:r>
        <w:rPr>
          <w:rFonts w:ascii="Times New Roman" w:hAnsi="Times New Roman" w:cs="Times New Roman"/>
          <w:sz w:val="24"/>
          <w:szCs w:val="24"/>
        </w:rPr>
        <w:t xml:space="preserve">  Motor vehicle related injuries were found to be more common among male than female in this review corresponding to a significantly higher motor vehicle related fatalities among males than females. [110]</w:t>
      </w:r>
      <w:r>
        <w:rPr>
          <w:rFonts w:ascii="Times New Roman" w:hAnsi="Times New Roman" w:cs="Times New Roman"/>
          <w:color w:val="FF0000"/>
          <w:sz w:val="24"/>
          <w:szCs w:val="24"/>
        </w:rPr>
        <w:t xml:space="preserve"> A point worth mentioning is the high proportion of falling down related Subclavian artery injury in older patients which has never been reported in reviewed publications</w:t>
      </w:r>
    </w:p>
    <w:p>
      <w:pPr>
        <w:jc w:val="both"/>
        <w:rPr>
          <w:rFonts w:ascii="Times New Roman" w:hAnsi="Times New Roman" w:cs="Times New Roman"/>
          <w:sz w:val="24"/>
          <w:szCs w:val="24"/>
        </w:rPr>
      </w:pPr>
      <w:r>
        <w:rPr>
          <w:rFonts w:ascii="Times New Roman" w:hAnsi="Times New Roman" w:cs="Times New Roman"/>
          <w:sz w:val="24"/>
          <w:szCs w:val="24"/>
        </w:rPr>
        <w:t xml:space="preserve">With respect to clinical presenting signs and symptoms, the most common were blood pressure/pulse deficit and hemodynamic instability. This is certainly not an outlier when discussing blunt Subclavian artery injuries, Katras </w:t>
      </w:r>
      <w:r>
        <w:rPr>
          <w:rFonts w:ascii="Times New Roman" w:hAnsi="Times New Roman" w:cs="Times New Roman"/>
          <w:i/>
          <w:sz w:val="24"/>
          <w:szCs w:val="24"/>
        </w:rPr>
        <w:t xml:space="preserve">et al </w:t>
      </w:r>
      <w:r>
        <w:rPr>
          <w:rFonts w:ascii="Times New Roman" w:hAnsi="Times New Roman" w:cs="Times New Roman"/>
          <w:sz w:val="24"/>
          <w:szCs w:val="24"/>
        </w:rPr>
        <w:t xml:space="preserve">reported 7 out of 15 patients with hypotension (unstable hemodynamic status) and diminished/absent pulse among 7 of the 15 patients evaluated. [107] Patients with Subclavian artery injury after a fall had a less dramatic, but more progressive presentation of progressive supraclavicular swelling pointing towards a more vigilant follow up in these cases.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Clavicular fracture was the most common associated fracture in patients with Subclavian artery injuries with more than half of patients presenting with this fracture. This finding has been replicated by multiple publications reviewed. [107-109]</w:t>
      </w:r>
    </w:p>
    <w:p>
      <w:pPr>
        <w:jc w:val="both"/>
        <w:rPr>
          <w:rFonts w:ascii="Times New Roman" w:hAnsi="Times New Roman" w:cs="Times New Roman"/>
          <w:sz w:val="24"/>
          <w:szCs w:val="24"/>
        </w:rPr>
      </w:pPr>
      <w:r>
        <w:rPr>
          <w:rFonts w:ascii="Times New Roman" w:hAnsi="Times New Roman" w:cs="Times New Roman"/>
          <w:color w:val="FF0000"/>
          <w:sz w:val="24"/>
          <w:szCs w:val="24"/>
        </w:rPr>
        <w:t>Concerning imaging modalities, conventional/digital subtracted angiography was the most utilized technique followed by CT angiography and standard contrast CT scan. There is a decrement in the utilization of conventional angiography compared to older studies.</w:t>
      </w:r>
      <w:r>
        <w:rPr>
          <w:rFonts w:ascii="Times New Roman" w:hAnsi="Times New Roman" w:cs="Times New Roman"/>
          <w:sz w:val="24"/>
          <w:szCs w:val="24"/>
        </w:rPr>
        <w:t xml:space="preserve"> This is evidenced by Sturm </w:t>
      </w:r>
      <w:r>
        <w:rPr>
          <w:rFonts w:ascii="Times New Roman" w:hAnsi="Times New Roman" w:cs="Times New Roman"/>
          <w:i/>
          <w:sz w:val="24"/>
          <w:szCs w:val="24"/>
        </w:rPr>
        <w:t>et al</w:t>
      </w:r>
      <w:r>
        <w:rPr>
          <w:rFonts w:ascii="Times New Roman" w:hAnsi="Times New Roman" w:cs="Times New Roman"/>
          <w:sz w:val="24"/>
          <w:szCs w:val="24"/>
        </w:rPr>
        <w:t xml:space="preserve"> where 14 of 15 patients underwent conventional diagnostic angiography before operative management was done. In addition, Costa and Robbs reported that all 11 patients for whom operative management was provided conventional angiography were performed. [108,109] Investigative modalities found that most vascular lesion was pseudoaneurysm. This was lower in Katras </w:t>
      </w:r>
      <w:r>
        <w:rPr>
          <w:rFonts w:ascii="Times New Roman" w:hAnsi="Times New Roman" w:cs="Times New Roman"/>
          <w:i/>
          <w:sz w:val="24"/>
          <w:szCs w:val="24"/>
        </w:rPr>
        <w:t xml:space="preserve">et al, </w:t>
      </w:r>
      <w:r>
        <w:rPr>
          <w:rFonts w:ascii="Times New Roman" w:hAnsi="Times New Roman" w:cs="Times New Roman"/>
          <w:sz w:val="24"/>
          <w:szCs w:val="24"/>
        </w:rPr>
        <w:t>where only 2 of 7 patients had Pseudoaneurysm of the Subclavian artery. [108]</w:t>
      </w:r>
    </w:p>
    <w:p>
      <w:pPr>
        <w:jc w:val="both"/>
        <w:rPr>
          <w:rFonts w:ascii="Times New Roman" w:hAnsi="Times New Roman" w:cs="Times New Roman"/>
          <w:sz w:val="24"/>
          <w:szCs w:val="24"/>
        </w:rPr>
      </w:pPr>
      <w:r>
        <w:rPr>
          <w:rFonts w:ascii="Times New Roman" w:hAnsi="Times New Roman" w:cs="Times New Roman"/>
          <w:sz w:val="24"/>
          <w:szCs w:val="24"/>
        </w:rPr>
        <w:t xml:space="preserve">Endovascular and hybrid methods of treatment in combination have contributed to 48% of the management for Subclavian artery injury, which certainly have shown a significant shift from the previous reports in the end of the past century where all of the three reports, Strum </w:t>
      </w:r>
      <w:r>
        <w:rPr>
          <w:rFonts w:ascii="Times New Roman" w:hAnsi="Times New Roman" w:cs="Times New Roman"/>
          <w:i/>
          <w:sz w:val="24"/>
          <w:szCs w:val="24"/>
        </w:rPr>
        <w:t xml:space="preserve">et al, </w:t>
      </w:r>
      <w:r>
        <w:rPr>
          <w:rFonts w:ascii="Times New Roman" w:hAnsi="Times New Roman" w:cs="Times New Roman"/>
          <w:sz w:val="24"/>
          <w:szCs w:val="24"/>
        </w:rPr>
        <w:t xml:space="preserve">Katras </w:t>
      </w:r>
      <w:r>
        <w:rPr>
          <w:rFonts w:ascii="Times New Roman" w:hAnsi="Times New Roman" w:cs="Times New Roman"/>
          <w:i/>
          <w:sz w:val="24"/>
          <w:szCs w:val="24"/>
        </w:rPr>
        <w:t xml:space="preserve">et al, </w:t>
      </w:r>
      <w:r>
        <w:rPr>
          <w:rFonts w:ascii="Times New Roman" w:hAnsi="Times New Roman" w:cs="Times New Roman"/>
          <w:sz w:val="24"/>
          <w:szCs w:val="24"/>
        </w:rPr>
        <w:t>and Costa and Robbs, reported only open repair in all the patients in each study. [107-109] Open repair group underwent more graft repair than primary/direct suture, which was similar to Costa and Robbs’ report [109]</w:t>
      </w:r>
    </w:p>
    <w:p>
      <w:pPr>
        <w:jc w:val="both"/>
        <w:rPr>
          <w:rFonts w:ascii="Times New Roman" w:hAnsi="Times New Roman" w:cs="Times New Roman"/>
          <w:sz w:val="24"/>
          <w:szCs w:val="24"/>
        </w:rPr>
      </w:pPr>
      <w:r>
        <w:rPr>
          <w:rFonts w:ascii="Times New Roman" w:hAnsi="Times New Roman" w:cs="Times New Roman"/>
          <w:sz w:val="24"/>
          <w:szCs w:val="24"/>
        </w:rPr>
        <w:t xml:space="preserve">Regarding the outcome of the patients, 6 of 46 patients in this review reported to have upper limb complication either by vascular or non vascular causes. This outcome was significantly lower compared to 7 out of 15 patients with limb complications in Costa and Robbs. [109] This may be explained by more significant mechanism of trauma by the later, better operative techniques and the advent of endovascular and hybrid techniques. </w:t>
      </w:r>
    </w:p>
    <w:p>
      <w:pPr>
        <w:jc w:val="both"/>
        <w:rPr>
          <w:rFonts w:ascii="Times New Roman" w:hAnsi="Times New Roman" w:cs="Times New Roman"/>
          <w:b/>
          <w:sz w:val="24"/>
          <w:szCs w:val="24"/>
        </w:rPr>
      </w:pPr>
      <w:r>
        <w:rPr>
          <w:rFonts w:ascii="Times New Roman" w:hAnsi="Times New Roman" w:cs="Times New Roman"/>
          <w:b/>
          <w:sz w:val="24"/>
          <w:szCs w:val="24"/>
        </w:rPr>
        <w:t>Thoracic Aorta injury</w:t>
      </w:r>
    </w:p>
    <w:p>
      <w:pPr>
        <w:jc w:val="both"/>
        <w:rPr>
          <w:rFonts w:ascii="Times New Roman" w:hAnsi="Times New Roman" w:cs="Times New Roman"/>
          <w:sz w:val="24"/>
          <w:szCs w:val="24"/>
        </w:rPr>
      </w:pPr>
      <w:r>
        <w:rPr>
          <w:rFonts w:ascii="Times New Roman" w:hAnsi="Times New Roman" w:cs="Times New Roman"/>
          <w:color w:val="FF0000"/>
          <w:sz w:val="24"/>
          <w:szCs w:val="24"/>
        </w:rPr>
        <w:t>More than three fourth of the patients with blunt thoracic aortic injury were male with motor vehicle related injuries being the most common mechanism.</w:t>
      </w:r>
      <w:r>
        <w:rPr>
          <w:rFonts w:ascii="Times New Roman" w:hAnsi="Times New Roman" w:cs="Times New Roman"/>
          <w:sz w:val="24"/>
          <w:szCs w:val="24"/>
        </w:rPr>
        <w:t xml:space="preserve"> This corresponds to a larger study from Germany where 77.5% of the patients with blunt thoracic aorta injury were male, and high speed motor vehicle accidents caused 78% of the blunt thoracic aortic injuries. [111]</w:t>
      </w:r>
    </w:p>
    <w:p>
      <w:pPr>
        <w:jc w:val="both"/>
        <w:rPr>
          <w:rFonts w:ascii="Times New Roman" w:hAnsi="Times New Roman" w:cs="Times New Roman"/>
          <w:sz w:val="24"/>
          <w:szCs w:val="24"/>
        </w:rPr>
      </w:pPr>
      <w:r>
        <w:rPr>
          <w:rFonts w:ascii="Times New Roman" w:hAnsi="Times New Roman" w:cs="Times New Roman"/>
          <w:sz w:val="24"/>
          <w:szCs w:val="24"/>
        </w:rPr>
        <w:t xml:space="preserve">Common clinical manifestations in this review were chest pain and hemodynamic instability (hypotension). Hemodynamic instability in German study was higher compared to this review with 35.6-70.1% depending on the vascular lesions. [111] </w:t>
      </w:r>
      <w:r>
        <w:rPr>
          <w:rFonts w:ascii="Times New Roman" w:hAnsi="Times New Roman" w:cs="Times New Roman"/>
          <w:color w:val="FF0000"/>
          <w:sz w:val="24"/>
          <w:szCs w:val="24"/>
        </w:rPr>
        <w:t>Polytrauma was reported in this review in half of patients and cervical and thoracic vertebral injuries in significant number</w:t>
      </w:r>
      <w:r>
        <w:rPr>
          <w:rFonts w:ascii="Times New Roman" w:hAnsi="Times New Roman" w:cs="Times New Roman"/>
          <w:sz w:val="24"/>
          <w:szCs w:val="24"/>
        </w:rPr>
        <w:t>. This is a significant proportion of patients even though no prior data is there for the purpose of comparison.</w:t>
      </w:r>
    </w:p>
    <w:p>
      <w:pPr>
        <w:jc w:val="both"/>
        <w:rPr>
          <w:rFonts w:ascii="Times New Roman" w:hAnsi="Times New Roman" w:cs="Times New Roman"/>
          <w:sz w:val="24"/>
          <w:szCs w:val="24"/>
        </w:rPr>
      </w:pPr>
      <w:r>
        <w:rPr>
          <w:rFonts w:ascii="Times New Roman" w:hAnsi="Times New Roman" w:cs="Times New Roman"/>
          <w:color w:val="FF0000"/>
          <w:sz w:val="24"/>
          <w:szCs w:val="24"/>
        </w:rPr>
        <w:t>Rib fracture is the most common chest wall trauma associated with blunt thoracic aorta injury. There is additionally, a significantly high rate of associated traumatic brain injury.Autopsy report by Burkhart</w:t>
      </w:r>
      <w:r>
        <w:rPr>
          <w:rFonts w:ascii="Times New Roman" w:hAnsi="Times New Roman" w:cs="Times New Roman"/>
          <w:i/>
          <w:color w:val="FF0000"/>
          <w:sz w:val="24"/>
          <w:szCs w:val="24"/>
        </w:rPr>
        <w:t xml:space="preserve">et al </w:t>
      </w:r>
      <w:r>
        <w:rPr>
          <w:rFonts w:ascii="Times New Roman" w:hAnsi="Times New Roman" w:cs="Times New Roman"/>
          <w:color w:val="FF0000"/>
          <w:sz w:val="24"/>
          <w:szCs w:val="24"/>
        </w:rPr>
        <w:t>showed higher rates of rib fracture and Traumatic brain injury 69% and 68%, compared to this review at 26.9% and 38.2% respectively . [112] This might be because theautopsy cases havean expectedhigher severity of injury compared to the patients in this group. On top of that close to half of the patients had one or more pulmonary injuries. This high occurrence is still lower than autopsy reports of patients with thoracic aorta injuries.</w:t>
      </w:r>
      <w:r>
        <w:rPr>
          <w:rFonts w:ascii="Times New Roman" w:hAnsi="Times New Roman" w:cs="Times New Roman"/>
          <w:sz w:val="24"/>
          <w:szCs w:val="24"/>
        </w:rPr>
        <w:t>[112]</w:t>
      </w:r>
    </w:p>
    <w:p>
      <w:pPr>
        <w:jc w:val="both"/>
        <w:rPr>
          <w:rFonts w:ascii="Times New Roman" w:hAnsi="Times New Roman" w:cs="Times New Roman"/>
          <w:sz w:val="24"/>
          <w:szCs w:val="24"/>
        </w:rPr>
      </w:pPr>
      <w:r>
        <w:rPr>
          <w:rFonts w:ascii="Times New Roman" w:hAnsi="Times New Roman" w:cs="Times New Roman"/>
          <w:sz w:val="24"/>
          <w:szCs w:val="24"/>
        </w:rPr>
        <w:t xml:space="preserve">Innominate artery injury was most commonly associated with aortic injury, and although prior studies linking aortic and innominate artery injury are not available, it could be regarded as logical as similar trauma mechanisms and anatomic proximity makes both vessels vulnerable simultaneously.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Regarding investigative modalities, CT scan was the diagnostic modality of choice in close to half of the patients. This was in line with the recommendation from Mirvis </w:t>
      </w:r>
      <w:r>
        <w:rPr>
          <w:rFonts w:ascii="Times New Roman" w:hAnsi="Times New Roman" w:cs="Times New Roman"/>
          <w:i/>
          <w:color w:val="FF0000"/>
          <w:sz w:val="24"/>
          <w:szCs w:val="24"/>
        </w:rPr>
        <w:t xml:space="preserve">et al, </w:t>
      </w:r>
      <w:r>
        <w:rPr>
          <w:rFonts w:ascii="Times New Roman" w:hAnsi="Times New Roman" w:cs="Times New Roman"/>
          <w:color w:val="FF0000"/>
          <w:sz w:val="24"/>
          <w:szCs w:val="24"/>
        </w:rPr>
        <w:t xml:space="preserve"> which showed that sensitivity and specificity of greater than 90% concluding that CT scan is a reasonable alternative for traumatic aortic injury diagnosis and this certainly has been the case in almost half of the patients involved in the review. [113] In fact an additional a fifth of patients</w:t>
      </w:r>
      <w:r>
        <w:rPr>
          <w:rFonts w:ascii="Times New Roman" w:hAnsi="Times New Roman" w:cs="Times New Roman"/>
          <w:sz w:val="24"/>
          <w:szCs w:val="24"/>
        </w:rPr>
        <w:t xml:space="preserve"> underwent CT angiography further decreasing the need for conventio</w:t>
      </w:r>
      <w:r>
        <w:rPr>
          <w:rFonts w:ascii="Times New Roman" w:hAnsi="Times New Roman" w:cs="Times New Roman"/>
          <w:color w:val="FF0000"/>
          <w:sz w:val="24"/>
          <w:szCs w:val="24"/>
        </w:rPr>
        <w:t xml:space="preserve">nal/Digital subtracted angiography. </w:t>
      </w:r>
    </w:p>
    <w:p>
      <w:pPr>
        <w:jc w:val="both"/>
        <w:rPr>
          <w:rFonts w:ascii="Times New Roman" w:hAnsi="Times New Roman" w:cs="Times New Roman"/>
          <w:sz w:val="24"/>
          <w:szCs w:val="24"/>
        </w:rPr>
      </w:pPr>
      <w:r>
        <w:rPr>
          <w:rFonts w:ascii="Times New Roman" w:hAnsi="Times New Roman" w:cs="Times New Roman"/>
          <w:color w:val="FF0000"/>
          <w:sz w:val="24"/>
          <w:szCs w:val="24"/>
        </w:rPr>
        <w:t>Most patients had injury either at the isthmus or descending aorta at 52.9%</w:t>
      </w:r>
      <w:r>
        <w:rPr>
          <w:rFonts w:ascii="Times New Roman" w:hAnsi="Times New Roman" w:cs="Times New Roman"/>
          <w:sz w:val="24"/>
          <w:szCs w:val="24"/>
        </w:rPr>
        <w:t xml:space="preserve">. This is slightly lower than other studies . For instance, Williams </w:t>
      </w:r>
      <w:r>
        <w:rPr>
          <w:rFonts w:ascii="Times New Roman" w:hAnsi="Times New Roman" w:cs="Times New Roman"/>
          <w:i/>
          <w:sz w:val="24"/>
          <w:szCs w:val="24"/>
        </w:rPr>
        <w:t xml:space="preserve">et al </w:t>
      </w:r>
      <w:r>
        <w:rPr>
          <w:rFonts w:ascii="Times New Roman" w:hAnsi="Times New Roman" w:cs="Times New Roman"/>
          <w:sz w:val="24"/>
          <w:szCs w:val="24"/>
        </w:rPr>
        <w:t>reported 65% in isthmus and descending aorta. [114] Regarding th</w:t>
      </w:r>
      <w:r>
        <w:rPr>
          <w:rFonts w:ascii="Times New Roman" w:hAnsi="Times New Roman" w:cs="Times New Roman"/>
          <w:color w:val="FF0000"/>
          <w:sz w:val="24"/>
          <w:szCs w:val="24"/>
        </w:rPr>
        <w:t>e type of vascular lesion, pseudoaneurysm was the most common vascular lesion in this review</w:t>
      </w:r>
      <w:r>
        <w:rPr>
          <w:rFonts w:ascii="Times New Roman" w:hAnsi="Times New Roman" w:cs="Times New Roman"/>
          <w:sz w:val="24"/>
          <w:szCs w:val="24"/>
        </w:rPr>
        <w:t xml:space="preserve">. This is similar to findings in the literature; including Starnes </w:t>
      </w:r>
      <w:r>
        <w:rPr>
          <w:rFonts w:ascii="Times New Roman" w:hAnsi="Times New Roman" w:cs="Times New Roman"/>
          <w:i/>
          <w:sz w:val="24"/>
          <w:szCs w:val="24"/>
        </w:rPr>
        <w:t xml:space="preserve">et al, </w:t>
      </w:r>
      <w:r>
        <w:rPr>
          <w:rFonts w:ascii="Times New Roman" w:hAnsi="Times New Roman" w:cs="Times New Roman"/>
          <w:sz w:val="24"/>
          <w:szCs w:val="24"/>
        </w:rPr>
        <w:t>where pseudoaneurysm was reported among 71% of theblunt aortic injury patients. [115]</w:t>
      </w:r>
    </w:p>
    <w:p>
      <w:pPr>
        <w:jc w:val="both"/>
        <w:rPr>
          <w:rFonts w:ascii="Times New Roman" w:hAnsi="Times New Roman" w:cs="Times New Roman"/>
          <w:sz w:val="24"/>
          <w:szCs w:val="24"/>
        </w:rPr>
      </w:pPr>
      <w:r>
        <w:rPr>
          <w:rFonts w:ascii="Times New Roman" w:hAnsi="Times New Roman" w:cs="Times New Roman"/>
          <w:color w:val="FF0000"/>
          <w:sz w:val="24"/>
          <w:szCs w:val="24"/>
        </w:rPr>
        <w:t xml:space="preserve">Concerning the treatment modalities, Endovascular repair was the most common modality in thoracic aorta repair. In fact with addition of hybrid method, close to two third of patients have </w:t>
      </w:r>
      <w:r>
        <w:rPr>
          <w:rFonts w:ascii="Times New Roman" w:hAnsi="Times New Roman" w:cs="Times New Roman"/>
          <w:sz w:val="24"/>
          <w:szCs w:val="24"/>
        </w:rPr>
        <w:t xml:space="preserve">undergone aminimally invasive corrective procedure with either total endovascular or hybrid techniques. This data is similar to the findings of Gombert </w:t>
      </w:r>
      <w:r>
        <w:rPr>
          <w:rFonts w:ascii="Times New Roman" w:hAnsi="Times New Roman" w:cs="Times New Roman"/>
          <w:i/>
          <w:sz w:val="24"/>
          <w:szCs w:val="24"/>
        </w:rPr>
        <w:t xml:space="preserve">et al, </w:t>
      </w:r>
      <w:r>
        <w:rPr>
          <w:rFonts w:ascii="Times New Roman" w:hAnsi="Times New Roman" w:cs="Times New Roman"/>
          <w:iCs/>
          <w:sz w:val="24"/>
          <w:szCs w:val="24"/>
        </w:rPr>
        <w:t>in which</w:t>
      </w:r>
      <w:r>
        <w:rPr>
          <w:rFonts w:ascii="Times New Roman" w:hAnsi="Times New Roman" w:cs="Times New Roman"/>
          <w:sz w:val="24"/>
          <w:szCs w:val="24"/>
        </w:rPr>
        <w:t xml:space="preserve">62.8% of patients underwent an endovascular procedure. But compared to what Gombert and colleagues have reported, this review could not find patients who underwent conservative management with no surgical intervention. [111]Graft repair was the most common method of open repair. </w:t>
      </w:r>
    </w:p>
    <w:p>
      <w:pPr>
        <w:jc w:val="both"/>
        <w:rPr>
          <w:rFonts w:ascii="Times New Roman" w:hAnsi="Times New Roman" w:cs="Times New Roman"/>
          <w:sz w:val="24"/>
          <w:szCs w:val="24"/>
        </w:rPr>
      </w:pPr>
      <w:r>
        <w:rPr>
          <w:rFonts w:ascii="Times New Roman" w:hAnsi="Times New Roman" w:cs="Times New Roman"/>
          <w:sz w:val="24"/>
          <w:szCs w:val="24"/>
        </w:rPr>
        <w:t xml:space="preserve">Outcome and complications review showed a 6% mortality rate which was significantly lower than large reports like Gombert </w:t>
      </w:r>
      <w:r>
        <w:rPr>
          <w:rFonts w:ascii="Times New Roman" w:hAnsi="Times New Roman" w:cs="Times New Roman"/>
          <w:i/>
          <w:sz w:val="24"/>
          <w:szCs w:val="24"/>
        </w:rPr>
        <w:t xml:space="preserve">et al, </w:t>
      </w:r>
      <w:r>
        <w:rPr>
          <w:rFonts w:ascii="Times New Roman" w:hAnsi="Times New Roman" w:cs="Times New Roman"/>
          <w:sz w:val="24"/>
          <w:szCs w:val="24"/>
        </w:rPr>
        <w:t xml:space="preserve">in which 40.8% total mortality was reported. [111] This level of staggering difference may be attributed to the fact that case reports and case series may focus on alive patients and success stories rather than mortalities. </w:t>
      </w:r>
    </w:p>
    <w:p>
      <w:pPr>
        <w:jc w:val="both"/>
        <w:rPr>
          <w:rFonts w:ascii="Times New Roman" w:hAnsi="Times New Roman" w:cs="Times New Roman"/>
          <w:color w:val="FF0000"/>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Innominate artery injury </w:t>
      </w:r>
    </w:p>
    <w:p>
      <w:pPr>
        <w:jc w:val="both"/>
        <w:rPr>
          <w:rFonts w:ascii="Times New Roman" w:hAnsi="Times New Roman" w:cs="Times New Roman"/>
          <w:sz w:val="24"/>
          <w:szCs w:val="24"/>
        </w:rPr>
      </w:pPr>
      <w:r>
        <w:rPr>
          <w:rFonts w:ascii="Times New Roman" w:hAnsi="Times New Roman" w:cs="Times New Roman"/>
          <w:color w:val="FF0000"/>
          <w:sz w:val="24"/>
          <w:szCs w:val="24"/>
        </w:rPr>
        <w:t>The mean age of Thoracic aorta and Innominate artery injury patients is quite similar</w:t>
      </w:r>
      <w:r>
        <w:rPr>
          <w:rFonts w:ascii="Times New Roman" w:hAnsi="Times New Roman" w:cs="Times New Roman"/>
          <w:sz w:val="24"/>
          <w:szCs w:val="24"/>
        </w:rPr>
        <w:t xml:space="preserve">. The high male predominance, 89.7% has been replicated in the older review done by Hirose and Gill which showed a male predominance of 86.3%. </w:t>
      </w:r>
      <w:r>
        <w:rPr>
          <w:rFonts w:ascii="Times New Roman" w:hAnsi="Times New Roman" w:cs="Times New Roman"/>
          <w:color w:val="FF0000"/>
          <w:sz w:val="24"/>
          <w:szCs w:val="24"/>
        </w:rPr>
        <w:t>Motor vehicle related injuries was the mechanism of injury in more than 80% of the patients with this study</w:t>
      </w:r>
      <w:r>
        <w:rPr>
          <w:rFonts w:ascii="Times New Roman" w:hAnsi="Times New Roman" w:cs="Times New Roman"/>
          <w:sz w:val="24"/>
          <w:szCs w:val="24"/>
        </w:rPr>
        <w:t xml:space="preserve">, similar to the 88.9% reported by Hirose and Gill. </w:t>
      </w:r>
      <w:r>
        <w:rPr>
          <w:rFonts w:ascii="Times New Roman" w:hAnsi="Times New Roman" w:cs="Times New Roman"/>
          <w:color w:val="FF0000"/>
          <w:sz w:val="24"/>
          <w:szCs w:val="24"/>
        </w:rPr>
        <w:t>Chest pain and blood pressure/pulse discrepancy were the two dominant manifestations occurring in almost half of the patients</w:t>
      </w:r>
      <w:r>
        <w:rPr>
          <w:rFonts w:ascii="Times New Roman" w:hAnsi="Times New Roman" w:cs="Times New Roman"/>
          <w:sz w:val="24"/>
          <w:szCs w:val="24"/>
        </w:rPr>
        <w:t>. Hirose and Gill reported 20 of 132 patients, 15.15% with reported blood pressure/pulse deficit. Chest pain hasn’t been evaluated in the later review. [90]</w:t>
      </w:r>
    </w:p>
    <w:p>
      <w:pPr>
        <w:jc w:val="both"/>
        <w:rPr>
          <w:rFonts w:ascii="Times New Roman" w:hAnsi="Times New Roman" w:cs="Times New Roman"/>
          <w:sz w:val="24"/>
          <w:szCs w:val="24"/>
        </w:rPr>
      </w:pPr>
      <w:r>
        <w:rPr>
          <w:rFonts w:ascii="Times New Roman" w:hAnsi="Times New Roman" w:cs="Times New Roman"/>
          <w:color w:val="FF0000"/>
          <w:sz w:val="24"/>
          <w:szCs w:val="24"/>
        </w:rPr>
        <w:t>On the subject of associated injuries, this review found rib fracture in almost half of reported cases, polytrauma in one fourth of the reports, and a significant number,41.4%, had at least one pulmonary injury. Hirose and Gill reported significantly lower rate of rib fractures, 16 of 132 cases (12.1%). Similarly only 28 of 132 patients were reported as having a pulmonary complication which is also significantly lower than the value in this review. The reason for these discrepancies is unknown. The rate of head injury, at 13.8% in this review was comparable to the report from Hirose and Gill, where 15 of 132 patients(11.4%) reviewed had a traumatic brain injury. [90] Seal belt sign status was reported in 8 patients of which 6 had a seatbelt sign, which can be a sign of a sudden deceleration injury which might have caused the Innominate artery injuries.</w:t>
      </w: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Even though 62% of patients in this review underwent diagnostic angiography, this invasive modality seems to be decreasing, as Hirose and Gill reported all cases reviewed with reported imaging modality underwent diagnostic conventional angiography, which made the authors conclude angiography as the gold standard modality. </w:t>
      </w:r>
      <w:r>
        <w:rPr>
          <w:rFonts w:ascii="Times New Roman" w:hAnsi="Times New Roman" w:cs="Times New Roman"/>
          <w:color w:val="FF0000"/>
          <w:sz w:val="24"/>
          <w:szCs w:val="24"/>
        </w:rPr>
        <w:t>This shows a slow and yet steady improvement in utilization of noninvasive diagnostic modalities, CT with contrast and CT angiography.</w:t>
      </w:r>
      <w:r>
        <w:rPr>
          <w:rFonts w:ascii="Times New Roman" w:hAnsi="Times New Roman" w:cs="Times New Roman"/>
          <w:sz w:val="24"/>
          <w:szCs w:val="24"/>
        </w:rPr>
        <w:t xml:space="preserve"> This review found </w:t>
      </w:r>
      <w:r>
        <w:rPr>
          <w:rFonts w:ascii="Times New Roman" w:hAnsi="Times New Roman" w:cs="Times New Roman"/>
          <w:color w:val="FF0000"/>
          <w:sz w:val="24"/>
          <w:szCs w:val="24"/>
        </w:rPr>
        <w:t>pseudoaneurysm in more than half of the cases</w:t>
      </w:r>
      <w:r>
        <w:rPr>
          <w:rFonts w:ascii="Times New Roman" w:hAnsi="Times New Roman" w:cs="Times New Roman"/>
          <w:sz w:val="24"/>
          <w:szCs w:val="24"/>
        </w:rPr>
        <w:t>. This correlates well with similar review’s findings on Thoracic aorta and Subclavian artery injury lesions. [90]</w:t>
      </w:r>
    </w:p>
    <w:p>
      <w:pPr>
        <w:jc w:val="both"/>
        <w:rPr>
          <w:rFonts w:ascii="Times New Roman" w:hAnsi="Times New Roman" w:cs="Times New Roman"/>
          <w:sz w:val="24"/>
          <w:szCs w:val="24"/>
        </w:rPr>
      </w:pPr>
      <w:r>
        <w:rPr>
          <w:rFonts w:ascii="Times New Roman" w:hAnsi="Times New Roman" w:cs="Times New Roman"/>
          <w:color w:val="FF0000"/>
          <w:sz w:val="24"/>
          <w:szCs w:val="24"/>
        </w:rPr>
        <w:t>Coming to the management of innominate artery injury, when one compares it with sortic and Subclavian artery repairs in this review; the most common repair was open repair</w:t>
      </w:r>
      <w:r>
        <w:rPr>
          <w:rFonts w:ascii="Times New Roman" w:hAnsi="Times New Roman" w:cs="Times New Roman"/>
          <w:sz w:val="24"/>
          <w:szCs w:val="24"/>
        </w:rPr>
        <w:t xml:space="preserve">. Hirose and Gill didn’t report any endovascular procedure in the case reports reviewed prior to 2003. </w:t>
      </w:r>
      <w:r>
        <w:rPr>
          <w:rFonts w:ascii="Times New Roman" w:hAnsi="Times New Roman" w:cs="Times New Roman"/>
          <w:color w:val="FF0000"/>
          <w:sz w:val="24"/>
          <w:szCs w:val="24"/>
        </w:rPr>
        <w:t>Although the progress may be comparatively slower more and more surgeons are utilizing endovascular interventions in recent years</w:t>
      </w:r>
      <w:r>
        <w:rPr>
          <w:rFonts w:ascii="Times New Roman" w:hAnsi="Times New Roman" w:cs="Times New Roman"/>
          <w:sz w:val="24"/>
          <w:szCs w:val="24"/>
        </w:rPr>
        <w:t xml:space="preserve">. [90] </w:t>
      </w:r>
      <w:r>
        <w:rPr>
          <w:rFonts w:ascii="Times New Roman" w:hAnsi="Times New Roman" w:cs="Times New Roman"/>
          <w:color w:val="FF0000"/>
          <w:sz w:val="24"/>
          <w:szCs w:val="24"/>
        </w:rPr>
        <w:t>Complications with cerebrovascular accidents have occurred in 10% of the patients. In this review, all complications occurred in open surgical repair group. This could be because of selection bias, as more stable patients may have been managed with endovascular techniques compared the ones’ undergoing open repair</w:t>
      </w:r>
      <w:r>
        <w:rPr>
          <w:rFonts w:ascii="Times New Roman" w:hAnsi="Times New Roman" w:cs="Times New Roman"/>
          <w:sz w:val="24"/>
          <w:szCs w:val="24"/>
        </w:rPr>
        <w:t xml:space="preserve">. </w:t>
      </w:r>
    </w:p>
    <w:p>
      <w:pPr>
        <w:jc w:val="both"/>
        <w:rPr>
          <w:rFonts w:ascii="Times New Roman" w:hAnsi="Times New Roman" w:cs="Times New Roman"/>
          <w:b/>
          <w:sz w:val="24"/>
          <w:szCs w:val="24"/>
        </w:rPr>
      </w:pPr>
      <w:r>
        <w:rPr>
          <w:rFonts w:ascii="Times New Roman" w:hAnsi="Times New Roman" w:cs="Times New Roman"/>
          <w:b/>
          <w:sz w:val="24"/>
          <w:szCs w:val="24"/>
        </w:rPr>
        <w:t>Conclusion</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In Subclavian artery injuries, Clavicular fracture can point to arterial injuries especially in older patients. Blood pressure/pulse deficit was the best clinical triggers. Also investigations using any of the three methods, CT with contrast, CT angiography and conventional angiography, can be done with no preference of one over the other. Open repair is still the most predominant modality of treatment with increasing use of endovascular techniques.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Blunt thoracic aortic injuries are common among high speed deceleration injuries. Chest pain in a patient with a significant trauma mechanism is a good entry point for investigation especially when associated with head trauma or polytrauma. CT scan can be the first and even the modality of choice of investigation. Endovascular procedure could be considered regardless of the type of vascular lesion. </w:t>
      </w:r>
    </w:p>
    <w:p>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Innominate artery injury is a predominantly motor vehicle related injury. Chest pain and blood pressure/pulse deficit are the most common clinical features. Suspected Innominate artery injuries may need conventional/digital subtracted angiography and the threshold for it should be lower. Still open surgical management is the procedure of choice and until further experience is attained there can be no recommendation in changing this time tested technique any time soon.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 xml:space="preserve">References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Melonie Heron. National Vital Statistics report: Deaths: leading causes for 2017 June 24 2019; 68(6) 1-77 </w:t>
      </w:r>
      <w:r>
        <w:fldChar w:fldCharType="begin"/>
      </w:r>
      <w:r>
        <w:instrText xml:space="preserve"> HYPERLINK "http://www.cdc.gov/nchs/products/nvsr/htm" </w:instrText>
      </w:r>
      <w:r>
        <w:fldChar w:fldCharType="separate"/>
      </w:r>
      <w:r>
        <w:rPr>
          <w:rStyle w:val="9"/>
          <w:rFonts w:ascii="Times New Roman" w:hAnsi="Times New Roman" w:cs="Times New Roman"/>
          <w:sz w:val="24"/>
          <w:szCs w:val="24"/>
        </w:rPr>
        <w:t>http://www.cdc.gov/nchs/products/nvsr/htm</w:t>
      </w:r>
      <w:r>
        <w:fldChar w:fldCharType="end"/>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Moodley NB, Aldous C, Clarke DL. An audit of trauma related mortality in a provincial capital in South Africa. S. Afri.J. Surg 2014; 52(4): 101-104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Byun CS, Park IH, Oh JH, Bae KS, Lee KH, Lee E. Epidemiology of Trauma patients and analysis of 268 mortality cases: trends of a single center in Korea. Yonsei Med J 2015; 56(1): 220-226</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2015. Geneva:  World Health Organization. 2015</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status report on road safety 2013: supporting a decade of action. Geneva: World Health Organization. 2013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Baghi I, Herfaktar MR, Shokrgozar L, Poor-Rasuli Z, Aghajani F. Assessment of vascular injuries and reconstruction. Trauma Mon 2015; 20(4): e30469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Perkins ZB, De’Ath HD, Aylwin C, Brohi K, Walsh M, Tai NRM. Epidemiology and outome of vascular trauma at a British Trauma center. Europ J vasc Endovasc surg 2012; 44: 203-209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Mattox KL, Feliciano DV, Burch J, Beall AC, Jordan GL, De Bakey ME. Five thousand seven hundred sixty cardiovascular injuries in 4459 patients. Epidemiologic evolution 1958-1987. Ann Surg. 1989; 209: 698-705</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Baker CC, Oppenheimer L, Stephens B, Lewis FR, Trunkey DD. Epidemiology of trauma death. Am J Surg. 1980; 140(1): 144-150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Sobrino J, Shafi S. Timing and causes of death after injury. Baylor university medical center proceedings 2013; 26(2); 120-123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O’Connor JV, Byrne C, Scalea TM, Griffith BP, Neschis DG. Vascular injuries after blunt chest trauma: diagnosis and management. Scand J Trauma Resusc Emerg Med 2019; 17: 1-10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Fatimi SH, Anees A, Muzaffar M and Hanif HM. Acute traumatic subclavian artery thrombosis and its successful Repair via resection and end-to-end anastomosis. Chinese Journal of Traumatology 2010; 13(4):255-256</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Stefan’Czyk L, Elgalal M, Czeczotka J, Sapieha M, Rowinski O. A Large Posttraumatic Subclavian Artery Aneurysm Complicated by Artery Occlusion and Arteriobronchial Fistula Successfully Treated Using a Covered Stent. Cardiovasc Intervent Radiol 2011; 34:S146–S149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Günday M, Özülkü M, Yildirim E, Güven A, ÇiftçiÖ.  Successful endovascular treatment of subclavian artery dissection after compression trauma. American Journal of Emergency Medicine 2013; 31: 457.e1–457.e3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Sandiford N, Tsitskaris K, Erritty M. Delayed presentation of a pseudoaneurysm of the subclavian and axillary artery –the importance of vigilance. J R Soc Med 2010; 103: 67–69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Fuduric J, Erdeljac Z, Frketic I, Miletic M, Zadro AS, Bacic I, Rasic Z, Zadro Z,  Martinac M and Missoni E. Blunt Trauma of Thorax with Subclavian and Axillary Artery Lesion – Case Report. Coll. Antropol. 2014;38(3): 1055–1057</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Assenza M, Centonze L, Valesini L, Campana G, Corona M and Modini C. Traumatic subclavian arterial rupture: a case report and review of literature. World Journal of Emergency Surgery. 2012; 7:18</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Queiroz RM, Brotto D, de Santana DBF, Roque D, Filho FB, Febronio EM, Valentin MVN. Blunt thoracic trauma with the formation of pseudoaneurysm with the junction of the right subclavian artery. rev assoc med bras 2018; 64(11):987-989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Serrano JA, Rodríguez P, Castro L, Serrano P, Carpintero P. Acute subclavian artery pseudoaneurysm after closed fracture of the clavicle. Acta Orthopædica Belgica.2003; 69 :6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Derom A, Ottenheim S, Raat H, van Kleef J. Endovascular Treatment of Acute Subclavian Pseudo-aneurysm after Fracture of the Clavicle. Acta Chir Belg. 2008: 108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Baikoussis NG, Siminelakis SN, Matsagas M, Michalis LK. Massive Haemothorax Due to Subclavian Artery Rupture: Emergency Thoracotomy or Primary Stent-grafting?. heart lung Circ. 2010;  19(7): 431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Weber CD, Kobbe P, Herren C, Mahnken AH, Hildebrand F, Pape HC. Endovascular Management of a Combined Subclavian and Vertebral Artery Injury in an Unstable Polytrauma Patient: Case Report and Literature Review. Bull Emerg Trauma 2017;5(1):53-57</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Campfield B, Barzideh OS. Clavicular Fracture Associated with Life-Threatening Hemorrhage. JBJS Case Connect 2016;6:e31</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Yonezawa N, Nakayama Y, Takei T, Toh M, Asano M, Imamura T, Ito T. Fatal delayed rupture of the subclavian artery in a patient with ﬁrst-rib fracture caused by blunt trauma: Clinical Case Reports 2017; 5(3): 260–263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Cheema M, Kirton OC, Lukose B, and Gallagher J. Ligation of the Subclavian Artery After Blunt Trauma Presenting as Massive Hemothorax. J Trauma. 2008;64:1126 –1130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Diaz-Gutierrez I, Rana MA, Ali B, Marek JM, Langsfeld M. Hybrid Repair of Complex Left Subclavian Artery Injury with Partial Transection and Complete Thrombosis in an Unstable Patient Following Blunt Trauma. Annals of Vascular Surgery. 2016; 40(298).e11-298.e14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Elkbuli A, Shaikh S,McKenney M, Boneva D.Subclavian artery avulsion following blunt trauma: A case report and literature review. International Journal of Surgery Case Reports. 2019;61:157–160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Enamorado-Enamorado J, JEgea-Guerrero J.J, Revuelto-Rey J, Gordillo-Escobar E,   Herrera-Melero C. Left Subclavian Artery Pseudoaneurysm after a Trafﬁc Accident: A Case Report. Case Reports in Critical Care Volume 2011; Article ID 451819: 1-2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Nakada T, Idoguchi K, Fukuma H, Ono H, Nakao S, Matsuoka T. Case Report: Urgent endovascular treatment of subclavian artery injury after blunt trauma. F1000Research 2014; 3:310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Gullo J, Singletary EM, Larese S. Emergency Bedside Sonographic Diagnosis of Subclavian Artery Pseudoaneurysm With Brachial Plexopathy After Clavicle Fracture. Annals of Emergency Medicine 2013; 61(2): 204-206</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Temes RT,Acute Subclavian Artery Occlusion by Blunt Trauma: A Case Report. The Heart Surgery Forum.  2005;1155: E412-E414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Ipaktchi R, Dettmer S, Vogt PM, Knobloch K. Subclavian artery and jugular vein rupture after a blunt thoracic trauma due to a BMX handlebar. European Journal of Cardio-thoracic Surgery 2010;37: 235</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Jaiswal LS, Pandit N, Giant pseudoaneurysm of subclavian artery after blunt chest trauma. journal of vascular surgery cases and innovative techniques Volume 2018; 4(3):220-222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Ostovan MA, Kojuri J, Dehghani P. Endovascular Repair of the Traumatic Dissection of the Subclavian–Axillary Artery: Report of Four Cases. J Teh Univ Heart Ctr 2017;12(2):88-91</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Kapetanakis EI, Sears-Rogan P, Young RS, Kanda LT, Ellis JL. Traumatic Partial Avulsion of a Single Right Subclavian Artery from the Aortic Arch and Deﬁnitive Repair. Ann Thorac Surg. 2006;81:348 –350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Karkos CD, Mair R, Markose G, Fishwick G,  London NJM, and Naylor AR. Hybrid Procedures Combining Open and Endovascular Surgical Techniques for the Management of Subclavian Artery Injuries. J Trauma. 2006; 61: 1-4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Noh D, Lee C,  Hwan JJ, Cho HM. Concomitant Avulsion Injury of the Subclavian Vessels and the Main Bronchus Caused by Blunt Trauma.  Korean J Thorac Cardiovasc Surg. 2018;51:153-155</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Kluemper C, Koestner T, Cowart J, Higgins M. Intercostal Entrapment of Clavicle Fracture Causing a Pulseless, Flaccid Upper Extremity. J Hand Surg Am. 2018: 43(12); e1-e4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Knobloch K, Falck CV, Teebken O, Krettek C. Scapulothoracic dissociation with subclavian artery dissection following a severe motorbike accident. European Journal of Cardio-thoracic Surgery 2006; 30: 671</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Sabbagh CN, Chowdhury MM, Durrani A, Van Rensburg L, Koo B, Coughlin PA.   A Novel Combined Hybrid Approach to Enable Revascularisation of a Trauma-Induced Subclavian Artery Injury. EJVES Short Reports. 2016; 32: 18-20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Mirza WR, Shiraev TP. Endovascular Management of a Left Subclavian Artery Pseudoaneurysm Secondary to Clavicular Fracture. Eur J Vasc Endovasc Surg. 2018; 55(5): 624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Faisham WI, Mohammad P, Juhara H, Munirah NM, ShamsulkamarulJan H, Ziyad GM. Clavicle Fracture and Subclavian Vessels Disruption with Massive Haemothorax Mimic Intrathoracic Injury. Malaysian J Med Sci. 2011; 18(2): 74-77</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Quinones-Baldrich WJ. Right subclavian pseudoaneurysm secondary to blunt trauma in an arteriovenous malformation. Journal Of Vascular Surgery Volume 2010; 51(1): 228-229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Gill I, Quayle J, Fox M. A low energy paediatric clavicle fracture associated with acute brachial plexus injury and subclavian artery compression. Ann R Coll Surg Engl. 2013; 95: e30–e33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Rodriguez-Merchan EC,  Gomez-Cardero P. Delayed union of a fracture of the middle third of the clavicle presenting with a late subclavian pseudoaneurysm. Musculoskelet Surg. 2010; 94:89–92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Scheffler P, Uder M, Gross J, and Pindur G. Dissection of the Proximal Subclavian Artery with Consecutive Thrombosis and Embolic Occlusion of the Hand Arteries after Playing Golf. The American Journal Of Sports Medicine. 2003; 31(1): 137-140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Sodhi KS, Arora J, Khandelwal N. Post-Traumatic Occlusion of Subclavian Artery With Clavicle Fracture The Journal of Emergency Medicine 2007; 33(4:; 419–420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Zaharudin I, Azizi ZA, Govindarajanthran N. Traumatic right proximal subclavian artery pseudoaneurysm treated with a hybrid procedure: A case report. Med J Malaysia. 2016; 71(4): 220-222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Tachtsi MD, Pitoulias GA, Fycatas P, Kalogirou T, Papadimitriou DK, Greece T. Subclavian Artery Aneurysm Due to Clavicle Fracture. Ann Vasc Surg 2011; 25: 984.e5-984.e7</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Tennysona C, Karunaratneb D, McLaughlina KE, Hasana R, Grant SW. Delayed subclavian artery rupture secondary to a traumatic ﬁrst rib fracture. Trauma Case Reports. 2018;16: 1–3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Mandal AKJ, Jordaan J, Missouris CG. Fractured clavicle and vascular complications. Emergency medicine journal. 2004; 21(5): 648</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Van Schaik PM, De Borst GJ, Moll FL, Toorop RJ. Late onset acute occlusion of the subclavian artery after clavicle fracture. Vascular. 2015;  23(6): 661–662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Watanabe K, Matsumura T .Late-Onset Brachial Plexus Paresis Caused by Subclavian Pseudoaneurysm Formation after Clavicular Fracture. J Trauma. 2005;58:1073–1074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Zhang M, Yuan Y, Hu Y, Zhao Y, Liu H,  Lu H. Urgent Endovascular Treatment of Proximal Right Subclavian Artery Pseudoaneurysm Using Kissing Technique. Ann Vasc Surg 2015; 29: 1319.e1–1319.e4</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Butterworth SA, Ng AK, Janusz MT, Simons RK. Great Vessel Injury after Hockey-Related Trauma: Two Case Reports and a Literature Review. J Trauma. 2001;51:796 –799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Sladojevic M, Djoric P, Markovic M, Koncar I, Ilic N, Tomic I, Pejkic S, Davidovic L. Open Treatment of Blunt Injuries of Supra-Aortic Branches: Case Series. Ann Vasc Surg .2016; 31: 205.e5–205.e10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Bukhari HA, Saadia R, RW Hardy .Urgent endovascular stenting of subclavian artery pseudoaneurysm caused by seatbelt injury. Can J Surg. 2007; 50( 4): 303-304</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16"/>
          <w:szCs w:val="16"/>
        </w:rPr>
      </w:pPr>
      <w:bookmarkStart w:id="0" w:name="OLE_LINK1"/>
      <w:r>
        <w:rPr>
          <w:rFonts w:ascii="Times New Roman" w:hAnsi="Times New Roman" w:cs="Times New Roman"/>
          <w:sz w:val="24"/>
          <w:szCs w:val="24"/>
        </w:rPr>
        <w:t>Matsumoto</w:t>
      </w:r>
      <w:bookmarkEnd w:id="0"/>
      <w:r>
        <w:rPr>
          <w:rFonts w:ascii="Times New Roman" w:hAnsi="Times New Roman" w:cs="Times New Roman"/>
          <w:sz w:val="24"/>
          <w:szCs w:val="24"/>
        </w:rPr>
        <w:t xml:space="preserve"> M, Tanemoto K, Inagaki E,Hamanaka S, Masaki H, Nakata M, Ishida A, Tabuchi A. Traumatic rupture of a right aortic arch in a patient with an aberrant left subclavian artery.</w:t>
      </w:r>
      <w:r>
        <w:rPr>
          <w:rFonts w:ascii="Times New Roman" w:hAnsi="Times New Roman" w:cs="Times New Roman"/>
          <w:color w:val="000000"/>
          <w:sz w:val="24"/>
          <w:szCs w:val="24"/>
        </w:rPr>
        <w:t>J Thorac Cardiovasc Surg. 2006;131:464-5</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Benedetto F, La Spada M, Stilo F, De Caridi G, Cotroneo A, Passari G,  Spinelli F: Endovascular repair in atypical traumatic rupture of thoracic aorta. G Chir.2008; 29(10)  :429-431</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Badmanaban B, Diver A, Ali N, Graham ANJ, McGuigan J, MacGowan. S. Traumatic Aortic Rupture During Pregnancy. J Card Surg2003;18:557-561</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Boulate D, Fabre D, Langer NB, Fadel E. Ascending aorta, aortic arch and supra-aortic vessels rupture in blunt thoracic trauma: Interactive CardioVascular and Thoracic Surgery.2018 1–3</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Chock MM, Aho J, Naik N, Clarke M, Heller S, Oderic GS. Endovascular treatment of distal thoracic aortic transection associated with severe thoracolumbar spinal fracture: Vascular. 2014; 0(0): 1–3</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Coppi G, Tshomba Y, Psacharopulo D, Marone EM, Chiesa R. Aberrant Right Subclavian Artery in Blunt Aortic Injury: Implication for Treatment and Review of the Literature. Ann Vasc Surg 2012; 26: 861.e1e861.e6</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Eckhauser AW, Hannon D,Molitor M,  Scaife E, Gruber PJ. Repair of Traumatic Aortoinnominate Disruption Using CorMatrix. Ann Thorac Surg. 2013;95:e99 –101</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Fraedrich G, Mallouhi A, Jaschke WR, Perkmann R, Jung T, and Czermak BV. Emergency Endovascular Treatment of Traumatic Aortic Arch Rupture With Multiple Arch Vessel Involvement. J Endovasc Ther 2003;10:728-732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Ochoa L, Wall Jr MJ, Tsai PI, Mattox KL. Endovascular Repair of Traumatic Aortic Injury Using a Custom Fenestrated Endograft to Preserve the Left Subclavian Artery. Vascular and Endovascular Surgery. 2011; 45(6): 549-552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Gombert A, Schleimer K, Barbati ME, Jalaie H, Jacobs MJ, Grommes J,J Kalder J, Blunt Thoracic Aortic Injury in Case of a 15-Year-Old Boy: Difﬁculties and Possibilities of the Endovascular Approach.  Ann Vasc Surg. 2016; 33: 228.e15–228.e19</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Ryu YG, Choo SJ, Lim JY, Yoon HK, Chung CH, Hybrid Procedure for a Traumatic Aortic Rupture Consisting of Endovascular Repair and Minimally Invasive Arch Vessel Transposition without Sternotomy. J Korean Med Sci. 2010; 25: 142-4</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Ktenidis K, Kiskinis D, Lioupis A, Giannopoulos A, Ginis G. Management of Traumatic Aortic Isthmus Rupture in Case of Aberrant Right Subclavian Artery (Arteria Lusoria). Ann Vasc Surg 2012; 26: 421.e1e421.e5</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Kovari VZ, Pecsi F, Janvari MC, Veres R. Initial experience with the treatment of concomitant aorticpseudoaneurysm and thoracolumbar spinal fracture: Case report. Trauma Case Reports. 2017;12: 48–53</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Mattison R, HamiltonI Jr IN., Ciraulo DL, and Richart CM. Stent-Graft Repair of Acute Traumatic Thoracic AorticTransection with Intentional Occlusion of the Left Subclavian Artery. Case Report: J Trauma. 2001;51:326 –328.</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Moore RD, Brandschwei F: Subclavian-to-Carotid Transposition and Supracarotid Endovascular Stent Graft Placement for Traumatic Aortic Disruption. Ann Vasc Surg 2001; 15: 563-566</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Murphy EH, Dimaio JM, Dean W, Jessen WE, Arko FR. Endovascular Repair of Acute Traumatic Thoracic Aortic Transection With Laser-Assisted In-Situ Fenestration of a Stent-Graft Covering the Left Subclavian Artery. J Endovasc Ther. 2009;16:457–463</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Piffaretti G, Carrafiello G, Ierardi AM, Mariscalco G, Macchi E, Castelli P,  Tozzi M, Franchin M. TEVAR For Blunt Thoracic Aortic Injuries In Complex Aortic Arch Vessels Anatomies. Ann Vasc Surg. 2015; 29(6):1320.e11-05</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Patel K, Allen K, Hinrichs C, Jihayel A,Donahoo JS. Traumatic Aortic Arch Injury. Ann Thorac Surg. 2002;73:666  </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Gandhi SK, on Haag D, Webber SA, and Pigula FA. Traumatic Aortic Transection in a Child With an Anomalous Right Subclavian Artery. Ann Thorac Surg. 2003;76:2087–9</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Leshnower BG, Litt HI, Gleason TG. Anterior Approach to Traumatic Mid Aortic Arch Transection. Ann Thorac Surg. 2006;81:343–5</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Serna DL, Miller JS, Chen EP, Aortic Reconstruction AfterComplex Injury of the MidTransverse Arch. </w:t>
      </w:r>
      <w:r>
        <w:rPr>
          <w:rFonts w:ascii="Times New Roman" w:hAnsi="Times New Roman" w:cs="Times New Roman"/>
          <w:bCs/>
          <w:color w:val="000000"/>
          <w:sz w:val="24"/>
          <w:szCs w:val="24"/>
        </w:rPr>
        <w:t>Ann Thorac Surg. 2006;81:1112– 4</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Propper BW, Burkhardt GE, Alley JB, Gifford SM, Rasmussen TE. Endovascular Treatment of a Blunt Aortic Injury in Iraq: Extension of Innovative Endovascular Capabilities to the Modern Battleﬁeld: Ann Vasc Surg 2009 23: 687.e19 687.e22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Reynolds TS, Kim KM, Donayre CE, Nguyen T, Somma CG, White R, Poggio WG. Endovascular Management of Blunt Aortic Injury With an Associated Aberrant Right Subclavian Artery: A Report of Three Cases. Ann Vasc Surg 2011; 25: 979.e7-979.12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Siddiqi WS, Sharma AK, Hilal Al Sabti HA. Polytrauma to right diaphragm, descending thoracic aorta, and innominate artery. Asian Cardiovascular &amp; Thoracic Annals 2015; 23(9): 1075–1078</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Thompson JK,Reed AB, Giglia JS. Novel Endovascular Treatment of Blunt Thoracic Aortic Trauma with a Self-Expanding Stent Lined with Aortic Extender Cuffs. Ann Vasc Surg. 2006; 20: 271-273</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Turhan H, Topaloglu S,  Cagli K, Sasmaz H, Kutuk E. Traumatic Type B Aortic Dissection Causing Near Total Occlusion of Aortic Lumen and Diagnosed by Transthoracic Echocardiography: A Case Report. Journal of the American Society of Echocardiography. 2004; 17(1): 80-82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Waldenberger P,Fraedrich G, Mallouhi A, Jaschke WR, Perkmann R, Jung T, CzermakBV. Emergency Endovascular Treatment of Traumatic Aortic Arch Rupture With Multiple Arch Vessel Involvement.  J Endovasc Ther 2003;10:728-732</w:t>
      </w:r>
    </w:p>
    <w:p>
      <w:pPr>
        <w:pStyle w:val="11"/>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Yeo DL, Haider S, Zhen CAC. Blunt Traumatic Aortic Injury of RightAortic Arch in a Patient with an Aberrant Left Subclavian Artery. Yale Journal Of Biology And Medicine. 2015; 88: 93-97 </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Al-khaldi A, Robbins RC, Successful repair of blunt injury of aortic archbranches in the setting of bovine arch. J Vasc Surg 2006;43:396-8.</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Dhaliwal RS, Luthra S, Goyal S, Behra S, Krishna R, Ba K. Traumatic Giant Pseudoaneurysm of Innominate Artery. Asian Cardiovasc Thorac Ann 2005;13:369–71</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Knosalla C, Pasic M, Hetzer R. Traumatic dissection of the innominate artery: European Journal of Cardio-thoracic Surgery. 2000; 18: 370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Proximal Innominate Artery. Ann Thorac Cardiovasc Surg. 2004;10(2): 130-132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Hirose H, Gill IS. Blunt Injury of the Innominate Artery: A Case Reportand Review of Literature. Ann Thorac Cardiovasc Surg. 2004; 10(4): 218-223</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Stover S, Holtzman RB, Lottenberg L, Bass TL. Blunt innominate artery injury. Am Surg. 2001; 67(8): 757-759</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Axisa BM, Loftus IM, Fishwick G, Spyt T, Bell PRF. Endovascular Repair of an Innominate ArteryFalse Aneurysm Following Blunt Trauma. J Endovasc Ther. 2000;7:245-250</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Omrane SB, Hammamia MB, Mrad MB, Kaouel K,Daoued Z, Khayati A. Traumatic dissection of the innominate artery. A case report. Journal des Maladies Vasculaires. 2014; 39: 73-76</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Bito Y, Hirai H, Sasaki Y, Hosono M, Nakahira A, Suehiro Y, Kaku D, Kubota Y, Miyabe M, Suehiro S. Successful Surgical Treatment of Traumatic Transection of the Innominate Artery: A Case Report. Annals of Vascular Diseases. 2014; 7(2):165-168</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Boutayeb A, Porcu P, Pirvu A, Chavanon O. Post-traumatic Injury of theBrachiocephalic Artery On pump Beating Heart Repair. Heart, Lung and Circulation. 2014; 23(10):e226-228</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Davidović L, Ilić N, Cvetković S, Koncar I, Ćolić M, Vjestica M.  Blunt injury of the innominate artery and leftinnominate vein: Vascular. 2011; 19(4): 223–225</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Dias-Neto M, Ramos JF, Teixeira JF. Blunt Injury of the Innominate Artery: What Surprises to Expect? A Case Report. Vasc Endovascular Surg. 2018; 52(3): 226-232</w:t>
      </w:r>
    </w:p>
    <w:p>
      <w:pPr>
        <w:pStyle w:val="11"/>
        <w:numPr>
          <w:ilvl w:val="0"/>
          <w:numId w:val="1"/>
        </w:numPr>
        <w:jc w:val="both"/>
        <w:rPr>
          <w:rFonts w:ascii="Times New Roman" w:hAnsi="Times New Roman" w:cs="Times New Roman"/>
          <w:sz w:val="24"/>
          <w:szCs w:val="24"/>
        </w:rPr>
      </w:pPr>
      <w:r>
        <w:rPr>
          <w:rFonts w:ascii="Times New Roman" w:hAnsi="Times New Roman" w:cs="Times New Roman"/>
          <w:sz w:val="24"/>
          <w:szCs w:val="24"/>
        </w:rPr>
        <w:t>Miles EJ, Blake A, Thompson W, Jones WG, Dunn EL. Endovascular repair of acute innominate artery injury due to blunt trauma. Am Surg 2003; 68(2): 155-159</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 Howea KL, Guirgisa G, Woodmana G, Chub GF, Cooperc MJ,Rapanosa T, Szalay D. Blunt innominate artery trauma requiring repair and carotid ligation. Trauma Case Reports. 2017; 12: 24–27</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Huang C, Kao H. Endovascular Management of Post-Traumatic Innominate Artery Transection With Pseudo-Aneurysm Formation. Catheterization and Cardiovascular Interventions. 2008; 72:569–572</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Lee CW, Song S, Choi SU, Kim SH, Lee HC. Hybrid Repair for Anastomotic Pseudoaneurysm on the Innominate Artery Following Blunt Chest Trauma. J Card Surg 2015;30:836–838</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Mousa AY, Batsides GP, RV Todd. Delayed presentation of traumatic innominate artery injury. J Vasc Surg. 2010;51:1014</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Ormazabal A, Muangman N, Eric J. SternManubrial Fracture with an Associated Innominate Artery Injury: Curr Probl Diagn Radiol. 2012; 41(4): 122-123</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Chu MWA, Myers ML. Traumatic Innominate Artery Disruption and Aortic Valve Rupture. Ann Thorac Surg. 2006;82:1095–7</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Roberts CS, Sadoff JD, White DR, Innominate Arterial Rupture Distal to Anomalous Origin of Left Carotid Artery. Ann Thorac Surg. 2000;69:1263-4</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Symbas JD, Halkos ME, Symbas PN. Rupture of the Innominate Artery from Blunt Trauma: Current Options for Management. J Card Surg. 2005;20:455-459</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Sturm JT, Dorsey JS, Oslon FR, Perry JF. The management of Subclavian artery injuries following blunt thoracic trauma. The annals of thoracic surgery. 1984; 38(3): 188-191</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Katras T, Baltazar U, Rush DS, Davis D, Bell TD, Browder IW, Compton RP, Stanton PE. Subclavian arterial injury associated with blunt trauma. Vascular surgery. 2001; 35: 43-50</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Costa MC, Robbs JV. Non penetrating Subclavian artery trauma. Journal of vascular surgery. 1988; 8(1): 71-75</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Road safety annual report 2018: International transport forum. </w:t>
      </w:r>
      <w:r>
        <w:fldChar w:fldCharType="begin"/>
      </w:r>
      <w:r>
        <w:instrText xml:space="preserve"> HYPERLINK "https://www.itf-oecd.org/sites/default/diles/docs/irtad-road-safety-annual-report-2018_2.pdf" </w:instrText>
      </w:r>
      <w:r>
        <w:fldChar w:fldCharType="separate"/>
      </w:r>
      <w:r>
        <w:rPr>
          <w:rStyle w:val="9"/>
          <w:rFonts w:ascii="Times New Roman" w:hAnsi="Times New Roman" w:cs="Times New Roman"/>
          <w:sz w:val="24"/>
          <w:szCs w:val="24"/>
        </w:rPr>
        <w:t>https://www.itf-oecd.org/sites/default/diles/docs/irtad-road-safety-annual-report-2018_2.pdf</w:t>
      </w:r>
      <w:r>
        <w:fldChar w:fldCharType="end"/>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Gombert A, Barbati ME, Storck M, Kotelis D, Keschenau P, Pape H, Andruszkow H, Lefering R, Hilderbrand F, Greiner A, Jacobs MJ, Grommes J. Treatment of blunt thoracic aortic injury in Germany-Assessment of the TraumaRegister DGU. 2017; 12(3): 1-12</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Burkhart HM, Gomez GA, Jacobson LE, Pless JE, Broadie TA. Fatal blunt aortic injuries: A review of 242 autopsy cases. J Trauma 2001; 50: 113-115</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Mirvis SE, Shanmuganathan K, Miller BH, White CS, Turney SZ. Traumatic aortic injury: Diagnosis with contrast-enhanced CT-Five year experience of a major trauma center. Radiology. 1996; 200(2): 413-422</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Williams JS, Graff JA, Uku JM, Steining JP. Aortic injury in vehicular trauma. Ann Thorac Surg. 1995; 57: 726-730</w:t>
      </w:r>
    </w:p>
    <w:p>
      <w:pPr>
        <w:pStyle w:val="11"/>
        <w:numPr>
          <w:ilvl w:val="0"/>
          <w:numId w:val="1"/>
        </w:numPr>
        <w:ind w:left="576"/>
        <w:jc w:val="both"/>
        <w:rPr>
          <w:rFonts w:ascii="Times New Roman" w:hAnsi="Times New Roman" w:cs="Times New Roman"/>
          <w:sz w:val="24"/>
          <w:szCs w:val="24"/>
        </w:rPr>
      </w:pPr>
      <w:r>
        <w:rPr>
          <w:rFonts w:ascii="Times New Roman" w:hAnsi="Times New Roman" w:cs="Times New Roman"/>
          <w:sz w:val="24"/>
          <w:szCs w:val="24"/>
        </w:rPr>
        <w:t xml:space="preserve">Starnes BW, Lundgren RS, Gunn M, Quade S, Hatsukami TS, Tran NT, Mokadam N,  Aldea G. A new classification scheme for treating blunt aortic injury. J vasc surg 2012; 55(1): 47-54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pPr>
    </w:p>
    <w:p>
      <w:pPr>
        <w:jc w:val="both"/>
      </w:pPr>
    </w:p>
    <w:p>
      <w:pPr>
        <w:jc w:val="both"/>
      </w:pPr>
    </w:p>
    <w:p>
      <w:pPr>
        <w:jc w:val="both"/>
      </w:pPr>
    </w:p>
    <w:p>
      <w:pPr>
        <w:jc w:val="both"/>
      </w:pPr>
    </w:p>
    <w:p>
      <w:pPr>
        <w:jc w:val="both"/>
      </w:pPr>
    </w:p>
    <w:p>
      <w:pPr>
        <w:jc w:val="both"/>
        <w:sectPr>
          <w:headerReference r:id="rId3" w:type="default"/>
          <w:pgSz w:w="12240" w:h="15840"/>
          <w:pgMar w:top="1440" w:right="1440" w:bottom="1440" w:left="1440" w:header="720" w:footer="720" w:gutter="0"/>
          <w:cols w:space="720" w:num="1"/>
          <w:docGrid w:linePitch="360" w:charSpace="0"/>
        </w:sectPr>
      </w:pPr>
    </w:p>
    <w:p>
      <w:pPr>
        <w:jc w:val="both"/>
        <w:rPr>
          <w:rFonts w:ascii="Times New Roman" w:hAnsi="Times New Roman" w:cs="Times New Roman"/>
        </w:rPr>
      </w:pPr>
      <w:r>
        <w:rPr>
          <w:rFonts w:ascii="Times New Roman" w:hAnsi="Times New Roman" w:cs="Times New Roman"/>
        </w:rPr>
        <w:t>Table 1: Blunt Subclavian artery injury case reports and case series</w:t>
      </w:r>
    </w:p>
    <w:tbl>
      <w:tblPr>
        <w:tblStyle w:val="7"/>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Fatime </w:t>
            </w:r>
            <w:r>
              <w:rPr>
                <w:rFonts w:ascii="Times New Roman" w:hAnsi="Times New Roman" w:cs="Times New Roman"/>
                <w:b/>
                <w:i/>
                <w:sz w:val="14"/>
                <w:szCs w:val="14"/>
              </w:rPr>
              <w:t>et al(2010)</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Upper limb pain</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 to E</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color w:val="000000"/>
                <w:sz w:val="14"/>
                <w:szCs w:val="14"/>
              </w:rPr>
              <w:t xml:space="preserve">Stefan’Czyk </w:t>
            </w:r>
            <w:r>
              <w:rPr>
                <w:rFonts w:ascii="Times New Roman" w:hAnsi="Times New Roman" w:cs="Times New Roman"/>
                <w:b/>
                <w:i/>
                <w:color w:val="000000"/>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Bleeding</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Günday </w:t>
            </w:r>
            <w:r>
              <w:rPr>
                <w:rFonts w:ascii="Times New Roman" w:hAnsi="Times New Roman" w:cs="Times New Roman"/>
                <w:b/>
                <w:i/>
                <w:sz w:val="14"/>
                <w:szCs w:val="14"/>
              </w:rPr>
              <w:t xml:space="preserve">et al </w:t>
            </w:r>
            <w:r>
              <w:rPr>
                <w:rFonts w:ascii="Times New Roman" w:hAnsi="Times New Roman" w:cs="Times New Roman"/>
                <w:b/>
                <w:sz w:val="14"/>
                <w:szCs w:val="14"/>
              </w:rPr>
              <w:t>(2013)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 and angio</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Sandiford</w:t>
            </w:r>
            <w:r>
              <w:rPr>
                <w:rFonts w:ascii="Times New Roman" w:hAnsi="Times New Roman" w:cs="Times New Roman"/>
                <w:b/>
                <w:i/>
                <w:sz w:val="14"/>
                <w:szCs w:val="14"/>
              </w:rPr>
              <w:t xml:space="preserve"> et al</w:t>
            </w:r>
            <w:r>
              <w:rPr>
                <w:rFonts w:ascii="Times New Roman" w:hAnsi="Times New Roman" w:cs="Times New Roman"/>
                <w:b/>
                <w:sz w:val="14"/>
                <w:szCs w:val="14"/>
              </w:rPr>
              <w:t xml:space="preserve"> (2001)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 and 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Fuduric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Assenza </w:t>
            </w:r>
            <w:r>
              <w:rPr>
                <w:rFonts w:ascii="Times New Roman" w:hAnsi="Times New Roman" w:cs="Times New Roman"/>
                <w:b/>
                <w:i/>
                <w:sz w:val="14"/>
                <w:szCs w:val="14"/>
              </w:rPr>
              <w:t>et al (2012)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Queiroz </w:t>
            </w:r>
            <w:r>
              <w:rPr>
                <w:rFonts w:ascii="Times New Roman" w:hAnsi="Times New Roman" w:cs="Times New Roman"/>
                <w:b/>
                <w:i/>
                <w:sz w:val="14"/>
                <w:szCs w:val="14"/>
              </w:rPr>
              <w:t>et al (2018)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Serrano </w:t>
            </w:r>
            <w:r>
              <w:rPr>
                <w:rFonts w:ascii="Times New Roman" w:hAnsi="Times New Roman" w:cs="Times New Roman"/>
                <w:b/>
                <w:i/>
                <w:sz w:val="14"/>
                <w:szCs w:val="14"/>
              </w:rPr>
              <w:t>et al (2003)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Derom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93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Nikolaos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Weber </w:t>
            </w:r>
            <w:r>
              <w:rPr>
                <w:rFonts w:ascii="Times New Roman" w:hAnsi="Times New Roman" w:cs="Times New Roman"/>
                <w:b/>
                <w:i/>
                <w:sz w:val="14"/>
                <w:szCs w:val="14"/>
              </w:rPr>
              <w:t xml:space="preserve"> et al (2017)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Campfield </w:t>
            </w:r>
            <w:r>
              <w:rPr>
                <w:rFonts w:ascii="Times New Roman" w:hAnsi="Times New Roman" w:cs="Times New Roman"/>
                <w:b/>
                <w:i/>
                <w:sz w:val="14"/>
                <w:szCs w:val="14"/>
              </w:rPr>
              <w:t>et al (2016)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Yonezawa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Cheema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Ligation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Diaz-Gutierrez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Elkbuli </w:t>
            </w:r>
            <w:r>
              <w:rPr>
                <w:rFonts w:ascii="Times New Roman" w:hAnsi="Times New Roman" w:cs="Times New Roman"/>
                <w:b/>
                <w:i/>
                <w:sz w:val="14"/>
                <w:szCs w:val="14"/>
              </w:rPr>
              <w:t xml:space="preserve"> et al(2019)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SCV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Enamorado-Enamorado </w:t>
            </w:r>
            <w:r>
              <w:rPr>
                <w:rFonts w:ascii="Times New Roman" w:hAnsi="Times New Roman" w:cs="Times New Roman"/>
                <w:b/>
                <w:i/>
                <w:sz w:val="14"/>
                <w:szCs w:val="14"/>
              </w:rPr>
              <w:t xml:space="preserve"> 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Nakada </w:t>
            </w:r>
            <w:r>
              <w:rPr>
                <w:rFonts w:ascii="Times New Roman" w:hAnsi="Times New Roman" w:cs="Times New Roman"/>
                <w:b/>
                <w:i/>
                <w:sz w:val="14"/>
                <w:szCs w:val="14"/>
              </w:rPr>
              <w:t xml:space="preserve"> et al (2014)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Gullo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prexopathy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Ipaktchi </w:t>
            </w:r>
            <w:r>
              <w:rPr>
                <w:rFonts w:ascii="Times New Roman" w:hAnsi="Times New Roman" w:cs="Times New Roman"/>
                <w:b/>
                <w:i/>
                <w:sz w:val="14"/>
                <w:szCs w:val="14"/>
              </w:rPr>
              <w:t xml:space="preserve"> et al(2014)</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14</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Other</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 treatment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Jaiswal </w:t>
            </w:r>
            <w:r>
              <w:rPr>
                <w:rFonts w:ascii="Times New Roman" w:hAnsi="Times New Roman" w:cs="Times New Roman"/>
                <w:b/>
                <w:i/>
                <w:sz w:val="14"/>
                <w:szCs w:val="14"/>
              </w:rPr>
              <w:t xml:space="preserve"> et al(2018)</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74</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Direct repair </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SSR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Ostovan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Dissection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Kapetanakis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Karkos</w:t>
            </w:r>
            <w:r>
              <w:rPr>
                <w:rFonts w:ascii="Times New Roman" w:hAnsi="Times New Roman" w:cs="Times New Roman"/>
                <w:b/>
                <w:i/>
                <w:sz w:val="14"/>
                <w:szCs w:val="14"/>
              </w:rPr>
              <w:t xml:space="preserve"> et al(206)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Poltyrauma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Noh </w:t>
            </w:r>
            <w:r>
              <w:rPr>
                <w:rFonts w:ascii="Times New Roman" w:hAnsi="Times New Roman" w:cs="Times New Roman"/>
                <w:b/>
                <w:i/>
                <w:sz w:val="14"/>
                <w:szCs w:val="14"/>
              </w:rPr>
              <w:t xml:space="preserve"> 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Kluemper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Brachial plexopathy</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Knobloch </w:t>
            </w:r>
            <w:r>
              <w:rPr>
                <w:rFonts w:ascii="Times New Roman" w:hAnsi="Times New Roman" w:cs="Times New Roman"/>
                <w:b/>
                <w:i/>
                <w:sz w:val="14"/>
                <w:szCs w:val="14"/>
              </w:rPr>
              <w:t>et al (2006)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dislocation</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Sabbagh </w:t>
            </w:r>
            <w:r>
              <w:rPr>
                <w:rFonts w:ascii="Times New Roman" w:hAnsi="Times New Roman" w:cs="Times New Roman"/>
                <w:b/>
                <w:i/>
                <w:sz w:val="14"/>
                <w:szCs w:val="14"/>
              </w:rPr>
              <w:t xml:space="preserve"> 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Sternal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Mirza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Endovascular</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Faisham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Spasm</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Quinones-Baldrich(2009)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Gill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Compression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CD</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ULC*</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Rodriguez-Merchan </w:t>
            </w:r>
            <w:r>
              <w:rPr>
                <w:rFonts w:ascii="Times New Roman" w:hAnsi="Times New Roman" w:cs="Times New Roman"/>
                <w:b/>
                <w:i/>
                <w:sz w:val="14"/>
                <w:szCs w:val="14"/>
              </w:rPr>
              <w:t>et al</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Scheffler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Doppler &amp; 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Medical/rTPA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Sodhi </w:t>
            </w:r>
            <w:r>
              <w:rPr>
                <w:rFonts w:ascii="Times New Roman" w:hAnsi="Times New Roman" w:cs="Times New Roman"/>
                <w:b/>
                <w:i/>
                <w:sz w:val="14"/>
                <w:szCs w:val="14"/>
              </w:rPr>
              <w:t>et al (2007)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Compression</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CSB</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Zaharudin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Doppler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Tachtsi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Ligation</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Tennysona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CXR</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Laceration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Mandal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MRA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Schaik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Bicycle accident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Brachial plexopathy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Direct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 to E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Zhang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Engineering accident</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RLN palsy</w:t>
            </w: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p>
            <w:pPr>
              <w:spacing w:after="0" w:line="240" w:lineRule="auto"/>
              <w:rPr>
                <w:rFonts w:ascii="Times New Roman" w:hAnsi="Times New Roman" w:cs="Times New Roman"/>
                <w:sz w:val="14"/>
                <w:szCs w:val="14"/>
              </w:rPr>
            </w:pP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Butterworth </w:t>
            </w:r>
            <w:r>
              <w:rPr>
                <w:rFonts w:ascii="Times New Roman" w:hAnsi="Times New Roman" w:cs="Times New Roman"/>
                <w:b/>
                <w:i/>
                <w:sz w:val="14"/>
                <w:szCs w:val="14"/>
              </w:rPr>
              <w:t>et al(2001)</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Sports injury</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SCV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Stenosis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Observation </w:t>
            </w:r>
          </w:p>
        </w:tc>
        <w:tc>
          <w:tcPr>
            <w:tcW w:w="681"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ICSBG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Bukhari </w:t>
            </w:r>
            <w:r>
              <w:rPr>
                <w:rFonts w:ascii="Times New Roman" w:hAnsi="Times New Roman" w:cs="Times New Roman"/>
                <w:b/>
                <w:i/>
                <w:sz w:val="14"/>
                <w:szCs w:val="14"/>
              </w:rPr>
              <w:t>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Clavicle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Enodvascular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ASCS: acute supraclavicular swelling, Bp: Blood pressure, C&amp;R: clavicle and rib, CAB: carotid axillary bypass, CD: clavicle disimpaction, CHPN: contusion with hemopneumothorax, CSB: carotid subclavian bypass, CT: computed tomography, CTA: computed tomography angiography, CVA: cerebrovascular accident,  CXR: Chest Xray, DAE: decreased air entry,  E to E: end to end anastomosis, HPN: hemopneumothorax, HTX:  Hemothorax, ISCBG: innominate subclavian carotid bypass graft, MCI: motor cycle injury, MRA: magnetic resonance angiography, MVA: motor vehicle accident, MVC: motor vehicle collision, NS: not specified, PC: pulmonary contusion, PNT: pneumothorax, PPG: prostathic interposition graft, PR: patch repair, PSCS: progressive supraclavicular swelling, R&amp;S: rib and sternum, RI: repeat intervention, SBG: saphenous bypass graft, SCV: subclavian vein, SSR:  simple suture repair, UL: upper limb, ULC: upper limb complications</w:t>
      </w:r>
    </w:p>
    <w:p>
      <w:pPr>
        <w:rPr>
          <w:rFonts w:ascii="Times New Roman" w:hAnsi="Times New Roman" w:cs="Times New Roman"/>
          <w:sz w:val="18"/>
          <w:szCs w:val="18"/>
        </w:rPr>
      </w:pPr>
      <w:r>
        <w:rPr>
          <w:rFonts w:ascii="Times New Roman" w:hAnsi="Times New Roman" w:cs="Times New Roman"/>
          <w:sz w:val="18"/>
          <w:szCs w:val="18"/>
        </w:rPr>
        <w:t>*not secondary to the vascular injury</w:t>
      </w:r>
    </w:p>
    <w:p>
      <w:pPr>
        <w:rPr>
          <w:rFonts w:ascii="Times New Roman" w:hAnsi="Times New Roman" w:cs="Times New Roman"/>
          <w:sz w:val="18"/>
          <w:szCs w:val="18"/>
        </w:rPr>
      </w:pPr>
      <w:r>
        <w:rPr>
          <w:rFonts w:ascii="Times New Roman" w:hAnsi="Times New Roman" w:cs="Times New Roman"/>
          <w:sz w:val="18"/>
          <w:szCs w:val="18"/>
        </w:rPr>
        <w:t>**failed endovascular repair and open repair afterwards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rFonts w:ascii="Times New Roman" w:hAnsi="Times New Roman" w:cs="Times New Roman"/>
        </w:rPr>
      </w:pPr>
      <w:r>
        <w:rPr>
          <w:rFonts w:ascii="Times New Roman" w:hAnsi="Times New Roman" w:cs="Times New Roman"/>
        </w:rPr>
        <w:t>Table 3: Blunt thoracic aortic injury case reports and case series</w:t>
      </w:r>
    </w:p>
    <w:tbl>
      <w:tblPr>
        <w:tblStyle w:val="7"/>
        <w:tblW w:w="15126"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561"/>
        <w:gridCol w:w="728"/>
        <w:gridCol w:w="681"/>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Location </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Perfusion</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fldChar w:fldCharType="begin"/>
            </w:r>
            <w:r>
              <w:rPr>
                <w:rFonts w:ascii="Times New Roman" w:hAnsi="Times New Roman" w:cs="Times New Roman"/>
                <w:b/>
                <w:sz w:val="14"/>
                <w:szCs w:val="14"/>
              </w:rPr>
              <w:instrText xml:space="preserve"> LINK Word.Document.12 C:\\Users\\DELL\\Documents\\Reference2.docx OLE_LINK1 \a \t  \* MERGEFORMAT </w:instrText>
            </w:r>
            <w:r>
              <w:rPr>
                <w:rFonts w:ascii="Times New Roman" w:hAnsi="Times New Roman" w:cs="Times New Roman"/>
                <w:b/>
                <w:sz w:val="14"/>
                <w:szCs w:val="14"/>
              </w:rPr>
              <w:fldChar w:fldCharType="separate"/>
            </w:r>
            <w:r>
              <w:rPr>
                <w:rFonts w:ascii="Times New Roman" w:hAnsi="Times New Roman" w:cs="Times New Roman"/>
                <w:b/>
                <w:sz w:val="14"/>
                <w:szCs w:val="14"/>
              </w:rPr>
              <w:t>Matsumoto</w:t>
            </w:r>
            <w:r>
              <w:rPr>
                <w:rFonts w:ascii="Times New Roman" w:hAnsi="Times New Roman" w:cs="Times New Roman"/>
                <w:b/>
                <w:sz w:val="14"/>
                <w:szCs w:val="14"/>
              </w:rPr>
              <w:fldChar w:fldCharType="end"/>
            </w:r>
            <w:r>
              <w:rPr>
                <w:rFonts w:ascii="Times New Roman" w:hAnsi="Times New Roman" w:cs="Times New Roman"/>
                <w:b/>
                <w:sz w:val="14"/>
                <w:szCs w:val="14"/>
              </w:rPr>
              <w:t xml:space="preserve"> </w:t>
            </w:r>
            <w:r>
              <w:rPr>
                <w:rFonts w:ascii="Times New Roman" w:hAnsi="Times New Roman" w:cs="Times New Roman"/>
                <w:b/>
                <w:i/>
                <w:sz w:val="14"/>
                <w:szCs w:val="14"/>
              </w:rPr>
              <w:t>et al(2005)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69</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Benedetto </w:t>
            </w:r>
            <w:r>
              <w:rPr>
                <w:rFonts w:ascii="Times New Roman" w:hAnsi="Times New Roman" w:cs="Times New Roman"/>
                <w:b/>
                <w:i/>
                <w:sz w:val="14"/>
                <w:szCs w:val="14"/>
              </w:rPr>
              <w:t xml:space="preserve">et al(2008)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Badmanaban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Fetal loss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Sternum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Angiography</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Sternum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rupture</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Patch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Chock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Paraplagia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Paraplagia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Coppi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Eckhauser </w:t>
            </w:r>
            <w:r>
              <w:rPr>
                <w:rFonts w:ascii="Times New Roman" w:hAnsi="Times New Roman" w:cs="Times New Roman"/>
                <w:b/>
                <w:i/>
                <w:sz w:val="14"/>
                <w:szCs w:val="14"/>
              </w:rPr>
              <w:t>et al(2013)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Ascending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Patch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Fraedrich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Arch</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Ochoa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Gombert </w:t>
            </w:r>
            <w:r>
              <w:rPr>
                <w:rFonts w:ascii="Times New Roman" w:hAnsi="Times New Roman" w:cs="Times New Roman"/>
                <w:b/>
                <w:i/>
                <w:sz w:val="14"/>
                <w:szCs w:val="14"/>
              </w:rPr>
              <w:t>et al(2016)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Ryu </w:t>
            </w:r>
            <w:r>
              <w:rPr>
                <w:rFonts w:ascii="Times New Roman" w:hAnsi="Times New Roman" w:cs="Times New Roman"/>
                <w:b/>
                <w:i/>
                <w:sz w:val="14"/>
                <w:szCs w:val="14"/>
              </w:rPr>
              <w:t>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73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Hybrid</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Ktenidis </w:t>
            </w:r>
            <w:r>
              <w:rPr>
                <w:rFonts w:ascii="Times New Roman" w:hAnsi="Times New Roman" w:cs="Times New Roman"/>
                <w:b/>
                <w:i/>
                <w:sz w:val="14"/>
                <w:szCs w:val="14"/>
              </w:rPr>
              <w:t>et al(2012)</w:t>
            </w:r>
            <w:r>
              <w:rPr>
                <w:rFonts w:ascii="Times New Roman" w:hAnsi="Times New Roman" w:cs="Times New Roman"/>
                <w:b/>
                <w:sz w:val="14"/>
                <w:szCs w:val="14"/>
              </w:rPr>
              <w:t xml:space="preserve">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Kovari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CHPN </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Mattison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Dead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Moore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23</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Workplace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Murphyv</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Animal injury</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64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Jugular tightness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Piffaretti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26"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Patel </w:t>
            </w:r>
            <w:r>
              <w:rPr>
                <w:rFonts w:ascii="Times New Roman" w:hAnsi="Times New Roman" w:cs="Times New Roman"/>
                <w:b/>
                <w:i/>
                <w:sz w:val="14"/>
                <w:szCs w:val="14"/>
              </w:rPr>
              <w:t>et al(2002)</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53</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Innominate artery</w:t>
            </w:r>
          </w:p>
        </w:tc>
        <w:tc>
          <w:tcPr>
            <w:tcW w:w="709" w:type="dxa"/>
            <w:tcBorders>
              <w:top w:val="single" w:color="auto" w:sz="4" w:space="0"/>
            </w:tcBorders>
          </w:tcPr>
          <w:p>
            <w:pPr>
              <w:spacing w:after="0" w:line="240" w:lineRule="auto"/>
              <w:rPr>
                <w:rFonts w:ascii="Times New Roman" w:hAnsi="Times New Roman" w:cs="Times New Roman"/>
                <w:sz w:val="14"/>
                <w:szCs w:val="14"/>
              </w:rPr>
            </w:pPr>
          </w:p>
        </w:tc>
        <w:tc>
          <w:tcPr>
            <w:tcW w:w="540" w:type="dxa"/>
            <w:tcBorders>
              <w:top w:val="single" w:color="auto" w:sz="4" w:space="0"/>
            </w:tcBorders>
          </w:tcPr>
          <w:p>
            <w:pPr>
              <w:spacing w:after="0" w:line="240" w:lineRule="auto"/>
              <w:rPr>
                <w:rFonts w:ascii="Times New Roman" w:hAnsi="Times New Roman" w:cs="Times New Roman"/>
                <w:sz w:val="14"/>
                <w:szCs w:val="14"/>
              </w:rPr>
            </w:pP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Gandhi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Bradley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Serna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 injury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CCPB</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Propper </w:t>
            </w:r>
            <w:r>
              <w:rPr>
                <w:rFonts w:ascii="Times New Roman" w:hAnsi="Times New Roman" w:cs="Times New Roman"/>
                <w:b/>
                <w:i/>
                <w:sz w:val="14"/>
                <w:szCs w:val="14"/>
              </w:rPr>
              <w:t>et al(2009)</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D&amp;I aorta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Dead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Reynolds </w:t>
            </w:r>
            <w:r>
              <w:rPr>
                <w:rFonts w:ascii="Times New Roman" w:hAnsi="Times New Roman" w:cs="Times New Roman"/>
                <w:b/>
                <w:i/>
                <w:sz w:val="14"/>
                <w:szCs w:val="14"/>
              </w:rPr>
              <w:t>et al(2011)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Siddiqi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Pedestrian 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Innominate artery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SCS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CNS insult*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Thompson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Turhan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discripancy</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Echocardiography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D&amp;I aorta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Waldenberger </w:t>
            </w:r>
            <w:r>
              <w:rPr>
                <w:rFonts w:ascii="Times New Roman" w:hAnsi="Times New Roman" w:cs="Times New Roman"/>
                <w:b/>
                <w:i/>
                <w:sz w:val="14"/>
                <w:szCs w:val="14"/>
              </w:rPr>
              <w:t>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81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LSC&amp;I artery</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C&amp;R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Yes</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Yeo(2015)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Arch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bl>
    <w:p>
      <w:pPr>
        <w:rPr>
          <w:rFonts w:ascii="Times New Roman" w:hAnsi="Times New Roman" w:cs="Times New Roman"/>
          <w:sz w:val="18"/>
          <w:szCs w:val="16"/>
        </w:rPr>
      </w:pPr>
      <w:r>
        <w:rPr>
          <w:rFonts w:ascii="Times New Roman" w:hAnsi="Times New Roman" w:cs="Times New Roman"/>
          <w:sz w:val="18"/>
          <w:szCs w:val="16"/>
        </w:rPr>
        <w:t>Bp: Blood pressure, C&amp;R: clavicle and rib, CHPN: contusion with hemopneumothorax, CT: computed tomography, CTA: computed tomography angiography, CVA: cerebrovascular injury,  D&amp;I: descending and isthmus, HPN: hemopneumothorax, HTX:  Hemothorax,</w:t>
      </w:r>
      <w:r>
        <w:t xml:space="preserve"> </w:t>
      </w:r>
      <w:r>
        <w:rPr>
          <w:rFonts w:ascii="Times New Roman" w:hAnsi="Times New Roman" w:cs="Times New Roman"/>
          <w:sz w:val="18"/>
          <w:szCs w:val="16"/>
        </w:rPr>
        <w:t xml:space="preserve">LSC&amp;I: left subclavian and innominate, LSCA: left subclavian artery,  MCI: motor cycle injury, MVA: motor vehicle accident, MVC: motor vehicle collision, NS: not specified, PC: pulmonary contusion, PNT: pneumothorax, RASCA: right aberrant subclavian artery, R&amp;S: rib and sternum, RI: repeat intervention, SCS:  simple clamp and stitch, SCV: subclavian vein, </w:t>
      </w:r>
    </w:p>
    <w:p>
      <w:pPr>
        <w:jc w:val="both"/>
        <w:rPr>
          <w:rFonts w:ascii="Times New Roman" w:hAnsi="Times New Roman" w:cs="Times New Roman"/>
          <w:sz w:val="18"/>
          <w:szCs w:val="18"/>
        </w:rPr>
      </w:pPr>
      <w:r>
        <w:rPr>
          <w:rFonts w:ascii="Times New Roman" w:hAnsi="Times New Roman" w:cs="Times New Roman"/>
          <w:sz w:val="18"/>
          <w:szCs w:val="18"/>
        </w:rPr>
        <w:t>*not secondary to the vascular injury</w:t>
      </w:r>
    </w:p>
    <w:p>
      <w:pPr>
        <w:jc w:val="both"/>
        <w:rPr>
          <w:rFonts w:ascii="Times New Roman" w:hAnsi="Times New Roman" w:cs="Times New Roman"/>
          <w:sz w:val="18"/>
          <w:szCs w:val="18"/>
        </w:rPr>
      </w:pPr>
      <w:r>
        <w:rPr>
          <w:rFonts w:ascii="Times New Roman" w:hAnsi="Times New Roman" w:cs="Times New Roman"/>
          <w:sz w:val="18"/>
          <w:szCs w:val="18"/>
        </w:rPr>
        <w:br w:type="column"/>
      </w:r>
      <w:r>
        <w:rPr>
          <w:rFonts w:ascii="Times New Roman" w:hAnsi="Times New Roman" w:cs="Times New Roman"/>
          <w:szCs w:val="18"/>
        </w:rPr>
        <w:t>Table 5: Blunt Innominate artery injury case reports and case series</w:t>
      </w:r>
    </w:p>
    <w:tbl>
      <w:tblPr>
        <w:tblStyle w:val="7"/>
        <w:tblW w:w="15072" w:type="dxa"/>
        <w:tblInd w:w="-882"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
        <w:gridCol w:w="430"/>
        <w:gridCol w:w="413"/>
        <w:gridCol w:w="917"/>
        <w:gridCol w:w="990"/>
        <w:gridCol w:w="865"/>
        <w:gridCol w:w="635"/>
        <w:gridCol w:w="784"/>
        <w:gridCol w:w="727"/>
        <w:gridCol w:w="709"/>
        <w:gridCol w:w="540"/>
        <w:gridCol w:w="630"/>
        <w:gridCol w:w="604"/>
        <w:gridCol w:w="871"/>
        <w:gridCol w:w="714"/>
        <w:gridCol w:w="842"/>
        <w:gridCol w:w="561"/>
        <w:gridCol w:w="728"/>
        <w:gridCol w:w="681"/>
        <w:gridCol w:w="507"/>
        <w:gridCol w:w="507"/>
        <w:gridCol w:w="50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Study(year)</w:t>
            </w:r>
          </w:p>
        </w:tc>
        <w:tc>
          <w:tcPr>
            <w:tcW w:w="4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age</w:t>
            </w:r>
          </w:p>
        </w:tc>
        <w:tc>
          <w:tcPr>
            <w:tcW w:w="413"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sex</w:t>
            </w:r>
          </w:p>
        </w:tc>
        <w:tc>
          <w:tcPr>
            <w:tcW w:w="91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Mechanism </w:t>
            </w:r>
          </w:p>
        </w:tc>
        <w:tc>
          <w:tcPr>
            <w:tcW w:w="99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Main vascular presentation</w:t>
            </w:r>
          </w:p>
        </w:tc>
        <w:tc>
          <w:tcPr>
            <w:tcW w:w="86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Associated presentation</w:t>
            </w:r>
          </w:p>
        </w:tc>
        <w:tc>
          <w:tcPr>
            <w:tcW w:w="635"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Cranial injury</w:t>
            </w:r>
          </w:p>
        </w:tc>
        <w:tc>
          <w:tcPr>
            <w:tcW w:w="78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Vertebral injury</w:t>
            </w:r>
          </w:p>
        </w:tc>
        <w:tc>
          <w:tcPr>
            <w:tcW w:w="72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Other Vascular injury</w:t>
            </w:r>
          </w:p>
        </w:tc>
        <w:tc>
          <w:tcPr>
            <w:tcW w:w="709"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Chest wall injury</w:t>
            </w:r>
          </w:p>
        </w:tc>
        <w:tc>
          <w:tcPr>
            <w:tcW w:w="54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Lung injury</w:t>
            </w:r>
          </w:p>
        </w:tc>
        <w:tc>
          <w:tcPr>
            <w:tcW w:w="630"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Facial injury</w:t>
            </w:r>
          </w:p>
        </w:tc>
        <w:tc>
          <w:tcPr>
            <w:tcW w:w="60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Limb injury</w:t>
            </w:r>
          </w:p>
        </w:tc>
        <w:tc>
          <w:tcPr>
            <w:tcW w:w="87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Abdominal injury</w:t>
            </w:r>
          </w:p>
        </w:tc>
        <w:tc>
          <w:tcPr>
            <w:tcW w:w="714"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Seatbelt sign</w:t>
            </w:r>
          </w:p>
        </w:tc>
        <w:tc>
          <w:tcPr>
            <w:tcW w:w="842"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Diagnostic modality</w:t>
            </w:r>
          </w:p>
        </w:tc>
        <w:tc>
          <w:tcPr>
            <w:tcW w:w="56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injury</w:t>
            </w:r>
          </w:p>
        </w:tc>
        <w:tc>
          <w:tcPr>
            <w:tcW w:w="728"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treatment</w:t>
            </w:r>
          </w:p>
        </w:tc>
        <w:tc>
          <w:tcPr>
            <w:tcW w:w="681"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open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graft</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Type of repair</w:t>
            </w:r>
          </w:p>
        </w:tc>
        <w:tc>
          <w:tcPr>
            <w:tcW w:w="507" w:type="dxa"/>
            <w:tcBorders>
              <w:top w:val="single" w:color="000000"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Complication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Al-khaldi </w:t>
            </w:r>
            <w:r>
              <w:rPr>
                <w:rFonts w:ascii="Times New Roman" w:hAnsi="Times New Roman" w:cs="Times New Roman"/>
                <w:b/>
                <w:i/>
                <w:sz w:val="14"/>
                <w:szCs w:val="14"/>
              </w:rPr>
              <w:t>et al (2006)</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35</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DAE</w:t>
            </w:r>
          </w:p>
        </w:tc>
        <w:tc>
          <w:tcPr>
            <w:tcW w:w="865" w:type="dxa"/>
            <w:tcBorders>
              <w:top w:val="single" w:color="auto" w:sz="4" w:space="0"/>
            </w:tcBorders>
          </w:tcPr>
          <w:p>
            <w:pPr>
              <w:spacing w:after="0" w:line="240" w:lineRule="auto"/>
              <w:rPr>
                <w:rFonts w:ascii="Times New Roman" w:hAnsi="Times New Roman" w:cs="Times New Roman"/>
                <w:sz w:val="14"/>
                <w:szCs w:val="14"/>
              </w:rPr>
            </w:pP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p>
        </w:tc>
        <w:tc>
          <w:tcPr>
            <w:tcW w:w="72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RASCA injury</w:t>
            </w: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SCR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w:t>
            </w:r>
          </w:p>
        </w:tc>
        <w:tc>
          <w:tcPr>
            <w:tcW w:w="630" w:type="dxa"/>
            <w:tcBorders>
              <w:top w:val="single" w:color="auto" w:sz="4" w:space="0"/>
            </w:tcBorders>
          </w:tcPr>
          <w:p>
            <w:pPr>
              <w:spacing w:after="0" w:line="240" w:lineRule="auto"/>
              <w:rPr>
                <w:rFonts w:ascii="Times New Roman" w:hAnsi="Times New Roman" w:cs="Times New Roman"/>
                <w:sz w:val="14"/>
                <w:szCs w:val="14"/>
              </w:rPr>
            </w:pP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p>
        </w:tc>
        <w:tc>
          <w:tcPr>
            <w:tcW w:w="71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Dhaliwal </w:t>
            </w:r>
            <w:r>
              <w:rPr>
                <w:rFonts w:ascii="Times New Roman" w:hAnsi="Times New Roman" w:cs="Times New Roman"/>
                <w:b/>
                <w:i/>
                <w:sz w:val="14"/>
                <w:szCs w:val="14"/>
              </w:rPr>
              <w:t xml:space="preserve"> et al(2005)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20 </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 </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PSCS</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SVC injury </w:t>
            </w: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Primary repair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SLR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Knosalla </w:t>
            </w:r>
            <w:r>
              <w:rPr>
                <w:rFonts w:ascii="Times New Roman" w:hAnsi="Times New Roman" w:cs="Times New Roman"/>
                <w:b/>
                <w:i/>
                <w:sz w:val="14"/>
                <w:szCs w:val="14"/>
              </w:rPr>
              <w:t>et al (2000)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Hirose </w:t>
            </w:r>
            <w:r>
              <w:rPr>
                <w:rFonts w:ascii="Times New Roman" w:hAnsi="Times New Roman" w:cs="Times New Roman"/>
                <w:b/>
                <w:i/>
                <w:sz w:val="14"/>
                <w:szCs w:val="14"/>
              </w:rPr>
              <w:t>et al(2004)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Hirose</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discrepancy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37</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Stover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Axisa </w:t>
            </w:r>
            <w:r>
              <w:rPr>
                <w:rFonts w:ascii="Times New Roman" w:hAnsi="Times New Roman" w:cs="Times New Roman"/>
                <w:b/>
                <w:i/>
                <w:sz w:val="14"/>
                <w:szCs w:val="14"/>
              </w:rPr>
              <w:t xml:space="preserve">et al (2000) </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PNT </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Omrane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Bito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ASR</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Boutayeb </w:t>
            </w:r>
            <w:r>
              <w:rPr>
                <w:rFonts w:ascii="Times New Roman" w:hAnsi="Times New Roman" w:cs="Times New Roman"/>
                <w:b/>
                <w:i/>
                <w:sz w:val="14"/>
                <w:szCs w:val="14"/>
              </w:rPr>
              <w:t>et al(2014)</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Watanabe </w:t>
            </w:r>
            <w:r>
              <w:rPr>
                <w:rFonts w:ascii="Times New Roman" w:hAnsi="Times New Roman" w:cs="Times New Roman"/>
                <w:b/>
                <w:i/>
                <w:sz w:val="14"/>
                <w:szCs w:val="14"/>
              </w:rPr>
              <w:t>et al(2001)</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Sport injury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Davidović</w:t>
            </w:r>
            <w:r>
              <w:rPr>
                <w:rFonts w:ascii="Times New Roman" w:hAnsi="Times New Roman" w:cs="Times New Roman"/>
                <w:b/>
                <w:i/>
                <w:sz w:val="14"/>
                <w:szCs w:val="14"/>
              </w:rPr>
              <w:t xml:space="preserve"> et al(2010)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Shock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Dias-Neto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Fall </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C&amp;R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HTX</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Miles</w:t>
            </w:r>
            <w:r>
              <w:rPr>
                <w:rFonts w:ascii="Times New Roman" w:hAnsi="Times New Roman" w:cs="Times New Roman"/>
                <w:b/>
                <w:i/>
                <w:sz w:val="14"/>
                <w:szCs w:val="14"/>
              </w:rPr>
              <w:t xml:space="preserve"> et al(2003)</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Howe </w:t>
            </w:r>
            <w:r>
              <w:rPr>
                <w:rFonts w:ascii="Times New Roman" w:hAnsi="Times New Roman" w:cs="Times New Roman"/>
                <w:b/>
                <w:i/>
                <w:sz w:val="14"/>
                <w:szCs w:val="14"/>
              </w:rPr>
              <w:t>et al(2017)</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UL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RSC&amp;RCCA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IABG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Huang </w:t>
            </w:r>
            <w:r>
              <w:rPr>
                <w:rFonts w:ascii="Times New Roman" w:hAnsi="Times New Roman" w:cs="Times New Roman"/>
                <w:b/>
                <w:i/>
                <w:sz w:val="14"/>
                <w:szCs w:val="14"/>
              </w:rPr>
              <w:t>et al(2008)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36</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Endovascular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Lee</w:t>
            </w:r>
            <w:r>
              <w:rPr>
                <w:rFonts w:ascii="Times New Roman" w:hAnsi="Times New Roman" w:cs="Times New Roman"/>
                <w:b/>
                <w:i/>
                <w:sz w:val="14"/>
                <w:szCs w:val="14"/>
              </w:rPr>
              <w:t xml:space="preserve"> 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Fall</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Hybrid </w:t>
            </w:r>
          </w:p>
        </w:tc>
        <w:tc>
          <w:tcPr>
            <w:tcW w:w="681"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Mousa</w:t>
            </w:r>
            <w:r>
              <w:rPr>
                <w:rFonts w:ascii="Times New Roman" w:hAnsi="Times New Roman" w:cs="Times New Roman"/>
                <w:b/>
                <w:i/>
                <w:sz w:val="14"/>
                <w:szCs w:val="14"/>
              </w:rPr>
              <w:t xml:space="preserve"> et al (2010)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51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Chest pain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CTA</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 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Ormazabal </w:t>
            </w:r>
            <w:r>
              <w:rPr>
                <w:rFonts w:ascii="Times New Roman" w:hAnsi="Times New Roman" w:cs="Times New Roman"/>
                <w:b/>
                <w:i/>
                <w:sz w:val="14"/>
                <w:szCs w:val="14"/>
              </w:rPr>
              <w:t>et al(2012)</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21</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Sterna fracture </w:t>
            </w: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NS </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Chu </w:t>
            </w:r>
            <w:r>
              <w:rPr>
                <w:rFonts w:ascii="Times New Roman" w:hAnsi="Times New Roman" w:cs="Times New Roman"/>
                <w:b/>
                <w:i/>
                <w:sz w:val="14"/>
                <w:szCs w:val="14"/>
              </w:rPr>
              <w:t>et al(2006)</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19</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Altered mentation </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Aortic injury </w:t>
            </w: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Clavicle fracture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Rupture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Roberts</w:t>
            </w:r>
            <w:r>
              <w:rPr>
                <w:rFonts w:ascii="Times New Roman" w:hAnsi="Times New Roman" w:cs="Times New Roman"/>
                <w:b/>
                <w:i/>
                <w:sz w:val="14"/>
                <w:szCs w:val="14"/>
              </w:rPr>
              <w:t xml:space="preserve"> et al(2000)</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24</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F</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w:t>
            </w: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Dissection  </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25</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Bp/pulse deficit </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p>
        </w:tc>
        <w:tc>
          <w:tcPr>
            <w:tcW w:w="540" w:type="dxa"/>
          </w:tcPr>
          <w:p>
            <w:pPr>
              <w:spacing w:after="0" w:line="240" w:lineRule="auto"/>
              <w:rPr>
                <w:rFonts w:ascii="Times New Roman" w:hAnsi="Times New Roman" w:cs="Times New Roman"/>
                <w:sz w:val="14"/>
                <w:szCs w:val="14"/>
              </w:rPr>
            </w:pP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ACSG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Sladojevic </w:t>
            </w:r>
            <w:r>
              <w:rPr>
                <w:rFonts w:ascii="Times New Roman" w:hAnsi="Times New Roman" w:cs="Times New Roman"/>
                <w:b/>
                <w:i/>
                <w:sz w:val="14"/>
                <w:szCs w:val="14"/>
              </w:rPr>
              <w:t>et al(2015</w:t>
            </w:r>
          </w:p>
        </w:tc>
        <w:tc>
          <w:tcPr>
            <w:tcW w:w="430"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56</w:t>
            </w:r>
          </w:p>
        </w:tc>
        <w:tc>
          <w:tcPr>
            <w:tcW w:w="413"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MVC</w:t>
            </w: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p>
            <w:pPr>
              <w:spacing w:after="0" w:line="240" w:lineRule="auto"/>
              <w:rPr>
                <w:rFonts w:ascii="Times New Roman" w:hAnsi="Times New Roman" w:cs="Times New Roman"/>
                <w:sz w:val="14"/>
                <w:szCs w:val="14"/>
              </w:rPr>
            </w:pPr>
          </w:p>
        </w:tc>
        <w:tc>
          <w:tcPr>
            <w:tcW w:w="990" w:type="dxa"/>
            <w:tcBorders>
              <w:bottom w:val="single" w:color="auto" w:sz="4" w:space="0"/>
            </w:tcBorders>
          </w:tcPr>
          <w:p>
            <w:pPr>
              <w:spacing w:after="0" w:line="240" w:lineRule="auto"/>
              <w:rPr>
                <w:rFonts w:ascii="Times New Roman" w:hAnsi="Times New Roman" w:cs="Times New Roman"/>
                <w:sz w:val="14"/>
                <w:szCs w:val="14"/>
              </w:rPr>
            </w:pPr>
          </w:p>
        </w:tc>
        <w:tc>
          <w:tcPr>
            <w:tcW w:w="865" w:type="dxa"/>
            <w:tcBorders>
              <w:bottom w:val="single" w:color="auto" w:sz="4" w:space="0"/>
            </w:tcBorders>
          </w:tcPr>
          <w:p>
            <w:pPr>
              <w:spacing w:after="0" w:line="240" w:lineRule="auto"/>
              <w:rPr>
                <w:rFonts w:ascii="Times New Roman" w:hAnsi="Times New Roman" w:cs="Times New Roman"/>
                <w:sz w:val="14"/>
                <w:szCs w:val="14"/>
              </w:rPr>
            </w:pPr>
          </w:p>
        </w:tc>
        <w:tc>
          <w:tcPr>
            <w:tcW w:w="635" w:type="dxa"/>
            <w:tcBorders>
              <w:bottom w:val="single" w:color="auto" w:sz="4" w:space="0"/>
            </w:tcBorders>
          </w:tcPr>
          <w:p>
            <w:pPr>
              <w:spacing w:after="0" w:line="240" w:lineRule="auto"/>
              <w:rPr>
                <w:rFonts w:ascii="Times New Roman" w:hAnsi="Times New Roman" w:cs="Times New Roman"/>
                <w:sz w:val="14"/>
                <w:szCs w:val="14"/>
              </w:rPr>
            </w:pPr>
          </w:p>
        </w:tc>
        <w:tc>
          <w:tcPr>
            <w:tcW w:w="784" w:type="dxa"/>
            <w:tcBorders>
              <w:bottom w:val="single" w:color="auto" w:sz="4" w:space="0"/>
            </w:tcBorders>
          </w:tcPr>
          <w:p>
            <w:pPr>
              <w:spacing w:after="0" w:line="240" w:lineRule="auto"/>
              <w:rPr>
                <w:rFonts w:ascii="Times New Roman" w:hAnsi="Times New Roman" w:cs="Times New Roman"/>
                <w:sz w:val="14"/>
                <w:szCs w:val="14"/>
              </w:rPr>
            </w:pPr>
          </w:p>
        </w:tc>
        <w:tc>
          <w:tcPr>
            <w:tcW w:w="727" w:type="dxa"/>
            <w:tcBorders>
              <w:bottom w:val="single" w:color="auto" w:sz="4" w:space="0"/>
            </w:tcBorders>
          </w:tcPr>
          <w:p>
            <w:pPr>
              <w:spacing w:after="0" w:line="240" w:lineRule="auto"/>
              <w:rPr>
                <w:rFonts w:ascii="Times New Roman" w:hAnsi="Times New Roman" w:cs="Times New Roman"/>
                <w:sz w:val="14"/>
                <w:szCs w:val="14"/>
              </w:rPr>
            </w:pPr>
          </w:p>
        </w:tc>
        <w:tc>
          <w:tcPr>
            <w:tcW w:w="709"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R&amp;S fractures </w:t>
            </w:r>
          </w:p>
        </w:tc>
        <w:tc>
          <w:tcPr>
            <w:tcW w:w="540" w:type="dxa"/>
            <w:tcBorders>
              <w:bottom w:val="single" w:color="auto" w:sz="4" w:space="0"/>
            </w:tcBorders>
          </w:tcPr>
          <w:p>
            <w:pPr>
              <w:spacing w:after="0" w:line="240" w:lineRule="auto"/>
              <w:rPr>
                <w:rFonts w:ascii="Times New Roman" w:hAnsi="Times New Roman" w:cs="Times New Roman"/>
                <w:sz w:val="14"/>
                <w:szCs w:val="14"/>
              </w:rPr>
            </w:pPr>
          </w:p>
        </w:tc>
        <w:tc>
          <w:tcPr>
            <w:tcW w:w="630" w:type="dxa"/>
            <w:tcBorders>
              <w:bottom w:val="single" w:color="auto" w:sz="4" w:space="0"/>
            </w:tcBorders>
          </w:tcPr>
          <w:p>
            <w:pPr>
              <w:spacing w:after="0" w:line="240" w:lineRule="auto"/>
              <w:rPr>
                <w:rFonts w:ascii="Times New Roman" w:hAnsi="Times New Roman" w:cs="Times New Roman"/>
                <w:sz w:val="14"/>
                <w:szCs w:val="14"/>
              </w:rPr>
            </w:pPr>
          </w:p>
        </w:tc>
        <w:tc>
          <w:tcPr>
            <w:tcW w:w="604" w:type="dxa"/>
            <w:tcBorders>
              <w:bottom w:val="single" w:color="auto" w:sz="4" w:space="0"/>
            </w:tcBorders>
          </w:tcPr>
          <w:p>
            <w:pPr>
              <w:spacing w:after="0" w:line="240" w:lineRule="auto"/>
              <w:rPr>
                <w:rFonts w:ascii="Times New Roman" w:hAnsi="Times New Roman" w:cs="Times New Roman"/>
                <w:sz w:val="14"/>
                <w:szCs w:val="14"/>
              </w:rPr>
            </w:pPr>
          </w:p>
        </w:tc>
        <w:tc>
          <w:tcPr>
            <w:tcW w:w="871" w:type="dxa"/>
            <w:tcBorders>
              <w:bottom w:val="single" w:color="auto" w:sz="4" w:space="0"/>
            </w:tcBorders>
          </w:tcPr>
          <w:p>
            <w:pPr>
              <w:spacing w:after="0" w:line="240" w:lineRule="auto"/>
              <w:rPr>
                <w:rFonts w:ascii="Times New Roman" w:hAnsi="Times New Roman" w:cs="Times New Roman"/>
                <w:sz w:val="14"/>
                <w:szCs w:val="14"/>
              </w:rPr>
            </w:pPr>
          </w:p>
        </w:tc>
        <w:tc>
          <w:tcPr>
            <w:tcW w:w="714" w:type="dxa"/>
            <w:tcBorders>
              <w:bottom w:val="single" w:color="auto" w:sz="4" w:space="0"/>
            </w:tcBorders>
          </w:tcPr>
          <w:p>
            <w:pPr>
              <w:spacing w:after="0" w:line="240" w:lineRule="auto"/>
              <w:rPr>
                <w:rFonts w:ascii="Times New Roman" w:hAnsi="Times New Roman" w:cs="Times New Roman"/>
                <w:sz w:val="14"/>
                <w:szCs w:val="14"/>
              </w:rPr>
            </w:pPr>
          </w:p>
        </w:tc>
        <w:tc>
          <w:tcPr>
            <w:tcW w:w="842"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ACCG</w:t>
            </w:r>
          </w:p>
        </w:tc>
        <w:tc>
          <w:tcPr>
            <w:tcW w:w="507" w:type="dxa"/>
            <w:tcBorders>
              <w:bottom w:val="single" w:color="auto" w:sz="4" w:space="0"/>
            </w:tcBorders>
          </w:tcPr>
          <w:p>
            <w:pPr>
              <w:spacing w:after="0" w:line="240" w:lineRule="auto"/>
              <w:rPr>
                <w:rFonts w:ascii="Times New Roman" w:hAnsi="Times New Roman" w:cs="Times New Roman"/>
                <w:sz w:val="14"/>
                <w:szCs w:val="14"/>
              </w:rPr>
            </w:pPr>
          </w:p>
        </w:tc>
        <w:tc>
          <w:tcPr>
            <w:tcW w:w="507" w:type="dxa"/>
            <w:tcBorders>
              <w:bottom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None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2" w:type="dxa"/>
            <w:gridSpan w:val="22"/>
            <w:tcBorders>
              <w:top w:val="single" w:color="auto" w:sz="4" w:space="0"/>
              <w:bottom w:val="single" w:color="auto" w:sz="4" w:space="0"/>
            </w:tcBorders>
          </w:tcPr>
          <w:p>
            <w:pPr>
              <w:spacing w:after="0" w:line="240" w:lineRule="auto"/>
              <w:rPr>
                <w:rFonts w:ascii="Times New Roman" w:hAnsi="Times New Roman" w:cs="Times New Roman"/>
                <w:b/>
                <w:sz w:val="14"/>
                <w:szCs w:val="14"/>
              </w:rPr>
            </w:pPr>
            <w:r>
              <w:rPr>
                <w:rFonts w:ascii="Times New Roman" w:hAnsi="Times New Roman" w:cs="Times New Roman"/>
                <w:b/>
                <w:sz w:val="14"/>
                <w:szCs w:val="14"/>
              </w:rPr>
              <w:t xml:space="preserve">Continued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Borders>
              <w:top w:val="single" w:color="auto" w:sz="4" w:space="0"/>
            </w:tcBorders>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Shock</w:t>
            </w:r>
          </w:p>
        </w:tc>
        <w:tc>
          <w:tcPr>
            <w:tcW w:w="865"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Borders>
              <w:top w:val="single" w:color="auto" w:sz="4" w:space="0"/>
            </w:tcBorders>
          </w:tcPr>
          <w:p>
            <w:pPr>
              <w:spacing w:after="0" w:line="240" w:lineRule="auto"/>
              <w:rPr>
                <w:rFonts w:ascii="Times New Roman" w:hAnsi="Times New Roman" w:cs="Times New Roman"/>
                <w:sz w:val="14"/>
                <w:szCs w:val="14"/>
              </w:rPr>
            </w:pPr>
          </w:p>
        </w:tc>
        <w:tc>
          <w:tcPr>
            <w:tcW w:w="784"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27" w:type="dxa"/>
            <w:tcBorders>
              <w:top w:val="single" w:color="auto" w:sz="4" w:space="0"/>
            </w:tcBorders>
          </w:tcPr>
          <w:p>
            <w:pPr>
              <w:spacing w:after="0" w:line="240" w:lineRule="auto"/>
              <w:rPr>
                <w:rFonts w:ascii="Times New Roman" w:hAnsi="Times New Roman" w:cs="Times New Roman"/>
                <w:sz w:val="14"/>
                <w:szCs w:val="14"/>
              </w:rPr>
            </w:pPr>
          </w:p>
        </w:tc>
        <w:tc>
          <w:tcPr>
            <w:tcW w:w="709"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 </w:t>
            </w:r>
          </w:p>
        </w:tc>
        <w:tc>
          <w:tcPr>
            <w:tcW w:w="54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Borders>
              <w:top w:val="single" w:color="auto" w:sz="4" w:space="0"/>
            </w:tcBorders>
          </w:tcPr>
          <w:p>
            <w:pPr>
              <w:spacing w:after="0" w:line="240" w:lineRule="auto"/>
              <w:rPr>
                <w:rFonts w:ascii="Times New Roman" w:hAnsi="Times New Roman" w:cs="Times New Roman"/>
                <w:sz w:val="14"/>
                <w:szCs w:val="14"/>
              </w:rPr>
            </w:pPr>
          </w:p>
        </w:tc>
        <w:tc>
          <w:tcPr>
            <w:tcW w:w="87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714" w:type="dxa"/>
            <w:tcBorders>
              <w:top w:val="single" w:color="auto" w:sz="4" w:space="0"/>
            </w:tcBorders>
          </w:tcPr>
          <w:p>
            <w:pPr>
              <w:spacing w:after="0" w:line="240" w:lineRule="auto"/>
              <w:rPr>
                <w:rFonts w:ascii="Times New Roman" w:hAnsi="Times New Roman" w:cs="Times New Roman"/>
                <w:sz w:val="14"/>
                <w:szCs w:val="14"/>
              </w:rPr>
            </w:pPr>
          </w:p>
        </w:tc>
        <w:tc>
          <w:tcPr>
            <w:tcW w:w="842"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CT</w:t>
            </w:r>
          </w:p>
        </w:tc>
        <w:tc>
          <w:tcPr>
            <w:tcW w:w="56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Borders>
              <w:top w:val="single" w:color="auto" w:sz="4" w:space="0"/>
            </w:tcBorders>
          </w:tcPr>
          <w:p>
            <w:pPr>
              <w:spacing w:after="0" w:line="240" w:lineRule="auto"/>
              <w:rPr>
                <w:rFonts w:ascii="Times New Roman" w:hAnsi="Times New Roman" w:cs="Times New Roman"/>
                <w:sz w:val="14"/>
                <w:szCs w:val="14"/>
              </w:rPr>
            </w:pPr>
          </w:p>
        </w:tc>
        <w:tc>
          <w:tcPr>
            <w:tcW w:w="507" w:type="dxa"/>
            <w:tcBorders>
              <w:top w:val="single" w:color="auto" w:sz="4" w:space="0"/>
            </w:tcBorders>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32</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Chest pain</w:t>
            </w: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Polytrauma</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PC</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Symbas </w:t>
            </w:r>
            <w:r>
              <w:rPr>
                <w:rFonts w:ascii="Times New Roman" w:hAnsi="Times New Roman" w:cs="Times New Roman"/>
                <w:b/>
                <w:i/>
                <w:sz w:val="14"/>
                <w:szCs w:val="14"/>
              </w:rPr>
              <w:t>et al (2005)</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40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Bp/pulse deficit</w:t>
            </w: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Rib fracture</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CHPNT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Open repair</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Graft repair</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None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18</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MCI</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Polytrauma </w:t>
            </w: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Rib fractures </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HPNT</w:t>
            </w:r>
          </w:p>
        </w:tc>
        <w:tc>
          <w:tcPr>
            <w:tcW w:w="6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Yes </w:t>
            </w: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PPG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CVA</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10" w:type="dxa"/>
          </w:tcPr>
          <w:p>
            <w:pPr>
              <w:spacing w:after="0" w:line="240" w:lineRule="auto"/>
              <w:rPr>
                <w:rFonts w:ascii="Times New Roman" w:hAnsi="Times New Roman" w:cs="Times New Roman"/>
                <w:b/>
                <w:i/>
                <w:sz w:val="14"/>
                <w:szCs w:val="14"/>
              </w:rPr>
            </w:pPr>
            <w:r>
              <w:rPr>
                <w:rFonts w:ascii="Times New Roman" w:hAnsi="Times New Roman" w:cs="Times New Roman"/>
                <w:b/>
                <w:sz w:val="14"/>
                <w:szCs w:val="14"/>
              </w:rPr>
              <w:t xml:space="preserve">Boulate </w:t>
            </w:r>
            <w:r>
              <w:rPr>
                <w:rFonts w:ascii="Times New Roman" w:hAnsi="Times New Roman" w:cs="Times New Roman"/>
                <w:b/>
                <w:i/>
                <w:sz w:val="14"/>
                <w:szCs w:val="14"/>
              </w:rPr>
              <w:t>et al(2018)</w:t>
            </w:r>
          </w:p>
        </w:tc>
        <w:tc>
          <w:tcPr>
            <w:tcW w:w="43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30</w:t>
            </w:r>
          </w:p>
        </w:tc>
        <w:tc>
          <w:tcPr>
            <w:tcW w:w="413"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w:t>
            </w:r>
          </w:p>
        </w:tc>
        <w:tc>
          <w:tcPr>
            <w:tcW w:w="91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MVA</w:t>
            </w:r>
          </w:p>
        </w:tc>
        <w:tc>
          <w:tcPr>
            <w:tcW w:w="990" w:type="dxa"/>
          </w:tcPr>
          <w:p>
            <w:pPr>
              <w:spacing w:after="0" w:line="240" w:lineRule="auto"/>
              <w:rPr>
                <w:rFonts w:ascii="Times New Roman" w:hAnsi="Times New Roman" w:cs="Times New Roman"/>
                <w:sz w:val="14"/>
                <w:szCs w:val="14"/>
              </w:rPr>
            </w:pPr>
          </w:p>
        </w:tc>
        <w:tc>
          <w:tcPr>
            <w:tcW w:w="865" w:type="dxa"/>
          </w:tcPr>
          <w:p>
            <w:pPr>
              <w:spacing w:after="0" w:line="240" w:lineRule="auto"/>
              <w:rPr>
                <w:rFonts w:ascii="Times New Roman" w:hAnsi="Times New Roman" w:cs="Times New Roman"/>
                <w:sz w:val="14"/>
                <w:szCs w:val="14"/>
              </w:rPr>
            </w:pPr>
          </w:p>
        </w:tc>
        <w:tc>
          <w:tcPr>
            <w:tcW w:w="635" w:type="dxa"/>
          </w:tcPr>
          <w:p>
            <w:pPr>
              <w:spacing w:after="0" w:line="240" w:lineRule="auto"/>
              <w:rPr>
                <w:rFonts w:ascii="Times New Roman" w:hAnsi="Times New Roman" w:cs="Times New Roman"/>
                <w:sz w:val="14"/>
                <w:szCs w:val="14"/>
              </w:rPr>
            </w:pPr>
          </w:p>
        </w:tc>
        <w:tc>
          <w:tcPr>
            <w:tcW w:w="784" w:type="dxa"/>
          </w:tcPr>
          <w:p>
            <w:pPr>
              <w:spacing w:after="0" w:line="240" w:lineRule="auto"/>
              <w:rPr>
                <w:rFonts w:ascii="Times New Roman" w:hAnsi="Times New Roman" w:cs="Times New Roman"/>
                <w:sz w:val="14"/>
                <w:szCs w:val="14"/>
              </w:rPr>
            </w:pPr>
          </w:p>
        </w:tc>
        <w:tc>
          <w:tcPr>
            <w:tcW w:w="727" w:type="dxa"/>
          </w:tcPr>
          <w:p>
            <w:pPr>
              <w:spacing w:after="0" w:line="240" w:lineRule="auto"/>
              <w:rPr>
                <w:rFonts w:ascii="Times New Roman" w:hAnsi="Times New Roman" w:cs="Times New Roman"/>
                <w:sz w:val="14"/>
                <w:szCs w:val="14"/>
              </w:rPr>
            </w:pPr>
          </w:p>
        </w:tc>
        <w:tc>
          <w:tcPr>
            <w:tcW w:w="709"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R&amp;S fractures</w:t>
            </w:r>
          </w:p>
        </w:tc>
        <w:tc>
          <w:tcPr>
            <w:tcW w:w="540"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PNT</w:t>
            </w:r>
          </w:p>
        </w:tc>
        <w:tc>
          <w:tcPr>
            <w:tcW w:w="630" w:type="dxa"/>
          </w:tcPr>
          <w:p>
            <w:pPr>
              <w:spacing w:after="0" w:line="240" w:lineRule="auto"/>
              <w:rPr>
                <w:rFonts w:ascii="Times New Roman" w:hAnsi="Times New Roman" w:cs="Times New Roman"/>
                <w:sz w:val="14"/>
                <w:szCs w:val="14"/>
              </w:rPr>
            </w:pPr>
          </w:p>
        </w:tc>
        <w:tc>
          <w:tcPr>
            <w:tcW w:w="604" w:type="dxa"/>
          </w:tcPr>
          <w:p>
            <w:pPr>
              <w:spacing w:after="0" w:line="240" w:lineRule="auto"/>
              <w:rPr>
                <w:rFonts w:ascii="Times New Roman" w:hAnsi="Times New Roman" w:cs="Times New Roman"/>
                <w:sz w:val="14"/>
                <w:szCs w:val="14"/>
              </w:rPr>
            </w:pPr>
          </w:p>
        </w:tc>
        <w:tc>
          <w:tcPr>
            <w:tcW w:w="871" w:type="dxa"/>
          </w:tcPr>
          <w:p>
            <w:pPr>
              <w:spacing w:after="0" w:line="240" w:lineRule="auto"/>
              <w:rPr>
                <w:rFonts w:ascii="Times New Roman" w:hAnsi="Times New Roman" w:cs="Times New Roman"/>
                <w:sz w:val="14"/>
                <w:szCs w:val="14"/>
              </w:rPr>
            </w:pPr>
          </w:p>
        </w:tc>
        <w:tc>
          <w:tcPr>
            <w:tcW w:w="714" w:type="dxa"/>
          </w:tcPr>
          <w:p>
            <w:pPr>
              <w:spacing w:after="0" w:line="240" w:lineRule="auto"/>
              <w:rPr>
                <w:rFonts w:ascii="Times New Roman" w:hAnsi="Times New Roman" w:cs="Times New Roman"/>
                <w:sz w:val="14"/>
                <w:szCs w:val="14"/>
              </w:rPr>
            </w:pPr>
          </w:p>
        </w:tc>
        <w:tc>
          <w:tcPr>
            <w:tcW w:w="842"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Angiography </w:t>
            </w:r>
          </w:p>
        </w:tc>
        <w:tc>
          <w:tcPr>
            <w:tcW w:w="56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PA</w:t>
            </w:r>
          </w:p>
        </w:tc>
        <w:tc>
          <w:tcPr>
            <w:tcW w:w="728"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Open repair </w:t>
            </w:r>
          </w:p>
        </w:tc>
        <w:tc>
          <w:tcPr>
            <w:tcW w:w="681"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Graft repair </w:t>
            </w: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AIAG</w:t>
            </w:r>
          </w:p>
        </w:tc>
        <w:tc>
          <w:tcPr>
            <w:tcW w:w="507" w:type="dxa"/>
          </w:tcPr>
          <w:p>
            <w:pPr>
              <w:spacing w:after="0" w:line="240" w:lineRule="auto"/>
              <w:rPr>
                <w:rFonts w:ascii="Times New Roman" w:hAnsi="Times New Roman" w:cs="Times New Roman"/>
                <w:sz w:val="14"/>
                <w:szCs w:val="14"/>
              </w:rPr>
            </w:pPr>
          </w:p>
        </w:tc>
        <w:tc>
          <w:tcPr>
            <w:tcW w:w="507" w:type="dxa"/>
          </w:tcPr>
          <w:p>
            <w:pPr>
              <w:spacing w:after="0" w:line="240" w:lineRule="auto"/>
              <w:rPr>
                <w:rFonts w:ascii="Times New Roman" w:hAnsi="Times New Roman" w:cs="Times New Roman"/>
                <w:sz w:val="14"/>
                <w:szCs w:val="14"/>
              </w:rPr>
            </w:pPr>
            <w:r>
              <w:rPr>
                <w:rFonts w:ascii="Times New Roman" w:hAnsi="Times New Roman" w:cs="Times New Roman"/>
                <w:sz w:val="14"/>
                <w:szCs w:val="14"/>
              </w:rPr>
              <w:t>RI</w:t>
            </w:r>
          </w:p>
        </w:tc>
      </w:tr>
    </w:tbl>
    <w:p>
      <w:r>
        <w:rPr>
          <w:rFonts w:ascii="Times New Roman" w:hAnsi="Times New Roman" w:cs="Times New Roman"/>
          <w:sz w:val="18"/>
          <w:szCs w:val="16"/>
        </w:rPr>
        <w:t>ACSG: Aorto-right common carotid and right subclavian bifurcated graft,</w:t>
      </w:r>
      <w:r>
        <w:t xml:space="preserve"> </w:t>
      </w:r>
      <w:r>
        <w:rPr>
          <w:rFonts w:ascii="Times New Roman" w:hAnsi="Times New Roman" w:cs="Times New Roman"/>
          <w:sz w:val="18"/>
          <w:szCs w:val="16"/>
        </w:rPr>
        <w:t xml:space="preserve">ACCG: ascending to common carotid bypass graft, AIAG: ascending to innominate artery graft repair,  ASR: ascending to subclavian graft,  Bp: Blood pressure, C&amp;R: clavicle and rib, CHPN: contusion with hemopneumothorax, CT: computed tomography, CTA: computed tomography angiography, CVA: cerebrovascular accident,  DAE: decreased air entry,  E to E: end to end anastomosis, HPN: hemopneumothorax, HTX:  Hemothorax, ISCBG: innominate subclavian carotid bypass graft, IABG: innominate axillary bypass graft, MCI: motor cycle injury,  MVA: motor vehicle accident, MVC: motor vehicle collision, NS: not specified, PC: pulmonary contusion, PNT: pneumothorax, PPG: prostathic interposition graft, PR: patch repair, PSCS: progressive supraclavicular swelling, R&amp;S: rib and sternum, RI: repeat intervention, RCCA: right common carotid artery, RSC&amp;RCCA: right subclavian and right common carotid arteries,  </w:t>
      </w:r>
      <w:r>
        <w:rPr>
          <w:rFonts w:ascii="Times New Roman" w:hAnsi="Times New Roman" w:cs="Times New Roman"/>
          <w:sz w:val="18"/>
          <w:szCs w:val="18"/>
        </w:rPr>
        <w:t>SCR: sternum,  clavicular and rib fracture,</w:t>
      </w:r>
      <w:r>
        <w:t xml:space="preserve"> </w:t>
      </w:r>
      <w:r>
        <w:rPr>
          <w:rFonts w:ascii="Times New Roman" w:hAnsi="Times New Roman" w:cs="Times New Roman"/>
          <w:sz w:val="18"/>
          <w:szCs w:val="16"/>
        </w:rPr>
        <w:t>SCV: subclavian vein,</w:t>
      </w:r>
      <w:r>
        <w:t xml:space="preserve"> </w:t>
      </w:r>
      <w:r>
        <w:rPr>
          <w:rFonts w:ascii="Times New Roman" w:hAnsi="Times New Roman" w:cs="Times New Roman"/>
          <w:sz w:val="18"/>
          <w:szCs w:val="16"/>
        </w:rPr>
        <w:t>SLR: simple laceration repair,  SSR:  simple suture repair.</w:t>
      </w:r>
    </w:p>
    <w:p>
      <w:pPr>
        <w:jc w:val="both"/>
        <w:sectPr>
          <w:pgSz w:w="15840" w:h="12240" w:orient="landscape"/>
          <w:pgMar w:top="1440" w:right="1440" w:bottom="1440" w:left="1440" w:header="720" w:footer="720" w:gutter="0"/>
          <w:cols w:space="720" w:num="1"/>
          <w:docGrid w:linePitch="360" w:charSpace="0"/>
        </w:sectPr>
      </w:pPr>
    </w:p>
    <w:p>
      <w:pPr>
        <w:jc w:val="both"/>
        <w:rPr>
          <w:rFonts w:ascii="Times New Roman" w:hAnsi="Times New Roman" w:cs="Times New Roman"/>
          <w:sz w:val="24"/>
          <w:szCs w:val="24"/>
        </w:rPr>
      </w:pPr>
      <w:r>
        <w:rPr>
          <w:rFonts w:ascii="Times New Roman" w:hAnsi="Times New Roman" w:cs="Times New Roman"/>
          <w:sz w:val="24"/>
          <w:szCs w:val="24"/>
        </w:rPr>
        <w:t>Table 2: Demographics, mechanism of injury and clinical manifestations of patients with Subclavian artery injuries</w:t>
      </w:r>
    </w:p>
    <w:tbl>
      <w:tblPr>
        <w:tblStyle w:val="1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015"/>
        <w:gridCol w:w="4760"/>
        <w:gridCol w:w="1303"/>
        <w:gridCol w:w="1455"/>
        <w:gridCol w:w="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2486"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681" w:type="pct"/>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780" w:type="pct"/>
            <w:gridSpan w:val="2"/>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2486" w:type="pct"/>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681" w:type="pct"/>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24"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Sex</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Falling down accident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Sports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Bicycle</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97" w:hRule="atLeast"/>
        </w:trPr>
        <w:tc>
          <w:tcPr>
            <w:tcW w:w="1053" w:type="pct"/>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53"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2486" w:type="pct"/>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Other and non specified</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Clinical presentation</w:t>
            </w: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Blood pressure or pulse deficit </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681" w:type="pct"/>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10</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Progressive supraclavicular swelling</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8</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Decreased Air entry</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Upper limb pain</w:t>
            </w:r>
          </w:p>
        </w:tc>
        <w:tc>
          <w:tcPr>
            <w:tcW w:w="681"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Acute supraclavicular swelling </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PrEx>
        <w:trPr>
          <w:trHeight w:val="238"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Chest pain/dyspnea</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External bleeding</w:t>
            </w:r>
          </w:p>
        </w:tc>
        <w:tc>
          <w:tcPr>
            <w:tcW w:w="681"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80" w:type="pct"/>
            <w:gridSpan w:val="2"/>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33"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681" w:type="pct"/>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3</w:t>
            </w:r>
          </w:p>
        </w:tc>
        <w:tc>
          <w:tcPr>
            <w:tcW w:w="780" w:type="pct"/>
            <w:gridSpan w:val="2"/>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injuries</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678" w:type="pct"/>
            <w:shd w:val="clear" w:color="auto" w:fill="FFFFFF"/>
          </w:tcPr>
          <w:p>
            <w:pPr>
              <w:spacing w:after="0" w:line="240" w:lineRule="auto"/>
              <w:rPr>
                <w:rFonts w:ascii="Times New Roman" w:hAnsi="Times New Roman" w:cs="Times New Roman"/>
                <w:color w:val="000000"/>
                <w:sz w:val="21"/>
                <w:szCs w:val="21"/>
              </w:rPr>
            </w:pPr>
          </w:p>
        </w:tc>
        <w:tc>
          <w:tcPr>
            <w:tcW w:w="760" w:type="pct"/>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 alone</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Height w:val="162" w:hRule="atLeas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fracture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and sternum fracture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Lung/intrathoracic injury</w:t>
            </w: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parenchymal/intrathoracic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Height w:val="144" w:hRule="atLeas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Other area injuries</w:t>
            </w: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Subclavian vein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2486"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678"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760" w:type="pct"/>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pct"/>
        </w:trPr>
        <w:tc>
          <w:tcPr>
            <w:tcW w:w="1053" w:type="pct"/>
            <w:shd w:val="clear" w:color="auto" w:fill="FFFFFF"/>
          </w:tcPr>
          <w:p>
            <w:pPr>
              <w:spacing w:after="0" w:line="240" w:lineRule="auto"/>
              <w:rPr>
                <w:rFonts w:ascii="Times New Roman" w:hAnsi="Times New Roman" w:cs="Times New Roman"/>
                <w:color w:val="000000"/>
                <w:sz w:val="21"/>
                <w:szCs w:val="21"/>
              </w:rPr>
            </w:pPr>
          </w:p>
        </w:tc>
        <w:tc>
          <w:tcPr>
            <w:tcW w:w="2486"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678"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760" w:type="pct"/>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10.9</w:t>
            </w:r>
          </w:p>
        </w:tc>
      </w:tr>
    </w:tbl>
    <w:p>
      <w:pPr>
        <w:jc w:val="both"/>
      </w:pPr>
    </w:p>
    <w:p>
      <w:pPr>
        <w:jc w:val="both"/>
      </w:pPr>
      <w:r>
        <w:rPr>
          <w:rFonts w:ascii="Times New Roman" w:hAnsi="Times New Roman" w:cs="Times New Roman"/>
          <w:sz w:val="24"/>
          <w:szCs w:val="24"/>
        </w:rPr>
        <w:t>Table 4: Demographics, mechanism of injury and clinical manifestations of patients with Thoracic aorta injuries</w:t>
      </w:r>
    </w:p>
    <w:tbl>
      <w:tblPr>
        <w:tblStyle w:val="1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3430"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1588"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1867"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1-17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Sex</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Pedestrian motor vehicle accident</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Animal related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Workplace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Clinical presentation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Chest pain</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Hemodynamic instability</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Blood pressure or pulse deficit</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p>
            <w:pPr>
              <w:spacing w:after="0" w:line="240" w:lineRule="auto"/>
              <w:rPr>
                <w:rFonts w:ascii="Times New Roman" w:hAnsi="Times New Roman" w:cs="Times New Roman"/>
                <w:b/>
                <w:color w:val="auto"/>
                <w:sz w:val="21"/>
                <w:szCs w:val="21"/>
              </w:rPr>
            </w:pP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Related complaint </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 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Innominate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Left subclavian with Innominate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Left common carotid artery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14.7</w:t>
            </w:r>
          </w:p>
        </w:tc>
      </w:tr>
    </w:tbl>
    <w:p>
      <w:pPr>
        <w:rPr>
          <w:rFonts w:ascii="Times New Roman" w:hAnsi="Times New Roman" w:cs="Times New Roman"/>
          <w:sz w:val="24"/>
          <w:szCs w:val="24"/>
        </w:rPr>
      </w:pPr>
    </w:p>
    <w:p>
      <w:pPr>
        <w:jc w:val="both"/>
      </w:pPr>
      <w:r>
        <w:rPr>
          <w:rFonts w:ascii="Times New Roman" w:hAnsi="Times New Roman" w:cs="Times New Roman"/>
          <w:sz w:val="24"/>
          <w:szCs w:val="24"/>
        </w:rPr>
        <w:t>Table 5: Demographics, mechanism of injury and clinical manifestations of patients with Innominate artery injuries</w:t>
      </w:r>
    </w:p>
    <w:tbl>
      <w:tblPr>
        <w:tblStyle w:val="1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2691"/>
        <w:gridCol w:w="3430"/>
        <w:gridCol w:w="1588"/>
        <w:gridCol w:w="18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Category</w:t>
            </w:r>
          </w:p>
        </w:tc>
        <w:tc>
          <w:tcPr>
            <w:tcW w:w="3430"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Subcategory </w:t>
            </w:r>
          </w:p>
        </w:tc>
        <w:tc>
          <w:tcPr>
            <w:tcW w:w="1588"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 xml:space="preserve">Number </w:t>
            </w:r>
          </w:p>
        </w:tc>
        <w:tc>
          <w:tcPr>
            <w:tcW w:w="1867" w:type="dxa"/>
            <w:tcBorders>
              <w:top w:val="single" w:color="auto" w:sz="4" w:space="0"/>
              <w:left w:val="nil"/>
              <w:bottom w:val="single" w:color="auto" w:sz="4" w:space="0"/>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Percentage</w:t>
            </w:r>
            <w:r>
              <w:rPr>
                <w:rFonts w:ascii="Times New Roman" w:hAnsi="Times New Roman" w:cs="Times New Roman"/>
                <w:color w:val="000000"/>
                <w:sz w:val="21"/>
                <w:szCs w:val="21"/>
              </w:rPr>
              <w:t>(%)</w:t>
            </w:r>
            <w:r>
              <w:rPr>
                <w:rFonts w:ascii="Times New Roman" w:hAnsi="Times New Roman" w:cs="Times New Roman"/>
                <w:color w:val="auto"/>
                <w:sz w:val="21"/>
                <w:szCs w:val="21"/>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43" w:hRule="atLeast"/>
        </w:trPr>
        <w:tc>
          <w:tcPr>
            <w:tcW w:w="2691"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auto"/>
                <w:sz w:val="21"/>
                <w:szCs w:val="21"/>
              </w:rPr>
              <w:t>Age category</w:t>
            </w:r>
          </w:p>
        </w:tc>
        <w:tc>
          <w:tcPr>
            <w:tcW w:w="3430" w:type="dxa"/>
            <w:tcBorders>
              <w:top w:val="single" w:color="auto" w:sz="4" w:space="0"/>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18-44 years</w:t>
            </w:r>
          </w:p>
        </w:tc>
        <w:tc>
          <w:tcPr>
            <w:tcW w:w="1588"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1867" w:type="dxa"/>
            <w:tcBorders>
              <w:top w:val="single" w:color="auto" w:sz="4" w:space="0"/>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45 years and above</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Sex</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Male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Female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r>
              <w:rPr>
                <w:rFonts w:ascii="Times New Roman" w:hAnsi="Times New Roman" w:cs="Times New Roman"/>
                <w:color w:val="000000"/>
                <w:sz w:val="21"/>
                <w:szCs w:val="21"/>
              </w:rPr>
              <w:t>Mechanism of injury</w:t>
            </w: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vehicle collision</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Motor cycle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color w:val="000000"/>
                <w:sz w:val="21"/>
                <w:szCs w:val="21"/>
              </w:rPr>
            </w:pPr>
          </w:p>
        </w:tc>
        <w:tc>
          <w:tcPr>
            <w:tcW w:w="3430" w:type="dxa"/>
            <w:tcBorders>
              <w:left w:val="nil"/>
              <w:right w:val="nil"/>
            </w:tcBorders>
            <w:shd w:val="clear" w:color="auto" w:fill="FFFFFF"/>
          </w:tcPr>
          <w:p>
            <w:pPr>
              <w:autoSpaceDE w:val="0"/>
              <w:autoSpaceDN w:val="0"/>
              <w:adjustRightInd w:val="0"/>
              <w:spacing w:after="0" w:line="320" w:lineRule="atLeast"/>
              <w:ind w:left="60"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Fall from height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autoSpaceDE w:val="0"/>
              <w:autoSpaceDN w:val="0"/>
              <w:adjustRightInd w:val="0"/>
              <w:spacing w:after="0" w:line="320" w:lineRule="atLeast"/>
              <w:ind w:right="60"/>
              <w:rPr>
                <w:rFonts w:ascii="Times New Roman" w:hAnsi="Times New Roman" w:cs="Times New Roman"/>
                <w:color w:val="000000"/>
                <w:sz w:val="21"/>
                <w:szCs w:val="21"/>
              </w:rPr>
            </w:pPr>
          </w:p>
        </w:tc>
        <w:tc>
          <w:tcPr>
            <w:tcW w:w="3430" w:type="dxa"/>
            <w:shd w:val="clear" w:color="auto" w:fill="FFFFFF"/>
          </w:tcPr>
          <w:p>
            <w:pPr>
              <w:autoSpaceDE w:val="0"/>
              <w:autoSpaceDN w:val="0"/>
              <w:adjustRightInd w:val="0"/>
              <w:spacing w:after="0" w:line="320" w:lineRule="atLeast"/>
              <w:ind w:right="60"/>
              <w:rPr>
                <w:rFonts w:ascii="Times New Roman" w:hAnsi="Times New Roman" w:cs="Times New Roman"/>
                <w:b/>
                <w:color w:val="000000"/>
                <w:sz w:val="21"/>
                <w:szCs w:val="21"/>
              </w:rPr>
            </w:pPr>
            <w:r>
              <w:rPr>
                <w:rFonts w:ascii="Times New Roman" w:hAnsi="Times New Roman" w:cs="Times New Roman"/>
                <w:color w:val="000000"/>
                <w:sz w:val="21"/>
                <w:szCs w:val="21"/>
              </w:rPr>
              <w:t xml:space="preserve"> Sports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Clinical manifestations </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 xml:space="preserve">Chest pain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Blood pressure or pulse deficit</w:t>
            </w:r>
          </w:p>
        </w:tc>
        <w:tc>
          <w:tcPr>
            <w:tcW w:w="1588"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1867" w:type="dxa"/>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auto"/>
                <w:sz w:val="21"/>
                <w:szCs w:val="21"/>
              </w:rPr>
            </w:pPr>
            <w:r>
              <w:rPr>
                <w:rFonts w:ascii="Times New Roman" w:hAnsi="Times New Roman" w:cs="Times New Roman"/>
                <w:color w:val="auto"/>
                <w:sz w:val="21"/>
                <w:szCs w:val="21"/>
              </w:rPr>
              <w:t>Altered mentation</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Hemodynamic instability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Progressive supra-clavicular swelling</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Ischemic limb pain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Decreased air entry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Other</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auto"/>
                <w:sz w:val="21"/>
                <w:szCs w:val="21"/>
              </w:rPr>
              <w:t>Non-specified</w:t>
            </w:r>
          </w:p>
        </w:tc>
        <w:tc>
          <w:tcPr>
            <w:tcW w:w="1588"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867" w:type="dxa"/>
            <w:tcBorders>
              <w:left w:val="nil"/>
              <w:right w:val="nil"/>
            </w:tcBorders>
            <w:shd w:val="clear" w:color="auto" w:fill="FFFFFF"/>
          </w:tcPr>
          <w:p>
            <w:pPr>
              <w:spacing w:after="0" w:line="240" w:lineRule="auto"/>
              <w:rPr>
                <w:rFonts w:ascii="Times New Roman" w:hAnsi="Times New Roman" w:cs="Times New Roman"/>
                <w:color w:val="auto"/>
                <w:sz w:val="21"/>
                <w:szCs w:val="21"/>
              </w:rPr>
            </w:pPr>
            <w:r>
              <w:rPr>
                <w:rFonts w:ascii="Times New Roman" w:hAnsi="Times New Roman" w:cs="Times New Roman"/>
                <w:color w:val="auto"/>
                <w:sz w:val="21"/>
                <w:szCs w:val="21"/>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Related complaint</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Polytrauma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Chest wall injury</w:t>
            </w: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fracture alone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fracture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Sternum and rib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Rib and clavicle fracture</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Rib, clavicle and sternum fracture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Lung parenchymal/</w:t>
            </w:r>
          </w:p>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intrathoracic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Pneumothorax alone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Hemothorax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Lung contusion alone </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Lung contusion with hemopneumothorax</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Associated vascular injury</w:t>
            </w: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Aorta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subclavian and right common carotid artery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Right aberrant subclavian artery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Superior vena cava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None/Not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25</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Other area injuries </w:t>
            </w: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Face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Extremity injury</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Abdominal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Traumatic brain injury </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Vertebral injury</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Seatbelt sign</w:t>
            </w:r>
          </w:p>
        </w:tc>
        <w:tc>
          <w:tcPr>
            <w:tcW w:w="3430"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Yes</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p>
        </w:tc>
        <w:tc>
          <w:tcPr>
            <w:tcW w:w="3430"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w:t>
            </w:r>
          </w:p>
        </w:tc>
        <w:tc>
          <w:tcPr>
            <w:tcW w:w="1588"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867" w:type="dxa"/>
            <w:tcBorders>
              <w:left w:val="nil"/>
              <w:right w:val="nil"/>
            </w:tcBorders>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c>
          <w:tcPr>
            <w:tcW w:w="2691" w:type="dxa"/>
            <w:shd w:val="clear" w:color="auto" w:fill="FFFFFF"/>
          </w:tcPr>
          <w:p>
            <w:pPr>
              <w:spacing w:after="0" w:line="240" w:lineRule="auto"/>
              <w:rPr>
                <w:rFonts w:ascii="Times New Roman" w:hAnsi="Times New Roman" w:cs="Times New Roman"/>
                <w:color w:val="000000"/>
                <w:sz w:val="21"/>
                <w:szCs w:val="21"/>
              </w:rPr>
            </w:pPr>
          </w:p>
        </w:tc>
        <w:tc>
          <w:tcPr>
            <w:tcW w:w="3430" w:type="dxa"/>
            <w:shd w:val="clear" w:color="auto" w:fill="FFFFFF"/>
          </w:tcPr>
          <w:p>
            <w:pPr>
              <w:spacing w:after="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Not reported</w:t>
            </w:r>
          </w:p>
        </w:tc>
        <w:tc>
          <w:tcPr>
            <w:tcW w:w="1588"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1867" w:type="dxa"/>
            <w:shd w:val="clear" w:color="auto" w:fill="FFFFFF"/>
          </w:tcPr>
          <w:p>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72.4</w:t>
            </w:r>
          </w:p>
        </w:tc>
      </w:tr>
    </w:tbl>
    <w:p>
      <w:pPr>
        <w:jc w:val="both"/>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3</w:t>
    </w:r>
    <w: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03310"/>
    <w:rsid w:val="6C934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annotation text"/>
    <w:basedOn w:val="1"/>
    <w:link w:val="15"/>
    <w:uiPriority w:val="99"/>
    <w:pPr>
      <w:spacing w:line="240" w:lineRule="auto"/>
    </w:pPr>
    <w:rPr>
      <w:sz w:val="20"/>
      <w:szCs w:val="20"/>
    </w:rPr>
  </w:style>
  <w:style w:type="paragraph" w:styleId="3">
    <w:name w:val="Balloon Text"/>
    <w:basedOn w:val="1"/>
    <w:link w:val="16"/>
    <w:uiPriority w:val="99"/>
    <w:pPr>
      <w:spacing w:after="0" w:line="240" w:lineRule="auto"/>
    </w:pPr>
    <w:rPr>
      <w:rFonts w:ascii="Tahoma" w:hAnsi="Tahoma" w:cs="Tahoma"/>
      <w:sz w:val="16"/>
      <w:szCs w:val="16"/>
    </w:rPr>
  </w:style>
  <w:style w:type="paragraph" w:styleId="4">
    <w:name w:val="footer"/>
    <w:basedOn w:val="1"/>
    <w:link w:val="13"/>
    <w:uiPriority w:val="99"/>
    <w:pPr>
      <w:tabs>
        <w:tab w:val="center" w:pos="4680"/>
        <w:tab w:val="right" w:pos="9360"/>
      </w:tabs>
      <w:spacing w:after="0" w:line="240" w:lineRule="auto"/>
    </w:pPr>
  </w:style>
  <w:style w:type="paragraph" w:styleId="5">
    <w:name w:val="header"/>
    <w:basedOn w:val="1"/>
    <w:link w:val="12"/>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uiPriority w:val="99"/>
    <w:rPr>
      <w:color w:val="0000FF"/>
      <w:u w:val="single"/>
    </w:rPr>
  </w:style>
  <w:style w:type="character" w:styleId="10">
    <w:name w:val="annotation reference"/>
    <w:basedOn w:val="8"/>
    <w:uiPriority w:val="99"/>
    <w:rPr>
      <w:sz w:val="16"/>
      <w:szCs w:val="16"/>
    </w:rPr>
  </w:style>
  <w:style w:type="paragraph" w:styleId="11">
    <w:name w:val="List Paragraph"/>
    <w:basedOn w:val="1"/>
    <w:qFormat/>
    <w:uiPriority w:val="34"/>
    <w:pPr>
      <w:ind w:left="720"/>
      <w:contextualSpacing/>
    </w:pPr>
  </w:style>
  <w:style w:type="character" w:customStyle="1" w:styleId="12">
    <w:name w:val="Header Char_1e6a7ef5-d073-4514-9264-3c4b50311b78"/>
    <w:basedOn w:val="8"/>
    <w:link w:val="5"/>
    <w:qFormat/>
    <w:uiPriority w:val="99"/>
  </w:style>
  <w:style w:type="character" w:customStyle="1" w:styleId="13">
    <w:name w:val="Footer Char_64bdf357-e44a-4931-bfd9-5a9b621c9b01"/>
    <w:basedOn w:val="8"/>
    <w:link w:val="4"/>
    <w:uiPriority w:val="99"/>
  </w:style>
  <w:style w:type="table" w:customStyle="1" w:styleId="14">
    <w:name w:val="Light Shading1"/>
    <w:basedOn w:val="6"/>
    <w:uiPriority w:val="60"/>
    <w:pPr>
      <w:spacing w:after="0" w:line="240" w:lineRule="auto"/>
    </w:pPr>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5">
    <w:name w:val="Comment Text Char"/>
    <w:basedOn w:val="8"/>
    <w:link w:val="2"/>
    <w:uiPriority w:val="99"/>
    <w:rPr>
      <w:sz w:val="20"/>
      <w:szCs w:val="20"/>
    </w:rPr>
  </w:style>
  <w:style w:type="character" w:customStyle="1" w:styleId="16">
    <w:name w:val="Balloon Text Char"/>
    <w:basedOn w:val="8"/>
    <w:link w:val="3"/>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33FA7-7857-4BFE-9026-F792A920D085}">
  <ds:schemaRefs/>
</ds:datastoreItem>
</file>

<file path=docProps/app.xml><?xml version="1.0" encoding="utf-8"?>
<Properties xmlns="http://schemas.openxmlformats.org/officeDocument/2006/extended-properties" xmlns:vt="http://schemas.openxmlformats.org/officeDocument/2006/docPropsVTypes">
  <Template>Normal</Template>
  <Words>10580</Words>
  <Characters>58860</Characters>
  <Paragraphs>3514</Paragraphs>
  <TotalTime>5</TotalTime>
  <ScaleCrop>false</ScaleCrop>
  <LinksUpToDate>false</LinksUpToDate>
  <CharactersWithSpaces>68015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2019-11-27T03:33:00Z</dcterms:created>
  <dc:creator>DELL</dc:creator>
  <cp:lastModifiedBy>lala</cp:lastModifiedBy>
  <dcterms:modified xsi:type="dcterms:W3CDTF">2019-11-27T05:41:39Z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