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D6" w:rsidRDefault="00710E2B" w:rsidP="00710E2B">
      <w:pPr>
        <w:pStyle w:val="a3"/>
        <w:numPr>
          <w:ilvl w:val="0"/>
          <w:numId w:val="1"/>
        </w:numPr>
        <w:ind w:firstLineChars="0"/>
      </w:pPr>
      <w:r w:rsidRPr="00710E2B">
        <w:t>In line 94</w:t>
      </w:r>
      <w:r>
        <w:rPr>
          <w:rFonts w:hint="eastAsia"/>
        </w:rPr>
        <w:t>-</w:t>
      </w:r>
      <w:r w:rsidRPr="00710E2B">
        <w:t>95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manuscript</w:t>
      </w:r>
      <w:r w:rsidRPr="00710E2B">
        <w:t>, how many Z-flaps were used for skin release in this patient?</w:t>
      </w:r>
    </w:p>
    <w:p w:rsidR="00710E2B" w:rsidRPr="00710E2B" w:rsidRDefault="00710E2B" w:rsidP="00710E2B">
      <w:pPr>
        <w:pStyle w:val="a3"/>
        <w:numPr>
          <w:ilvl w:val="0"/>
          <w:numId w:val="1"/>
        </w:numPr>
        <w:ind w:firstLineChars="0"/>
      </w:pPr>
      <w:r w:rsidRPr="00710E2B">
        <w:t xml:space="preserve">According to the case you provided, this is a relatively simple case of scar contracture of the ring finger and little finger. Conventional </w:t>
      </w:r>
      <w:r>
        <w:rPr>
          <w:rFonts w:hint="eastAsia"/>
        </w:rPr>
        <w:t>multiple</w:t>
      </w:r>
      <w:r>
        <w:t xml:space="preserve"> </w:t>
      </w:r>
      <w:r>
        <w:rPr>
          <w:rFonts w:hint="eastAsia"/>
        </w:rPr>
        <w:t>flaps，such</w:t>
      </w:r>
      <w:r>
        <w:t xml:space="preserve"> </w:t>
      </w:r>
      <w:r>
        <w:rPr>
          <w:rFonts w:hint="eastAsia"/>
        </w:rPr>
        <w:t>as</w:t>
      </w:r>
      <w:r>
        <w:t xml:space="preserve"> </w:t>
      </w:r>
      <w:r w:rsidRPr="00710E2B">
        <w:t>3</w:t>
      </w:r>
      <w:r>
        <w:rPr>
          <w:rFonts w:hint="eastAsia"/>
        </w:rPr>
        <w:t>-</w:t>
      </w:r>
      <w:r w:rsidRPr="00710E2B">
        <w:t>5</w:t>
      </w:r>
      <w:r>
        <w:rPr>
          <w:rFonts w:hint="eastAsia"/>
        </w:rPr>
        <w:t>-</w:t>
      </w:r>
      <w:r w:rsidRPr="00710E2B">
        <w:t>flap Z</w:t>
      </w:r>
      <w:r>
        <w:rPr>
          <w:rFonts w:hint="eastAsia"/>
        </w:rPr>
        <w:t>-</w:t>
      </w:r>
      <w:proofErr w:type="spellStart"/>
      <w:r w:rsidRPr="00710E2B">
        <w:t>plasty</w:t>
      </w:r>
      <w:proofErr w:type="spellEnd"/>
      <w:r w:rsidRPr="00710E2B">
        <w:t xml:space="preserve"> combined with skin grafting or transfer of adjacent finger flap</w:t>
      </w:r>
      <w:r>
        <w:rPr>
          <w:rFonts w:hint="eastAsia"/>
        </w:rPr>
        <w:t>s</w:t>
      </w:r>
      <w:r w:rsidRPr="00710E2B">
        <w:t xml:space="preserve"> can be released safely, and the possibility of necrosis at the tip of the flap is low</w:t>
      </w:r>
      <w:r w:rsidR="00343337">
        <w:rPr>
          <w:rFonts w:hint="eastAsia"/>
        </w:rPr>
        <w:t>，which</w:t>
      </w:r>
      <w:r w:rsidR="00343337">
        <w:t xml:space="preserve"> </w:t>
      </w:r>
      <w:r w:rsidR="00343337">
        <w:rPr>
          <w:rFonts w:hint="eastAsia"/>
        </w:rPr>
        <w:t>does</w:t>
      </w:r>
      <w:r w:rsidR="00343337">
        <w:t xml:space="preserve"> </w:t>
      </w:r>
      <w:r w:rsidR="00343337">
        <w:rPr>
          <w:rFonts w:hint="eastAsia"/>
        </w:rPr>
        <w:t>not</w:t>
      </w:r>
      <w:r w:rsidR="00343337">
        <w:t xml:space="preserve"> </w:t>
      </w:r>
      <w:r w:rsidR="00343337">
        <w:rPr>
          <w:rFonts w:hint="eastAsia"/>
        </w:rPr>
        <w:t>mean</w:t>
      </w:r>
      <w:r w:rsidR="00343337">
        <w:t xml:space="preserve"> </w:t>
      </w:r>
      <w:r w:rsidRPr="00710E2B">
        <w:t xml:space="preserve">that LLLT has improved the blood supply of the </w:t>
      </w:r>
      <w:r w:rsidR="00343337">
        <w:t xml:space="preserve">flaps. </w:t>
      </w:r>
      <w:r w:rsidR="00343337" w:rsidRPr="00343337">
        <w:t>It is necessary to provide relevant evidence or more samples for comparison.</w:t>
      </w:r>
    </w:p>
    <w:p w:rsidR="00710E2B" w:rsidRDefault="00343337" w:rsidP="00710E2B">
      <w:pPr>
        <w:pStyle w:val="a3"/>
        <w:numPr>
          <w:ilvl w:val="0"/>
          <w:numId w:val="1"/>
        </w:numPr>
        <w:ind w:firstLineChars="0"/>
      </w:pPr>
      <w:r w:rsidRPr="00343337">
        <w:t xml:space="preserve">During the treatment, how do you determine the energy density of the </w:t>
      </w:r>
      <w:r w:rsidR="006A48C1" w:rsidRPr="006A48C1">
        <w:t>diode</w:t>
      </w:r>
      <w:r w:rsidR="006A48C1" w:rsidRPr="006A48C1">
        <w:t xml:space="preserve"> </w:t>
      </w:r>
      <w:r w:rsidRPr="00343337">
        <w:t>red laser treated by LLLT?</w:t>
      </w:r>
      <w:bookmarkStart w:id="0" w:name="_GoBack"/>
      <w:bookmarkEnd w:id="0"/>
    </w:p>
    <w:sectPr w:rsidR="00710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349"/>
    <w:multiLevelType w:val="hybridMultilevel"/>
    <w:tmpl w:val="35D0CEEE"/>
    <w:lvl w:ilvl="0" w:tplc="5B0EC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2B"/>
    <w:rsid w:val="002409D6"/>
    <w:rsid w:val="00343337"/>
    <w:rsid w:val="006A48C1"/>
    <w:rsid w:val="007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6185"/>
  <w15:chartTrackingRefBased/>
  <w15:docId w15:val="{EB6FABE7-497D-4E55-824E-4E17323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2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A48C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A4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353</Characters>
  <Application>Microsoft Office Word</Application>
  <DocSecurity>0</DocSecurity>
  <Lines>10</Lines>
  <Paragraphs>10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智慧</dc:creator>
  <cp:keywords/>
  <dc:description/>
  <cp:lastModifiedBy>黄 智慧</cp:lastModifiedBy>
  <cp:revision>1</cp:revision>
  <dcterms:created xsi:type="dcterms:W3CDTF">2019-12-23T14:27:00Z</dcterms:created>
  <dcterms:modified xsi:type="dcterms:W3CDTF">2019-12-23T14:48:00Z</dcterms:modified>
</cp:coreProperties>
</file>