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heme="majorBidi" w:hAnsiTheme="majorBidi" w:cstheme="majorBidi"/>
          <w:color w:val="auto"/>
          <w:sz w:val="32"/>
          <w:szCs w:val="32"/>
        </w:rPr>
      </w:pPr>
      <w:bookmarkStart w:id="0" w:name="OLE_LINK1"/>
      <w:r>
        <w:rPr>
          <w:rFonts w:asciiTheme="majorBidi" w:hAnsiTheme="majorBidi" w:cstheme="majorBidi"/>
          <w:color w:val="auto"/>
          <w:sz w:val="32"/>
          <w:szCs w:val="32"/>
        </w:rPr>
        <w:t>Ushering in the next generation of autonomous surgical robots? current trends and future possibilities with data driven physics simulation and domain randomization</w:t>
      </w:r>
      <w:bookmarkEnd w:id="0"/>
    </w:p>
    <w:p>
      <w:pPr>
        <w:pStyle w:val="22"/>
        <w:spacing w:after="0" w:line="480" w:lineRule="auto"/>
        <w:rPr>
          <w:rFonts w:eastAsia="Times New Roman" w:asciiTheme="majorBidi" w:hAnsiTheme="majorBidi" w:cstheme="majorBidi"/>
          <w:b/>
          <w:bCs/>
          <w:color w:val="auto"/>
          <w:sz w:val="20"/>
          <w:szCs w:val="20"/>
          <w:vertAlign w:val="superscript"/>
        </w:rPr>
      </w:pPr>
      <w:r>
        <w:rPr>
          <w:rFonts w:asciiTheme="majorBidi" w:hAnsiTheme="majorBidi" w:cstheme="majorBidi"/>
          <w:b/>
          <w:bCs/>
          <w:color w:val="auto"/>
          <w:sz w:val="20"/>
          <w:szCs w:val="20"/>
        </w:rPr>
        <w:t>Youssef Ghosn, MD</w:t>
      </w:r>
      <w:r>
        <w:rPr>
          <w:rFonts w:asciiTheme="majorBidi" w:hAnsiTheme="majorBidi" w:cstheme="majorBidi"/>
          <w:b/>
          <w:bCs/>
          <w:color w:val="auto"/>
          <w:sz w:val="20"/>
          <w:szCs w:val="20"/>
          <w:vertAlign w:val="superscript"/>
        </w:rPr>
        <w:t>1*</w:t>
      </w:r>
      <w:r>
        <w:rPr>
          <w:rFonts w:asciiTheme="majorBidi" w:hAnsiTheme="majorBidi" w:cstheme="majorBidi"/>
          <w:b/>
          <w:bCs/>
          <w:color w:val="auto"/>
          <w:sz w:val="20"/>
          <w:szCs w:val="20"/>
        </w:rPr>
        <w:t>,</w:t>
      </w:r>
      <w:r>
        <w:rPr>
          <w:rFonts w:asciiTheme="majorBidi" w:hAnsiTheme="majorBidi" w:cstheme="majorBidi"/>
          <w:b/>
          <w:bCs/>
          <w:color w:val="auto"/>
          <w:sz w:val="20"/>
          <w:szCs w:val="20"/>
          <w:lang w:val="fr-FR"/>
        </w:rPr>
        <w:t xml:space="preserve"> </w:t>
      </w:r>
      <w:r>
        <w:rPr>
          <w:rFonts w:eastAsia="AdvPAC5A" w:asciiTheme="majorBidi" w:hAnsiTheme="majorBidi" w:cstheme="majorBidi"/>
          <w:b/>
          <w:bCs/>
          <w:color w:val="auto"/>
          <w:sz w:val="20"/>
          <w:szCs w:val="20"/>
          <w:lang w:val="de-DE"/>
        </w:rPr>
        <w:t>Mohammed Hussein Kamareddine, MD</w:t>
      </w:r>
      <w:r>
        <w:rPr>
          <w:rFonts w:eastAsia="AdvPAC5A" w:asciiTheme="majorBidi" w:hAnsiTheme="majorBidi" w:cstheme="majorBidi"/>
          <w:b/>
          <w:bCs/>
          <w:color w:val="auto"/>
          <w:sz w:val="20"/>
          <w:szCs w:val="20"/>
          <w:vertAlign w:val="superscript"/>
          <w:lang w:val="de-DE"/>
        </w:rPr>
        <w:t>2*</w:t>
      </w:r>
      <w:r>
        <w:rPr>
          <w:rFonts w:eastAsia="AdvPAC5A" w:asciiTheme="majorBidi" w:hAnsiTheme="majorBidi" w:cstheme="majorBidi"/>
          <w:b/>
          <w:bCs/>
          <w:color w:val="auto"/>
          <w:sz w:val="20"/>
          <w:szCs w:val="20"/>
          <w:lang w:val="de-DE"/>
        </w:rPr>
        <w:t xml:space="preserve">, </w:t>
      </w:r>
      <w:r>
        <w:rPr>
          <w:rFonts w:asciiTheme="majorBidi" w:hAnsiTheme="majorBidi" w:cstheme="majorBidi"/>
          <w:b/>
          <w:bCs/>
          <w:color w:val="auto"/>
          <w:sz w:val="20"/>
          <w:szCs w:val="20"/>
          <w:lang w:val="fr-FR"/>
        </w:rPr>
        <w:t>Geroge salloum, MS</w:t>
      </w:r>
      <w:r>
        <w:rPr>
          <w:rFonts w:asciiTheme="majorBidi" w:hAnsiTheme="majorBidi" w:cstheme="majorBidi"/>
          <w:b/>
          <w:bCs/>
          <w:color w:val="auto"/>
          <w:sz w:val="20"/>
          <w:szCs w:val="20"/>
          <w:vertAlign w:val="superscript"/>
          <w:lang w:val="fr-FR"/>
        </w:rPr>
        <w:t>3</w:t>
      </w:r>
      <w:r>
        <w:rPr>
          <w:rFonts w:asciiTheme="majorBidi" w:hAnsiTheme="majorBidi" w:cstheme="majorBidi"/>
          <w:b/>
          <w:bCs/>
          <w:color w:val="auto"/>
          <w:sz w:val="20"/>
          <w:szCs w:val="20"/>
          <w:lang w:val="fr-FR"/>
        </w:rPr>
        <w:t>, Elie Najem</w:t>
      </w:r>
      <w:r>
        <w:rPr>
          <w:rFonts w:asciiTheme="majorBidi" w:hAnsiTheme="majorBidi" w:cstheme="majorBidi"/>
          <w:b/>
          <w:bCs/>
          <w:color w:val="auto"/>
          <w:sz w:val="20"/>
          <w:szCs w:val="20"/>
          <w:vertAlign w:val="superscript"/>
          <w:lang w:val="fr-FR"/>
        </w:rPr>
        <w:t>1</w:t>
      </w:r>
      <w:r>
        <w:rPr>
          <w:rFonts w:asciiTheme="majorBidi" w:hAnsiTheme="majorBidi" w:cstheme="majorBidi"/>
          <w:b/>
          <w:bCs/>
          <w:color w:val="auto"/>
          <w:sz w:val="20"/>
          <w:szCs w:val="20"/>
          <w:lang w:val="fr-FR"/>
        </w:rPr>
        <w:t xml:space="preserve">, </w:t>
      </w:r>
      <w:r>
        <w:rPr>
          <w:rFonts w:asciiTheme="majorBidi" w:hAnsiTheme="majorBidi" w:cstheme="majorBidi"/>
          <w:b/>
          <w:bCs/>
          <w:color w:val="auto"/>
          <w:sz w:val="20"/>
          <w:szCs w:val="20"/>
          <w:lang w:val="fr-FR"/>
        </w:rPr>
        <w:t>MD</w:t>
      </w:r>
      <w:r>
        <w:rPr>
          <w:rFonts w:asciiTheme="majorBidi" w:hAnsiTheme="majorBidi" w:cstheme="majorBidi"/>
          <w:b/>
          <w:bCs/>
          <w:color w:val="auto"/>
          <w:sz w:val="20"/>
          <w:szCs w:val="20"/>
          <w:lang w:val="fr-FR"/>
        </w:rPr>
        <w:t>, Ayman Ghosn, MS</w:t>
      </w:r>
      <w:r>
        <w:rPr>
          <w:rFonts w:asciiTheme="majorBidi" w:hAnsiTheme="majorBidi" w:cstheme="majorBidi"/>
          <w:b/>
          <w:bCs/>
          <w:color w:val="auto"/>
          <w:sz w:val="20"/>
          <w:szCs w:val="20"/>
          <w:vertAlign w:val="superscript"/>
          <w:lang w:val="fr-FR"/>
        </w:rPr>
        <w:t>4</w:t>
      </w:r>
      <w:r>
        <w:rPr>
          <w:rFonts w:asciiTheme="majorBidi" w:hAnsiTheme="majorBidi" w:cstheme="majorBidi"/>
          <w:b/>
          <w:bCs/>
          <w:color w:val="auto"/>
          <w:sz w:val="20"/>
          <w:szCs w:val="20"/>
          <w:lang w:val="fr-FR"/>
        </w:rPr>
        <w:t>,</w:t>
      </w:r>
      <w:r>
        <w:rPr>
          <w:rFonts w:asciiTheme="majorBidi" w:hAnsiTheme="majorBidi" w:cstheme="majorBidi"/>
          <w:b/>
          <w:bCs/>
          <w:color w:val="auto"/>
          <w:sz w:val="20"/>
          <w:szCs w:val="20"/>
          <w:vertAlign w:val="superscript"/>
          <w:lang w:val="fr-FR"/>
        </w:rPr>
        <w:t xml:space="preserve"> </w:t>
      </w:r>
      <w:r>
        <w:rPr>
          <w:rFonts w:asciiTheme="majorBidi" w:hAnsiTheme="majorBidi" w:cstheme="majorBidi"/>
          <w:b/>
          <w:bCs/>
          <w:color w:val="auto"/>
          <w:sz w:val="20"/>
          <w:szCs w:val="20"/>
        </w:rPr>
        <w:t>Charbel Saade, PhD</w:t>
      </w:r>
      <w:r>
        <w:rPr>
          <w:rFonts w:asciiTheme="majorBidi" w:hAnsiTheme="majorBidi" w:cstheme="majorBidi"/>
          <w:b/>
          <w:bCs/>
          <w:color w:val="auto"/>
          <w:sz w:val="20"/>
          <w:szCs w:val="20"/>
          <w:vertAlign w:val="superscript"/>
        </w:rPr>
        <w:t>4</w:t>
      </w:r>
    </w:p>
    <w:p>
      <w:pPr>
        <w:pStyle w:val="22"/>
        <w:spacing w:after="0" w:line="480" w:lineRule="auto"/>
        <w:rPr>
          <w:rFonts w:asciiTheme="majorBidi" w:hAnsiTheme="majorBidi" w:cstheme="majorBidi"/>
          <w:color w:val="auto"/>
          <w:sz w:val="20"/>
          <w:szCs w:val="20"/>
        </w:rPr>
      </w:pPr>
    </w:p>
    <w:p>
      <w:pPr>
        <w:pStyle w:val="22"/>
        <w:spacing w:after="0" w:line="480" w:lineRule="auto"/>
        <w:rPr>
          <w:rFonts w:asciiTheme="majorBidi" w:hAnsiTheme="majorBidi" w:cstheme="majorBidi"/>
          <w:color w:val="auto"/>
          <w:sz w:val="20"/>
          <w:szCs w:val="20"/>
        </w:rPr>
      </w:pPr>
      <w:r>
        <w:rPr>
          <w:rFonts w:asciiTheme="majorBidi" w:hAnsiTheme="majorBidi" w:cstheme="majorBidi"/>
          <w:color w:val="auto"/>
          <w:sz w:val="20"/>
          <w:szCs w:val="20"/>
          <w:vertAlign w:val="superscript"/>
        </w:rPr>
        <w:t>1</w:t>
      </w:r>
      <w:r>
        <w:rPr>
          <w:rFonts w:asciiTheme="majorBidi" w:hAnsiTheme="majorBidi" w:cstheme="majorBidi"/>
          <w:color w:val="auto"/>
          <w:sz w:val="20"/>
          <w:szCs w:val="20"/>
        </w:rPr>
        <w:t>Diagnostic Radiology Department,</w:t>
      </w:r>
      <w:r>
        <w:rPr>
          <w:rFonts w:eastAsia="Times New Roman" w:asciiTheme="majorBidi" w:hAnsiTheme="majorBidi" w:cstheme="majorBidi"/>
          <w:color w:val="auto"/>
          <w:sz w:val="20"/>
          <w:szCs w:val="20"/>
        </w:rPr>
        <w:t xml:space="preserve"> </w:t>
      </w:r>
      <w:r>
        <w:rPr>
          <w:rFonts w:asciiTheme="majorBidi" w:hAnsiTheme="majorBidi" w:cstheme="majorBidi"/>
          <w:color w:val="auto"/>
          <w:sz w:val="20"/>
          <w:szCs w:val="20"/>
        </w:rPr>
        <w:t>American University of Beirut Medical Center, Beirut, Lebanon.</w:t>
      </w:r>
    </w:p>
    <w:p>
      <w:pPr>
        <w:pStyle w:val="22"/>
        <w:spacing w:after="0" w:line="480" w:lineRule="auto"/>
        <w:rPr>
          <w:rFonts w:eastAsia="Times New Roman" w:asciiTheme="majorBidi" w:hAnsiTheme="majorBidi" w:cstheme="majorBidi"/>
          <w:color w:val="auto"/>
          <w:sz w:val="20"/>
          <w:szCs w:val="20"/>
        </w:rPr>
      </w:pPr>
      <w:r>
        <w:rPr>
          <w:rFonts w:asciiTheme="majorBidi" w:hAnsiTheme="majorBidi" w:cstheme="majorBidi"/>
          <w:color w:val="auto"/>
          <w:sz w:val="20"/>
          <w:szCs w:val="20"/>
          <w:vertAlign w:val="superscript"/>
        </w:rPr>
        <w:t>2</w:t>
      </w:r>
      <w:r>
        <w:rPr>
          <w:rFonts w:asciiTheme="majorBidi" w:hAnsiTheme="majorBidi" w:cstheme="majorBidi"/>
          <w:color w:val="auto"/>
          <w:sz w:val="20"/>
          <w:szCs w:val="20"/>
        </w:rPr>
        <w:t>Faculty of Medicine and Health</w:t>
      </w:r>
      <w:r>
        <w:rPr>
          <w:rFonts w:eastAsia="Times New Roman" w:asciiTheme="majorBidi" w:hAnsiTheme="majorBidi" w:cstheme="majorBidi"/>
          <w:color w:val="auto"/>
          <w:sz w:val="20"/>
          <w:szCs w:val="20"/>
        </w:rPr>
        <w:t xml:space="preserve">, </w:t>
      </w:r>
      <w:r>
        <w:rPr>
          <w:rFonts w:asciiTheme="majorBidi" w:hAnsiTheme="majorBidi" w:cstheme="majorBidi"/>
          <w:color w:val="auto"/>
          <w:sz w:val="20"/>
          <w:szCs w:val="20"/>
        </w:rPr>
        <w:t>School of Public Health, University of Sydney, Sydney, Australia</w:t>
      </w:r>
      <w:r>
        <w:rPr>
          <w:rFonts w:eastAsia="Times New Roman" w:asciiTheme="majorBidi" w:hAnsiTheme="majorBidi" w:cstheme="majorBidi"/>
          <w:color w:val="auto"/>
          <w:sz w:val="20"/>
          <w:szCs w:val="20"/>
        </w:rPr>
        <w:t>.</w:t>
      </w:r>
    </w:p>
    <w:p>
      <w:pPr>
        <w:pStyle w:val="22"/>
        <w:spacing w:after="0" w:line="480" w:lineRule="auto"/>
        <w:rPr>
          <w:rFonts w:eastAsia="Times New Roman" w:asciiTheme="majorBidi" w:hAnsiTheme="majorBidi" w:cstheme="majorBidi"/>
          <w:color w:val="auto"/>
          <w:sz w:val="20"/>
          <w:szCs w:val="20"/>
        </w:rPr>
      </w:pPr>
      <w:r>
        <w:rPr>
          <w:rFonts w:asciiTheme="majorBidi" w:hAnsiTheme="majorBidi" w:cstheme="majorBidi"/>
          <w:color w:val="auto"/>
          <w:sz w:val="20"/>
          <w:szCs w:val="20"/>
          <w:vertAlign w:val="superscript"/>
        </w:rPr>
        <w:t>3</w:t>
      </w:r>
      <w:r>
        <w:rPr>
          <w:rFonts w:asciiTheme="majorBidi" w:hAnsiTheme="majorBidi" w:cstheme="majorBidi"/>
          <w:color w:val="auto"/>
          <w:sz w:val="20"/>
          <w:szCs w:val="20"/>
        </w:rPr>
        <w:t>Department of Computer Engineering, Lebanese American University, Beirut, Lebanon.</w:t>
      </w:r>
    </w:p>
    <w:p>
      <w:pPr>
        <w:pStyle w:val="22"/>
        <w:spacing w:after="0" w:line="480" w:lineRule="auto"/>
        <w:rPr>
          <w:rFonts w:eastAsia="Times New Roman" w:asciiTheme="majorBidi" w:hAnsiTheme="majorBidi" w:cstheme="majorBidi"/>
          <w:color w:val="auto"/>
          <w:sz w:val="20"/>
          <w:szCs w:val="20"/>
        </w:rPr>
      </w:pPr>
      <w:r>
        <w:rPr>
          <w:rFonts w:eastAsia="Times New Roman" w:asciiTheme="majorBidi" w:hAnsiTheme="majorBidi" w:cstheme="majorBidi"/>
          <w:color w:val="auto"/>
          <w:sz w:val="20"/>
          <w:szCs w:val="20"/>
          <w:vertAlign w:val="superscript"/>
        </w:rPr>
        <w:t>4</w:t>
      </w:r>
      <w:r>
        <w:rPr>
          <w:rFonts w:eastAsia="Times New Roman" w:asciiTheme="majorBidi" w:hAnsiTheme="majorBidi" w:cstheme="majorBidi"/>
          <w:color w:val="auto"/>
          <w:sz w:val="20"/>
          <w:szCs w:val="20"/>
        </w:rPr>
        <w:t xml:space="preserve">XOL Automation S.A.L, Beirut, Lebanon. </w:t>
      </w:r>
    </w:p>
    <w:p>
      <w:pPr>
        <w:pStyle w:val="22"/>
        <w:spacing w:after="0" w:line="480" w:lineRule="auto"/>
        <w:rPr>
          <w:rFonts w:eastAsia="Times New Roman" w:asciiTheme="majorBidi" w:hAnsiTheme="majorBidi" w:cstheme="majorBidi"/>
          <w:color w:val="auto"/>
          <w:sz w:val="20"/>
          <w:szCs w:val="20"/>
        </w:rPr>
      </w:pPr>
      <w:r>
        <w:rPr>
          <w:rFonts w:asciiTheme="majorBidi" w:hAnsiTheme="majorBidi" w:cstheme="majorBidi"/>
          <w:color w:val="auto"/>
          <w:sz w:val="20"/>
          <w:szCs w:val="20"/>
          <w:vertAlign w:val="superscript"/>
        </w:rPr>
        <w:t>5</w:t>
      </w:r>
      <w:r>
        <w:rPr>
          <w:rFonts w:asciiTheme="majorBidi" w:hAnsiTheme="majorBidi" w:cstheme="majorBidi"/>
          <w:color w:val="auto"/>
          <w:sz w:val="20"/>
          <w:szCs w:val="20"/>
        </w:rPr>
        <w:t>Faculty of Health Sciences, American University of Beirut Medical Center, Beirut, Lebanon</w:t>
      </w:r>
      <w:r>
        <w:rPr>
          <w:rFonts w:eastAsia="Times New Roman" w:asciiTheme="majorBidi" w:hAnsiTheme="majorBidi" w:cstheme="majorBidi"/>
          <w:color w:val="auto"/>
          <w:sz w:val="20"/>
          <w:szCs w:val="20"/>
        </w:rPr>
        <w:t>.</w:t>
      </w:r>
    </w:p>
    <w:p>
      <w:pPr>
        <w:pStyle w:val="22"/>
        <w:spacing w:after="0" w:line="480" w:lineRule="auto"/>
        <w:rPr>
          <w:rFonts w:eastAsia="Times New Roman" w:asciiTheme="majorBidi" w:hAnsiTheme="majorBidi" w:cstheme="majorBidi"/>
          <w:b/>
          <w:bCs/>
          <w:color w:val="auto"/>
          <w:sz w:val="20"/>
          <w:szCs w:val="20"/>
        </w:rPr>
      </w:pPr>
    </w:p>
    <w:p>
      <w:pPr>
        <w:pStyle w:val="22"/>
        <w:spacing w:after="0" w:line="480" w:lineRule="auto"/>
        <w:rPr>
          <w:rFonts w:eastAsia="Times New Roman" w:asciiTheme="majorBidi" w:hAnsiTheme="majorBidi" w:cstheme="majorBidi"/>
          <w:b/>
          <w:bCs/>
          <w:color w:val="auto"/>
          <w:sz w:val="20"/>
          <w:szCs w:val="20"/>
        </w:rPr>
      </w:pPr>
      <w:r>
        <w:rPr>
          <w:rFonts w:asciiTheme="majorBidi" w:hAnsiTheme="majorBidi" w:cstheme="majorBidi"/>
          <w:b/>
          <w:bCs/>
          <w:color w:val="auto"/>
          <w:sz w:val="20"/>
          <w:szCs w:val="20"/>
        </w:rPr>
        <w:t>Corresponding author: Charbel Saade, PhD</w:t>
      </w:r>
    </w:p>
    <w:p>
      <w:pPr>
        <w:pStyle w:val="22"/>
        <w:spacing w:after="0" w:line="480" w:lineRule="auto"/>
        <w:rPr>
          <w:rFonts w:ascii="Times New Roman" w:hAnsi="Times New Roman" w:eastAsia="Times New Roman" w:cs="Times New Roman"/>
          <w:color w:val="auto"/>
          <w:sz w:val="20"/>
          <w:szCs w:val="20"/>
        </w:rPr>
      </w:pPr>
      <w:r>
        <w:rPr>
          <w:rFonts w:ascii="Times New Roman" w:hAnsi="Times New Roman" w:cs="Times New Roman"/>
          <w:color w:val="auto"/>
          <w:sz w:val="20"/>
          <w:szCs w:val="20"/>
        </w:rPr>
        <w:t>Faculty of Health Sciences</w:t>
      </w:r>
    </w:p>
    <w:p>
      <w:pPr>
        <w:pStyle w:val="22"/>
        <w:spacing w:after="0" w:line="48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American University of Beirut Medical Center, Beirut, Lebanon </w:t>
      </w:r>
    </w:p>
    <w:p>
      <w:pPr>
        <w:pStyle w:val="22"/>
        <w:spacing w:after="0" w:line="480" w:lineRule="auto"/>
        <w:rPr>
          <w:rFonts w:ascii="Times New Roman" w:hAnsi="Times New Roman" w:eastAsia="Times New Roman" w:cs="Times New Roman"/>
          <w:color w:val="auto"/>
          <w:sz w:val="20"/>
          <w:szCs w:val="20"/>
        </w:rPr>
      </w:pPr>
      <w:r>
        <w:rPr>
          <w:rFonts w:ascii="Times New Roman" w:hAnsi="Times New Roman" w:cs="Times New Roman"/>
          <w:color w:val="auto"/>
          <w:sz w:val="20"/>
          <w:szCs w:val="20"/>
        </w:rPr>
        <w:t>Lebanon. P.O.Box: 11-0236 Riad El-Solh, Beirut, 1107 2020, Lebanon</w:t>
      </w:r>
    </w:p>
    <w:p>
      <w:pPr>
        <w:pStyle w:val="22"/>
        <w:spacing w:after="0" w:line="48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Email: </w:t>
      </w:r>
      <w:r>
        <w:rPr>
          <w:color w:val="auto"/>
        </w:rPr>
        <w:fldChar w:fldCharType="begin"/>
      </w:r>
      <w:r>
        <w:rPr>
          <w:color w:val="auto"/>
        </w:rPr>
        <w:instrText xml:space="preserve"> HYPERLINK "mailto:mdct.com.au@gmail.com" </w:instrText>
      </w:r>
      <w:r>
        <w:rPr>
          <w:color w:val="auto"/>
        </w:rPr>
        <w:fldChar w:fldCharType="separate"/>
      </w:r>
      <w:r>
        <w:rPr>
          <w:rStyle w:val="13"/>
          <w:rFonts w:ascii="Times New Roman" w:hAnsi="Times New Roman" w:cs="Times New Roman"/>
          <w:color w:val="auto"/>
          <w:sz w:val="20"/>
          <w:szCs w:val="20"/>
        </w:rPr>
        <w:t>mdct.com.au@gmail.com</w:t>
      </w:r>
      <w:r>
        <w:rPr>
          <w:rStyle w:val="13"/>
          <w:rFonts w:ascii="Times New Roman" w:hAnsi="Times New Roman" w:cs="Times New Roman"/>
          <w:color w:val="auto"/>
          <w:sz w:val="20"/>
          <w:szCs w:val="20"/>
        </w:rPr>
        <w:fldChar w:fldCharType="end"/>
      </w:r>
    </w:p>
    <w:p>
      <w:pPr>
        <w:spacing w:after="0" w:line="360" w:lineRule="auto"/>
        <w:rPr>
          <w:rFonts w:ascii="Times New Roman" w:hAnsi="Times New Roman" w:cs="Times New Roman"/>
          <w:color w:val="auto"/>
          <w:sz w:val="24"/>
          <w:szCs w:val="24"/>
        </w:rPr>
      </w:pPr>
    </w:p>
    <w:p>
      <w:pPr>
        <w:spacing w:after="0" w:line="360" w:lineRule="auto"/>
        <w:rPr>
          <w:rFonts w:ascii="Times New Roman" w:hAnsi="Times New Roman" w:cs="Times New Roman"/>
          <w:color w:val="auto"/>
          <w:sz w:val="20"/>
          <w:szCs w:val="20"/>
        </w:rPr>
      </w:pPr>
      <w:r>
        <w:rPr>
          <w:rFonts w:ascii="Times New Roman" w:hAnsi="Times New Roman" w:cs="Times New Roman"/>
          <w:color w:val="auto"/>
          <w:sz w:val="20"/>
          <w:szCs w:val="20"/>
        </w:rPr>
        <w:t>*These authors contributed equally to the manuscript</w:t>
      </w:r>
    </w:p>
    <w:p>
      <w:pPr>
        <w:pStyle w:val="22"/>
        <w:spacing w:after="0" w:line="480" w:lineRule="auto"/>
        <w:rPr>
          <w:rFonts w:ascii="Times New Roman" w:hAnsi="Times New Roman" w:cs="Times New Roman"/>
          <w:color w:val="auto"/>
          <w:sz w:val="20"/>
          <w:szCs w:val="20"/>
        </w:rPr>
      </w:pPr>
    </w:p>
    <w:p>
      <w:pPr>
        <w:spacing w:line="480" w:lineRule="auto"/>
        <w:rPr>
          <w:rFonts w:asciiTheme="majorBidi" w:hAnsiTheme="majorBidi" w:cstheme="majorBidi"/>
          <w:b/>
          <w:bCs/>
          <w:color w:val="auto"/>
          <w:sz w:val="20"/>
          <w:szCs w:val="20"/>
        </w:rPr>
      </w:pPr>
      <w:r>
        <w:rPr>
          <w:rFonts w:asciiTheme="majorBidi" w:hAnsiTheme="majorBidi" w:cstheme="majorBidi"/>
          <w:b/>
          <w:bCs/>
          <w:color w:val="auto"/>
          <w:sz w:val="20"/>
          <w:szCs w:val="20"/>
        </w:rPr>
        <w:t>Abstract</w:t>
      </w:r>
    </w:p>
    <w:p>
      <w:pPr>
        <w:spacing w:line="480" w:lineRule="auto"/>
        <w:ind w:firstLine="720"/>
        <w:rPr>
          <w:rFonts w:asciiTheme="majorBidi" w:hAnsiTheme="majorBidi" w:cstheme="majorBidi"/>
          <w:color w:val="auto"/>
          <w:sz w:val="20"/>
          <w:szCs w:val="20"/>
        </w:rPr>
      </w:pPr>
      <w:r>
        <w:rPr>
          <w:rFonts w:asciiTheme="majorBidi" w:hAnsiTheme="majorBidi" w:cstheme="majorBidi"/>
          <w:color w:val="auto"/>
          <w:sz w:val="20"/>
          <w:szCs w:val="20"/>
        </w:rPr>
        <w:t xml:space="preserve">As artificial intelligence (AI) plays an ever-increasing role in medicine, various designs that implement machine learning (ML) are being introduced in an effort to develop surgical robots that perform a variety of surgical techniques without human interference. However, current attempts in creating autonomous surgical robots (ASRs) are hindered by the amount of time needed to train a robot on a physical sett, the incredible amount of physical and/or synthetic (artificial) data needed to be collected and labeled, as well as the unaccountable and unpredictable characteristics of reality. Progress outside of the medical field is being made to address the general limitations in autonomous robotics.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Herein, we present a review of the basics of machine learning before going through the current attempts in creating ASRs and the limitations of current technologies. Finally, we present suggested solutions for these limitations, mainly data driven physics simulations and domain randomization, in an attempt to create a virtual training environment as faithful to and as random as the real world that could be transferred to a physical setting. The solutions suggested here are based on techniques incorporated and strides being made outside of the medical field that could usher in the next generation of autonomous surgical robotics designs.</w:t>
      </w:r>
    </w:p>
    <w:p>
      <w:pPr>
        <w:spacing w:line="480" w:lineRule="auto"/>
        <w:rPr>
          <w:rFonts w:asciiTheme="majorBidi" w:hAnsiTheme="majorBidi" w:cstheme="majorBidi"/>
          <w:color w:val="auto"/>
          <w:sz w:val="20"/>
          <w:szCs w:val="20"/>
        </w:rPr>
      </w:pP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Highlights:</w:t>
      </w:r>
    </w:p>
    <w:p>
      <w:pPr>
        <w:pStyle w:val="17"/>
        <w:numPr>
          <w:ilvl w:val="0"/>
          <w:numId w:val="1"/>
        </w:num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We review the current work in autonomous robotic surgery (ARS) from a medical and computer science perspective. </w:t>
      </w:r>
    </w:p>
    <w:p>
      <w:pPr>
        <w:pStyle w:val="17"/>
        <w:numPr>
          <w:ilvl w:val="0"/>
          <w:numId w:val="1"/>
        </w:num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ARS is a relatively new field that </w:t>
      </w:r>
      <w:r>
        <w:rPr>
          <w:rFonts w:asciiTheme="majorBidi" w:hAnsiTheme="majorBidi" w:cstheme="majorBidi"/>
          <w:color w:val="auto"/>
          <w:sz w:val="20"/>
          <w:szCs w:val="20"/>
        </w:rPr>
        <w:t>aims</w:t>
      </w:r>
      <w:r>
        <w:rPr>
          <w:rFonts w:asciiTheme="majorBidi" w:hAnsiTheme="majorBidi" w:cstheme="majorBidi"/>
          <w:color w:val="auto"/>
          <w:sz w:val="20"/>
          <w:szCs w:val="20"/>
        </w:rPr>
        <w:t xml:space="preserve"> to create surgical robots that can operate without human guidance. </w:t>
      </w:r>
    </w:p>
    <w:p>
      <w:pPr>
        <w:pStyle w:val="17"/>
        <w:numPr>
          <w:ilvl w:val="0"/>
          <w:numId w:val="1"/>
        </w:num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Current ARS techniques are hindered by data limitation, time needed to train the agents and the unpredictability of the real world. </w:t>
      </w:r>
      <w:bookmarkStart w:id="2" w:name="_GoBack"/>
      <w:bookmarkEnd w:id="2"/>
    </w:p>
    <w:p>
      <w:pPr>
        <w:pStyle w:val="17"/>
        <w:numPr>
          <w:ilvl w:val="0"/>
          <w:numId w:val="1"/>
        </w:num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Data driven physics simulations and domain randomization are new emerging methods that could be used to facilitate the training of robotic engines and to bridge the reality gap between simulations and the physical world.  </w:t>
      </w:r>
    </w:p>
    <w:p>
      <w:pPr>
        <w:spacing w:line="480" w:lineRule="auto"/>
        <w:rPr>
          <w:rFonts w:asciiTheme="majorBidi" w:hAnsiTheme="majorBidi" w:cstheme="majorBidi"/>
          <w:b/>
          <w:bCs/>
          <w:color w:val="auto"/>
          <w:sz w:val="20"/>
          <w:szCs w:val="20"/>
          <w:u w:val="single"/>
        </w:rPr>
      </w:pP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Key words: Autonomous surgical robots, </w:t>
      </w:r>
      <w:r>
        <w:rPr>
          <w:rFonts w:asciiTheme="majorBidi" w:hAnsiTheme="majorBidi" w:cstheme="majorBidi"/>
          <w:color w:val="auto"/>
          <w:sz w:val="20"/>
          <w:szCs w:val="20"/>
        </w:rPr>
        <w:t>robotic surgery</w:t>
      </w:r>
      <w:r>
        <w:rPr>
          <w:rFonts w:asciiTheme="majorBidi" w:hAnsiTheme="majorBidi" w:cstheme="majorBidi"/>
          <w:color w:val="auto"/>
          <w:sz w:val="20"/>
          <w:szCs w:val="20"/>
        </w:rPr>
        <w:t>, artificial intelligence, machine learning, physics simulation, domain randomization.</w:t>
      </w:r>
    </w:p>
    <w:p>
      <w:pPr>
        <w:spacing w:line="480" w:lineRule="auto"/>
        <w:rPr>
          <w:rFonts w:asciiTheme="majorBidi" w:hAnsiTheme="majorBidi" w:cstheme="majorBidi"/>
          <w:b/>
          <w:bCs/>
          <w:color w:val="auto"/>
          <w:sz w:val="20"/>
          <w:szCs w:val="20"/>
        </w:rPr>
      </w:pPr>
    </w:p>
    <w:p>
      <w:pPr>
        <w:spacing w:line="480" w:lineRule="auto"/>
        <w:rPr>
          <w:rFonts w:asciiTheme="majorBidi" w:hAnsiTheme="majorBidi" w:cstheme="majorBidi"/>
          <w:b/>
          <w:bCs/>
          <w:color w:val="auto"/>
          <w:sz w:val="20"/>
          <w:szCs w:val="20"/>
        </w:rPr>
      </w:pPr>
      <w:r>
        <w:rPr>
          <w:rFonts w:asciiTheme="majorBidi" w:hAnsiTheme="majorBidi" w:cstheme="majorBidi"/>
          <w:b/>
          <w:bCs/>
          <w:color w:val="auto"/>
          <w:sz w:val="20"/>
          <w:szCs w:val="20"/>
        </w:rPr>
        <w:t>Introduction</w:t>
      </w:r>
    </w:p>
    <w:p>
      <w:pPr>
        <w:spacing w:line="480" w:lineRule="auto"/>
        <w:ind w:firstLine="720"/>
        <w:rPr>
          <w:rFonts w:asciiTheme="majorBidi" w:hAnsiTheme="majorBidi" w:cstheme="majorBidi"/>
          <w:color w:val="auto"/>
          <w:sz w:val="20"/>
          <w:szCs w:val="20"/>
        </w:rPr>
      </w:pPr>
      <w:r>
        <w:rPr>
          <w:rFonts w:asciiTheme="majorBidi" w:hAnsiTheme="majorBidi" w:cstheme="majorBidi"/>
          <w:color w:val="auto"/>
          <w:sz w:val="20"/>
          <w:szCs w:val="20"/>
        </w:rPr>
        <w:t xml:space="preserve">Technological advancements in hardware and software increasingly play an imperative role in the evolution of contemporary medical/surgical techniques and paradigms. This, in addition to the high liability of medical errors, an increased workload, coupled with a reduced workforce and an aging population, are incentivizing experts to acquaint </w:t>
      </w:r>
      <w:r>
        <w:rPr>
          <w:rFonts w:asciiTheme="majorBidi" w:hAnsiTheme="majorBidi" w:cstheme="majorBidi"/>
          <w:color w:val="auto"/>
          <w:sz w:val="20"/>
          <w:szCs w:val="20"/>
        </w:rPr>
        <w:t>themselves</w:t>
      </w:r>
      <w:r>
        <w:rPr>
          <w:rFonts w:asciiTheme="majorBidi" w:hAnsiTheme="majorBidi" w:cstheme="majorBidi"/>
          <w:color w:val="auto"/>
          <w:sz w:val="20"/>
          <w:szCs w:val="20"/>
        </w:rPr>
        <w:t xml:space="preserve"> with computerized assistants or to introduce certain automated surgical interventions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{"citationItems":[{"id":"ITEM-1","itemData":{"author":[{"dropping-particle":"","family":"Revo-i","given":"The","non-dropping-particle":"","parse-names":false,"suffix":""}],"id":"ITEM-1","issued":{"date-parts":[["2018"]]},"page":"221-222","title":"New surgical robots on the horizon and the potential role of artificial intelligence","type":"article-journal"},"uris":["http://www.mendeley.com/documents/?uuid=8ba7b1bf-6828-41b3-89db-1c3431ac9dc3"]},{"id":"ITEM-2","itemData":{"DOI":"10.3233/978-1-61499-742-9-13","ISBN":"9781614997412","ISSN":"18798365","abstract":"Recent studies of medical errors have estimated errors may account for as many as 251,000 deaths annually in the United States (U.S)., making medical errors the third leading cause of death. Error rates are significantly higher in the U.S. than in other developed countries such as Canada, Australia, New Zealand, Germany and the United Kingdom (U.K). At the same time less than 10 percent of medical errors are reported. This study describes the results of an investigation of the effectiveness of the implementation of the MEDMARX Medication Error Reporting system in 25 hospitals in Pennsylvania. Data were collected on 17,000 errors reported by participating hospitals over a 12-month period. Latent growth curve analysis revealed that reporting of errors by health care providers increased significantly over the four quarters. At the same time, the proportion of corrective actions taken by the hospitals remained relatively constant over the 12 months. A simulation model was constructed to examine the effect of potential organizational changes resulting from error reporting. Four interventions were simulated. The results suggest that improving patient safety requires more than voluntary reporting. Organizational changes need to be implemented and institutionalized as well.","author":[{"dropping-particle":"","family":"Anderson","given":"James G.","non-dropping-particle":"","parse-names":false,"suffix":""},{"dropping-particle":"","family":"Abrahamson","given":"Kathleen","non-dropping-particle":"","parse-names":false,"suffix":""}],"container-title":"Studies in Health Technology and Informatics","id":"ITEM-2","issued":{"date-parts":[["2017"]]},"page":"13-17","title":"Your health care may kill you: Medical errors","type":"article-journal","volume":"234"},"uris":["http://www.mendeley.com/documents/?uuid=160145b6-4d59-4325-81aa-80c5c30de912"]},{"id":"ITEM-3","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-3","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(1–3)","plainTextFormattedCitation":"(1–3)","previouslyFormattedCitation":"(1–3)"},"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(1–3)</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One such </w:t>
      </w:r>
      <w:r>
        <w:rPr>
          <w:rFonts w:asciiTheme="majorBidi" w:hAnsiTheme="majorBidi" w:cstheme="majorBidi"/>
          <w:color w:val="auto"/>
          <w:sz w:val="20"/>
          <w:szCs w:val="20"/>
        </w:rPr>
        <w:t>technology</w:t>
      </w:r>
      <w:r>
        <w:rPr>
          <w:rFonts w:asciiTheme="majorBidi" w:hAnsiTheme="majorBidi" w:cstheme="majorBidi"/>
          <w:color w:val="auto"/>
          <w:sz w:val="20"/>
          <w:szCs w:val="20"/>
        </w:rPr>
        <w:t xml:space="preserve"> is artificial intelligence (AI), specifically machine learning (ML). This article reviews the current role of ML techniques in surgery with a focus on autonomous robotics surgery (ARS). Also, we provide a perspective on future possibilities that could help in enhancing the effectiveness of autonomous surgical robots (ASRs), mainly data driven physics simulation and domain randomization. The use of ML in electronic medical record systems, diagnostics and medical imaging is out of the scope of this review. </w:t>
      </w:r>
      <w:r>
        <w:rPr>
          <w:rFonts w:asciiTheme="majorBidi" w:hAnsiTheme="majorBidi" w:cstheme="majorBidi"/>
          <w:color w:val="auto"/>
          <w:sz w:val="20"/>
          <w:szCs w:val="20"/>
        </w:rPr>
        <w:t>Searches were performed on Google scholar, Medline, PubMed, Scopus, Cochrane library and IEEE using various combinations of keywords: Autonomous surgical robots, surgical and medical robotics, artificial intelligence, machine learning, physics simulation and domain randomization.</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As AI systems are being continuously adopted in medicine, there has been increasing interest in “autonomous” surgical robots that can assist surgeons or even perform portions of an intervention independent of human guidance or control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{"citationItems":[{"id":"ITEM-1","itemData":{"DOI":"10.1016/B978-0-12-816034-3.00019-5","ISBN":"9780128160343","author":[{"dropping-particle":"","family":"Taylor","given":"Russell H","non-dropping-particle":"","parse-names":false,"suffix":""},{"dropping-particle":"","family":"Kazanzides","given":"Peter","non-dropping-particle":"","parse-names":false,"suffix":""},{"dropping-particle":"","family":"Fischer","given":"Gregory S","non-dropping-particle":"","parse-names":false,"suffix":""},{"dropping-particle":"","family":"Simaan","given":"Nabil","non-dropping-particle":"","parse-names":false,"suffix":""}],"container-title":"Biomedical Information Technology","id":"ITEM-1","issued":{"date-parts":[["2020"]]},"number-of-pages":"617-672","publisher":"Elsevier Inc.","title":"Medical robotics and computer- integrated interventional medicine","type":"book"},"uris":["http://www.mendeley.com/documents/?uuid=8a05a12f-e2b0-4e31-bb71-2a66ee666451"]},{"id":"ITEM-2","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-2","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(3,4)","plainTextFormattedCitation":"(3,4)","previouslyFormattedCitation":"(3,4)"},"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(3,4)</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An autonomous intelligent robot can be achieved using different </w:t>
      </w:r>
      <w:r>
        <w:rPr>
          <w:rFonts w:asciiTheme="majorBidi" w:hAnsiTheme="majorBidi" w:cstheme="majorBidi"/>
          <w:color w:val="auto"/>
          <w:sz w:val="20"/>
          <w:szCs w:val="20"/>
        </w:rPr>
        <w:t>variations</w:t>
      </w:r>
      <w:r>
        <w:rPr>
          <w:rFonts w:asciiTheme="majorBidi" w:hAnsiTheme="majorBidi" w:cstheme="majorBidi"/>
          <w:color w:val="auto"/>
          <w:sz w:val="20"/>
          <w:szCs w:val="20"/>
        </w:rPr>
        <w:t xml:space="preserve"> of AI. </w:t>
      </w:r>
      <w:r>
        <w:rPr>
          <w:rStyle w:val="16"/>
          <w:rFonts w:asciiTheme="majorBidi" w:hAnsiTheme="majorBidi" w:cstheme="majorBidi"/>
          <w:color w:val="auto"/>
        </w:rPr>
        <w:t>ML is a subset of AI</w:t>
      </w:r>
      <w:r>
        <w:rPr>
          <w:rFonts w:asciiTheme="majorBidi" w:hAnsiTheme="majorBidi" w:cstheme="majorBidi"/>
          <w:color w:val="auto"/>
          <w:sz w:val="20"/>
          <w:szCs w:val="20"/>
        </w:rPr>
        <w:t xml:space="preserve"> and an increasingly growing field. It is popular as it permits efficient processing of large quantities of data for analysis, interpretation and decision making while providing computers with the ability to learn and perform a range of tasks without being explicitly programmed to do so. Already widely used in electronic medical record systems, medical imaging and diagnostics, it is expected that ML will play a pivotal role in surgical and interventional procedures (1,3,5).</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ML agents can acquire surgical skills in a variety of ways, one of which is, for example, through demonstration by human experts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Currently, intelligent surgical robots with varying degrees of autonomy are proving to be comparable to surgeons at some tasks, such as suturing, locating wounds and tumor removal. These intelligent surgical assistants could surpass the current state of the art commercial surgical robots and promise good results and a wider access to specialized procedures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{"citationItems":[{"id":"ITEM-1","itemData":{"author":[{"dropping-particle":"","family":"Revo-i","given":"The","non-dropping-particle":"","parse-names":false,"suffix":""}],"id":"ITEM-1","issued":{"date-parts":[["2018"]]},"page":"221-222","title":"New surgical robots on the horizon and the potential role of artificial intelligence","type":"article-journal"},"uris":["http://www.mendeley.com/documents/?uuid=8ba7b1bf-6828-41b3-89db-1c3431ac9dc3"]},{"id":"ITEM-2","itemData":{"author":[{"dropping-particle":"","family":"Health","given":"Outlook Digital","non-dropping-particle":"","parse-names":false,"suffix":""}],"id":"ITEM-2","issued":{"date-parts":[["0"]]},"page":"7-8","title":"Your robot surgeon will see you now","type":"article-journal"},"uris":["http://www.mendeley.com/documents/?uuid=ceb36d30-834e-4538-8c9e-5525b767efdf"]},{"id":"ITEM-3","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-3","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(1,3,5)","plainTextFormattedCitation":"(1,3,5)","previouslyFormattedCitation":"(1,3,5)"},"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(1,3,5)</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As promising as this might seem, debilitating limitations currently hinder substantial progress in medical application of AI generally, and ASRs specifically. Mostly, these limitations are linked to the current available AI technologies and partially to some unique characteristic of AI application in medicine. The main limitations include: The need for high-quality medical/surgical data which slows the process of developing effective agents while requiring large scale collaborative efforts- a modeling challenge that hinders our ability to accurately “model” </w:t>
      </w:r>
      <w:r>
        <w:rPr>
          <w:rStyle w:val="16"/>
          <w:rFonts w:asciiTheme="majorBidi" w:hAnsiTheme="majorBidi" w:cstheme="majorBidi"/>
          <w:color w:val="auto"/>
        </w:rPr>
        <w:t xml:space="preserve">a </w:t>
      </w:r>
      <w:r>
        <w:rPr>
          <w:rFonts w:asciiTheme="majorBidi" w:hAnsiTheme="majorBidi" w:cstheme="majorBidi"/>
          <w:color w:val="auto"/>
          <w:sz w:val="20"/>
          <w:szCs w:val="20"/>
        </w:rPr>
        <w:t xml:space="preserve">surgical environment that replicates the dynamic and deforming nature of the living body- and the inability of intelligent agents in general and surgical robots specifically to adapt to unknown or yet unobserved situations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Interestingly, new technological advancements in AI software </w:t>
      </w:r>
      <w:r>
        <w:rPr>
          <w:rFonts w:asciiTheme="majorBidi" w:hAnsiTheme="majorBidi" w:cstheme="majorBidi"/>
          <w:color w:val="auto"/>
          <w:sz w:val="20"/>
          <w:szCs w:val="20"/>
        </w:rPr>
        <w:t xml:space="preserve">designs are </w:t>
      </w:r>
      <w:r>
        <w:rPr>
          <w:rFonts w:asciiTheme="majorBidi" w:hAnsiTheme="majorBidi" w:cstheme="majorBidi"/>
          <w:color w:val="auto"/>
          <w:sz w:val="20"/>
          <w:szCs w:val="20"/>
        </w:rPr>
        <w:t xml:space="preserve">being currently developed that, we think, could help us overcome the aforementioned limitations. Two particular new AI advancements that could be of use are data driven physics simulation environments and domain randomization. First, we will go through a general overview on ML parameters implemented in current autonomous surgical robots while exploring some examples of present automated surgical robotic technologies, we will then discuss some of the limitations of the current technologies and go through our proposed solutions to overcome current designs drawbacks.     </w:t>
      </w:r>
    </w:p>
    <w:p>
      <w:pPr>
        <w:spacing w:line="480" w:lineRule="auto"/>
        <w:rPr>
          <w:rFonts w:asciiTheme="majorBidi" w:hAnsiTheme="majorBidi" w:cstheme="majorBidi"/>
          <w:color w:val="auto"/>
          <w:sz w:val="20"/>
          <w:szCs w:val="20"/>
        </w:rPr>
      </w:pPr>
    </w:p>
    <w:p>
      <w:pPr>
        <w:spacing w:line="480" w:lineRule="auto"/>
        <w:rPr>
          <w:rFonts w:asciiTheme="majorBidi" w:hAnsiTheme="majorBidi" w:cstheme="majorBidi"/>
          <w:b/>
          <w:bCs/>
          <w:color w:val="auto"/>
          <w:sz w:val="20"/>
          <w:szCs w:val="20"/>
        </w:rPr>
      </w:pPr>
      <w:r>
        <w:rPr>
          <w:rFonts w:asciiTheme="majorBidi" w:hAnsiTheme="majorBidi" w:cstheme="majorBidi"/>
          <w:b/>
          <w:bCs/>
          <w:color w:val="auto"/>
          <w:sz w:val="20"/>
          <w:szCs w:val="20"/>
        </w:rPr>
        <w:t>Design</w:t>
      </w:r>
    </w:p>
    <w:p>
      <w:pPr>
        <w:spacing w:line="480" w:lineRule="auto"/>
        <w:ind w:firstLine="720"/>
        <w:rPr>
          <w:rFonts w:asciiTheme="majorBidi" w:hAnsiTheme="majorBidi" w:cstheme="majorBidi"/>
          <w:color w:val="auto"/>
          <w:sz w:val="20"/>
          <w:szCs w:val="20"/>
          <w:shd w:val="clear" w:color="auto" w:fill="FFFFFF"/>
        </w:rPr>
      </w:pPr>
      <w:r>
        <w:rPr>
          <w:rFonts w:asciiTheme="majorBidi" w:hAnsiTheme="majorBidi" w:cstheme="majorBidi"/>
          <w:color w:val="auto"/>
          <w:sz w:val="20"/>
          <w:szCs w:val="20"/>
        </w:rPr>
        <w:t xml:space="preserve">A robot is a system that has three main components: a set of sensors that detect the robot’s environment, actuators (or end effectors) that interact with and within the environment and a control architecture that processes sensory data and generates actions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(Figure 1). ML is mainly involved in the control architecture, enabling the robot to “understand” the sensory input and generate a proper action. In order to do so, the agent must learn to generate a certain action in the context of a set of sensory inputs and desired goals. So, how can a robot learn a surgical skill? First, it could learn from human demonstration by observing experiments conducted by trained experts. The robot could also learn from its own interaction with the environment, by evaluating the appropriateness of its own actions to reach certain target states or goals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actions","type":"article-journal"},"uris":["http://www.mendeley.com/documents/?uuid=db8634b6-8ccb-4602-b633-1348299898b4"]},{"id":"ITEM-2","itemData":{"DOI":"10.1016/b978-0-12-816034-3.00019-5","abstract":"This chapter is concerned with medical robotics and computer-integrated interventional medicine (CIIM). Broadly speaking, CIIM systems enable a three-way partnership between humans, technology, and information to improve treatment processes in surgery and other forms of interventional medicine. We first review the architecture, basic mathematical methods, and technology found in such systems and briefly discuss some of the common safety and regulatory compliance issues associated with them. Then we provide two common and interrelated paradigms found in CIIM systems and provide a few selected examples of each paradigm. The first paradigm (which we call “surgical CAD/CAM”) emphasizes CIIM as a closed-loop process consisting of (1) constructing a patient-specific model and interventional plan; (2) registering the model and plan to the patient; (3) using technology to assist in carrying out the plan; and (4) assessing the result. The second paradigm, which we refer to as “surgical assistance,” emphasizes the interactive nature of CIIM systems, in which surgical decisions are made in the operating room.","author":[{"dropping-particle":"","family":"Taylor","given":"Russell H.","non-dropping-particle":"","parse-names":false,"suffix":""},{"dropping-particle":"","family":"Kazanzides","given":"Peter","non-dropping-particle":"","parse-names":false,"suffix":""},{"dropping-particle":"","family":"Fischer","given":"Gregory S.","non-dropping-particle":"","parse-names":false,"suffix":""},{"dropping-particle":"","family":"Simaan","given":"Nabil","non-dropping-particle":"","parse-names":false,"suffix":""}],"container-title":"Biomedical Information Technology","id":"ITEM-2","issued":{"date-parts":[["2020"]]},"title":"Medical robotics and computer-integrated interventional medicine","type":"chapter"},"uris":["http://www.mendeley.com/documents/?uuid=3b1b98f2-cbf4-4c9d-817a-ca0791a18cba"]}],"mendeley":{"formattedCitation":"(3,6)","plainTextFormattedCitation":"(3,6)","previouslyFormattedCitation":"(3,6)"},"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(3,6)</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In order to understand current autonomous robotic surgery technologies and future perspectives, a general knowledge of the main subsets of machine learning is needed. The three </w:t>
      </w:r>
      <w:r>
        <w:rPr>
          <w:rFonts w:asciiTheme="majorBidi" w:hAnsiTheme="majorBidi" w:cstheme="majorBidi"/>
          <w:color w:val="auto"/>
          <w:sz w:val="20"/>
          <w:szCs w:val="20"/>
          <w:shd w:val="clear" w:color="auto" w:fill="FFFFFF"/>
        </w:rPr>
        <w:t xml:space="preserve">main categories of machine learning are </w:t>
      </w:r>
      <w:r>
        <w:rPr>
          <w:color w:val="auto"/>
        </w:rPr>
        <w:fldChar w:fldCharType="begin"/>
      </w:r>
      <w:r>
        <w:rPr>
          <w:color w:val="auto"/>
        </w:rPr>
        <w:instrText xml:space="preserve"> HYPERLINK "https://en.wikipedia.org/wiki/Supervised_learning" \o "Supervised learning" </w:instrText>
      </w:r>
      <w:r>
        <w:rPr>
          <w:color w:val="auto"/>
        </w:rPr>
        <w:fldChar w:fldCharType="separate"/>
      </w:r>
      <w:r>
        <w:rPr>
          <w:rStyle w:val="13"/>
          <w:rFonts w:asciiTheme="majorBidi" w:hAnsiTheme="majorBidi" w:cstheme="majorBidi"/>
          <w:color w:val="auto"/>
          <w:sz w:val="20"/>
          <w:szCs w:val="20"/>
          <w:u w:val="none"/>
          <w:shd w:val="clear" w:color="auto" w:fill="FFFFFF"/>
        </w:rPr>
        <w:t>supervised</w:t>
      </w:r>
      <w:r>
        <w:rPr>
          <w:rStyle w:val="13"/>
          <w:rFonts w:asciiTheme="majorBidi" w:hAnsiTheme="majorBidi" w:cstheme="majorBidi"/>
          <w:color w:val="auto"/>
          <w:sz w:val="20"/>
          <w:szCs w:val="20"/>
          <w:u w:val="none"/>
          <w:shd w:val="clear" w:color="auto" w:fill="FFFFFF"/>
        </w:rPr>
        <w:fldChar w:fldCharType="end"/>
      </w:r>
      <w:r>
        <w:rPr>
          <w:rStyle w:val="13"/>
          <w:rFonts w:asciiTheme="majorBidi" w:hAnsiTheme="majorBidi" w:cstheme="majorBidi"/>
          <w:color w:val="auto"/>
          <w:sz w:val="20"/>
          <w:szCs w:val="20"/>
          <w:u w:val="none"/>
          <w:shd w:val="clear" w:color="auto" w:fill="FFFFFF"/>
        </w:rPr>
        <w:t xml:space="preserve"> learning (SL)</w:t>
      </w:r>
      <w:r>
        <w:rPr>
          <w:rFonts w:asciiTheme="majorBidi" w:hAnsiTheme="majorBidi" w:cstheme="majorBidi"/>
          <w:color w:val="auto"/>
          <w:sz w:val="20"/>
          <w:szCs w:val="20"/>
        </w:rPr>
        <w:t>,</w:t>
      </w:r>
      <w:r>
        <w:rPr>
          <w:rFonts w:asciiTheme="majorBidi" w:hAnsiTheme="majorBidi" w:cstheme="majorBidi"/>
          <w:color w:val="auto"/>
          <w:sz w:val="20"/>
          <w:szCs w:val="20"/>
          <w:shd w:val="clear" w:color="auto" w:fill="FFFFFF"/>
        </w:rPr>
        <w:t xml:space="preserve"> unsupervised learning (UL) and reinforcement learning</w:t>
      </w:r>
      <w:r>
        <w:rPr>
          <w:rStyle w:val="13"/>
          <w:rFonts w:asciiTheme="majorBidi" w:hAnsiTheme="majorBidi" w:cstheme="majorBidi"/>
          <w:color w:val="auto"/>
          <w:sz w:val="20"/>
          <w:szCs w:val="20"/>
          <w:u w:val="none"/>
          <w:shd w:val="clear" w:color="auto" w:fill="FFFFFF"/>
        </w:rPr>
        <w:t xml:space="preserve"> (RL)</w:t>
      </w:r>
      <w:r>
        <w:rPr>
          <w:rFonts w:asciiTheme="majorBidi" w:hAnsiTheme="majorBidi" w:cstheme="majorBidi"/>
          <w:color w:val="auto"/>
          <w:sz w:val="20"/>
          <w:szCs w:val="20"/>
          <w:shd w:val="clear" w:color="auto" w:fill="FFFFFF"/>
        </w:rPr>
        <w:t xml:space="preserve"> </w:t>
      </w:r>
      <w:r>
        <w:rPr>
          <w:rFonts w:asciiTheme="majorBidi" w:hAnsiTheme="majorBidi" w:cstheme="majorBidi"/>
          <w:color w:val="auto"/>
          <w:sz w:val="20"/>
          <w:szCs w:val="20"/>
          <w:shd w:val="clear" w:color="auto" w:fill="FFFFFF"/>
        </w:rPr>
        <w:fldChar w:fldCharType="begin" w:fldLock="1"/>
      </w:r>
      <w:r>
        <w:rPr>
          <w:rFonts w:asciiTheme="majorBidi" w:hAnsiTheme="majorBidi" w:cstheme="majorBidi"/>
          <w:color w:val="auto"/>
          <w:sz w:val="20"/>
          <w:szCs w:val="20"/>
          <w:shd w:val="clear" w:color="auto" w:fill="FFFFFF"/>
        </w:rPr>
        <w:instrText xml:space="preserve">ADDIN CSL_CITATION {"citationItems":[{"id":"ITEM-1","itemData":{"author":[{"dropping-particle":"","family":"Kaelbling","given":"Leslie Pack","non-dropping-particle":"","parse-names":false,"suffix":""},{"dropping-particle":"","family":"Littman","given":"Michael L","non-dropping-particle":"","parse-names":false,"suffix":""},{"dropping-particle":"","family":"Moore","given":"Andrew W","non-dropping-particle":"","parse-names":false,"suffix":""}],"id":"ITEM-1","issued":{"date-parts":[["1996"]]},"page":"237-285","title":"Reinforcement Learning : A Survey","type":"article-journal"},"uris":["http://www.mendeley.com/documents/?uuid=55d65b02-b70b-47d6-9b2a-3626c31c72b6"]}],"mendeley":{"formattedCitation":"(7)","plainTextFormattedCitation":"(7)","previouslyFormattedCitation":"(7)"},"properties":{"noteIndex":0},"schema":"https://github.com/citation-style-language/schema/raw/master/csl-citation.json"}</w:instrText>
      </w:r>
      <w:r>
        <w:rPr>
          <w:rFonts w:asciiTheme="majorBidi" w:hAnsiTheme="majorBidi" w:cstheme="majorBidi"/>
          <w:color w:val="auto"/>
          <w:sz w:val="20"/>
          <w:szCs w:val="20"/>
          <w:shd w:val="clear" w:color="auto" w:fill="FFFFFF"/>
        </w:rPr>
        <w:fldChar w:fldCharType="separate"/>
      </w:r>
      <w:r>
        <w:rPr>
          <w:rFonts w:asciiTheme="majorBidi" w:hAnsiTheme="majorBidi" w:cstheme="majorBidi"/>
          <w:color w:val="auto"/>
          <w:sz w:val="20"/>
          <w:szCs w:val="20"/>
          <w:shd w:val="clear" w:color="auto" w:fill="FFFFFF"/>
        </w:rPr>
        <w:t>(7)</w:t>
      </w:r>
      <w:r>
        <w:rPr>
          <w:rFonts w:asciiTheme="majorBidi" w:hAnsiTheme="majorBidi" w:cstheme="majorBidi"/>
          <w:color w:val="auto"/>
          <w:sz w:val="20"/>
          <w:szCs w:val="20"/>
          <w:shd w:val="clear" w:color="auto" w:fill="FFFFFF"/>
        </w:rPr>
        <w:fldChar w:fldCharType="end"/>
      </w:r>
      <w:r>
        <w:rPr>
          <w:rFonts w:asciiTheme="majorBidi" w:hAnsiTheme="majorBidi" w:cstheme="majorBidi"/>
          <w:color w:val="auto"/>
          <w:sz w:val="20"/>
          <w:szCs w:val="20"/>
          <w:shd w:val="clear" w:color="auto" w:fill="FFFFFF"/>
        </w:rPr>
        <w:t xml:space="preserve">. Many agents use variations and combinations of these three categories. </w:t>
      </w:r>
    </w:p>
    <w:p>
      <w:pPr>
        <w:keepNext/>
        <w:spacing w:line="480" w:lineRule="auto"/>
        <w:rPr>
          <w:color w:val="auto"/>
        </w:rPr>
      </w:pPr>
      <w:r>
        <w:rPr>
          <w:color w:val="auto"/>
        </w:rPr>
        <w:drawing>
          <wp:inline distT="0" distB="0" distL="0" distR="0">
            <wp:extent cx="4454525" cy="268478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4465805" cy="2691556"/>
                    </a:xfrm>
                    <a:prstGeom prst="rect">
                      <a:avLst/>
                    </a:prstGeom>
                  </pic:spPr>
                </pic:pic>
              </a:graphicData>
            </a:graphic>
          </wp:inline>
        </w:drawing>
      </w:r>
    </w:p>
    <w:p>
      <w:pPr>
        <w:pStyle w:val="2"/>
        <w:rPr>
          <w:rFonts w:asciiTheme="majorBidi" w:hAnsiTheme="majorBidi" w:cstheme="majorBidi"/>
          <w:color w:val="auto"/>
          <w:sz w:val="20"/>
          <w:szCs w:val="20"/>
        </w:rPr>
      </w:pPr>
      <w:r>
        <w:rPr>
          <w:color w:val="auto"/>
        </w:rPr>
        <w:t xml:space="preserve">Figure </w:t>
      </w:r>
      <w:r>
        <w:rPr>
          <w:color w:val="auto"/>
        </w:rPr>
        <w:fldChar w:fldCharType="begin"/>
      </w:r>
      <w:r>
        <w:rPr>
          <w:color w:val="auto"/>
        </w:rPr>
        <w:instrText xml:space="preserve"> SEQ Figure \* ARABIC </w:instrText>
      </w:r>
      <w:r>
        <w:rPr>
          <w:color w:val="auto"/>
        </w:rPr>
        <w:fldChar w:fldCharType="separate"/>
      </w:r>
      <w:r>
        <w:rPr>
          <w:color w:val="auto"/>
        </w:rPr>
        <w:t>1</w:t>
      </w:r>
      <w:r>
        <w:rPr>
          <w:color w:val="auto"/>
        </w:rPr>
        <w:fldChar w:fldCharType="end"/>
      </w:r>
      <w:r>
        <w:rPr>
          <w:color w:val="auto"/>
        </w:rPr>
        <w:t xml:space="preserve">: A general learning agent </w:t>
      </w:r>
      <w:r>
        <w:rPr>
          <w:color w:val="auto"/>
        </w:rPr>
        <w:t>consists of sensors</w:t>
      </w:r>
      <w:r>
        <w:rPr>
          <w:color w:val="auto"/>
        </w:rPr>
        <w:t xml:space="preserve">, effectors and a control architecture. The control architecture has a “learning element” that uses feedback </w:t>
      </w:r>
      <w:r>
        <w:rPr>
          <w:color w:val="auto"/>
        </w:rPr>
        <w:t>from</w:t>
      </w:r>
      <w:r>
        <w:rPr>
          <w:color w:val="auto"/>
        </w:rPr>
        <w:t xml:space="preserve"> the “critic” on the quality of tasks execution and </w:t>
      </w:r>
      <w:r>
        <w:rPr>
          <w:color w:val="auto"/>
        </w:rPr>
        <w:t>determines</w:t>
      </w:r>
      <w:r>
        <w:rPr>
          <w:color w:val="auto"/>
        </w:rPr>
        <w:t xml:space="preserve"> how the performance should be modified. The control architecture also has a problem generator that </w:t>
      </w:r>
      <w:r>
        <w:rPr>
          <w:color w:val="auto"/>
        </w:rPr>
        <w:t xml:space="preserve">suggests </w:t>
      </w:r>
      <w:r>
        <w:rPr>
          <w:color w:val="auto"/>
        </w:rPr>
        <w:t xml:space="preserve">actions that could lead to new and informative experiences. </w:t>
      </w:r>
    </w:p>
    <w:p>
      <w:pPr>
        <w:spacing w:line="480" w:lineRule="auto"/>
        <w:rPr>
          <w:rFonts w:asciiTheme="majorBidi" w:hAnsiTheme="majorBidi" w:cstheme="majorBidi"/>
          <w:i/>
          <w:iCs/>
          <w:color w:val="auto"/>
          <w:sz w:val="20"/>
          <w:szCs w:val="20"/>
        </w:rPr>
      </w:pPr>
    </w:p>
    <w:p>
      <w:pPr>
        <w:spacing w:line="480" w:lineRule="auto"/>
        <w:rPr>
          <w:rFonts w:asciiTheme="majorBidi" w:hAnsiTheme="majorBidi" w:cstheme="majorBidi"/>
          <w:i/>
          <w:iCs/>
          <w:color w:val="auto"/>
          <w:sz w:val="20"/>
          <w:szCs w:val="20"/>
        </w:rPr>
      </w:pPr>
      <w:r>
        <w:rPr>
          <w:rFonts w:asciiTheme="majorBidi" w:hAnsiTheme="majorBidi" w:cstheme="majorBidi"/>
          <w:i/>
          <w:iCs/>
          <w:color w:val="auto"/>
          <w:sz w:val="20"/>
          <w:szCs w:val="20"/>
        </w:rPr>
        <w:t>Supervised, unsupervised and reinforcement learning</w:t>
      </w:r>
    </w:p>
    <w:p>
      <w:pPr>
        <w:spacing w:line="480" w:lineRule="auto"/>
        <w:ind w:firstLine="720"/>
        <w:rPr>
          <w:rFonts w:asciiTheme="majorBidi" w:hAnsiTheme="majorBidi" w:cstheme="majorBidi"/>
          <w:color w:val="auto"/>
          <w:sz w:val="20"/>
          <w:szCs w:val="20"/>
        </w:rPr>
      </w:pPr>
      <w:r>
        <w:rPr>
          <w:rFonts w:asciiTheme="majorBidi" w:hAnsiTheme="majorBidi" w:cstheme="majorBidi"/>
          <w:color w:val="auto"/>
          <w:sz w:val="20"/>
          <w:szCs w:val="20"/>
        </w:rPr>
        <w:t xml:space="preserve">In SL, training data are considered “labeled “, ie, the data consist of a set of known input vectors along with a set of known matching target vectors. </w:t>
      </w:r>
      <w:r>
        <w:rPr>
          <w:rFonts w:asciiTheme="majorBidi" w:hAnsiTheme="majorBidi" w:cstheme="majorBidi"/>
          <w:color w:val="auto"/>
          <w:sz w:val="20"/>
          <w:szCs w:val="20"/>
          <w:shd w:val="clear" w:color="auto" w:fill="FFFFFF"/>
        </w:rPr>
        <w:t xml:space="preserve">The software creates a function that links the input object with the corresponding output </w:t>
      </w:r>
      <w:r>
        <w:rPr>
          <w:rFonts w:asciiTheme="majorBidi" w:hAnsiTheme="majorBidi" w:cstheme="majorBidi"/>
          <w:color w:val="auto"/>
          <w:sz w:val="20"/>
          <w:szCs w:val="20"/>
          <w:shd w:val="clear" w:color="auto" w:fill="FFFFFF"/>
        </w:rPr>
        <w:fldChar w:fldCharType="begin" w:fldLock="1"/>
      </w:r>
      <w:r>
        <w:rPr>
          <w:rFonts w:asciiTheme="majorBidi" w:hAnsiTheme="majorBidi" w:cstheme="majorBidi"/>
          <w:color w:val="auto"/>
          <w:sz w:val="20"/>
          <w:szCs w:val="20"/>
          <w:shd w:val="clear" w:color="auto" w:fill="FFFFFF"/>
        </w:rPr>
        <w:instrText xml:space="preserve">ADDIN CSL_CITATION {"citationItems":[{"id":"ITEM-1","itemData":{"DOI":"10.1017/S0269888900007724","ISBN":"9780136042594","ISSN":"0269-8889","PMID":"20949757","abstract":"The long-anticipated revision of this #1 selling book offers the most comprehensive, state of the art introduction to the theory and practice of artificial intelligence for modern applications. Intelligent Agents. Solving Problems by Searching. Informed","author":[{"dropping-particle":"","family":"Russell","given":"Stuart","non-dropping-particle":"","parse-names":false,"suffix":""},{"dropping-particle":"","family":"Norvig","given":"Peter","non-dropping-particle":"","parse-names":false,"suffix":""}],"container-title":"Pearson","id":"ITEM-1","issued":{"date-parts":[["2010"]]},"title":"Artificial Intelligence A Modern Approach Third Edition","type":"book"},"uris":["http://www.mendeley.com/documents/?uuid=2cb97561-c703-4ee7-8dd6-c3be88988fa7"]}],"mendeley":{"formattedCitation":"(8)","plainTextFormattedCitation":"(8)","previouslyFormattedCitation":"(8)"},"properties":{"noteIndex":0},"schema":"https://github.com/citation-style-language/schema/raw/master/csl-citation.json"}</w:instrText>
      </w:r>
      <w:r>
        <w:rPr>
          <w:rFonts w:asciiTheme="majorBidi" w:hAnsiTheme="majorBidi" w:cstheme="majorBidi"/>
          <w:color w:val="auto"/>
          <w:sz w:val="20"/>
          <w:szCs w:val="20"/>
          <w:shd w:val="clear" w:color="auto" w:fill="FFFFFF"/>
        </w:rPr>
        <w:fldChar w:fldCharType="separate"/>
      </w:r>
      <w:r>
        <w:rPr>
          <w:rFonts w:asciiTheme="majorBidi" w:hAnsiTheme="majorBidi" w:cstheme="majorBidi"/>
          <w:color w:val="auto"/>
          <w:sz w:val="20"/>
          <w:szCs w:val="20"/>
          <w:shd w:val="clear" w:color="auto" w:fill="FFFFFF"/>
        </w:rPr>
        <w:t>(8)</w:t>
      </w:r>
      <w:r>
        <w:rPr>
          <w:rFonts w:asciiTheme="majorBidi" w:hAnsiTheme="majorBidi" w:cstheme="majorBidi"/>
          <w:color w:val="auto"/>
          <w:sz w:val="20"/>
          <w:szCs w:val="20"/>
          <w:shd w:val="clear" w:color="auto" w:fill="FFFFFF"/>
        </w:rPr>
        <w:fldChar w:fldCharType="end"/>
      </w:r>
      <w:r>
        <w:rPr>
          <w:rFonts w:asciiTheme="majorBidi" w:hAnsiTheme="majorBidi" w:cstheme="majorBidi"/>
          <w:color w:val="auto"/>
          <w:sz w:val="20"/>
          <w:szCs w:val="20"/>
          <w:shd w:val="clear" w:color="auto" w:fill="FFFFFF"/>
        </w:rPr>
        <w:t>.</w:t>
      </w:r>
      <w:r>
        <w:rPr>
          <w:rFonts w:asciiTheme="majorBidi" w:hAnsiTheme="majorBidi" w:cstheme="majorBidi"/>
          <w:color w:val="auto"/>
          <w:sz w:val="20"/>
          <w:szCs w:val="20"/>
        </w:rPr>
        <w:t xml:space="preserve"> For example, </w:t>
      </w:r>
      <w:r>
        <w:rPr>
          <w:rFonts w:asciiTheme="majorBidi" w:hAnsiTheme="majorBidi" w:cstheme="majorBidi"/>
          <w:color w:val="auto"/>
          <w:sz w:val="20"/>
          <w:szCs w:val="20"/>
        </w:rPr>
        <w:t xml:space="preserve">consider we have a set of photos of thousands of lung pathologies (pneumothorax, pneumonia etcetera). The data is considered labeled if each photo identifies certain features of the radiograph such as opacification values (input vectors) and each type </w:t>
      </w:r>
      <w:r>
        <w:rPr>
          <w:rFonts w:asciiTheme="majorBidi" w:hAnsiTheme="majorBidi" w:cstheme="majorBidi"/>
          <w:color w:val="auto"/>
          <w:sz w:val="20"/>
          <w:szCs w:val="20"/>
        </w:rPr>
        <w:t>of</w:t>
      </w:r>
      <w:r>
        <w:rPr>
          <w:rFonts w:asciiTheme="majorBidi" w:hAnsiTheme="majorBidi" w:cstheme="majorBidi"/>
          <w:color w:val="auto"/>
          <w:sz w:val="20"/>
          <w:szCs w:val="20"/>
        </w:rPr>
        <w:t xml:space="preserve"> pathologies (target vector).</w:t>
      </w:r>
      <w:r>
        <w:rPr>
          <w:rFonts w:asciiTheme="majorBidi" w:hAnsiTheme="majorBidi" w:cstheme="majorBidi"/>
          <w:color w:val="auto"/>
          <w:sz w:val="20"/>
          <w:szCs w:val="20"/>
        </w:rPr>
        <w:t xml:space="preserve">  Eventually, SL seeks to build a predictor model that predicts target vectors for new input vectors. Learning consists of finding optimal parameter values for the predictor model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In UL, the training data is considered unlabeled and consists of a set of input vectors without their corresponding target vectors. UL aims to discover correlations and structure in the data. Whether using UL or SL, </w:t>
      </w:r>
      <w:r>
        <w:rPr>
          <w:rFonts w:asciiTheme="majorBidi" w:hAnsiTheme="majorBidi" w:cstheme="majorBidi"/>
          <w:color w:val="auto"/>
          <w:sz w:val="20"/>
          <w:szCs w:val="20"/>
          <w:shd w:val="clear" w:color="auto" w:fill="FFFFFF"/>
        </w:rPr>
        <w:t xml:space="preserve">Gaussian Mixture Model (GMM) and Gaussian Mixture Regression (GMR) </w:t>
      </w:r>
      <w:r>
        <w:rPr>
          <w:rFonts w:asciiTheme="majorBidi" w:hAnsiTheme="majorBidi" w:cstheme="majorBidi"/>
          <w:color w:val="auto"/>
          <w:sz w:val="20"/>
          <w:szCs w:val="20"/>
        </w:rPr>
        <w:t xml:space="preserve">based learning could be added to fine tune the learning process and get more reliable demonstration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actions","type":"article-journal"},"uris":["http://www.mendeley.com/documents/?uuid=db8634b6-8ccb-4602-b633-1348299898b4"]},{"id":"ITEM-2","itemData":{"DOI":"10.1016/s0898-1221(99)90165-7","ISSN":"08981221","abstract":"Introduction; Unsupervised learning; Local synaptic learning rules suffice to maximize mutual information in a linear network; Convergent algorithm for sensory receptive field development; Emergence of position-independent detectors of snese of rotation and dilation with hebbian learning: an analysis; Learning invariance from transformation sequences; Learning perceptually salient visual parameters using spatiotemporal smoothness constraints; Wht is the goal of sensory coding?; An information-maximization approach to blind separation and blid deconvolution; Natural gradient works efficiently in learning; A fast fixed-point algorithm for independent component analysis; Feature extraction using an unsupervised neural network; Learning mixture models of spatial coherence; Baynesian self-organization driven byprior probability distributions; Finding minimum entropy codes; Learning population codes by minimizing description lengththe Helmholtz machine; factor analysis using delta-rule wake-sleep learning; Dimension reduction by local principal component analysis; A resource-allocating network for function interpolation; 20. Learning with preknowledge: clustering with point and graph matching distance measures; 21. Learning to generalize from single examples in the dynamic ling architecture; Index.","container-title":"Computers &amp; Mathematics with Applications","id":"ITEM-2","issued":{"date-parts":[["1999"]]},"title":"Unsupervised learning: Foundations of neural computation","type":"article-journal"},"uris":["http://www.mendeley.com/documents/?uuid=6c3a5620-9396-4f4b-b9e2-22611fea53b4"]}],"mendeley":{"formattedCitation":"(3,9)","plainTextFormattedCitation":"(3,9)","previouslyFormattedCitation":"(3,9)"},"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(3,9)</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Reinforcement learning (RL) is concerned with how intelligent agents ought to take actions in an environment in order to maximize cumulative reward. The difference between RL and SL is that RL does not need labelled input/output data pairs, the training data is mostly generated through direct interaction with the environment, and RL does not need explicit correction of sub-optimal actions. RL focuses on exploring the environment (states) in a trial and error approach in order to create and adjust a policy that </w:t>
      </w:r>
      <w:r>
        <w:rPr>
          <w:rFonts w:asciiTheme="majorBidi" w:hAnsiTheme="majorBidi" w:cstheme="majorBidi"/>
          <w:color w:val="auto"/>
          <w:sz w:val="20"/>
          <w:szCs w:val="20"/>
        </w:rPr>
        <w:t>permits</w:t>
      </w:r>
      <w:r>
        <w:rPr>
          <w:rFonts w:asciiTheme="majorBidi" w:hAnsiTheme="majorBidi" w:cstheme="majorBidi"/>
          <w:color w:val="auto"/>
          <w:sz w:val="20"/>
          <w:szCs w:val="20"/>
        </w:rPr>
        <w:t xml:space="preserve"> the agent to perform a certain task (action). RL’s end goal is to learn a policy that </w:t>
      </w:r>
      <w:r>
        <w:rPr>
          <w:rFonts w:asciiTheme="majorBidi" w:hAnsiTheme="majorBidi" w:cstheme="majorBidi"/>
          <w:color w:val="auto"/>
          <w:sz w:val="20"/>
          <w:szCs w:val="20"/>
        </w:rPr>
        <w:t>represents</w:t>
      </w:r>
      <w:r>
        <w:rPr>
          <w:rFonts w:asciiTheme="majorBidi" w:hAnsiTheme="majorBidi" w:cstheme="majorBidi"/>
          <w:color w:val="auto"/>
          <w:sz w:val="20"/>
          <w:szCs w:val="20"/>
        </w:rPr>
        <w:t xml:space="preserve"> a mapping from states to actions. For example, suppose that we want to train a robot to tie a knot. The agent will explore the environment, gradually develop a certain policy (creating and adjusting a suturing technique) in order to be eventually capable of performing the task of tying the knot. A value of a state-action pair is created and represents how good it is for the robot to perform an action in a given condition or state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actions","type":"article-journal"},"uris":["http://www.mendeley.com/documents/?uuid=db8634b6-8ccb-4602-b633-1348299898b4"]},{"id":"ITEM-2","itemData":{"author":[{"dropping-particle":"","family":"Kaelbling","given":"Leslie Pack","non-dropping-particle":"","parse-names":false,"suffix":""},{"dropping-particle":"","family":"Littman","given":"Michael L","non-dropping-particle":"","parse-names":false,"suffix":""},{"dropping-particle":"","family":"Moore","given":"Andrew W","non-dropping-particle":"","parse-names":false,"suffix":""}],"id":"ITEM-2","issued":{"date-parts":[["1996"]]},"page":"237-285","title":"Reinforcement Learning : A Survey","type":"article-journal"},"uris":["http://www.mendeley.com/documents/?uuid=55d65b02-b70b-47d6-9b2a-3626c31c72b6"]}],"mendeley":{"formattedCitation":"(3,7)","plainTextFormattedCitation":"(3,7)","previouslyFormattedCitation":"(3,7)"},"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(3,7)</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RL can be accelerated using implicit imitation learning (IML), a technique that allows the agent to learn a skill through the observation of an expert mentor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{"citationItems":[{"id":"ITEM-1","itemData":{"ISSN":"10450823","abstract":"In multiagent environments, forms of social learning such as teaching and imitation have been shown to aid the transfer of knowledge from experts to learners in reinforcement learning (RL). We recast the problem of imitation in a Bayesian framework. Our Bayesian imitation model allows a learner to smoothly pool prior knowledge, data obtained through interaction with the environment, and information inferred from observations of expert agent behaviors. Our model integrates well with recent Bayesian exploration techniques, and can be readily generalized to new settings.","author":[{"dropping-particle":"","family":"Price","given":"Bob","non-dropping-particle":"","parse-names":false,"suffix":""},{"dropping-particle":"","family":"Boutilier","given":"Craig","non-dropping-particle":"","parse-names":false,"suffix":""}],"container-title":"IJCAI International Joint Conference on Artificial Intelligence","id":"ITEM-1","issued":{"date-parts":[["2003"]]},"page":"712-717","title":"A Bayesian approach to imitation in reinforcement learning","type":"article-journal"},"uris":["http://www.mendeley.com/documents/?uuid=6311336d-daa5-4efa-91bc-c1ba82e840be"]}],"mendeley":{"formattedCitation":"(10)","plainTextFormattedCitation":"(10)","previouslyFormattedCitation":"(10)"},"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(10)</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For example, IML can be used to teach an agent a surgical skill by observing and imitating the performance of an actual surgeon. The agent observes and analyzes the state transitions of the surgeon’s actions (for example, how the surgeon moves from one position to another, and the composition of every maneuver) and uses the information to update its own states and actions. In a series of works, trajectories recorded from human subjects are used to generate an initial policy (the action generated based on certain state). Additionally, some algorithms for imitation learning can learn from several mentors and are being used to transfer knowledge between agents with different reward structures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actions","type":"article-journal"},"uris":["http://www.mendeley.com/documents/?uuid=db8634b6-8ccb-4602-b633-1348299898b4"]},{"id":"ITEM-2","itemData":{"ISSN":"10450823","abstract":"In multiagent environments, forms of social learning such as teaching and imitation have been shown to aid the transfer of knowledge from experts to learners in reinforcement learning (RL). We recast the problem of imitation in a Bayesian framework. Our Bayesian imitation model allows a learner to smoothly pool prior knowledge, data obtained through interaction with the environment, and information inferred from observations of expert agent behaviors. Our model integrates well with recent Bayesian exploration techniques, and can be readily generalized to new settings.","author":[{"dropping-particle":"","family":"Price","given":"Bob","non-dropping-particle":"","parse-names":false,"suffix":""},{"dropping-particle":"","family":"Boutilier","given":"Craig","non-dropping-particle":"","parse-names":false,"suffix":""}],"container-title":"IJCAI International Joint Conference on Artificial Intelligence","id":"ITEM-2","issued":{"date-parts":[["2003"]]},"page":"712-717","title":"A Bayesian approach to imitation in reinforcement learning","type":"article-journal"},"uris":["http://www.mendeley.com/documents/?uuid=6311336d-daa5-4efa-91bc-c1ba82e840be"]}],"mendeley":{"formattedCitation":"(3,10)","plainTextFormattedCitation":"(3,10)","previouslyFormattedCitation":"(3,10)"},"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(3,10)</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Inverse RL (IRL) is a technique for imitation learning that also </w:t>
      </w:r>
      <w:r>
        <w:rPr>
          <w:rFonts w:asciiTheme="majorBidi" w:hAnsiTheme="majorBidi" w:cstheme="majorBidi"/>
          <w:color w:val="auto"/>
          <w:sz w:val="20"/>
          <w:szCs w:val="20"/>
        </w:rPr>
        <w:t>consists</w:t>
      </w:r>
      <w:r>
        <w:rPr>
          <w:rFonts w:asciiTheme="majorBidi" w:hAnsiTheme="majorBidi" w:cstheme="majorBidi"/>
          <w:color w:val="auto"/>
          <w:sz w:val="20"/>
          <w:szCs w:val="20"/>
        </w:rPr>
        <w:t xml:space="preserve"> of an observer agent and a mentor. In IRL the agent learns the reward function of the environment from the observer. Then the agent builds the policy that </w:t>
      </w:r>
      <w:r>
        <w:rPr>
          <w:rFonts w:asciiTheme="majorBidi" w:hAnsiTheme="majorBidi" w:cstheme="majorBidi"/>
          <w:color w:val="auto"/>
          <w:sz w:val="20"/>
          <w:szCs w:val="20"/>
        </w:rPr>
        <w:t>maximizes</w:t>
      </w:r>
      <w:r>
        <w:rPr>
          <w:rFonts w:asciiTheme="majorBidi" w:hAnsiTheme="majorBidi" w:cstheme="majorBidi"/>
          <w:color w:val="auto"/>
          <w:sz w:val="20"/>
          <w:szCs w:val="20"/>
        </w:rPr>
        <w:t xml:space="preserve"> the reward function using classical RL’s trial and error approach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Another layer of ML is deep learning (DL). DL allows for processing of huge chunks of data to find relationships in sets that are often impossible to explicitly label, such as the pixel in </w:t>
      </w:r>
      <w:r>
        <w:rPr>
          <w:rFonts w:asciiTheme="majorBidi" w:hAnsiTheme="majorBidi" w:cstheme="majorBidi"/>
          <w:color w:val="auto"/>
          <w:sz w:val="20"/>
          <w:szCs w:val="20"/>
        </w:rPr>
        <w:t>a</w:t>
      </w:r>
      <w:r>
        <w:rPr>
          <w:rFonts w:asciiTheme="majorBidi" w:hAnsiTheme="majorBidi" w:cstheme="majorBidi"/>
          <w:color w:val="auto"/>
          <w:sz w:val="20"/>
          <w:szCs w:val="20"/>
        </w:rPr>
        <w:t xml:space="preserve"> given set of pictures. The basic architecture of DL consists of what </w:t>
      </w:r>
      <w:r>
        <w:rPr>
          <w:rFonts w:asciiTheme="majorBidi" w:hAnsiTheme="majorBidi" w:cstheme="majorBidi"/>
          <w:color w:val="auto"/>
          <w:sz w:val="20"/>
          <w:szCs w:val="20"/>
        </w:rPr>
        <w:t>are</w:t>
      </w:r>
      <w:r>
        <w:rPr>
          <w:rFonts w:asciiTheme="majorBidi" w:hAnsiTheme="majorBidi" w:cstheme="majorBidi"/>
          <w:color w:val="auto"/>
          <w:sz w:val="20"/>
          <w:szCs w:val="20"/>
        </w:rPr>
        <w:t xml:space="preserve"> called neural networks, that are analogous to the neurons and synapses of the human brain, providing much of the ability to learn. Deep learning can be used in combination with the previously mentioned techniques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{"citationItems":[{"id":"ITEM-1","itemData":{"DOI":"10.1016/j.neucom.2015.09.116","ISSN":"18728286","abstract":"Deep learning algorithms are a subset of the machine learning algorithms, which aim at discovering multiple levels of distributed representations. Recently, numerous deep learning algorithms have been proposed to solve traditional artificial intelligence problems. This work aims to review the state-of-the-art in deep learning algorithms in computer vision by highlighting the contributions and challenges from over 210 recent research papers. It first gives an overview of various deep learning approaches and their recent developments, and then briefly describes their applications in diverse vision tasks, such as image classification, object detection, image retrieval, semantic segmentation and human pose estimation. Finally, the paper summarizes the future trends and challenges in designing and training deep neural networks.","author":[{"dropping-particle":"","family":"Guo","given":"Yanming","non-dropping-particle":"","parse-names":false,"suffix":""},{"dropping-particle":"","family":"Liu","given":"Yu","non-dropping-particle":"","parse-names":false,"suffix":""},{"dropping-particle":"","family":"Oerlemans","given":"Ard","non-dropping-particle":"","parse-names":false,"suffix":""},{"dropping-particle":"","family":"Lao","given":"Songyang","non-dropping-particle":"","parse-names":false,"suffix":""},{"dropping-particle":"","family":"Wu","given":"Song","non-dropping-particle":"","parse-names":false,"suffix":""},{"dropping-particle":"","family":"Lew","given":"Michael S.","non-dropping-particle":"","parse-names":false,"suffix":""}],"container-title":"Neurocomputing","id":"ITEM-1","issued":{"date-parts":[["2016"]]},"title":"Deep learning for visual understanding: A review","type":"article-journal"},"uris":["http://www.mendeley.com/documents/?uuid=19af2ec5-e890-4b48-ab71-991df33f46b0"]}],"mendeley":{"formattedCitation":"(11)","plainTextFormattedCitation":"(11)","previouslyFormattedCitation":"(11)"},"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(11)</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Other aspects of ML deals with fine tuning the agent to account for the unpredictability of, or to accurately represent physical systems. These techniques include system identification, high-quality rendering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author":[{"dropping-particle":"","family":"Planche","given":"Benjamin","non-dropping-particle":"","parse-names":false,"suffix":""},{"dropping-particle":"","family":"Wu","given":"Ziyan","non-dropping-particle":"","parse-names":false,"suffix":""},{"dropping-particle":"","family":"Ma","given":"Kai","non-dropping-particle":"","parse-names":false,"suffix":""},{"dropping-particle":"","family":"Sun","given":"Shanhui","non-dropping-particle":"","parse-names":false,"suffix":""},{"dropping-particle":"","family":"Kluckner","given":"Stefan","non-dropping-particle":"","parse-names":false,"suffix":""},{"dropping-particle":"","family":"Lehmann","given":"Oliver","non-dropping-particle":"","parse-names":false,"suffix":""},{"dropping-particle":"","family":"Chen","given":"Terrence","non-dropping-particle":"","parse-names":false,"suffix":""},{"dropping-particle":"","family":"Hutter","given":"Andreas","non-dropping-particle":"","parse-names":false,"suffix":""},{"dropping-particle":"","family":"Zakharov","given":"Sergey","non-dropping-particle":"","parse-names":false,"suffix":""},{"dropping-particle":"","family":"Kosch","given":"Harald","non-dropping-particle":"","parse-names":false,"suffix":""},{"dropping-particle":"","family":"Ernst","given":"Jan","non-dropping-particle":"","parse-names":false,"suffix":""}],"id":"ITEM-1","issued":{"date-parts":[["0"]]},"title":"DepthSynth: Real-Time Realistic Synthetic Data Generation from CAD Models for 2.5D Recognition","type":"article-journal"},"uris":["http://www.mendeley.com/documents/?uuid=6fb7d32b-d371-4dc9-a17c-6ecb90cf1c19"]},{"id":"ITEM-2","itemData":{"author":[{"dropping-particle":"","family":"James","given":"Stephen","non-dropping-particle":"","parse-names":false,"suffix":""},{"dropping-particle":"","family":"Johns","given":"Edward","non-dropping-particle":"","parse-names":false,"suffix":""}],"id":"ITEM-2","issued":{"date-parts":[["0"]]},"title":"3D Simulation for Robot Arm Control with Deep","type":"article-journal"},"uris":["http://www.mendeley.com/documents/?uuid=0823568a-549d-4dae-b435-103591baa22f"]},{"id":"ITEM-3","itemData":{"DOI":"10.1007/978-3-319-46475-6_7","ISBN":"9783319464749","ISSN":"16113349","abstract":"Recent progress in computer vision has been driven by highcapacity models trained on large datasets. Unfortunately, creating large datasets with pixel-level labels has been extremely costly due to the amount of human effort required. In this paper, we present an approach to rapidly creating pixel-accurate semantic label maps for images extracted from modern computer games. Although the source code and the internal operation of commercial games are inaccessible, we show that associations between image patches can be reconstructed from the communication between the game and the graphics hardware. This enables rapid propagation of semantic labels within and across images synthesized by the game, with no access to the source code or the content. We validate the presented approach by producing dense pixel-level semantic annotations for 25 thousand images synthesized by a photorealistic openworld computer game. Experiments on semantic segmentation datasets show that using the acquired data to supplement real-world images significantly increases accuracy and that the acquired data enables reducing the amount of hand-labeled real-world data: models trained with game data and just 1/3 of the CamVid training set outperform models trained on the complete CamVid training set.","author":[{"dropping-particle":"","family":"Richter","given":"Stephan R.","non-dropping-particle":"","parse-names":false,"suffix":""},{"dropping-particle":"","family":"Vineet","given":"Vibhav","non-dropping-particle":"","parse-names":false,"suffix":""},{"dropping-particle":"","family":"Roth","given":"Stefan","non-dropping-particle":"","parse-names":false,"suffix":""},{"dropping-particle":"","family":"Koltun","given":"Vladlen","non-dropping-particle":"","parse-names":false,"suffix":""}],"container-title":"Lecture Notes in Computer Science (including subseries Lecture Notes in Artificial Intelligence and Lecture Notes in Bioinformatics)","id":"ITEM-3","issued":{"date-parts":[["2016"]]},"title":"Playing for data: Ground truth from computer games","type":"paper-conference"},"uris":["http://www.mendeley.com/documents/?uuid=f1b34877-9be4-42c4-906f-72d0c91ba182"]}],"mendeley":{"formattedCitation":"(12–14)","plainTextFormattedCitation":"(12–14)","previouslyFormattedCitation":"(12–14)"},"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(12–14)</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domain adaptation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{"citationItems":[{"id":"ITEM-1","itemData":{"DOI":"10.1109/ICRA.2015.7139550","ISSN":"10504729","abstract":"Autonomous learning through interaction with the physical world is a promising approach to designing controllers and decision-making policies for robots. Unfortunately, learning on robots is often difficult due to the large number of samples needed for many learning algorithms. Simulators are one way to decrease the samples needed from the robot by incorporating prior knowledge of the dynamics into the learning algorithm. In this paper we present a novel method for transferring data from a simulator to a robot, using simulated data as a prior for real-world learning. A Bayesian nonparametric prior is learned from a potentially black-box simulator. The mean of this function is used as a prior for the Probabilistic Inference for Learning Control (PILCO) algorithm. The simulated prior improves the convergence rate and performance of PILCO by directing the policy search in areas of the state-space that have not yet been observed by the robot. Simulated and hardware results show the benefits of using the prior knowledge in the learning framework.","author":[{"dropping-particle":"","family":"Cutler","given":"Mark","non-dropping-particle":"","parse-names":false,"suffix":""},{"dropping-particle":"","family":"How","given":"Jonathan P.","non-dropping-particle":"","parse-names":false,"suffix":""}],"container-title":"Proceedings - IEEE International Conference on Robotics and Automation","id":"ITEM-1","issued":{"date-parts":[["2015"]]},"title":"Efficient reinforcement learning for robots using informative simulated priors","type":"paper-conference"},"uris":["http://www.mendeley.com/documents/?uuid=262f2f1b-a751-43ac-95d9-b78deb25ea45"]}],"mendeley":{"formattedCitation":"(15)","plainTextFormattedCitation":"(15)","previouslyFormattedCitation":"(15)"},"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(15)</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and iterative learning control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{"citationItems":[{"id":"ITEM-1","itemData":{"DOI":"10.1109/ROBOT.2010.5509621","ISBN":"9781424450381","ISSN":"10504729","abstract":"In the future, robotic surgical assistants may assist surgeons by performing specific subtasks such as retraction and suturing to reduce surgeon tedium and reduce the duration of some operations. We propose an apprenticeship learning approach that has potential to allow robotic surgical assistants to autonomously execute specific trajectories with superhuman performance in terms of speed and smoothness. In the first step, we record a set of trajectories using human-guided backdriven motions of the robot. These are then analyzed to extract a smooth reference trajectory, which we execute at gradually increasing speeds using a variant of iterative learning control. We evaluate this approach on two representative tasks using the Berkeley Surgical Robots: a figure eight trajectory and a two handed knot-tie, a tedious suturing sub-task required in many surgical procedures. Results suggest that the approach enables (i) rapid learning of trajectories, (ii) smoother trajectories than the human-guided trajectories, and (iii) trajectories that are 7 to 10 times faster than the best human-guided trajectories. ©2010 IEEE.","author":[{"dropping-particle":"","family":"Berg","given":"Jur","non-dropping-particle":"Van Den","parse-names":false,"suffix":""},{"dropping-particle":"","family":"Miller","given":"Stephen","non-dropping-particle":"","parse-names":false,"suffix":""},{"dropping-particle":"","family":"Duckworth","given":"Daniel","non-dropping-particle":"","parse-names":false,"suffix":""},{"dropping-particle":"","family":"Hu","given":"Humphrey","non-dropping-particle":"","parse-names":false,"suffix":""},{"dropping-particle":"","family":"Wan","given":"Andrew","non-dropping-particle":"","parse-names":false,"suffix":""},{"dropping-particle":"","family":"Fu","given":"Xiao Yu","non-dropping-particle":"","parse-names":false,"suffix":""},{"dropping-particle":"","family":"Goldberg","given":"Ken","non-dropping-particle":"","parse-names":false,"suffix":""},{"dropping-particle":"","family":"Abbeel","given":"Pieter","non-dropping-particle":"","parse-names":false,"suffix":""}],"container-title":"Proceedings - IEEE International Conference on Robotics and Automation","id":"ITEM-1","issued":{"date-parts":[["2010"]]},"page":"2074-2081","title":"Superhuman performance of surgical tasks by robots using iterative learning from human-guided demonstrations","type":"article-journal"},"uris":["http://www.mendeley.com/documents/?uuid=4ee0842c-c3bf-4061-9b7a-868c4da72704"]}],"mendeley":{"formattedCitation":"(16)","plainTextFormattedCitation":"(16)","previouslyFormattedCitation":"(16)"},"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(16)</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r>
        <w:rPr>
          <w:rFonts w:asciiTheme="majorBidi" w:hAnsiTheme="majorBidi" w:cstheme="majorBidi"/>
          <w:color w:val="auto"/>
          <w:sz w:val="20"/>
          <w:szCs w:val="20"/>
        </w:rPr>
        <w:t xml:space="preserve">Although these </w:t>
      </w:r>
      <w:r>
        <w:rPr>
          <w:rFonts w:asciiTheme="majorBidi" w:hAnsiTheme="majorBidi" w:cstheme="majorBidi"/>
          <w:color w:val="auto"/>
          <w:sz w:val="20"/>
          <w:szCs w:val="20"/>
        </w:rPr>
        <w:t xml:space="preserve">methods have some advantages, they generally </w:t>
      </w:r>
      <w:r>
        <w:rPr>
          <w:rFonts w:asciiTheme="majorBidi" w:hAnsiTheme="majorBidi" w:cstheme="majorBidi"/>
          <w:color w:val="auto"/>
          <w:sz w:val="20"/>
          <w:szCs w:val="20"/>
        </w:rPr>
        <w:t>require</w:t>
      </w:r>
      <w:r>
        <w:rPr>
          <w:rFonts w:asciiTheme="majorBidi" w:hAnsiTheme="majorBidi" w:cstheme="majorBidi"/>
          <w:color w:val="auto"/>
          <w:sz w:val="20"/>
          <w:szCs w:val="20"/>
        </w:rPr>
        <w:t xml:space="preserve"> large amounts of data and </w:t>
      </w:r>
      <w:r>
        <w:rPr>
          <w:rFonts w:asciiTheme="majorBidi" w:hAnsiTheme="majorBidi" w:cstheme="majorBidi"/>
          <w:color w:val="auto"/>
          <w:sz w:val="20"/>
          <w:szCs w:val="20"/>
        </w:rPr>
        <w:t>are</w:t>
      </w:r>
      <w:r>
        <w:rPr>
          <w:rFonts w:asciiTheme="majorBidi" w:hAnsiTheme="majorBidi" w:cstheme="majorBidi"/>
          <w:color w:val="auto"/>
          <w:sz w:val="20"/>
          <w:szCs w:val="20"/>
        </w:rPr>
        <w:t xml:space="preserve"> still labile to unexpected changes and unaccountable environmental elements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4a4eae6d-e8da-4885-a138-1005725db4a8"]}],"mendeley":{"formattedCitation":"(17)","plainTextFormattedCitation":"(17)","previouslyFormattedCitation":"(17)"},"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(17)</w:t>
      </w:r>
      <w:r>
        <w:rPr>
          <w:rFonts w:asciiTheme="majorBidi" w:hAnsiTheme="majorBidi" w:cstheme="majorBidi"/>
          <w:color w:val="auto"/>
          <w:sz w:val="20"/>
          <w:szCs w:val="20"/>
        </w:rPr>
        <w:fldChar w:fldCharType="end"/>
      </w:r>
      <w:r>
        <w:rPr>
          <w:rFonts w:asciiTheme="majorBidi" w:hAnsiTheme="majorBidi" w:cstheme="majorBidi"/>
          <w:color w:val="auto"/>
          <w:sz w:val="20"/>
          <w:szCs w:val="20"/>
        </w:rPr>
        <w:t>.</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It is important to note that ML is generally used with other methods in order to optimize robotic capabilities. Even though the control architecture (</w:t>
      </w:r>
      <w:r>
        <w:rPr>
          <w:rFonts w:asciiTheme="majorBidi" w:hAnsiTheme="majorBidi" w:cstheme="majorBidi"/>
          <w:color w:val="auto"/>
          <w:sz w:val="20"/>
          <w:szCs w:val="20"/>
        </w:rPr>
        <w:t>where</w:t>
      </w:r>
      <w:r>
        <w:rPr>
          <w:rFonts w:asciiTheme="majorBidi" w:hAnsiTheme="majorBidi" w:cstheme="majorBidi"/>
          <w:color w:val="auto"/>
          <w:sz w:val="20"/>
          <w:szCs w:val="20"/>
        </w:rPr>
        <w:t xml:space="preserve"> ML is mostly needed) governs the action performed based on the current state of the environments, two important components cannot be overlooked; the sensors needed for environment observation and the effectors to perform a certain task. Indeed, surgical interventions include interactions with delicate and deformable structures. So, in order to operate, sensory and motor apparatus are being used to detect, for example, the depth needed for a given maneuver, tissue consistency and to generate the required force and direction of a specific maneuver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id":"ITEM-2","itemData":{"DOI":"10.1016/B978-0-12-816034-3.00019-5","ISBN":"9780128160343","author":[{"dropping-particle":"","family":"Taylor","given":"Russell H","non-dropping-particle":"","parse-names":false,"suffix":""},{"dropping-particle":"","family":"Kazanzides","given":"Peter","non-dropping-particle":"","parse-names":false,"suffix":""},{"dropping-particle":"","family":"Fischer","given":"Gregory S","non-dropping-particle":"","parse-names":false,"suffix":""},{"dropping-particle":"","family":"Simaan","given":"Nabil","non-dropping-particle":"","parse-names":false,"suffix":""}],"container-title":"Biomedical Information Technology","id":"ITEM-2","issued":{"date-parts":[["2020"]]},"number-of-pages":"617-672","publisher":"Elsevier Inc.","title":"Medical robotics and computer- integrated interventional medicine","type":"book"},"uris":["http://www.mendeley.com/documents/?uuid=8a05a12f-e2b0-4e31-bb71-2a66ee666451"]}],"mendeley":{"formattedCitation":"(3,4)","plainTextFormattedCitation":"(3,4)","previouslyFormattedCitation":"(3,4)"},"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(3,4)</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For example, Sozzi et al. used real-time adaptive motion planner (RAMP) to generate collision-free robot motions to avoid obstacles within the workspace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{"citationItems":[{"id":"ITEM-1","itemData":{"DOI":"10.3390/electronics8090957","ISSN":"20799292","abstract":"The paper addresses the problem of the generation of collision-free trajectories for a robotic manipulator, operating in a scenario in which obstacles may be moving at non-negligible velocities. In particular, the paper aims to present a trajectory generation solution that is fully executable in real-time and that can reactively adapt to both dynamic changes of the environment and fast reconfiguration of the robotic task. The proposed motion planner extends the method based on a dynamical system to cope with the peculiar kinematics of surgical robots for laparoscopic operations, the mechanical constraint being enforced by the fixed point of insertion into the abdomen of the patient the most challenging aspect. The paper includes a validation of the trajectory generator in both simulated and experimental scenarios.","author":[{"dropping-particle":"","family":"Sozzi","given":"Alessio","non-dropping-particle":"","parse-names":false,"suffix":""},{"dropping-particle":"","family":"Bonfè","given":"Marcello","non-dropping-particle":"","parse-names":false,"suffix":""},{"dropping-particle":"","family":"Farsoni","given":"Saverio","non-dropping-particle":"","parse-names":false,"suffix":""},{"dropping-particle":"","family":"Rossi","given":"Giacomo","non-dropping-particle":"De","parse-names":false,"suffix":""},{"dropping-particle":"","family":"Muradore","given":"Riccardo","non-dropping-particle":"","parse-names":false,"suffix":""}],"container-title":"Electronics (Switzerland)","id":"ITEM-1","issued":{"date-parts":[["2019"]]},"title":"Dynamic motion planning for autonomous assistive surgical robots","type":"article-journal"},"uris":["http://www.mendeley.com/documents/?uuid=f12e864f-185c-4fd5-8b4a-b36027f8fd87"]}],"mendeley":{"formattedCitation":"(18)","plainTextFormattedCitation":"(18)","previouslyFormattedCitation":"(18)"},"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(18)</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For the Smart Tissue Anastomosis Robot (STAR), in order to achieve proper suturing, the team used force sensors and infrared bio-glue to prevent tissue deformation and to guide the robot for needle insertion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{"citationItems":[{"id":"ITEM-1","itemData":{"author":[{"dropping-particle":"","family":"Leonard","given":"Simon","non-dropping-particle":"","parse-names":false,"suffix":""},{"dropping-particle":"","family":"Wu","given":"Kyle L","non-dropping-particle":"","parse-names":false,"suffix":""},{"dropping-particle":"","family":"Kim","given":"Yonjae","non-dropping-particle":"","parse-names":false,"suffix":""},{"dropping-particle":"","family":"Krieger","given":"Axel","non-dropping-particle":"","parse-names":false,"suffix":""},{"dropping-particle":"","family":"Kim","given":"Peter C W","non-dropping-particle":"","parse-names":false,"suffix":""}],"id":"ITEM-1","issue":"4","issued":{"date-parts":[["2014"]]},"page":"1305-1317","title":"Smart Tissue Anastomosis Robot ( STAR ): A Vision-Guided Robotics System for Laparoscopic Suturing","type":"article-journal","volume":"61"},"uris":["http://www.mendeley.com/documents/?uuid=8782c4cc-9132-46f5-aac0-b9b627fe800e"]}],"mendeley":{"formattedCitation":"(19)","plainTextFormattedCitation":"(19)","previouslyFormattedCitation":"(19)"},"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(19)</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Next, we will be dealing with current examples of autonomous surgical robots that have incorporated one or more of the methods presented.</w:t>
      </w:r>
    </w:p>
    <w:p>
      <w:pPr>
        <w:spacing w:line="480" w:lineRule="auto"/>
        <w:rPr>
          <w:rFonts w:asciiTheme="majorBidi" w:hAnsiTheme="majorBidi" w:cstheme="majorBidi"/>
          <w:color w:val="auto"/>
          <w:sz w:val="20"/>
          <w:szCs w:val="20"/>
        </w:rPr>
      </w:pPr>
    </w:p>
    <w:p>
      <w:pPr>
        <w:spacing w:line="480" w:lineRule="auto"/>
        <w:rPr>
          <w:rFonts w:asciiTheme="majorBidi" w:hAnsiTheme="majorBidi" w:cstheme="majorBidi"/>
          <w:b/>
          <w:bCs/>
          <w:color w:val="auto"/>
          <w:sz w:val="20"/>
          <w:szCs w:val="20"/>
        </w:rPr>
      </w:pPr>
      <w:r>
        <w:rPr>
          <w:rFonts w:asciiTheme="majorBidi" w:hAnsiTheme="majorBidi" w:cstheme="majorBidi"/>
          <w:b/>
          <w:bCs/>
          <w:color w:val="auto"/>
          <w:sz w:val="20"/>
          <w:szCs w:val="20"/>
        </w:rPr>
        <w:t>What robots do we have so far?</w:t>
      </w:r>
    </w:p>
    <w:p>
      <w:pPr>
        <w:spacing w:line="480" w:lineRule="auto"/>
        <w:ind w:firstLine="720"/>
        <w:rPr>
          <w:rFonts w:asciiTheme="majorBidi" w:hAnsiTheme="majorBidi" w:cstheme="majorBidi"/>
          <w:color w:val="auto"/>
          <w:sz w:val="20"/>
          <w:szCs w:val="20"/>
        </w:rPr>
      </w:pPr>
      <w:r>
        <w:rPr>
          <w:rFonts w:asciiTheme="majorBidi" w:hAnsiTheme="majorBidi" w:cstheme="majorBidi"/>
          <w:color w:val="auto"/>
          <w:sz w:val="20"/>
          <w:szCs w:val="20"/>
        </w:rPr>
        <w:t xml:space="preserve">Van den Berg et al. employed imitation learning to develop an agent that </w:t>
      </w:r>
      <w:r>
        <w:rPr>
          <w:rFonts w:asciiTheme="majorBidi" w:hAnsiTheme="majorBidi" w:cstheme="majorBidi"/>
          <w:color w:val="auto"/>
          <w:sz w:val="20"/>
          <w:szCs w:val="20"/>
        </w:rPr>
        <w:t>learns</w:t>
      </w:r>
      <w:r>
        <w:rPr>
          <w:rFonts w:asciiTheme="majorBidi" w:hAnsiTheme="majorBidi" w:cstheme="majorBidi"/>
          <w:color w:val="auto"/>
          <w:sz w:val="20"/>
          <w:szCs w:val="20"/>
        </w:rPr>
        <w:t xml:space="preserve"> tasks from multiple human demonstrations, optimizing speed and smoothness of task execution. The technique was employed on the Berkeley Surgical Robot and used for knot-tying and drawing figures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{"citationItems":[{"id":"ITEM-1","itemData":{"DOI":"10.1109/ROBOT.2010.5509621","ISBN":"9781424450381","ISSN":"10504729","abstract":"In the future, robotic surgical assistants may assist surgeons by performing specific subtasks such as retraction and suturing to reduce surgeon tedium and reduce the duration of some operations. We propose an apprenticeship learning approach that has potential to allow robotic surgical assistants to autonomously execute specific trajectories with superhuman performance in terms of speed and smoothness. In the first step, we record a set of trajectories using human-guided backdriven motions of the robot. These are then analyzed to extract a smooth reference trajectory, which we execute at gradually increasing speeds using a variant of iterative learning control. We evaluate this approach on two representative tasks using the Berkeley Surgical Robots: a figure eight trajectory and a two handed knot-tie, a tedious suturing sub-task required in many surgical procedures. Results suggest that the approach enables (i) rapid learning of trajectories, (ii) smoother trajectories than the human-guided trajectories, and (iii) trajectories that are 7 to 10 times faster than the best human-guided trajectories. ©2010 IEEE.","author":[{"dropping-particle":"","family":"Berg","given":"Jur","non-dropping-particle":"Van Den","parse-names":false,"suffix":""},{"dropping-particle":"","family":"Miller","given":"Stephen","non-dropping-particle":"","parse-names":false,"suffix":""},{"dropping-particle":"","family":"Duckworth","given":"Daniel","non-dropping-particle":"","parse-names":false,"suffix":""},{"dropping-particle":"","family":"Hu","given":"Humphrey","non-dropping-particle":"","parse-names":false,"suffix":""},{"dropping-particle":"","family":"Wan","given":"Andrew","non-dropping-particle":"","parse-names":false,"suffix":""},{"dropping-particle":"","family":"Fu","given":"Xiao Yu","non-dropping-particle":"","parse-names":false,"suffix":""},{"dropping-particle":"","family":"Goldberg","given":"Ken","non-dropping-particle":"","parse-names":false,"suffix":""},{"dropping-particle":"","family":"Abbeel","given":"Pieter","non-dropping-particle":"","parse-names":false,"suffix":""}],"container-title":"Proceedings - IEEE International Conference on Robotics and Automation","id":"ITEM-1","issued":{"date-parts":[["2010"]]},"page":"2074-2081","title":"Superhuman performance of surgical tasks by robots using iterative learning from human-guided demonstrations","type":"article-journal"},"uris":["http://www.mendeley.com/documents/?uuid=4ee0842c-c3bf-4061-9b7a-868c4da72704"]}],"mendeley":{"formattedCitation":"(16)","plainTextFormattedCitation":"(16)","previouslyFormattedCitation":"(16)"},"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(16)</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Schulman et al. also developed an agent that learns by human demonstration using a trajectory transfer method. The agent was able to learn five different types of knots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{"citationItems":[{"id":"ITEM-1","itemData":{"DOI":"10.1007/978-3-319-28872-7_20","ISBN":"9783319288703","ISSN":"1610742X","abstract":"We consider the problem of teaching robots by demonstration how to perform manipulation tasks, in which the geometry (including size, shape, and pose) of the relevant objects varies from trial to trial. We present a method, which we call trajectory transfer, for adapting a demonstrated trajectory from the geometry at training time to the geometry at test time. Trajectory transfer is based on non-rigid registration, which computes a smooth transformation from the training scene onto the testing scene. We then show how to perform a multi-step task by repeatedly looking up the nearest demonstration and then applying trajectory transfer. As our main experimental validation, we enable a PR2 robot to autonomously tie five different types of knots in rope.","author":[{"dropping-particle":"","family":"Schulman","given":"John","non-dropping-particle":"","parse-names":false,"suffix":""},{"dropping-particle":"","family":"Ho","given":"Jonathan","non-dropping-particle":"","parse-names":false,"suffix":""},{"dropping-particle":"","family":"Lee","given":"Cameron","non-dropping-particle":"","parse-names":false,"suffix":""},{"dropping-particle":"","family":"Abbeel","given":"Pieter","non-dropping-particle":"","parse-names":false,"suffix":""}],"container-title":"Springer Tracts in Advanced Robotics","id":"ITEM-1","issued":{"date-parts":[["2016"]]},"page":"339-354","title":"Learning from demonstrations through the use of non-rigid registration","type":"article-journal","volume":"114"},"uris":["http://www.mendeley.com/documents/?uuid=60b1dee1-55a1-4419-89eb-529c980107c0"]}],"mendeley":{"formattedCitation":"(20)","plainTextFormattedCitation":"(20)","previouslyFormattedCitation":"(20)"},"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(20)</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Recently, Calinon et al. used inverse RL to transfer skill from a surgeon teleoperator to a flexible robot. In this method the agent and the mentor may have different morphological structures and still handle the case of skill transfer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{"citationItems":[{"id":"ITEM-1","itemData":{"DOI":"10.1016/j.cmpb.2013.12.015","ISSN":"18727565","abstract":"In minimally invasive surgery, tools go through narrow openings and manipulate soft organs to perform surgical tasks. There are limitations in current robot-assisted surgical systems due to the rigidity of robot tools. The aim of the STIFF-FLOP European project is to develop a soft robotic arm to perform surgical tasks. The flexibility of the robot allows the surgeon to move within organs to reach remote areas inside the body and perform challenging procedures in laparoscopy. This article addresses the problem of designing learning interfaces enabling the transfer of skills from human demonstration. Robot programming by demonstration encompasses a wide range of learning strategies, from simple mimicking of the demonstrator's actions to the higher level imitation of the underlying intent extracted from the demonstrations. By focusing on this last form, we study the problem of extracting an objective function explaining the demonstrations from an over-specified set of candidate reward functions, and using this information for self-refinement of the skill. In contrast to inverse reinforcement learning strategies that attempt to explain the observations with reward functions defined for the entire task (or a set of pre-defined reward profiles active for different parts of the task), the proposed approach is based on context-dependent reward-weighted learning, where the robot can learn the relevance of candidate objective functions with respect to the current phase of the task or encountered situation. The robot then exploits this information for skills refinement in the policy parameters space. The proposed approach is tested in simulation with a cutting task performed by the STIFF-FLOP flexible robot, using kinesthetic demonstrations from a Barrett WAM manipulator. © 2014 Elsevier Ireland Ltd.","author":[{"dropping-particle":"","family":"Calinon","given":"Sylvain","non-dropping-particle":"","parse-names":false,"suffix":""},{"dropping-particle":"","family":"Bruno","given":"Danilo","non-dropping-particle":"","parse-names":false,"suffix":""},{"dropping-particle":"","family":"Malekzadeh","given":"Milad S.","non-dropping-particle":"","parse-names":false,"suffix":""},{"dropping-particle":"","family":"Nanayakkara","given":"Thrishantha","non-dropping-particle":"","parse-names":false,"suffix":""},{"dropping-particle":"","family":"Caldwell","given":"Darwin G.","non-dropping-particle":"","parse-names":false,"suffix":""}],"container-title":"Computer Methods and Programs in Biomedicine","id":"ITEM-1","issued":{"date-parts":[["2014"]]},"title":"Human-robot skills transfer interfaces for a flexible surgical robot","type":"article-journal"},"uris":["http://www.mendeley.com/documents/?uuid=31f6182a-9901-41a6-a2c7-740490ad6b2f"]}],"mendeley":{"formattedCitation":"(21)","plainTextFormattedCitation":"(21)","previouslyFormattedCitation":"(21)"},"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(21)</w:t>
      </w:r>
      <w:r>
        <w:rPr>
          <w:rFonts w:asciiTheme="majorBidi" w:hAnsiTheme="majorBidi" w:cstheme="majorBidi"/>
          <w:color w:val="auto"/>
          <w:sz w:val="20"/>
          <w:szCs w:val="20"/>
        </w:rPr>
        <w:fldChar w:fldCharType="end"/>
      </w:r>
      <w:r>
        <w:rPr>
          <w:rFonts w:asciiTheme="majorBidi" w:hAnsiTheme="majorBidi" w:cstheme="majorBidi"/>
          <w:color w:val="auto"/>
          <w:sz w:val="20"/>
          <w:szCs w:val="20"/>
        </w:rPr>
        <w:t>.</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Moreover, Mayer et al. apply ML for suturing and knot-tying, using recurrent neural networks (a subset of deep learning), publishing a series of work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{"citationItems":[{"id":"ITEM-1","itemData":{"DOI":"10.1163/156855308X360604","ISSN":"01691864","abstract":"Tying suture knots is a time-consuming task performed frequently during minimally invasive surgery (MIS). Automating this task could greatly reduce total surgery time for patients. Current solutions to this problem replay manually programmed trajectories, but a more general and robust approach is to use supervised machine learning to smooth surgeon-given training trajectories and generalize from them. Since knot tying generally requires a controller with internal memory to distinguish between identical inputs that require different actions at different points along a trajectory, it would be impossible to teach the system using traditional feedforward neural nets or support vector machines. Instead we exploit more powerful, recurrent neural networks (RNNs) with adaptive internal states. Results obtained using long short-term memory RNNs trained by the recent Evolino algorithm show that this approach can significantly increase the efficiency of suture knot tying in MIS over preprogrammed control. © 2008 VSP.","author":[{"dropping-particle":"","family":"Mayer","given":"Hermann","non-dropping-particle":"","parse-names":false,"suffix":""},{"dropping-particle":"","family":"Gomez","given":"Faustino","non-dropping-particle":"","parse-names":false,"suffix":""},{"dropping-particle":"","family":"Wierstra","given":"Daan","non-dropping-particle":"","parse-names":false,"suffix":""},{"dropping-particle":"","family":"Nagy","given":"Istvan","non-dropping-particle":"","parse-names":false,"suffix":""},{"dropping-particle":"","family":"Knoll","given":"Alois","non-dropping-particle":"","parse-names":false,"suffix":""},{"dropping-particle":"","family":"Schmidhuber","given":"Jürgen","non-dropping-particle":"","parse-names":false,"suffix":""}],"container-title":"Advanced Robotics","id":"ITEM-1","issued":{"date-parts":[["2008"]]},"title":"A system for robotic heart surgery that learns to tie knots using recurrent neural networks","type":"article-journal"},"uris":["http://www.mendeley.com/documents/?uuid=ded2f7d5-584d-44e6-9e2a-880042b27d2b"]},{"id":"ITEM-2","itemData":{"DOI":"10.1109/IROS.2006.282190","ISBN":"142440259X","abstract":"lying suture knots is a time-consuming task performed frequently during Minimally Invasive Surgery (MIS). Automating this task could greatly reduce total surgery time for patients. Current solutions to this problem replay manually programmed trajectories, but a more general and robust approach is to use supervised machine learning to smooth surgeon-given training trajectories and generalize from them. Since knottying generally requires a controller with internal memory to distinguish between identical inputs that require different actions at different points along a trajectory, it would be impossible to teach the system using traditional feedforward neural nets or support vector machines. Instead we exploit more powerful, recurrent neural networks (RNNs) with adaptive internal states. Results obtained using LSTM RNNs trained by the recent Evolino algorithm show that this approach can significantly increase the efficiency of suture knot tying in MIS over preprogrammed control. © 2006 IEEE.","author":[{"dropping-particle":"","family":"Mayer","given":"Hermann","non-dropping-particle":"","parse-names":false,"suffix":""},{"dropping-particle":"","family":"Gomez","given":"Faustino","non-dropping-particle":"","parse-names":false,"suffix":""},{"dropping-particle":"","family":"Wierstra","given":"Daan","non-dropping-particle":"","parse-names":false,"suffix":""},{"dropping-particle":"","family":"Nagy","given":"Istvan","non-dropping-particle":"","parse-names":false,"suffix":""},{"dropping-particle":"","family":"Knoll","given":"Alois","non-dropping-particle":"","parse-names":false,"suffix":""},{"dropping-particle":"","family":"Schmidhuber","given":"Jürgen","non-dropping-particle":"","parse-names":false,"suffix":""}],"container-title":"IEEE International Conference on Intelligent Robots and Systems","id":"ITEM-2","issue":"Iros","issued":{"date-parts":[["2006"]]},"page":"543-548","title":"A system for robotic heart surgery that learns to tie knots using recurrent neural networks","type":"article-journal"},"uris":["http://www.mendeley.com/documents/?uuid=17ccecde-10a3-46bc-8e67-5ae2cfa8d08e"]},{"id":"ITEM-3","itemData":{"DOI":"10.1109/ICAS.2008.16","ISBN":"0769530931","abstract":"We have developed an experimental system for minimally invasive surgery providing force feedback and automation of recurring task. The system consists of four robotic arms, which can be equipped with either minimally invasive instruments or a stereo camera. The master console provides a stereo view of the field of operation and two input devices can feed back forces to the user. We have utilized this system to assess the possibility of automating difficult handling tasks like surgical knot tying. In order to achieve this, a novel approach for human-machine skill transfer was developed. It constitutes an extension to learning by demonstration, which is a well known paradigm of robotic learning. © 2008 IEEE.","author":[{"dropping-particle":"","family":"Mayer","given":"H.","non-dropping-particle":"","parse-names":false,"suffix":""},{"dropping-particle":"","family":"Nagy","given":"I.","non-dropping-particle":"","parse-names":false,"suffix":""},{"dropping-particle":"","family":"Burschka","given":"D.","non-dropping-particle":"","parse-names":false,"suffix":""},{"dropping-particle":"","family":"Knoll","given":"A.","non-dropping-particle":"","parse-names":false,"suffix":""},{"dropping-particle":"","family":"Braun","given":"E. U.","non-dropping-particle":"","parse-names":false,"suffix":""},{"dropping-particle":"","family":"Lange","given":"R.","non-dropping-particle":"","parse-names":false,"suffix":""},{"dropping-particle":"","family":"Bauernschmitt","given":"R.","non-dropping-particle":"","parse-names":false,"suffix":""}],"container-title":"Proceedings - 4th International Conference on Autonomic and Autonomous Systems, ICAS 2008","id":"ITEM-3","issued":{"date-parts":[["2008"]]},"title":"Automation of manual tasks for minimally invasive surgery","type":"paper-conference"},"uris":["http://www.mendeley.com/documents/?uuid=dec689b3-93df-4d57-a4f2-885679ff00ef"]}],"mendeley":{"formattedCitation":"(22–24)","plainTextFormattedCitation":"(22–24)","previouslyFormattedCitation":"(22–24)"},"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(22–24)</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Also, they used imitation learning to create a suturing robot using principles known from fluid dynamics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{"citationItems":[{"id":"ITEM-1","itemData":{"DOI":"10.1109/ROBOT.2007.363583","ISBN":"1424406021","ISSN":"10504729","abstract":"A popular method for an easy and also flexible programming of robots is learning by demonstration. An intelligent controller learns a task from several examples carried out by an experienced user. Afterwards, the task can be adapted to new, formerly unknown environments. One particular challenge arising with this technique is generalization of demonstrations in order to get a generic description of the task. In this paper a new methodology for solving this problem is proposed. The main part of the algorithm exploits principles known from fluid dynamics. © 2007 IEEE.","author":[{"dropping-particle":"","family":"Mayer","given":"H.","non-dropping-particle":"","parse-names":false,"suffix":""},{"dropping-particle":"","family":"Nagy","given":"I.","non-dropping-particle":"","parse-names":false,"suffix":""},{"dropping-particle":"","family":"Knoll","given":"A.","non-dropping-particle":"","parse-names":false,"suffix":""},{"dropping-particle":"","family":"Braun","given":"E. U.","non-dropping-particle":"","parse-names":false,"suffix":""},{"dropping-particle":"","family":"Lange","given":"R.","non-dropping-particle":"","parse-names":false,"suffix":""},{"dropping-particle":"","family":"Bauernschmitt","given":"R.","non-dropping-particle":"","parse-names":false,"suffix":""}],"container-title":"Proceedings - IEEE International Conference on Robotics and Automation","id":"ITEM-1","issue":"April","issued":{"date-parts":[["2007"]]},"page":"1800-1807","title":"Adaptive control for human-robot skilltransfer: Trajectory planning based on fluid dynamics","type":"article-journal"},"uris":["http://www.mendeley.com/documents/?uuid=ee45881c-207d-4c21-872b-0533514d6d85"]}],"mendeley":{"formattedCitation":"(25)","plainTextFormattedCitation":"(25)","previouslyFormattedCitation":"(25)"},"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(25)</w:t>
      </w:r>
      <w:r>
        <w:rPr>
          <w:rFonts w:asciiTheme="majorBidi" w:hAnsiTheme="majorBidi" w:cstheme="majorBidi"/>
          <w:color w:val="auto"/>
          <w:sz w:val="20"/>
          <w:szCs w:val="20"/>
        </w:rPr>
        <w:fldChar w:fldCharType="end"/>
      </w:r>
      <w:r>
        <w:rPr>
          <w:rFonts w:asciiTheme="majorBidi" w:hAnsiTheme="majorBidi" w:cstheme="majorBidi"/>
          <w:color w:val="auto"/>
          <w:sz w:val="20"/>
          <w:szCs w:val="20"/>
        </w:rPr>
        <w:t>.</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Weede et al. developed an intelligent autonomous endoscopic guidance system that anticipates the surgeon’s next action during a procedure and adjusts the position of the endoscopic camera accordingly. The system uses information on the movements of the instruments from previous procedures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{"citationItems":[{"id":"ITEM-1","itemData":{"DOI":"10.1109/ICRA.2011.5980216","ISBN":"9781612843865","ISSN":"10504729","abstract":"The endoscopic guidance system for minimally invasive surgery presented here autonomously aligns the laparoscopic camera with the end-effectors of the surgeon's instruments. It collects information on the movements of the instruments from former interventions and can therefore predict them for autonomous guidance of the endoscopic camera. Knowledge is extracted by trajectory clustering, maximum likelihood classification and a Markov model to predict states. Alternative movements in an ongoing intervention are modeled. A first prototype of a robotic platform for minimally invasive surgery is described, which has two instrument arms, an autonomous robotic camera assistant and two haptic devices to control the instrument arms. The approach of long-term prediction and optimal camera positioning was tested in a phantom experiment with a hit rate of over 89% for predicting the movement of the end-effectors. Including this prediction for computing the camera position, leads to 29.2% less movements and to an improved visibility of the instruments. © 2011 IEEE.","author":[{"dropping-particle":"","family":"Weede","given":"O.","non-dropping-particle":"","parse-names":false,"suffix":""},{"dropping-particle":"","family":"Mönnich","given":"H.","non-dropping-particle":"","parse-names":false,"suffix":""},{"dropping-particle":"","family":"Müller","given":"B.","non-dropping-particle":"","parse-names":false,"suffix":""},{"dropping-particle":"","family":"Wörn","given":"H.","non-dropping-particle":"","parse-names":false,"suffix":""}],"container-title":"Proceedings - IEEE International Conference on Robotics and Automation","id":"ITEM-1","issued":{"date-parts":[["2011"]]},"page":"5762-5768","title":"An intelligent and autonomous endoscopic guidance system for minimally invasive surgery","type":"article-journal"},"uris":["http://www.mendeley.com/documents/?uuid=9792a960-fc8f-4fa6-86f6-592e5a684615"]}],"mendeley":{"formattedCitation":"(26)","plainTextFormattedCitation":"(26)","previouslyFormattedCitation":"(26)"},"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(26)</w:t>
      </w:r>
      <w:r>
        <w:rPr>
          <w:rFonts w:asciiTheme="majorBidi" w:hAnsiTheme="majorBidi" w:cstheme="majorBidi"/>
          <w:color w:val="auto"/>
          <w:sz w:val="20"/>
          <w:szCs w:val="20"/>
        </w:rPr>
        <w:fldChar w:fldCharType="end"/>
      </w:r>
      <w:r>
        <w:rPr>
          <w:rFonts w:asciiTheme="majorBidi" w:hAnsiTheme="majorBidi" w:cstheme="majorBidi"/>
          <w:color w:val="auto"/>
          <w:sz w:val="20"/>
          <w:szCs w:val="20"/>
        </w:rPr>
        <w:t>.</w:t>
      </w:r>
    </w:p>
    <w:p>
      <w:pPr>
        <w:spacing w:line="480" w:lineRule="auto"/>
        <w:rPr>
          <w:rFonts w:asciiTheme="majorBidi" w:hAnsiTheme="majorBidi" w:cstheme="majorBidi"/>
          <w:color w:val="auto"/>
          <w:sz w:val="20"/>
          <w:szCs w:val="20"/>
        </w:rPr>
      </w:pPr>
      <w:r>
        <w:rPr>
          <w:rStyle w:val="16"/>
          <w:rFonts w:asciiTheme="majorBidi" w:hAnsiTheme="majorBidi" w:cstheme="majorBidi"/>
          <w:color w:val="auto"/>
        </w:rPr>
        <w:t>Krieger el al. used The</w:t>
      </w:r>
      <w:r>
        <w:rPr>
          <w:rFonts w:asciiTheme="majorBidi" w:hAnsiTheme="majorBidi" w:cstheme="majorBidi"/>
          <w:color w:val="auto"/>
          <w:sz w:val="20"/>
          <w:szCs w:val="20"/>
        </w:rPr>
        <w:t xml:space="preserve"> </w:t>
      </w:r>
      <w:r>
        <w:rPr>
          <w:rStyle w:val="16"/>
          <w:rFonts w:asciiTheme="majorBidi" w:hAnsiTheme="majorBidi" w:cstheme="majorBidi"/>
          <w:color w:val="auto"/>
        </w:rPr>
        <w:t>STAR robot to suture bowels in pigs. They used the concept of</w:t>
      </w:r>
      <w:r>
        <w:rPr>
          <w:rFonts w:asciiTheme="majorBidi" w:hAnsiTheme="majorBidi" w:cstheme="majorBidi"/>
          <w:color w:val="auto"/>
          <w:sz w:val="20"/>
          <w:szCs w:val="20"/>
        </w:rPr>
        <w:t xml:space="preserve"> </w:t>
      </w:r>
      <w:r>
        <w:rPr>
          <w:rStyle w:val="16"/>
          <w:rFonts w:asciiTheme="majorBidi" w:hAnsiTheme="majorBidi" w:cstheme="majorBidi"/>
          <w:color w:val="auto"/>
        </w:rPr>
        <w:t xml:space="preserve">supervised autonomous suturing, where </w:t>
      </w:r>
      <w:r>
        <w:rPr>
          <w:rFonts w:asciiTheme="majorBidi" w:hAnsiTheme="majorBidi" w:cstheme="majorBidi"/>
          <w:color w:val="auto"/>
          <w:sz w:val="20"/>
          <w:szCs w:val="20"/>
        </w:rPr>
        <w:t xml:space="preserve">the surgeon outlines the incision area then the robot uses sensors and </w:t>
      </w:r>
      <w:r>
        <w:rPr>
          <w:rStyle w:val="16"/>
          <w:rFonts w:asciiTheme="majorBidi" w:hAnsiTheme="majorBidi" w:cstheme="majorBidi"/>
          <w:color w:val="auto"/>
        </w:rPr>
        <w:t>combined 3D imaging to assist in suturing of intestinal anastomosis</w:t>
      </w:r>
      <w:r>
        <w:rPr>
          <w:rFonts w:asciiTheme="majorBidi" w:hAnsiTheme="majorBidi" w:cstheme="majorBidi"/>
          <w:color w:val="auto"/>
          <w:sz w:val="20"/>
          <w:szCs w:val="20"/>
        </w:rPr>
        <w:t xml:space="preserve">. The STAR robot was able to place evenly spaced and leak-proof sutures in a trial with live pigs. However, sometimes the surgeons had to make small adjustments to the thread’s position for accurate suturing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{"citationItems":[{"id":"ITEM-1","itemData":{"author":[{"dropping-particle":"","family":"Leonard","given":"Simon","non-dropping-particle":"","parse-names":false,"suffix":""},{"dropping-particle":"","family":"Wu","given":"Kyle L","non-dropping-particle":"","parse-names":false,"suffix":""},{"dropping-particle":"","family":"Kim","given":"Yonjae","non-dropping-particle":"","parse-names":false,"suffix":""},{"dropping-particle":"","family":"Krieger","given":"Axel","non-dropping-particle":"","parse-names":false,"suffix":""},{"dropping-particle":"","family":"Kim","given":"Peter C W","non-dropping-particle":"","parse-names":false,"suffix":""}],"id":"ITEM-1","issue":"4","issued":{"date-parts":[["2014"]]},"page":"1305-1317","title":"Smart Tissue Anastomosis Robot ( STAR ): A Vision-Guided Robotics System for Laparoscopic Suturing","type":"article-journal","volume":"61"},"uris":["http://www.mendeley.com/documents/?uuid=8782c4cc-9132-46f5-aac0-b9b627fe800e"]}],"mendeley":{"formattedCitation":"(19)","plainTextFormattedCitation":"(19)","previouslyFormattedCitation":"(19)"},"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(19)</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Moreover, Krieger has taught the robot to remove tumors with infrared markers that were used to mark cancerous areas, the robot then excises these parts with, though preliminary, human level accuracy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{"citationItems":[{"id":"ITEM-1","itemData":{"author":[{"dropping-particle":"","family":"Health","given":"Outlook Digital","non-dropping-particle":"","parse-names":false,"suffix":""}],"id":"ITEM-1","issued":{"date-parts":[["0"]]},"page":"7-8","title":"Your robot surgeon will see you now","type":"article-journal"},"uris":["http://www.mendeley.com/documents/?uuid=ceb36d30-834e-4538-8c9e-5525b767efdf"]}],"mendeley":{"formattedCitation":"(5)","plainTextFormattedCitation":"(5)","previouslyFormattedCitation":"(5)"},"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(5)</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Mylonas et al. used GMM in designing an algorithm that learns from human demonstration. They created a basic autonomous eFast ultrasound scanning by a robotic manipulator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{"citationItems":[{"id":"ITEM-1","itemData":{"DOI":"10.1109/IROS.2013.6696818","ISBN":"9781467363587","ISSN":"21530858","abstract":"We propose a learning-based controller to enable autonomous execution of the eFAST scanning by a lightweight robotic manipulator according to expert demonstrations. The benefits of this approach are two-fold. Firstly, the automatically acquired USS images can be sent to the expert radiologist from a remote location without the need for complex robotic tele-operation. Secondly, the application of learning by demonstration alleviates the complexity of robotic programming and allows extracting operator-specific knowledge in situ in a natural and intuitive way. The provision of incorporating force information can further improve the versatility of the system, allowing easy adaptation to different dynamic environments. ?? 2013 IEEE.","author":[{"dropping-particle":"","family":"Mylonas","given":"George P.","non-dropping-particle":"","parse-names":false,"suffix":""},{"dropping-particle":"","family":"Giataganas","given":"Petros","non-dropping-particle":"","parse-names":false,"suffix":""},{"dropping-particle":"","family":"Chaudery","given":"Muzzafer","non-dropping-particle":"","parse-names":false,"suffix":""},{"dropping-particle":"","family":"Vitiello","given":"Valentina","non-dropping-particle":"","parse-names":false,"suffix":""},{"dropping-particle":"","family":"Darzi","given":"Ara","non-dropping-particle":"","parse-names":false,"suffix":""},{"dropping-particle":"","family":"Yang","given":"Guang Zhong","non-dropping-particle":"","parse-names":false,"suffix":""}],"container-title":"IEEE International Conference on Intelligent Robots and Systems","id":"ITEM-1","issue":"0","issued":{"date-parts":[["2013"]]},"page":"3251-3256","title":"Autonomous eFAST ultrasound scanning by a robotic manipulator using learning from demonstrations","type":"article-journal","volume":"44"},"uris":["http://www.mendeley.com/documents/?uuid=711e8f69-62c0-4425-86f4-c7a619a23e3d"]}],"mendeley":{"formattedCitation":"(27)","plainTextFormattedCitation":"(27)","previouslyFormattedCitation":"(27)"},"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(27)</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Kassahun et al. used GMM modeled joint probability densities to make their agent capable of understanding the model of interaction between the aorta and the catheter in interventional procedures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{"citationItems":[{"id":"ITEM-1","itemData":{"abstract":"Catheter based diagnosis and therapy of cardiovascular diseases is becoming more popular these days. Often the vasculature is being accessed from a less invasive location remote to the cardiac region. For transfemoral approaches of TAVI procedures the vasculature is for example accessed through a cannula inserted into the patient's groin and then moved gently up to the heart [1]. Due to the complex and deformable nature of both the vasculature and the catheter, the overall controllability of the catheter itself is low in such a case.\\nTissue damage, dissection or perforation of the vessel and even of the heart cannot be ruled out [2], [3], [4]. The Cognitive AutonomouS CAtheter operating in Dynamic Environments (CASCADE) [5], a recent EU-funded FP7 project, investigates autonomous catheter control and explores machine learning techniques to learn the input-output behavior of the catheter inside vessels of artificial mock-ups. The results from this study should enhance the understanding, the control of catheter motion and interaction patterns also during real interventions. Before learning to control a catheter, different ways of learning the interaction model of the catheter with the aorta should be investigated. These will help to transfer the learned model from the mock-up to the real world in the long run.\\nSince it is not always possible to guarantee safety when applying learning methods, it is important to first investigate different ways of learning the catheter-aorta interaction model and evaluate their failure modes.","author":[{"dropping-particle":"","family":"Kassahun","given":"Yohannes","non-dropping-particle":"","parse-names":false,"suffix":""},{"dropping-particle":"","family":"Yu","given":"Bingbin","non-dropping-particle":"","parse-names":false,"suffix":""},{"dropping-particle":"Vander","family":"Poorten","given":"Emmanuel","non-dropping-particle":"","parse-names":false,"suffix":""}],"container-title":"3rd Joint Workshop on New Technologies for Computer/Robot Assisted Surgery. Joint Workshop on New Technologies for Computer/Robot Assisted Surgery (CRAS-13), 3rd, September 11-13, Verona, Italy","id":"ITEM-1","issued":{"date-parts":[["2013"]]},"title":"Learning Catheter-Aorta Interaction Model Using Joint Probability Densities","type":"article-journal"},"uris":["http://www.mendeley.com/documents/?uuid=59c5550d-81bd-4b83-99e2-caad8cc2aaf7"]}],"mendeley":{"formattedCitation":"(28)","plainTextFormattedCitation":"(28)","previouslyFormattedCitation":"(28)"},"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(28)</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Another agent used in interventional procedures developed by Fagogenis et al. used what they called “Haptic vision” to assist in paravalvular leak closure of prosthetic valves. They designed a robotic catheter that can navigate autonomously (using leak locations localized from pre-operative imaging) to the aortic valve and deploy an occluder into the site of a leak. An operator then deploys the occluder. Haptic vision combines machine learning with intracardiac endoscopy and image processing algorithms to form a hybrid imaging and touch sensor. Machine learning was primarily used to enable the catheter to distinguish the blood and tissue from the prosthetic aortic valve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author":[{"dropping-particle":"","family":"Fagogenis","given":"G","non-dropping-particle":"","parse-names":false,"suffix":""},{"dropping-particle":"","family":"Mencattelli","given":"M","non-dropping-particle":"","parse-names":false,"suffix":""},{"dropping-particle":"","family":"Machaidze","given":"Z","non-dropping-particle":"","parse-names":false,"suffix":""},{"dropping-particle":"","family":"Rosa","given":"B","non-dropping-particle":"","parse-names":false,"suffix":""},{"dropping-particle":"","family":"Price","given":"K","non-dropping-particle":"","parse-names":false,"suffix":""},{"dropping-particle":"","family":"Wu","given":"F","non-dropping-particle":"","parse-names":false,"suffix":""},{"dropping-particle":"","family":"Weixler","given":"V","non-dropping-particle":"","parse-names":false,"suffix":""},{"dropping-particle":"","family":"Saeed","given":"M","non-dropping-particle":"","parse-names":false,"suffix":""},{"dropping-particle":"","family":"Mayer","given":"J E","non-dropping-particle":"","parse-names":false,"suffix":""},{"dropping-particle":"","family":"Dupont","given":"P E","non-dropping-particle":"","parse-names":false,"suffix":""}],"id":"ITEM-1","issued":{"date-parts":[["2019"]]},"title":"Autonomous robotic intracardiac catheter navigation using haptic vision","type":"article-journal","volume":"1977"},"uris":["http://www.mendeley.com/documents/?uuid=a5ddf576-1920-4a34-be14-12488ffd5cab"]}],"mendeley":{"formattedCitation":"(29)","plainTextFormattedCitation":"(29)","previouslyFormattedCitation":"(29)"},"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(29)</w:t>
      </w:r>
      <w:r>
        <w:rPr>
          <w:rFonts w:asciiTheme="majorBidi" w:hAnsiTheme="majorBidi" w:cstheme="majorBidi"/>
          <w:color w:val="auto"/>
          <w:sz w:val="20"/>
          <w:szCs w:val="20"/>
        </w:rPr>
        <w:fldChar w:fldCharType="end"/>
      </w:r>
      <w:r>
        <w:rPr>
          <w:rFonts w:asciiTheme="majorBidi" w:hAnsiTheme="majorBidi" w:cstheme="majorBidi"/>
          <w:color w:val="auto"/>
          <w:sz w:val="20"/>
          <w:szCs w:val="20"/>
        </w:rPr>
        <w:t>.</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Last but not least, AI agents are being introduced in Urological procedures. The </w:t>
      </w:r>
      <w:r>
        <w:rPr>
          <w:rFonts w:asciiTheme="majorBidi" w:hAnsiTheme="majorBidi" w:cstheme="majorBidi"/>
          <w:color w:val="auto"/>
          <w:sz w:val="20"/>
          <w:szCs w:val="20"/>
          <w:shd w:val="clear" w:color="auto" w:fill="FFFFFF"/>
        </w:rPr>
        <w:t xml:space="preserve">AquaBeam™ robotic system was approved as a water ablative therapy for the resection of the prostate. Although the technology requires human impute and image planning, the robotic system assists in resecting, surgeon defined, prostatic tissue using high velocity saline jet while autonomously adjusting various flow rates based on the depth, length and width of the area being resected </w:t>
      </w:r>
      <w:r>
        <w:rPr>
          <w:rFonts w:asciiTheme="majorBidi" w:hAnsiTheme="majorBidi" w:cstheme="majorBidi"/>
          <w:color w:val="auto"/>
          <w:sz w:val="20"/>
          <w:szCs w:val="20"/>
          <w:shd w:val="clear" w:color="auto" w:fill="FFFFFF"/>
        </w:rPr>
        <w:fldChar w:fldCharType="begin" w:fldLock="1"/>
      </w:r>
      <w:r>
        <w:rPr>
          <w:rFonts w:asciiTheme="majorBidi" w:hAnsiTheme="majorBidi" w:cstheme="majorBidi"/>
          <w:color w:val="auto"/>
          <w:sz w:val="20"/>
          <w:szCs w:val="20"/>
          <w:shd w:val="clear" w:color="auto" w:fill="FFFFFF"/>
        </w:rPr>
        <w:instrText xml:space="preserve">ADDIN CSL_CITATION {"citationItems":[{"id":"ITEM-1","itemData":{"DOI":"10.12688/f1000research.15480.1","abstract":"Modern robotics is an advanced minimally invasive technology with the advantages of wristed capability, three-dimensional optics, and tremor filtration compared with conventional laparoscopy. Urologists have been early adopters of robotic surgical technology: robotics have been used in urologic oncology for more than 20 years and there has been an increasing trend for utilization in benign urologic pathology in the last couple of years. The continuing development and interest in robotics are aimed at surgical efficiency as well as patient outcomes. However, despite its advantages, improvements in haptics, system size, and cost are still desired. This article explores the current use of robotics in urology as well as future improvements on the horizon.","author":[{"dropping-particle":"","family":"Navaratnam","given":"Anojan","non-dropping-particle":"","parse-names":false,"suffix":""},{"dropping-particle":"","family":"Abdul-Muhsin","given":"Haidar","non-dropping-particle":"","parse-names":false,"suffix":""},{"dropping-particle":"","family":"Humphreys","given":"Mitchell","non-dropping-particle":"","parse-names":false,"suffix":""}],"container-title":"F1000Research","id":"ITEM-1","issued":{"date-parts":[["2018"]]},"title":"Updates in Urologic Robot Assisted Surgery","type":"article-journal"},"uris":["http://www.mendeley.com/documents/?uuid=1fc28a1f-e05f-4691-8304-093927629fa0"]}],"mendeley":{"formattedCitation":"(30)","plainTextFormattedCitation":"(30)"},"properties":{"noteIndex":0},"schema":"https://github.com/citation-style-language/schema/raw/master/csl-citation.json"}</w:instrText>
      </w:r>
      <w:r>
        <w:rPr>
          <w:rFonts w:asciiTheme="majorBidi" w:hAnsiTheme="majorBidi" w:cstheme="majorBidi"/>
          <w:color w:val="auto"/>
          <w:sz w:val="20"/>
          <w:szCs w:val="20"/>
          <w:shd w:val="clear" w:color="auto" w:fill="FFFFFF"/>
        </w:rPr>
        <w:fldChar w:fldCharType="separate"/>
      </w:r>
      <w:r>
        <w:rPr>
          <w:rFonts w:asciiTheme="majorBidi" w:hAnsiTheme="majorBidi" w:cstheme="majorBidi"/>
          <w:color w:val="auto"/>
          <w:sz w:val="20"/>
          <w:szCs w:val="20"/>
          <w:shd w:val="clear" w:color="auto" w:fill="FFFFFF"/>
        </w:rPr>
        <w:t>(30)</w:t>
      </w:r>
      <w:r>
        <w:rPr>
          <w:rFonts w:asciiTheme="majorBidi" w:hAnsiTheme="majorBidi" w:cstheme="majorBidi"/>
          <w:color w:val="auto"/>
          <w:sz w:val="20"/>
          <w:szCs w:val="20"/>
          <w:shd w:val="clear" w:color="auto" w:fill="FFFFFF"/>
        </w:rPr>
        <w:fldChar w:fldCharType="end"/>
      </w:r>
      <w:r>
        <w:rPr>
          <w:rFonts w:asciiTheme="majorBidi" w:hAnsiTheme="majorBidi" w:cstheme="majorBidi"/>
          <w:color w:val="auto"/>
          <w:sz w:val="20"/>
          <w:szCs w:val="20"/>
          <w:shd w:val="clear" w:color="auto" w:fill="FFFFFF"/>
        </w:rPr>
        <w:t xml:space="preserve">.   </w:t>
      </w:r>
    </w:p>
    <w:p>
      <w:pPr>
        <w:spacing w:line="480" w:lineRule="auto"/>
        <w:rPr>
          <w:rFonts w:asciiTheme="majorBidi" w:hAnsiTheme="majorBidi" w:cstheme="majorBidi"/>
          <w:color w:val="auto"/>
          <w:sz w:val="20"/>
          <w:szCs w:val="20"/>
        </w:rPr>
      </w:pPr>
    </w:p>
    <w:p>
      <w:pPr>
        <w:spacing w:line="480" w:lineRule="auto"/>
        <w:rPr>
          <w:rFonts w:asciiTheme="majorBidi" w:hAnsiTheme="majorBidi" w:cstheme="majorBidi"/>
          <w:b/>
          <w:bCs/>
          <w:color w:val="auto"/>
          <w:sz w:val="20"/>
          <w:szCs w:val="20"/>
        </w:rPr>
      </w:pPr>
      <w:r>
        <w:rPr>
          <w:rFonts w:asciiTheme="majorBidi" w:hAnsiTheme="majorBidi" w:cstheme="majorBidi"/>
          <w:b/>
          <w:bCs/>
          <w:color w:val="auto"/>
          <w:sz w:val="20"/>
          <w:szCs w:val="20"/>
        </w:rPr>
        <w:t>Limitations and how to overcome them</w:t>
      </w:r>
    </w:p>
    <w:p>
      <w:pPr>
        <w:spacing w:line="480" w:lineRule="auto"/>
        <w:ind w:firstLine="720"/>
        <w:rPr>
          <w:rFonts w:asciiTheme="majorBidi" w:hAnsiTheme="majorBidi" w:cstheme="majorBidi"/>
          <w:color w:val="auto"/>
          <w:sz w:val="20"/>
          <w:szCs w:val="20"/>
        </w:rPr>
      </w:pPr>
      <w:r>
        <w:rPr>
          <w:rFonts w:asciiTheme="majorBidi" w:hAnsiTheme="majorBidi" w:cstheme="majorBidi"/>
          <w:color w:val="auto"/>
          <w:sz w:val="20"/>
          <w:szCs w:val="20"/>
        </w:rPr>
        <w:t xml:space="preserve">All current ML technologies used in ARS, variably share some common drawbacks, mainly, the highly unpredictable nature of the physical world, </w:t>
      </w:r>
      <w:r>
        <w:rPr>
          <w:rFonts w:asciiTheme="majorBidi" w:hAnsiTheme="majorBidi" w:cstheme="majorBidi"/>
          <w:color w:val="auto"/>
          <w:sz w:val="20"/>
          <w:szCs w:val="20"/>
        </w:rPr>
        <w:t>restraints</w:t>
      </w:r>
      <w:r>
        <w:rPr>
          <w:rFonts w:asciiTheme="majorBidi" w:hAnsiTheme="majorBidi" w:cstheme="majorBidi"/>
          <w:color w:val="auto"/>
          <w:sz w:val="20"/>
          <w:szCs w:val="20"/>
        </w:rPr>
        <w:t xml:space="preserve"> regarding the training environment, and the amount of data and time needed to train an optimal machine. Training and testing an intelligent agent using available models tends to be time-consuming which generally involves manually collecting and labelling huge amounts of data, for example when using supervised learning. This is problematic when the job requires data that are difficult to obtain in large quantities with necessary variability, labels that are difficult to specify, and/or expert knowledge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{"citationItems":[{"id":"ITEM-1","itemData":{"DOI":"10.1109/CVPRW.2018.00143","ISBN":"9781538661000","ISSN":"21607516","abstract":"We present a system for training deep neural networks for object detection using synthetic images. To handle the variability in real-world data, the system relies upon the technique of domain randomization, in which the parameters of the simulator-such as lighting, pose, object textures, etc.-are randomized in non-realistic ways to force the neural network to learn the essential features of the object of interest. We explore the importance of these parameters, showing that it is possible to produce a network with compelling performance using only non-artistically-generated synthetic data. With additional fine-tuning on real data, the network yields better performance than using real data alone. This result opens up the possibility of using inexpensive synthetic data for training neural networks while avoiding the need to collect large amounts of hand-annotated real-world data or to generate high-fidelity synthetic worlds-both of which remain bottlenecks for many applications. The approach is evaluated on bounding box detection of cars on the KITTI dataset.","author":[{"dropping-particle":"","family":"Tremblay","given":"Jonathan","non-dropping-particle":"","parse-names":false,"suffix":""},{"dropping-particle":"","family":"Prakash","given":"Aayush","non-dropping-particle":"","parse-names":false,"suffix":""},{"dropping-particle":"","family":"Acuna","given":"David","non-dropping-particle":"","parse-names":false,"suffix":""},{"dropping-particle":"","family":"Brophy","given":"Mark","non-dropping-particle":"","parse-names":false,"suffix":""},{"dropping-particle":"","family":"Jampani","given":"Varun","non-dropping-particle":"","parse-names":false,"suffix":""},{"dropping-particle":"","family":"Anil","given":"Cem","non-dropping-particle":"","parse-names":false,"suffix":""},{"dropping-particle":"","family":"To","given":"Thang","non-dropping-particle":"","parse-names":false,"suffix":""},{"dropping-particle":"","family":"Cameracci","given":"Eric","non-dropping-particle":"","parse-names":false,"suffix":""},{"dropping-particle":"","family":"Boochoon","given":"Shaad","non-dropping-particle":"","parse-names":false,"suffix":""},{"dropping-particle":"","family":"Birchfield","given":"Stan","non-dropping-particle":"","parse-names":false,"suffix":""}],"container-title":"IEEE Computer Society Conference on Computer Vision and Pattern Recognition Workshops","id":"ITEM-1","issued":{"date-parts":[["2018"]]},"page":"1082-1090","title":"Training deep networks with synthetic data: Bridging the reality gap by domain randomization","type":"article-journal","volume":"2018-June"},"uris":["http://www.mendeley.com/documents/?uuid=af4e6681-f24d-4f08-842e-af044596276a"]}],"mendeley":{"formattedCitation":"(31)","plainTextFormattedCitation":"(31)","previouslyFormattedCitation":"(30)"},"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(31)</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The end goal of overcoming these limitations is, broadly, to create a system that can implement the desired actions (suturing for example) with great reliability, flexibility and safety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{"citationItems":[{"id":"ITEM-1","itemData":{"DOI":"10.1016/B978-0-12-816034-3.00019-5","ISBN":"9780128160343","author":[{"dropping-particle":"","family":"Taylor","given":"Russell H","non-dropping-particle":"","parse-names":false,"suffix":""},{"dropping-particle":"","family":"Kazanzides","given":"Peter","non-dropping-particle":"","parse-names":false,"suffix":""},{"dropping-particle":"","family":"Fischer","given":"Gregory S","non-dropping-particle":"","parse-names":false,"suffix":""},{"dropping-particle":"","family":"Simaan","given":"Nabil","non-dropping-particle":"","parse-names":false,"suffix":""}],"container-title":"Biomedical Information Technology","id":"ITEM-1","issued":{"date-parts":[["2020"]]},"number-of-pages":"617-672","publisher":"Elsevier Inc.","title":"Medical robotics and computer- integrated interventional medicine","type":"book"},"uris":["http://www.mendeley.com/documents/?uuid=8a05a12f-e2b0-4e31-bb71-2a66ee666451"]}],"mendeley":{"formattedCitation":"(4)","plainTextFormattedCitation":"(4)","previouslyFormattedCitation":"(4)"},"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(4)</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The question is whether it is possible to create the optimal environment for ML to overcome the physical </w:t>
      </w:r>
      <w:r>
        <w:rPr>
          <w:rFonts w:asciiTheme="majorBidi" w:hAnsiTheme="majorBidi" w:cstheme="majorBidi"/>
          <w:color w:val="auto"/>
          <w:sz w:val="20"/>
          <w:szCs w:val="20"/>
        </w:rPr>
        <w:t>constraints</w:t>
      </w:r>
      <w:r>
        <w:rPr>
          <w:rFonts w:asciiTheme="majorBidi" w:hAnsiTheme="majorBidi" w:cstheme="majorBidi"/>
          <w:color w:val="auto"/>
          <w:sz w:val="20"/>
          <w:szCs w:val="20"/>
        </w:rPr>
        <w:t xml:space="preserve"> of the real world (including the data availability issue), and increase the speed of skill acquisition while being adaptable to random changes and the complex nature of the physical reality. We will be focusing on modeling challenges, data limitation and adaptation to physical changes. The solutions suggested here are based on developments outside the medical field, as we suggest the need to incorporate these techniques in future autonomous surgical robotics designs.  </w:t>
      </w:r>
    </w:p>
    <w:p>
      <w:pPr>
        <w:spacing w:line="480" w:lineRule="auto"/>
        <w:rPr>
          <w:rFonts w:asciiTheme="majorBidi" w:hAnsiTheme="majorBidi" w:cstheme="majorBidi"/>
          <w:i/>
          <w:iCs/>
          <w:color w:val="auto"/>
          <w:sz w:val="20"/>
          <w:szCs w:val="20"/>
        </w:rPr>
      </w:pPr>
      <w:r>
        <w:rPr>
          <w:rFonts w:asciiTheme="majorBidi" w:hAnsiTheme="majorBidi" w:cstheme="majorBidi"/>
          <w:i/>
          <w:iCs/>
          <w:color w:val="auto"/>
          <w:sz w:val="20"/>
          <w:szCs w:val="20"/>
        </w:rPr>
        <w:t>Modeling challenges and physical data limitations.</w:t>
      </w:r>
    </w:p>
    <w:p>
      <w:pPr>
        <w:spacing w:line="480" w:lineRule="auto"/>
        <w:ind w:firstLine="720"/>
        <w:rPr>
          <w:rFonts w:asciiTheme="majorBidi" w:hAnsiTheme="majorBidi" w:cstheme="majorBidi"/>
          <w:color w:val="auto"/>
          <w:sz w:val="20"/>
          <w:szCs w:val="20"/>
        </w:rPr>
      </w:pPr>
      <w:r>
        <w:rPr>
          <w:rFonts w:asciiTheme="majorBidi" w:hAnsiTheme="majorBidi" w:cstheme="majorBidi"/>
          <w:color w:val="auto"/>
          <w:sz w:val="20"/>
          <w:szCs w:val="20"/>
        </w:rPr>
        <w:t xml:space="preserve">One of the major challenges in modeling the surgical environment is the deforming and dynamic nature of the living body due to physiological, pathological and even external phenomena. For that purpose, mechanical, geometric, and physiological behavior of the environment should be considered. The current methods that rely on intraoperative inputs are not optimal as they involve theoretical and technical challenges related to the interpretation of sensory information, such as sensor co-registration, synchronization and information fusion, which are highly fragile as well as the need for annotated real world data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Moreover, applying ML sometimes employs random exploration, which can be hazardous in any real physical training set. ML might also often require thousands or millions of samples, which could take a tremendous amount of time to collect in a real physical word setting, making it impractical for many applications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{"citationItems":[{"id":"ITEM-1","itemData":{"DOI":"10.1038/nature14236","ISSN":"14764687","PMID":"25719670","abstract":"The theory of reinforcement learning provides a normative account, deeply rooted in psychological and neuroscientific perspectives on animal behaviour, of how agents may optimize their control of an environment. To use reinforcement learning successfully in situations approaching real-world complexity, however, agents are confronted with a difficult task: they must derive efficient representations of the environment from high-dimensional sensory inputs, and use these to generalize past experience to new situations. Remarkably, humans and other animals seem to solve this problem through a harmonious combination of reinforcement learning and hierarchical sensory processing systems, the former evidenced by a wealth of neural data revealing notable parallels between the phasic signals emitted by dopaminergic neurons and temporal difference reinforcement learning algorithms. While reinforcement learning agents have achieved some successes in a variety of domains, their applicability has previously been limited to domains in which useful features can be handcrafted, or to domains with fully observed, low-dimensional state spaces. Here we use recent advances in training deep neural networks to develop a novel artificial agent, termed a deep Q-network, that can learn successful policies directly from high-dimensional sensory inputs using end-to-end reinforcement learning. We tested this agent on the challenging domain of classic Atari 2600 games. We demonstrate that the deep Q-network agent, receiving only the pixels and the game score as inputs, was able to surpass the performance of all previous algorithms and achieve a level comparable to that of a professional human games tester across a set of 49 games, using the same algorithm, network architecture and hyperparameters. This work bridges the divide between high-dimensional sensory inputs and actions, resulting in the first artificial agent that is capable of learning to excel at a diverse array of challenging tasks.","author":[{"dropping-particle":"","family":"Mnih","given":"Volodymyr","non-dropping-particle":"","parse-names":false,"suffix":""},{"dropping-particle":"","family":"Kavukcuoglu","given":"Koray","non-dropping-particle":"","parse-names":false,"suffix":""},{"dropping-particle":"","family":"Silver","given":"David","non-dropping-particle":"","parse-names":false,"suffix":""},{"dropping-particle":"","family":"Rusu","given":"Andrei A.","non-dropping-particle":"","parse-names":false,"suffix":""},{"dropping-particle":"","family":"Veness","given":"Joel","non-dropping-particle":"","parse-names":false,"suffix":""},{"dropping-particle":"","family":"Bellemare","given":"Marc G.","non-dropping-particle":"","parse-names":false,"suffix":""},{"dropping-particle":"","family":"Graves","given":"Alex","non-dropping-particle":"","parse-names":false,"suffix":""},{"dropping-particle":"","family":"Riedmiller","given":"Martin","non-dropping-particle":"","parse-names":false,"suffix":""},{"dropping-particle":"","family":"Fidjeland","given":"Andreas K.","non-dropping-particle":"","parse-names":false,"suffix":""},{"dropping-particle":"","family":"Ostrovski","given":"Georg","non-dropping-particle":"","parse-names":false,"suffix":""},{"dropping-particle":"","family":"Petersen","given":"Stig","non-dropping-particle":"","parse-names":false,"suffix":""},{"dropping-particle":"","family":"Beattie","given":"Charles","non-dropping-particle":"","parse-names":false,"suffix":""},{"dropping-particle":"","family":"Sadik","given":"Amir","non-dropping-particle":"","parse-names":false,"suffix":""},{"dropping-particle":"","family":"Antonoglou","given":"Ioannis","non-dropping-particle":"","parse-names":false,"suffix":""},{"dropping-particle":"","family":"King","given":"Helen","non-dropping-particle":"","parse-names":false,"suffix":""},{"dropping-particle":"","family":"Kumaran","given":"Dharshan","non-dropping-particle":"","parse-names":false,"suffix":""},{"dropping-particle":"","family":"Wierstra","given":"Daan","non-dropping-particle":"","parse-names":false,"suffix":""},{"dropping-particle":"","family":"Legg","given":"Shane","non-dropping-particle":"","parse-names":false,"suffix":""},{"dropping-particle":"","family":"Hassabis","given":"Demis","non-dropping-particle":"","parse-names":false,"suffix":""}],"container-title":"Nature","id":"ITEM-1","issued":{"date-parts":[["2015"]]},"title":"Human-level control through deep reinforcement learning","type":"article-journal"},"uris":["http://www.mendeley.com/documents/?uuid=c7efee5f-b11a-4320-9bf5-744b7c49d6e8"]}],"mendeley":{"formattedCitation":"(32)","plainTextFormattedCitation":"(32)","previouslyFormattedCitation":"(31)"},"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(32)</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One way of overcoming this limitation is through learning in simulation. </w:t>
      </w:r>
    </w:p>
    <w:p>
      <w:pPr>
        <w:spacing w:line="480" w:lineRule="auto"/>
        <w:rPr>
          <w:rFonts w:asciiTheme="majorBidi" w:hAnsiTheme="majorBidi" w:cstheme="majorBidi"/>
          <w:i/>
          <w:iCs/>
          <w:color w:val="auto"/>
          <w:sz w:val="20"/>
          <w:szCs w:val="20"/>
        </w:rPr>
      </w:pPr>
      <w:r>
        <w:rPr>
          <w:rFonts w:asciiTheme="majorBidi" w:hAnsiTheme="majorBidi" w:cstheme="majorBidi"/>
          <w:i/>
          <w:iCs/>
          <w:color w:val="auto"/>
          <w:sz w:val="20"/>
          <w:szCs w:val="20"/>
        </w:rPr>
        <w:t xml:space="preserve">Data driven physics simulation </w:t>
      </w:r>
    </w:p>
    <w:p>
      <w:pPr>
        <w:spacing w:line="480" w:lineRule="auto"/>
        <w:ind w:firstLine="720"/>
        <w:rPr>
          <w:rFonts w:asciiTheme="majorBidi" w:hAnsiTheme="majorBidi" w:cstheme="majorBidi"/>
          <w:color w:val="auto"/>
          <w:sz w:val="20"/>
          <w:szCs w:val="20"/>
          <w:u w:val="single"/>
        </w:rPr>
      </w:pPr>
      <w:r>
        <w:rPr>
          <w:rFonts w:asciiTheme="majorBidi" w:hAnsiTheme="majorBidi" w:cstheme="majorBidi"/>
          <w:color w:val="auto"/>
          <w:sz w:val="20"/>
          <w:szCs w:val="20"/>
        </w:rPr>
        <w:t xml:space="preserve">Recent results in learning in simulation are promising for building robots with human-level performance on a number of complex tasks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{"citationItems":[{"id":"ITEM-1","itemData":{"ISSN":"15337928","abstract":"Policy search methods can allow robots to learn control policies for a wide range of tasks, but practical applications of policy search often require hand-engineered components for perception, state estimation, and low-level control. In this paper, we aim to answer the following question: does training the perception and control systems jointly end-to-end provide better performance than training each component separately? To this end, we develop a method that can be used to learn policies that map raw image observations directly to torques at the robot's motors. The policies are represented by deep convolutional neural networks (CNNs) with 92,000 parameters, and are trained using a guided policy search method, which transforms policy search into supervised learning, with supervision provided by a simple trajectory-centric reinforcement learning method. We evaluate our method on a range of real-world manipulation tasks that require close coordination between vision and control, such as screwing a cap onto a bottle, and present simulated comparisons to a range of prior policy search methods.","author":[{"dropping-particle":"","family":"Levine","given":"Sergey","non-dropping-particle":"","parse-names":false,"suffix":""},{"dropping-particle":"","family":"Finn","given":"Chelsea","non-dropping-particle":"","parse-names":false,"suffix":""},{"dropping-particle":"","family":"Darrell","given":"Trevor","non-dropping-particle":"","parse-names":false,"suffix":""},{"dropping-particle":"","family":"Abbeel","given":"Pieter","non-dropping-particle":"","parse-names":false,"suffix":""}],"container-title":"Journal of Machine Learning Research","id":"ITEM-1","issued":{"date-parts":[["2016"]]},"title":"End-to-end training of deep visuomotor policies","type":"article"},"uris":["http://www.mendeley.com/documents/?uuid=40abf44f-06c3-41cd-9e36-7be2bc957907"]},{"id":"ITEM-2","itemData":{"ISBN":"9781510810587","abstract":"In this article, we describe a method for optimizing control policies, with guaranteed monotonic improvement. By making several approximations to the theoretically-justified scheme, we develop a practical algorithm, called Trust Region Policy Optimization (TRPO). This algorithm is effective for optimizing large nonlinear policies such as neural networks. Our experiments demonstrate its robust performance on a wide variety of tasks: learning simulated robotic swimming, hopping, and walking gaits; and playing Atari games using images of the screen as input. Despite its approximations that deviate from the theory, TRPO tends to give monotonic improvement, with little tuning of hyperparameters.","author":[{"dropping-particle":"","family":"Schulman","given":"John","non-dropping-particle":"","parse-names":false,"suffix":""},{"dropping-particle":"","family":"Levine","given":"Sergey","non-dropping-particle":"","parse-names":false,"suffix":""},{"dropping-particle":"","family":"Moritz","given":"Philipp","non-dropping-particle":"","parse-names":false,"suffix":""},{"dropping-particle":"","family":"Jordan","given":"Michael","non-dropping-particle":"","parse-names":false,"suffix":""},{"dropping-particle":"","family":"Abbeel","given":"Pieter","non-dropping-particle":"","parse-names":false,"suffix":""}],"container-title":"32nd International Conference on Machine Learning, ICML 2015","id":"ITEM-2","issued":{"date-parts":[["2015"]]},"title":"Trust region policy optimization","type":"paper-conference"},"uris":["http://www.mendeley.com/documents/?uuid=3e46c866-c9af-4f7b-bcff-346b05e69445"]}],"mendeley":{"formattedCitation":"(33,34)","plainTextFormattedCitation":"(33,34)","previouslyFormattedCitation":"(32,33)"},"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(33,34)</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Ideally, an agent should learn policies that encode complex behaviors utterly in simulation and apply those policies successfully via physical robots.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Moreover, one can speculate that an optimal simulation should be as faithful as possible to the real world. Here comes the role of physics simulators. High quality physics simulations are being used in computer graphics to replicate the physical world, from dynamic fracture animation to fluids and particles simulations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{"citationItems":[{"id":"ITEM-1","itemData":{"author":[{"dropping-particle":"","family":"Wolper","given":"Joshuah","non-dropping-particle":"","parse-names":false,"suffix":""},{"dropping-particle":"","family":"Fang","given":"Y U","non-dropping-particle":"","parse-names":false,"suffix":""},{"dropping-particle":"","family":"Li","given":"Minchen","non-dropping-particle":"","parse-names":false,"suffix":""},{"dropping-particle":"","family":"Lu","given":"Jiecong","non-dropping-particle":"","parse-names":false,"suffix":""},{"dropping-particle":"","family":"Gao","given":"Ming","non-dropping-particle":"","parse-names":false,"suffix":""},{"dropping-particle":"","family":"Jiang","given":"Chenfanfu","non-dropping-particle":"","parse-names":false,"suffix":""}],"id":"ITEM-1","issue":"4","issued":{"date-parts":[["2019"]]},"title":"CD-MPM : Continuum Damage Material Point Methods for Dynamic Fracture Animation","type":"article-journal","volume":"38"},"uris":["http://www.mendeley.com/documents/?uuid=4e086276-c053-454a-ae5a-63ecee2611e4"]},{"id":"ITEM-2","itemData":{"DOI":"10.1145/3197517.3201309","ISSN":"15577368","abstract":"In this paper, we present a mixed explicit and semi-implicit Material Point Method for simulating particle-laden flows. We develop a Multigrid Preconditioned fluid solver for the Locally Averaged Navier Stokes equation. This is discretized purely on a semi-staggered standard MPM grid. Sedimentation is modeled with the Drucker-Prager elastoplasticity flow rule, enhanced by a novel particle density estimation method for converting particles between representations of either continuum or discrete points. Fluid and sediment are two-way coupled through a momentum exchange force that can be easily resolved with two MPM background grids. We present various results to demonstrate the efficacy of our method.","author":[{"dropping-particle":"","family":"Gao","given":"Ming","non-dropping-particle":"","parse-names":false,"suffix":""},{"dropping-particle":"","family":"Pradhana","given":"Andre","non-dropping-particle":"","parse-names":false,"suffix":""},{"dropping-particle":"","family":"Han","given":"Xuchen","non-dropping-particle":"","parse-names":false,"suffix":""},{"dropping-particle":"","family":"Guo","given":"Qi","non-dropping-particle":"","parse-names":false,"suffix":""},{"dropping-particle":"","family":"Kot","given":"Grant","non-dropping-particle":"","parse-names":false,"suffix":""},{"dropping-particle":"","family":"Sifakis","given":"Eftychios","non-dropping-particle":"","parse-names":false,"suffix":""},{"dropping-particle":"","family":"Jiang","given":"Chenfanfu","non-dropping-particle":"","parse-names":false,"suffix":""}],"container-title":"ACM Transactions on Graphics","id":"ITEM-2","issued":{"date-parts":[["2018"]]},"title":"Animating fluid sediment mixture in particle-laden flows","type":"article-journal"},"uris":["http://www.mendeley.com/documents/?uuid=bfaddd65-07c4-45aa-b6af-c0cd70a71d03"]}],"mendeley":{"formattedCitation":"(35,36)","plainTextFormattedCitation":"(35,36)","previouslyFormattedCitation":"(34,35)"},"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(35,36)</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Although they do not provide an interactive environment for real time simulation, they could be used as a cornerstone to replicate physical reality. On the other hand, there are other methods that allow for real time interactions within the virtual world. For example, Holden et al. developed a data-driven physics simulation method that supports real time interactions with external objects. Their method combines ML with subspace simulation techniques which enables a very efficient physics simulation that supports accurate interactions with external objects, surpassing existing models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{"citationItems":[{"id":"ITEM-1","itemData":{"DOI":"10.1145/3309486.3340245","ISBN":"9781450366779","abstract":"Data-driven methods for physical simulation are an attractive option for interactive applications due to their ability to trade precomputation and memory footprint in exchange for improved runtime performance. Yet, existing data-driven methods fall short of the extreme memory and performance constraints imposed by modern interactive applications like AAA games and virtual reality. Here, performance budgets for physics simulation range from tens to hundreds of micro-seconds per frame, per object. We present a data-driven physical simulation method that meets these constraints. Our method combines subspace simulation techniques with machine learning which, when coupled, enables a very efficient subspace-only physics simulation that supports interactions with external objects - a longstanding challenge for existing subspace techniques. We also present an interpretation of our method as a special case of subspace Verlet integration, where we apply machine learning to efficiently approximate the physical forces of the system directly in the subspace. We propose several practical solutions required to make effective use of such a model, including a novel training methodology required for prediction stability, and a GPU-friendly subspace decompression algorithm to accelerate rendering.","author":[{"dropping-particle":"","family":"Holden","given":"Daniel","non-dropping-particle":"","parse-names":false,"suffix":""},{"dropping-particle":"","family":"Duong","given":"Bang Chi","non-dropping-particle":"","parse-names":false,"suffix":""},{"dropping-particle":"","family":"Datta","given":"Sayantan","non-dropping-particle":"","parse-names":false,"suffix":""},{"dropping-particle":"","family":"Nowrouzezahrai","given":"Derek","non-dropping-particle":"","parse-names":false,"suffix":""}],"container-title":"Proceedings - SCA 2019: ACM SIGGRAPH / Eurographics Symposium on Computer Animation","id":"ITEM-1","issued":{"date-parts":[["2019"]]},"title":"Subspace neural physics: Fast data-driven interactive simulation","type":"paper-conference"},"uris":["http://www.mendeley.com/documents/?uuid=52f8ffb0-6f0c-46fe-bdab-3987b897f0c0"]}],"mendeley":{"formattedCitation":"(37)","plainTextFormattedCitation":"(37)","previouslyFormattedCitation":"(36)"},"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(37)</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bookmarkStart w:id="1" w:name="_Hlk36346325"/>
      <w:r>
        <w:rPr>
          <w:rFonts w:asciiTheme="majorBidi" w:hAnsiTheme="majorBidi" w:cstheme="majorBidi"/>
          <w:color w:val="auto"/>
          <w:sz w:val="20"/>
          <w:szCs w:val="20"/>
        </w:rPr>
        <w:t xml:space="preserve">Seunghwan et al. created a physics-based simulation of a human musculoskeletal model composed of a skeletal system and 300 muscles with a control system, creating a reliable simulation of anatomical features with robust control of dynamical systems that generates highly realistic human movements. Also, their model demonstrates how movements are affected in specific pathological </w:t>
      </w:r>
      <w:r>
        <w:rPr>
          <w:rFonts w:asciiTheme="majorBidi" w:hAnsiTheme="majorBidi" w:cstheme="majorBidi"/>
          <w:color w:val="auto"/>
          <w:sz w:val="20"/>
          <w:szCs w:val="20"/>
        </w:rPr>
        <w:t>conditions</w:t>
      </w:r>
      <w:r>
        <w:rPr>
          <w:rFonts w:asciiTheme="majorBidi" w:hAnsiTheme="majorBidi" w:cstheme="majorBidi"/>
          <w:color w:val="auto"/>
          <w:sz w:val="20"/>
          <w:szCs w:val="20"/>
        </w:rPr>
        <w:t xml:space="preserve"> such as bone deformities and when applying various prostheses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{"citationItems":[{"id":"ITEM-1","itemData":{"DOI":"10.1145/3306346.3322972","ISSN":"15577368","abstract":"Many anatomical factors, such as bone geometry and muscle condition, interact to affect human movements. This work aims to build a comprehensive musculoskeletal model and its control system that reproduces realistic human movements driven by muscle contraction dynamics. The variations in the anatomic model generate a spectrum of human movements ranging from typical to highly stylistic movements. To do so, we discuss scalable and reliable simulation of anatomical features, robust control of under-actuated dynamical systems based on deep reinforcement learning, and modeling of pose-dependent joint limits. The key technical contribution is a scalable, two-level imitation learning algorithm that can deal with a comprehensive full-body musculoskeletal model with 346 muscles. We demonstrate the predictive simulation of dynamic motor skills under anatomical conditions including bone deformity, muscle weakness, contracture, and the use of a prosthesis. We also simulate various pathological gaits and predictively visualize how orthopedic surgeries improve post-operative gaits.","author":[{"dropping-particle":"","family":"Lee","given":"Seunghwan","non-dropping-particle":"","parse-names":false,"suffix":""},{"dropping-particle":"","family":"Park","given":"Moonseok","non-dropping-particle":"","parse-names":false,"suffix":""},{"dropping-particle":"","family":"Lee","given":"Kyoungmin","non-dropping-particle":"","parse-names":false,"suffix":""},{"dropping-particle":"","family":"Lee","given":"Jehee","non-dropping-particle":"","parse-names":false,"suffix":""}],"container-title":"ACM Transactions on Graphics","id":"ITEM-1","issued":{"date-parts":[["2019"]]},"title":"Scalable muscle-actuated human simulation and control","type":"article-journal"},"uris":["http://www.mendeley.com/documents/?uuid=7ef421bc-b1cd-4bd6-93fd-b7eecba74313"]}],"mendeley":{"formattedCitation":"(38)","plainTextFormattedCitation":"(38)","previouslyFormattedCitation":"(37)"},"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(38)</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bookmarkEnd w:id="1"/>
      <w:r>
        <w:rPr>
          <w:rFonts w:asciiTheme="majorBidi" w:hAnsiTheme="majorBidi" w:cstheme="majorBidi"/>
          <w:color w:val="auto"/>
          <w:sz w:val="20"/>
          <w:szCs w:val="20"/>
        </w:rPr>
        <w:t xml:space="preserve">The same authors also formulated a technique called VIPER that creates realistic muscle models that simulate controllable muscle movement and even muscle growth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author":[{"dropping-particle":"","family":"Angles","given":"Baptiste","non-dropping-particle":"","parse-names":false,"suffix":""},{"dropping-particle":"De","family":"Toulouse","given":"Université","non-dropping-particle":"","parse-names":false,"suffix":""},{"dropping-particle":"","family":"Seed","given":"Electronic Arts","non-dropping-particle":"","parse-names":false,"suffix":""},{"dropping-particle":"","family":"Lewis","given":"J P","non-dropping-particle":"","parse-names":false,"suffix":""},{"dropping-particle":"","family":"Pahlen","given":"Javier V O N D E R","non-dropping-particle":"","parse-names":false,"suffix":""},{"dropping-particle":"","family":"Seed","given":"Electronic Arts","non-dropping-particle":"","parse-names":false,"suffix":""}],"id":"ITEM-1","issued":{"date-parts":[["2018"]]},"title":"VIPER : Volume Invariant Position-based Elastic Rods","type":"article-journal","volume":"I"},"uris":["http://www.mendeley.com/documents/?uuid=da840263-4b17-4c7c-b34a-8419df8ef65d"]}],"mendeley":{"formattedCitation":"(39)","plainTextFormattedCitation":"(39)","previouslyFormattedCitation":"(38)"},"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(39)</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r>
        <w:rPr>
          <w:rFonts w:asciiTheme="majorBidi" w:hAnsiTheme="majorBidi" w:cstheme="majorBidi"/>
          <w:color w:val="auto"/>
          <w:sz w:val="20"/>
          <w:szCs w:val="20"/>
        </w:rPr>
        <w:t xml:space="preserve">Moreover, one can use MuJoCo physics engine which is commonly used to create advanced virtual environments for ML. MuJoCo was used by OpenAI research to virtually train a robotic hand that can solve a RubiK’s cube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{"citationItems":[{"id":"ITEM-1","itemData":{"DOI":"10.1109/ROBIO49542.2019.8961560","ISBN":"9781728163215","abstract":"We present a learning-based approach to solving a Rubik's cube with a multi-fingered dexterous hand. Despite the promising performance of dexterous in-hand manipulation, solving complex tasks which involve multiple steps and diverse internal object structure has remained an important, yet challenging task. In this paper, we tackle this challenge with a hierarchical deep reinforcement learning method, which separates planning and manipulation. A model-based cube solver finds an optimal move sequence for restoring the cube and a model-free cube operator controls all five fingers to execute each move step by step. To train our models, we build a high-fidelity simulator which manipulates a Rubik's Cube, an object containing high-dimensional state space, with a 24-DoF robot hand. Extensive experiments on 1400 randomly scrambled Rubik's cubes demonstrate the effectiveness of our method, achieving an average success rate of 90.3%. To benefit the community, we make our simulator and source code publicly available to advance future research1.","author":[{"dropping-particle":"","family":"Li","given":"Tingguang","non-dropping-particle":"","parse-names":false,"suffix":""},{"dropping-particle":"","family":"Xi","given":"Weitao","non-dropping-particle":"","parse-names":false,"suffix":""},{"dropping-particle":"","family":"Fang","given":"Meng","non-dropping-particle":"","parse-names":false,"suffix":""},{"dropping-particle":"","family":"Xu","given":"Jia","non-dropping-particle":"","parse-names":false,"suffix":""},{"dropping-particle":"","family":"Meng","given":"Max Q.H.","non-dropping-particle":"","parse-names":false,"suffix":""}],"container-title":"IEEE International Conference on Robotics and Biomimetics, ROBIO 2019","id":"ITEM-1","issued":{"date-parts":[["2019"]]},"title":"Learning to Solve a Rubik's Cube with a Dexterous Hand","type":"paper-conference"},"uris":["http://www.mendeley.com/documents/?uuid=32a0747f-8856-43c6-a30a-2c1f0d7b20c3"]}],"mendeley":{"formattedCitation":"(40)","plainTextFormattedCitation":"(40)","previouslyFormattedCitation":"(39)"},"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(40)</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It is only a matter of time before we reach ultra-realistic real time physics simulators that include complex anatomical and physiological elements.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So how do these approaches attempt to replicate reality? The aforementioned models and other approaches sometimes make the simulator to closely match physical reality by performing a variety of techniques including system identification, high-quality rendering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author":[{"dropping-particle":"","family":"Planche","given":"Benjamin","non-dropping-particle":"","parse-names":false,"suffix":""},{"dropping-particle":"","family":"Wu","given":"Ziyan","non-dropping-particle":"","parse-names":false,"suffix":""},{"dropping-particle":"","family":"Ma","given":"Kai","non-dropping-particle":"","parse-names":false,"suffix":""},{"dropping-particle":"","family":"Sun","given":"Shanhui","non-dropping-particle":"","parse-names":false,"suffix":""},{"dropping-particle":"","family":"Kluckner","given":"Stefan","non-dropping-particle":"","parse-names":false,"suffix":""},{"dropping-particle":"","family":"Lehmann","given":"Oliver","non-dropping-particle":"","parse-names":false,"suffix":""},{"dropping-particle":"","family":"Chen","given":"Terrence","non-dropping-particle":"","parse-names":false,"suffix":""},{"dropping-particle":"","family":"Hutter","given":"Andreas","non-dropping-particle":"","parse-names":false,"suffix":""},{"dropping-particle":"","family":"Zakharov","given":"Sergey","non-dropping-particle":"","parse-names":false,"suffix":""},{"dropping-particle":"","family":"Kosch","given":"Harald","non-dropping-particle":"","parse-names":false,"suffix":""},{"dropping-particle":"","family":"Ernst","given":"Jan","non-dropping-particle":"","parse-names":false,"suffix":""}],"id":"ITEM-1","issued":{"date-parts":[["0"]]},"title":"DepthSynth: Real-Time Realistic Synthetic Data Generation from CAD Models for 2.5D Recognition","type":"article-journal"},"uris":["http://www.mendeley.com/documents/?uuid=6fb7d32b-d371-4dc9-a17c-6ecb90cf1c19"]},{"id":"ITEM-2","itemData":{"author":[{"dropping-particle":"","family":"James","given":"Stephen","non-dropping-particle":"","parse-names":false,"suffix":""},{"dropping-particle":"","family":"Johns","given":"Edward","non-dropping-particle":"","parse-names":false,"suffix":""}],"id":"ITEM-2","issued":{"date-parts":[["0"]]},"title":"3D Simulation for Robot Arm Control with Deep","type":"article-journal"},"uris":["http://www.mendeley.com/documents/?uuid=0823568a-549d-4dae-b435-103591baa22f"]},{"id":"ITEM-3","itemData":{"DOI":"10.1007/978-3-319-46475-6_7","ISBN":"9783319464749","ISSN":"16113349","abstract":"Recent progress in computer vision has been driven by highcapacity models trained on large datasets. Unfortunately, creating large datasets with pixel-level labels has been extremely costly due to the amount of human effort required. In this paper, we present an approach to rapidly creating pixel-accurate semantic label maps for images extracted from modern computer games. Although the source code and the internal operation of commercial games are inaccessible, we show that associations between image patches can be reconstructed from the communication between the game and the graphics hardware. This enables rapid propagation of semantic labels within and across images synthesized by the game, with no access to the source code or the content. We validate the presented approach by producing dense pixel-level semantic annotations for 25 thousand images synthesized by a photorealistic openworld computer game. Experiments on semantic segmentation datasets show that using the acquired data to supplement real-world images significantly increases accuracy and that the acquired data enables reducing the amount of hand-labeled real-world data: models trained with game data and just 1/3 of the CamVid training set outperform models trained on the complete CamVid training set.","author":[{"dropping-particle":"","family":"Richter","given":"Stephan R.","non-dropping-particle":"","parse-names":false,"suffix":""},{"dropping-particle":"","family":"Vineet","given":"Vibhav","non-dropping-particle":"","parse-names":false,"suffix":""},{"dropping-particle":"","family":"Roth","given":"Stefan","non-dropping-particle":"","parse-names":false,"suffix":""},{"dropping-particle":"","family":"Koltun","given":"Vladlen","non-dropping-particle":"","parse-names":false,"suffix":""}],"container-title":"Lecture Notes in Computer Science (including subseries Lecture Notes in Artificial Intelligence and Lecture Notes in Bioinformatics)","id":"ITEM-3","issued":{"date-parts":[["2016"]]},"title":"Playing for data: Ground truth from computer games","type":"paper-conference"},"uris":["http://www.mendeley.com/documents/?uuid=f1b34877-9be4-42c4-906f-72d0c91ba182"]}],"mendeley":{"formattedCitation":"(12–14)","plainTextFormattedCitation":"(12–14)","previouslyFormattedCitation":"(12–14)"},"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(12–14)</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domain adaptation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{"citationItems":[{"id":"ITEM-1","itemData":{"DOI":"10.1109/ICRA.2015.7139550","ISSN":"10504729","abstract":"Autonomous learning through interaction with the physical world is a promising approach to designing controllers and decision-making policies for robots. Unfortunately, learning on robots is often difficult due to the large number of samples needed for many learning algorithms. Simulators are one way to decrease the samples needed from the robot by incorporating prior knowledge of the dynamics into the learning algorithm. In this paper we present a novel method for transferring data from a simulator to a robot, using simulated data as a prior for real-world learning. A Bayesian nonparametric prior is learned from a potentially black-box simulator. The mean of this function is used as a prior for the Probabilistic Inference for Learning Control (PILCO) algorithm. The simulated prior improves the convergence rate and performance of PILCO by directing the policy search in areas of the state-space that have not yet been observed by the robot. Simulated and hardware results show the benefits of using the prior knowledge in the learning framework.","author":[{"dropping-particle":"","family":"Cutler","given":"Mark","non-dropping-particle":"","parse-names":false,"suffix":""},{"dropping-particle":"","family":"How","given":"Jonathan P.","non-dropping-particle":"","parse-names":false,"suffix":""}],"container-title":"Proceedings - IEEE International Conference on Robotics and Automation","id":"ITEM-1","issued":{"date-parts":[["2015"]]},"title":"Efficient reinforcement learning for robots using informative simulated priors","type":"paper-conference"},"uris":["http://www.mendeley.com/documents/?uuid=262f2f1b-a751-43ac-95d9-b78deb25ea45"]}],"mendeley":{"formattedCitation":"(15)","plainTextFormattedCitation":"(15)","previouslyFormattedCitation":"(15)"},"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(15)</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and iterative learning control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{"citationItems":[{"id":"ITEM-1","itemData":{"DOI":"10.1109/ROBOT.2010.5509621","ISBN":"9781424450381","ISSN":"10504729","abstract":"In the future, robotic surgical assistants may assist surgeons by performing specific subtasks such as retraction and suturing to reduce surgeon tedium and reduce the duration of some operations. We propose an apprenticeship learning approach that has potential to allow robotic surgical assistants to autonomously execute specific trajectories with superhuman performance in terms of speed and smoothness. In the first step, we record a set of trajectories using human-guided backdriven motions of the robot. These are then analyzed to extract a smooth reference trajectory, which we execute at gradually increasing speeds using a variant of iterative learning control. We evaluate this approach on two representative tasks using the Berkeley Surgical Robots: a figure eight trajectory and a two handed knot-tie, a tedious suturing sub-task required in many surgical procedures. Results suggest that the approach enables (i) rapid learning of trajectories, (ii) smoother trajectories than the human-guided trajectories, and (iii) trajectories that are 7 to 10 times faster than the best human-guided trajectories. ©2010 IEEE.","author":[{"dropping-particle":"","family":"Berg","given":"Jur","non-dropping-particle":"Van Den","parse-names":false,"suffix":""},{"dropping-particle":"","family":"Miller","given":"Stephen","non-dropping-particle":"","parse-names":false,"suffix":""},{"dropping-particle":"","family":"Duckworth","given":"Daniel","non-dropping-particle":"","parse-names":false,"suffix":""},{"dropping-particle":"","family":"Hu","given":"Humphrey","non-dropping-particle":"","parse-names":false,"suffix":""},{"dropping-particle":"","family":"Wan","given":"Andrew","non-dropping-particle":"","parse-names":false,"suffix":""},{"dropping-particle":"","family":"Fu","given":"Xiao Yu","non-dropping-particle":"","parse-names":false,"suffix":""},{"dropping-particle":"","family":"Goldberg","given":"Ken","non-dropping-particle":"","parse-names":false,"suffix":""},{"dropping-particle":"","family":"Abbeel","given":"Pieter","non-dropping-particle":"","parse-names":false,"suffix":""}],"container-title":"Proceedings - IEEE International Conference on Robotics and Automation","id":"ITEM-1","issued":{"date-parts":[["2010"]]},"page":"2074-2081","title":"Superhuman performance of surgical tasks by robots using iterative learning from human-guided demonstrations","type":"article-journal"},"uris":["http://www.mendeley.com/documents/?uuid=4ee0842c-c3bf-4061-9b7a-868c4da72704"]}],"mendeley":{"formattedCitation":"(16)","plainTextFormattedCitation":"(16)","previouslyFormattedCitation":"(16)"},"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(16)</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Although they are the best methods to account for known physical entities and generally do not directly rely on   physical data, the problem in these techniques is that they are still suboptimal in accounting for the randomness of the real world, requires large sets of synthetic data impute (both data demanding and time consuming) and many times still requires additional training on real-world data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mendeley":{"formattedCitation":"(17)","plainTextFormattedCitation":"(17)","previouslyFormattedCitation":"(17)"},"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(17)</w:t>
      </w:r>
      <w:r>
        <w:rPr>
          <w:rFonts w:asciiTheme="majorBidi" w:hAnsiTheme="majorBidi" w:cstheme="majorBidi"/>
          <w:color w:val="auto"/>
          <w:sz w:val="20"/>
          <w:szCs w:val="20"/>
        </w:rPr>
        <w:fldChar w:fldCharType="end"/>
      </w:r>
      <w:r>
        <w:rPr>
          <w:rFonts w:asciiTheme="majorBidi" w:hAnsiTheme="majorBidi" w:cstheme="majorBidi"/>
          <w:color w:val="auto"/>
          <w:sz w:val="20"/>
          <w:szCs w:val="20"/>
        </w:rPr>
        <w:t>.</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So, we have techniques to simulate the real world that can be trained fast and does not require real physical data </w:t>
      </w:r>
      <w:r>
        <w:rPr>
          <w:rFonts w:asciiTheme="majorBidi" w:hAnsiTheme="majorBidi" w:cstheme="majorBidi"/>
          <w:color w:val="auto"/>
          <w:sz w:val="20"/>
          <w:szCs w:val="20"/>
        </w:rPr>
        <w:t>input</w:t>
      </w:r>
      <w:r>
        <w:rPr>
          <w:rFonts w:asciiTheme="majorBidi" w:hAnsiTheme="majorBidi" w:cstheme="majorBidi"/>
          <w:color w:val="auto"/>
          <w:sz w:val="20"/>
          <w:szCs w:val="20"/>
        </w:rPr>
        <w:t>, now the question is how can we ensure that our model can deal with uncounted randomness, can be trained fast, and does not require large synthetic data input?</w:t>
      </w:r>
    </w:p>
    <w:p>
      <w:pPr>
        <w:spacing w:line="480" w:lineRule="auto"/>
        <w:rPr>
          <w:rFonts w:asciiTheme="majorBidi" w:hAnsiTheme="majorBidi" w:cstheme="majorBidi"/>
          <w:i/>
          <w:iCs/>
          <w:color w:val="auto"/>
          <w:sz w:val="20"/>
          <w:szCs w:val="20"/>
        </w:rPr>
      </w:pPr>
      <w:r>
        <w:rPr>
          <w:rFonts w:asciiTheme="majorBidi" w:hAnsiTheme="majorBidi" w:cstheme="majorBidi"/>
          <w:i/>
          <w:iCs/>
          <w:color w:val="auto"/>
          <w:sz w:val="20"/>
          <w:szCs w:val="20"/>
        </w:rPr>
        <w:t>Adaptation to unknown situations and overcoming synthetic data limitation</w:t>
      </w:r>
    </w:p>
    <w:p>
      <w:pPr>
        <w:spacing w:line="480" w:lineRule="auto"/>
        <w:ind w:firstLine="720"/>
        <w:rPr>
          <w:rFonts w:asciiTheme="majorBidi" w:hAnsiTheme="majorBidi" w:cstheme="majorBidi"/>
          <w:color w:val="auto"/>
          <w:sz w:val="20"/>
          <w:szCs w:val="20"/>
        </w:rPr>
      </w:pPr>
      <w:r>
        <w:rPr>
          <w:rFonts w:asciiTheme="majorBidi" w:hAnsiTheme="majorBidi" w:cstheme="majorBidi"/>
          <w:color w:val="auto"/>
          <w:sz w:val="20"/>
          <w:szCs w:val="20"/>
        </w:rPr>
        <w:t xml:space="preserve">Any system with decision-making power in the operating room should guarantee the safety of the patient while being able to cope with unpredictable events and the uncertainty of the living body. A critical challenge is to develop intelligent agents that are able to adapt the learned skills to unexpected and novel situations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10.1007/s11548-015-1305-z","author":[{"dropping-particle":"","family":"Kassahun","given":"Yohannes","non-dropping-particle":"","parse-names":false,"suffix":""},{"dropping-particle":"","family":"Yu","given":"Bingbin","non-dropping-particle":"","parse-names":false,"suffix":""},{"dropping-particle":"","family":"Temesgen","given":"Abraham","non-dropping-particle":"","parse-names":false,"suffix":""},{"dropping-particle":"","family":"Stoyanov","given":"Danail","non-dropping-particle":"","parse-names":false,"suffix":""},{"dropping-particle":"","family":"Giannarou","given":"Stamatia","non-dropping-particle":"","parse-names":false,"suffix":""},{"dropping-particle":"","family":"Hendrik","given":"Jan","non-dropping-particle":"","parse-names":false,"suffix":""},{"dropping-particle":"Vander","family":"Poorten","given":"Emmanuel","non-dropping-particle":"","parse-names":false,"suffix":""}],"id":"ITEM-1","issued":{"date-parts":[["2015"]]},"title":"Surgical robotics beyond enhanced dexterity instrumentation : a survey of machine learning techniques and their role in intelligent and autonomous surgical actions","type":"article-journal"},"uris":["http://www.mendeley.com/documents/?uuid=db8634b6-8ccb-4602-b633-1348299898b4"]}],"mendeley":{"formattedCitation":"(3)","plainTextFormattedCitation":"(3)","previouslyFormattedCitation":"(3)"},"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For solving the modelling problem, we suggested the use of virtual physics simulation. Unfortunately, incongruities between reality and simulators make transferring skills from simulation problematic. For example, system identification, a process used for adjusting the parameters of the simulation to match the characteristics of the real world and the behavior of the physical system (i.e robot), is error-prone and time-consuming. Even with other techniques such as high-quality rendering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author":[{"dropping-particle":"","family":"Planche","given":"Benjamin","non-dropping-particle":"","parse-names":false,"suffix":""},{"dropping-particle":"","family":"Wu","given":"Ziyan","non-dropping-particle":"","parse-names":false,"suffix":""},{"dropping-particle":"","family":"Ma","given":"Kai","non-dropping-particle":"","parse-names":false,"suffix":""},{"dropping-particle":"","family":"Sun","given":"Shanhui","non-dropping-particle":"","parse-names":false,"suffix":""},{"dropping-particle":"","family":"Kluckner","given":"Stefan","non-dropping-particle":"","parse-names":false,"suffix":""},{"dropping-particle":"","family":"Lehmann","given":"Oliver","non-dropping-particle":"","parse-names":false,"suffix":""},{"dropping-particle":"","family":"Chen","given":"Terrence","non-dropping-particle":"","parse-names":false,"suffix":""},{"dropping-particle":"","family":"Hutter","given":"Andreas","non-dropping-particle":"","parse-names":false,"suffix":""},{"dropping-particle":"","family":"Zakharov","given":"Sergey","non-dropping-particle":"","parse-names":false,"suffix":""},{"dropping-particle":"","family":"Kosch","given":"Harald","non-dropping-particle":"","parse-names":false,"suffix":""},{"dropping-particle":"","family":"Ernst","given":"Jan","non-dropping-particle":"","parse-names":false,"suffix":""}],"id":"ITEM-1","issued":{"date-parts":[["0"]]},"title":"DepthSynth: Real-Time Realistic Synthetic Data Generation from CAD Models for 2.5D Recognition","type":"article-journal"},"uris":["http://www.mendeley.com/documents/?uuid=6fb7d32b-d371-4dc9-a17c-6ecb90cf1c19"]},{"id":"ITEM-2","itemData":{"author":[{"dropping-particle":"","family":"James","given":"Stephen","non-dropping-particle":"","parse-names":false,"suffix":""},{"dropping-particle":"","family":"Johns","given":"Edward","non-dropping-particle":"","parse-names":false,"suffix":""}],"id":"ITEM-2","issued":{"date-parts":[["0"]]},"title":"3D Simulation for Robot Arm Control with Deep","type":"article-journal"},"uris":["http://www.mendeley.com/documents/?uuid=0823568a-549d-4dae-b435-103591baa22f"]},{"id":"ITEM-3","itemData":{"DOI":"10.1007/978-3-319-46475-6_7","ISBN":"9783319464749","ISSN":"16113349","abstract":"Recent progress in computer vision has been driven by highcapacity models trained on large datasets. Unfortunately, creating large datasets with pixel-level labels has been extremely costly due to the amount of human effort required. In this paper, we present an approach to rapidly creating pixel-accurate semantic label maps for images extracted from modern computer games. Although the source code and the internal operation of commercial games are inaccessible, we show that associations between image patches can be reconstructed from the communication between the game and the graphics hardware. This enables rapid propagation of semantic labels within and across images synthesized by the game, with no access to the source code or the content. We validate the presented approach by producing dense pixel-level semantic annotations for 25 thousand images synthesized by a photorealistic openworld computer game. Experiments on semantic segmentation datasets show that using the acquired data to supplement real-world images significantly increases accuracy and that the acquired data enables reducing the amount of hand-labeled real-world data: models trained with game data and just 1/3 of the CamVid training set outperform models trained on the complete CamVid training set.","author":[{"dropping-particle":"","family":"Richter","given":"Stephan R.","non-dropping-particle":"","parse-names":false,"suffix":""},{"dropping-particle":"","family":"Vineet","given":"Vibhav","non-dropping-particle":"","parse-names":false,"suffix":""},{"dropping-particle":"","family":"Roth","given":"Stefan","non-dropping-particle":"","parse-names":false,"suffix":""},{"dropping-particle":"","family":"Koltun","given":"Vladlen","non-dropping-particle":"","parse-names":false,"suffix":""}],"container-title":"Lecture Notes in Computer Science (including subseries Lecture Notes in Artificial Intelligence and Lecture Notes in Bioinformatics)","id":"ITEM-3","issued":{"date-parts":[["2016"]]},"title":"Playing for data: Ground truth from computer games","type":"paper-conference"},"uris":["http://www.mendeley.com/documents/?uuid=f1b34877-9be4-42c4-906f-72d0c91ba182"]}],"mendeley":{"formattedCitation":"(12–14)","plainTextFormattedCitation":"(12–14)","previouslyFormattedCitation":"(12–14)"},"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(12–14)</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domain adaptation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{"citationItems":[{"id":"ITEM-1","itemData":{"DOI":"10.1109/ICRA.2015.7139550","ISSN":"10504729","abstract":"Autonomous learning through interaction with the physical world is a promising approach to designing controllers and decision-making policies for robots. Unfortunately, learning on robots is often difficult due to the large number of samples needed for many learning algorithms. Simulators are one way to decrease the samples needed from the robot by incorporating prior knowledge of the dynamics into the learning algorithm. In this paper we present a novel method for transferring data from a simulator to a robot, using simulated data as a prior for real-world learning. A Bayesian nonparametric prior is learned from a potentially black-box simulator. The mean of this function is used as a prior for the Probabilistic Inference for Learning Control (PILCO) algorithm. The simulated prior improves the convergence rate and performance of PILCO by directing the policy search in areas of the state-space that have not yet been observed by the robot. Simulated and hardware results show the benefits of using the prior knowledge in the learning framework.","author":[{"dropping-particle":"","family":"Cutler","given":"Mark","non-dropping-particle":"","parse-names":false,"suffix":""},{"dropping-particle":"","family":"How","given":"Jonathan P.","non-dropping-particle":"","parse-names":false,"suffix":""}],"container-title":"Proceedings - IEEE International Conference on Robotics and Automation","id":"ITEM-1","issued":{"date-parts":[["2015"]]},"title":"Efficient reinforcement learning for robots using informative simulated priors","type":"paper-conference"},"uris":["http://www.mendeley.com/documents/?uuid=262f2f1b-a751-43ac-95d9-b78deb25ea45"]}],"mendeley":{"formattedCitation":"(15)","plainTextFormattedCitation":"(15)","previouslyFormattedCitation":"(15)"},"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(15)</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and iterative learning control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{"citationItems":[{"id":"ITEM-1","itemData":{"DOI":"10.1109/ROBOT.2010.5509621","ISBN":"9781424450381","ISSN":"10504729","abstract":"In the future, robotic surgical assistants may assist surgeons by performing specific subtasks such as retraction and suturing to reduce surgeon tedium and reduce the duration of some operations. We propose an apprenticeship learning approach that has potential to allow robotic surgical assistants to autonomously execute specific trajectories with superhuman performance in terms of speed and smoothness. In the first step, we record a set of trajectories using human-guided backdriven motions of the robot. These are then analyzed to extract a smooth reference trajectory, which we execute at gradually increasing speeds using a variant of iterative learning control. We evaluate this approach on two representative tasks using the Berkeley Surgical Robots: a figure eight trajectory and a two handed knot-tie, a tedious suturing sub-task required in many surgical procedures. Results suggest that the approach enables (i) rapid learning of trajectories, (ii) smoother trajectories than the human-guided trajectories, and (iii) trajectories that are 7 to 10 times faster than the best human-guided trajectories. ©2010 IEEE.","author":[{"dropping-particle":"","family":"Berg","given":"Jur","non-dropping-particle":"Van Den","parse-names":false,"suffix":""},{"dropping-particle":"","family":"Miller","given":"Stephen","non-dropping-particle":"","parse-names":false,"suffix":""},{"dropping-particle":"","family":"Duckworth","given":"Daniel","non-dropping-particle":"","parse-names":false,"suffix":""},{"dropping-particle":"","family":"Hu","given":"Humphrey","non-dropping-particle":"","parse-names":false,"suffix":""},{"dropping-particle":"","family":"Wan","given":"Andrew","non-dropping-particle":"","parse-names":false,"suffix":""},{"dropping-particle":"","family":"Fu","given":"Xiao Yu","non-dropping-particle":"","parse-names":false,"suffix":""},{"dropping-particle":"","family":"Goldberg","given":"Ken","non-dropping-particle":"","parse-names":false,"suffix":""},{"dropping-particle":"","family":"Abbeel","given":"Pieter","non-dropping-particle":"","parse-names":false,"suffix":""}],"container-title":"Proceedings - IEEE International Conference on Robotics and Automation","id":"ITEM-1","issued":{"date-parts":[["2010"]]},"page":"2074-2081","title":"Superhuman performance of surgical tasks by robots using iterative learning from human-guided demonstrations","type":"article-journal"},"uris":["http://www.mendeley.com/documents/?uuid=4ee0842c-c3bf-4061-9b7a-868c4da72704"]}],"mendeley":{"formattedCitation":"(16)","plainTextFormattedCitation":"(16)","previouslyFormattedCitation":"(16)"},"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(16)</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the real world has physical effects that are hard to model and are not captured by current real-time physics simulators like gear backlash, nonrigidity, fluid dynamics and wear-and-tear. Furthermore, simulators are often unable to produce the noise and richness </w:t>
      </w:r>
      <w:r>
        <w:rPr>
          <w:rFonts w:asciiTheme="majorBidi" w:hAnsiTheme="majorBidi" w:cstheme="majorBidi"/>
          <w:color w:val="auto"/>
          <w:sz w:val="20"/>
          <w:szCs w:val="20"/>
        </w:rPr>
        <w:t>embedded</w:t>
      </w:r>
      <w:r>
        <w:rPr>
          <w:rFonts w:asciiTheme="majorBidi" w:hAnsiTheme="majorBidi" w:cstheme="majorBidi"/>
          <w:color w:val="auto"/>
          <w:sz w:val="20"/>
          <w:szCs w:val="20"/>
        </w:rPr>
        <w:t xml:space="preserve"> in the real physical world. These differences, known as the reality gap, are considered bottleneck to the usage of simulated data on real physical robots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world","type":"paper-conference"},"uris":["http://www.mendeley.com/documents/?uuid=2262f9b0-f617-41cc-ab2f-62e8b0fb2264"]},{"id":"ITEM-2","itemData":{"DOI":"10.1109/ROBIO49542.2019.8961560","ISBN":"9781728163215","abstract":"We present a learning-based approach to solving a Rubik's cube with a multi-fingered dexterous hand. Despite the promising performance of dexterous in-hand manipulation, solving complex tasks which involve multiple steps and diverse internal object structure has remained an important, yet challenging task. In this paper, we tackle this challenge with a hierarchical deep reinforcement learning method, which separates planning and manipulation. A model-based cube solver finds an optimal move sequence for restoring the cube and a model-free cube operator controls all five fingers to execute each move step by step. To train our models, we build a high-fidelity simulator which manipulates a Rubik's Cube, an object containing high-dimensional state space, with a 24-DoF robot hand. Extensive experiments on 1400 randomly scrambled Rubik's cubes demonstrate the effectiveness of our method, achieving an average success rate of 90.3%. To benefit the community, we make our simulator and source code publicly available to advance future research1.","author":[{"dropping-particle":"","family":"Li","given":"Tingguang","non-dropping-particle":"","parse-names":false,"suffix":""},{"dropping-particle":"","family":"Xi","given":"Weitao","non-dropping-particle":"","parse-names":false,"suffix":""},{"dropping-particle":"","family":"Fang","given":"Meng","non-dropping-particle":"","parse-names":false,"suffix":""},{"dropping-particle":"","family":"Xu","given":"Jia","non-dropping-particle":"","parse-names":false,"suffix":""},{"dropping-particle":"","family":"Meng","given":"Max Q.H.","non-dropping-particle":"","parse-names":false,"suffix":""}],"container-title":"IEEE International Conference on Robotics and Biomimetics, ROBIO 2019","id":"ITEM-2","issued":{"date-parts":[["2019"]]},"title":"Learning to Solve a Rubik's Cube with a Dexterous Hand","type":"paper-conference"},"uris":["http://www.mendeley.com/documents/?uuid=32a0747f-8856-43c6-a30a-2c1f0d7b20c3"]}],"mendeley":{"formattedCitation":"(17,40)","plainTextFormattedCitation":"(17,40)","previouslyFormattedCitation":"(17,39)"},"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(17,40)</w:t>
      </w:r>
      <w:r>
        <w:rPr>
          <w:rFonts w:asciiTheme="majorBidi" w:hAnsiTheme="majorBidi" w:cstheme="majorBidi"/>
          <w:color w:val="auto"/>
          <w:sz w:val="20"/>
          <w:szCs w:val="20"/>
        </w:rPr>
        <w:fldChar w:fldCharType="end"/>
      </w:r>
      <w:r>
        <w:rPr>
          <w:rFonts w:asciiTheme="majorBidi" w:hAnsiTheme="majorBidi" w:cstheme="majorBidi"/>
          <w:color w:val="auto"/>
          <w:sz w:val="20"/>
          <w:szCs w:val="20"/>
        </w:rPr>
        <w:t>.</w:t>
      </w:r>
    </w:p>
    <w:p>
      <w:pPr>
        <w:spacing w:line="480" w:lineRule="auto"/>
        <w:ind w:firstLine="720"/>
        <w:rPr>
          <w:rFonts w:asciiTheme="majorBidi" w:hAnsiTheme="majorBidi" w:cstheme="majorBidi"/>
          <w:color w:val="auto"/>
          <w:sz w:val="20"/>
          <w:szCs w:val="20"/>
        </w:rPr>
      </w:pPr>
      <w:r>
        <w:rPr>
          <w:rFonts w:asciiTheme="majorBidi" w:hAnsiTheme="majorBidi" w:cstheme="majorBidi"/>
          <w:color w:val="auto"/>
          <w:sz w:val="20"/>
          <w:szCs w:val="20"/>
        </w:rPr>
        <w:t xml:space="preserve">Bridging the ‘reality gap’ that separates experiments on hardware from simulated robotics might accelerate autonomous robotic developments through improved synthetic data availability. This brings us to domain randomization (DR), a new method for training agents on simulated environments that transfer to the real environment by randomizing rendering in the simulator. In other words, the parameters of the simulation are randomized in a way that with enough variability in the simulator, the real world appears to the agent as just another variation. So, the underlying hypothesis is this: if the variability in simulation is significant enough, agents trained in simulation will generalize to the real world. It is important to note that researchers can also try to use DR in combination with other techniques that optimize the physics simulation, which might improve the results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world","type":"paper-conference"},"uris":["http://www.mendeley.com/documents/?uuid=2262f9b0-f617-41cc-ab2f-62e8b0fb2264"]},{"id":"ITEM-2","itemData":{"DOI":"10.1109/ROBIO49542.2019.8961560","ISBN":"9781728163215","abstract":"We present a learning-based approach to solving a Rubik's cube with a multi-fingered dexterous hand. Despite the promising performance of dexterous in-hand manipulation, solving complex tasks which involve multiple steps and diverse internal object structure has remained an important, yet challenging task. In this paper, we tackle this challenge with a hierarchical deep reinforcement learning method, which separates planning and manipulation. A model-based cube solver finds an optimal move sequence for restoring the cube and a model-free cube operator controls all five fingers to execute each move step by step. To train our models, we build a high-fidelity simulator which manipulates a Rubik's Cube, an object containing high-dimensional state space, with a 24-DoF robot hand. Extensive experiments on 1400 randomly scrambled Rubik's cubes demonstrate the effectiveness of our method, achieving an average success rate of 90.3%. To benefit the community, we make our simulator and source code publicly available to advance future research1.","author":[{"dropping-particle":"","family":"Li","given":"Tingguang","non-dropping-particle":"","parse-names":false,"suffix":""},{"dropping-particle":"","family":"Xi","given":"Weitao","non-dropping-particle":"","parse-names":false,"suffix":""},{"dropping-particle":"","family":"Fang","given":"Meng","non-dropping-particle":"","parse-names":false,"suffix":""},{"dropping-particle":"","family":"Xu","given":"Jia","non-dropping-particle":"","parse-names":false,"suffix":""},{"dropping-particle":"","family":"Meng","given":"Max Q.H.","non-dropping-particle":"","parse-names":false,"suffix":""}],"container-title":"IEEE International Conference on Robotics and Biomimetics, ROBIO 2019","id":"ITEM-2","issued":{"date-parts":[["2019"]]},"title":"Learning to Solve a Rubik's Cube with a Dexterous Hand","type":"paper-conference"},"uris":["http://www.mendeley.com/documents/?uuid=32a0747f-8856-43c6-a30a-2c1f0d7b20c3"]}],"mendeley":{"formattedCitation":"(17,40)","plainTextFormattedCitation":"(17,40)","previouslyFormattedCitation":"(17,39)"},"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(17,40)</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p>
    <w:p>
      <w:pPr>
        <w:spacing w:line="480" w:lineRule="auto"/>
        <w:rPr>
          <w:rFonts w:asciiTheme="majorBidi" w:hAnsiTheme="majorBidi" w:cstheme="majorBidi"/>
          <w:i/>
          <w:iCs/>
          <w:color w:val="auto"/>
          <w:sz w:val="20"/>
          <w:szCs w:val="20"/>
        </w:rPr>
      </w:pPr>
      <w:r>
        <w:rPr>
          <w:rFonts w:asciiTheme="majorBidi" w:hAnsiTheme="majorBidi" w:cstheme="majorBidi"/>
          <w:i/>
          <w:iCs/>
          <w:color w:val="auto"/>
          <w:sz w:val="20"/>
          <w:szCs w:val="20"/>
        </w:rPr>
        <w:t xml:space="preserve">Domain randomization </w:t>
      </w:r>
    </w:p>
    <w:p>
      <w:pPr>
        <w:spacing w:line="480" w:lineRule="auto"/>
        <w:ind w:firstLine="720"/>
        <w:rPr>
          <w:rFonts w:asciiTheme="majorBidi" w:hAnsiTheme="majorBidi" w:cstheme="majorBidi"/>
          <w:color w:val="auto"/>
          <w:sz w:val="20"/>
          <w:szCs w:val="20"/>
        </w:rPr>
      </w:pPr>
      <w:r>
        <w:rPr>
          <w:rFonts w:asciiTheme="majorBidi" w:hAnsiTheme="majorBidi" w:cstheme="majorBidi"/>
          <w:color w:val="auto"/>
          <w:sz w:val="20"/>
          <w:szCs w:val="20"/>
        </w:rPr>
        <w:t xml:space="preserve">In DR, the parameters of the simulator—like lighting, pose, object textures, and other physical aspects—are randomized to oblige the agent to learn the essential features of the object and task of interest. DR requires us to specify what aspects we want to randomize, and specify the variable testing states. Although in its early form, the importance of DR is that it allows for the possibility to produce an agent with strong performance using low-fidelity synthetic data. This introduces the possibility of using inexpensive artificial (synthetic) data for training agents while avoiding the need to collect and label incredible amounts of real-world data or to generate highly realistic artificial worlds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{"citationItems":[{"id":"ITEM-1","itemData":{"DOI":"10.1109/CVPRW.2018.00143","ISBN":"9781538661000","ISSN":"21607516","abstract":"We present a system for training deep neural networks for object detection using synthetic images. To handle the variability in real-world data, the system relies upon the technique of domain randomization, in which the parameters of the simulator-such as lighting, pose, object textures, etc.-are randomized in non-realistic ways to force the neural network to learn the essential features of the object of interest. We explore the importance of these parameters, showing that it is possible to produce a network with compelling performance using only non-artistically-generated synthetic data. With additional fine-tuning on real data, the network yields better performance than using real data alone. This result opens up the possibility of using inexpensive synthetic data for training neural networks while avoiding the need to collect large amounts of hand-annotated real-world data or to generate high-fidelity synthetic worlds-both of which remain bottlenecks for many applications. The approach is evaluated on bounding box detection of cars on the KITTI dataset.","author":[{"dropping-particle":"","family":"Tremblay","given":"Jonathan","non-dropping-particle":"","parse-names":false,"suffix":""},{"dropping-particle":"","family":"Prakash","given":"Aayush","non-dropping-particle":"","parse-names":false,"suffix":""},{"dropping-particle":"","family":"Acuna","given":"David","non-dropping-particle":"","parse-names":false,"suffix":""},{"dropping-particle":"","family":"Brophy","given":"Mark","non-dropping-particle":"","parse-names":false,"suffix":""},{"dropping-particle":"","family":"Jampani","given":"Varun","non-dropping-particle":"","parse-names":false,"suffix":""},{"dropping-particle":"","family":"Anil","given":"Cem","non-dropping-particle":"","parse-names":false,"suffix":""},{"dropping-particle":"","family":"To","given":"Thang","non-dropping-particle":"","parse-names":false,"suffix":""},{"dropping-particle":"","family":"Cameracci","given":"Eric","non-dropping-particle":"","parse-names":false,"suffix":""},{"dropping-particle":"","family":"Boochoon","given":"Shaad","non-dropping-particle":"","parse-names":false,"suffix":""},{"dropping-particle":"","family":"Birchfield","given":"Stan","non-dropping-particle":"","parse-names":false,"suffix":""}],"container-title":"IEEE Computer Society Conference on Computer Vision and Pattern Recognition Workshops","id":"ITEM-1","issued":{"date-parts":[["2018"]]},"page":"1082-1090","title":"Training deep networks with synthetic data: Bridging the reality gap by domain randomization","type":"article-journal","volume":"2018-June"},"uris":["http://www.mendeley.com/documents/?uuid=af4e6681-f24d-4f08-842e-af044596276a"]}],"mendeley":{"formattedCitation":"(31)","plainTextFormattedCitation":"(31)","previouslyFormattedCitation":"(30)"},"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(31)</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One of the earliest </w:t>
      </w:r>
      <w:r>
        <w:rPr>
          <w:rFonts w:asciiTheme="majorBidi" w:hAnsiTheme="majorBidi" w:cstheme="majorBidi"/>
          <w:color w:val="auto"/>
          <w:sz w:val="20"/>
          <w:szCs w:val="20"/>
        </w:rPr>
        <w:t>works</w:t>
      </w:r>
      <w:r>
        <w:rPr>
          <w:rFonts w:asciiTheme="majorBidi" w:hAnsiTheme="majorBidi" w:cstheme="majorBidi"/>
          <w:color w:val="auto"/>
          <w:sz w:val="20"/>
          <w:szCs w:val="20"/>
        </w:rPr>
        <w:t xml:space="preserve"> on domain randomization was presented by Tobin el al. The team used DR in the setting of RL and managed to train a robot virtually to localize presented objects. They were able to train an accurate real-world object detector that is resistant to partial occlusions and other distractors using synthetic data from a simulator with non-realistic random textures. The detectors were also used to perform grasping in a messed up real environment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mendeley":{"formattedCitation":"(17)","plainTextFormattedCitation":"(17)","previouslyFormattedCitation":"(17)"},"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(17)</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Also, OpenAI used RL with DR to enable a robot to learn dexterous in-hand manipulations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{"citationItems":[{"id":"ITEM-1","itemData":{"DOI":"10.1177/0278364919887447","ISSN":"17413176","abstract":"We use reinforcement learning (RL) to learn dexterous in-hand manipulation policies that can perform vision-based object reorientation on a physical Shadow Dexterous Hand. The training is performed in a simulated environment in which we randomize many of the physical properties of the system such as friction coefficients and an object’s appearance. Our policies transfer to the physical robot despite being trained entirely in simulation. Our method does not rely on any human demonstrations, but many behaviors found in human manipulation emerge naturally, including finger gaiting, multi-finger coordination, and the controlled use of gravity. Our results were obtained using the same distributed RL system that was used to train OpenAI Five. We also include a video of our results: https://youtu.be/jwSbzNHGflM.","author":[{"dropping-particle":"","family":"Andrychowicz","given":"Open AI: Marcin","non-dropping-particle":"","parse-names":false,"suffix":""},{"dropping-particle":"","family":"Baker","given":"Bowen","non-dropping-particle":"","parse-names":false,"suffix":""},{"dropping-particle":"","family":"Chociej","given":"Maciek","non-dropping-particle":"","parse-names":false,"suffix":""},{"dropping-particle":"","family":"Józefowicz","given":"Rafal","non-dropping-particle":"","parse-names":false,"suffix":""},{"dropping-particle":"","family":"McGrew","given":"Bob","non-dropping-particle":"","parse-names":false,"suffix":""},{"dropping-particle":"","family":"Pachocki","given":"Jakub","non-dropping-particle":"","parse-names":false,"suffix":""},{"dropping-particle":"","family":"Petron","given":"Arthur","non-dropping-particle":"","parse-names":false,"suffix":""},{"dropping-particle":"","family":"Plappert","given":"Matthias","non-dropping-particle":"","parse-names":false,"suffix":""},{"dropping-particle":"","family":"Powell","given":"Glenn","non-dropping-particle":"","parse-names":false,"suffix":""},{"dropping-particle":"","family":"Ray","given":"Alex","non-dropping-particle":"","parse-names":false,"suffix":""},{"dropping-particle":"","family":"Schneider","given":"Jonas","non-dropping-particle":"","parse-names":false,"suffix":""},{"dropping-particle":"","family":"Sidor","given":"Szymon","non-dropping-particle":"","parse-names":false,"suffix":""},{"dropping-particle":"","family":"Tobin","given":"Josh","non-dropping-particle":"","parse-names":false,"suffix":""},{"dropping-particle":"","family":"Welinder","given":"Peter","non-dropping-particle":"","parse-names":false,"suffix":""},{"dropping-particle":"","family":"Weng","given":"Lilian","non-dropping-particle":"","parse-names":false,"suffix":""},{"dropping-particle":"","family":"Zaremba","given":"Wojciech","non-dropping-particle":"","parse-names":false,"suffix":""}],"container-title":"International Journal of Robotics Research","id":"ITEM-1","issued":{"date-parts":[["2020"]]},"title":"Learning dexterous in-hand manipulation","type":"article-journal"},"uris":["http://www.mendeley.com/documents/?uuid=f2b9c2b4-f89f-48fa-9479-ff4316606940"]}],"mendeley":{"formattedCitation":"(41)","plainTextFormattedCitation":"(41)","previouslyFormattedCitation":"(40)"},"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(41)</w:t>
      </w:r>
      <w:r>
        <w:rPr>
          <w:rFonts w:asciiTheme="majorBidi" w:hAnsiTheme="majorBidi" w:cstheme="majorBidi"/>
          <w:color w:val="auto"/>
          <w:sz w:val="20"/>
          <w:szCs w:val="20"/>
        </w:rPr>
        <w:fldChar w:fldCharType="end"/>
      </w:r>
      <w:r>
        <w:rPr>
          <w:rFonts w:asciiTheme="majorBidi" w:hAnsiTheme="majorBidi" w:cstheme="majorBidi"/>
          <w:color w:val="auto"/>
          <w:sz w:val="20"/>
          <w:szCs w:val="20"/>
        </w:rPr>
        <w:t>.</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Automatic domain randomization (ADR), is a variation of DR that randomizes the parameters of the simulator automatically, without the need to specify what elements of the simulation we want to change. ADR automatically generates a distribution over randomized environments of ever-increasing difficulty, thus creating millions for scenarios for the learning algorithm. The latest implementation of ADR was conducted by the OpenAI team, who trained a robotic arm to solve a rubik’s cube. The robot was able to solve the cube in a real world setting, even with intentional disturbance of the environment by the researchers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{"citationItems":[{"id":"ITEM-1","itemData":{"DOI":"10.1109/ROBIO49542.2019.8961560","ISBN":"9781728163215","abstract":"We present a learning-based approach to solving a Rubik's cube with a multi-fingered dexterous hand. Despite the promising performance of dexterous in-hand manipulation, solving complex tasks which involve multiple steps and diverse internal object structure has remained an important, yet challenging task. In this paper, we tackle this challenge with a hierarchical deep reinforcement learning method, which separates planning and manipulation. A model-based cube solver finds an optimal move sequence for restoring the cube and a model-free cube operator controls all five fingers to execute each move step by step. To train our models, we build a high-fidelity simulator which manipulates a Rubik's Cube, an object containing high-dimensional state space, with a 24-DoF robot hand. Extensive experiments on 1400 randomly scrambled Rubik's cubes demonstrate the effectiveness of our method, achieving an average success rate of 90.3%. To benefit the community, we make our simulator and source code publicly available to advance future research1.","author":[{"dropping-particle":"","family":"Li","given":"Tingguang","non-dropping-particle":"","parse-names":false,"suffix":""},{"dropping-particle":"","family":"Xi","given":"Weitao","non-dropping-particle":"","parse-names":false,"suffix":""},{"dropping-particle":"","family":"Fang","given":"Meng","non-dropping-particle":"","parse-names":false,"suffix":""},{"dropping-particle":"","family":"Xu","given":"Jia","non-dropping-particle":"","parse-names":false,"suffix":""},{"dropping-particle":"","family":"Meng","given":"Max Q.H.","non-dropping-particle":"","parse-names":false,"suffix":""}],"container-title":"IEEE International Conference on Robotics and Biomimetics, ROBIO 2019","id":"ITEM-1","issued":{"date-parts":[["2019"]]},"title":"Learning to Solve a Rubik's Cube with a Dexterous Hand","type":"paper-conference"},"uris":["http://www.mendeley.com/documents/?uuid=32a0747f-8856-43c6-a30a-2c1f0d7b20c3"]}],"mendeley":{"formattedCitation":"(40)","plainTextFormattedCitation":"(40)","previouslyFormattedCitation":"(39)"},"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(40)</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Compared to iterative learning control and domain adaptation which are important tools for addressing the reality gap, DR does not require additional training on real-world data. Although DR requires no additional real world training, it can also be combined easily with most parallel techniques, and we should consider using it in combination with realistic physics simulations and possibly even, when possible, other training methods such as imitation learning </w:t>
      </w:r>
      <w:r>
        <w:rPr>
          <w:rFonts w:asciiTheme="majorBidi" w:hAnsiTheme="majorBidi" w:cstheme="majorBidi"/>
          <w:color w:val="auto"/>
          <w:sz w:val="20"/>
          <w:szCs w:val="20"/>
        </w:rPr>
        <w:fldChar w:fldCharType="begin" w:fldLock="1"/>
      </w:r>
      <w:r>
        <w:rPr>
          <w:rFonts w:asciiTheme="majorBidi" w:hAnsiTheme="majorBidi" w:cstheme="majorBidi"/>
          <w:color w:val="auto"/>
          <w:sz w:val="20"/>
          <w:szCs w:val="20"/>
        </w:rPr>
        <w:instrText xml:space="preserve">ADDIN CSL_CITATION {"citationItems":[{"id":"ITEM-1","itemData":{"DOI":"10.1109/IROS.2017.8202133","ISBN":"9781538626825","ISSN":"21530866","abstract":"Bridging the 'reality gap' that separates simulated robotics from experiments on hardware could accelerate robotic research through improved data availability. This paper explores domain randomization, a simple technique for training models on simulated images that transfer to real images by randomizing rendering in the simulator. With enough variability in the simulator, the real world may appear to the model as just another variation. We focus on the task of object localization, which is a stepping stone to general robotic manipulation skills. We find that it is possible to train a real-world object detector that is accurate to 1.5 cm and robust to distractors and partial occlusions using only data from a simulator with non-realistic random textures. To demonstrate the capabilities of our detectors, we show they can be used to perform grasping in a cluttered environment. To our knowledge, this is the first successful transfer of a deep neural network trained only on simulated RGB images (without pre-training on real images) to the real world for the purpose of robotic control.","author":[{"dropping-particle":"","family":"Tobin","given":"Josh","non-dropping-particle":"","parse-names":false,"suffix":""},{"dropping-particle":"","family":"Fong","given":"Rachel","non-dropping-particle":"","parse-names":false,"suffix":""},{"dropping-particle":"","family":"Ray","given":"Alex","non-dropping-particle":"","parse-names":false,"suffix":""},{"dropping-particle":"","family":"Schneider","given":"Jonas","non-dropping-particle":"","parse-names":false,"suffix":""},{"dropping-particle":"","family":"Zaremba","given":"Wojciech","non-dropping-particle":"","parse-names":false,"suffix":""},{"dropping-particle":"","family":"Abbeel","given":"Pieter","non-dropping-particle":"","parse-names":false,"suffix":""}],"container-title":"IEEE International Conference on Intelligent Robots and Systems","id":"ITEM-1","issued":{"date-parts":[["2017"]]},"title":"Domain randomization for transferring deep neural networks from simulation to the real world","type":"paper-conference"},"uris":["http://www.mendeley.com/documents/?uuid=2262f9b0-f617-41cc-ab2f-62e8b0fb2264"]}],"mendeley":{"formattedCitation":"(17)","plainTextFormattedCitation":"(17)","previouslyFormattedCitation":"(17)"},"properties":{"noteIndex":0},"schema":"https://github.com/citation-style-language/schema/raw/master/csl-citation.json"}</w:instrText>
      </w:r>
      <w:r>
        <w:rPr>
          <w:rFonts w:asciiTheme="majorBidi" w:hAnsiTheme="majorBidi" w:cstheme="majorBidi"/>
          <w:color w:val="auto"/>
          <w:sz w:val="20"/>
          <w:szCs w:val="20"/>
        </w:rPr>
        <w:fldChar w:fldCharType="separate"/>
      </w:r>
      <w:r>
        <w:rPr>
          <w:rFonts w:asciiTheme="majorBidi" w:hAnsiTheme="majorBidi" w:cstheme="majorBidi"/>
          <w:color w:val="auto"/>
          <w:sz w:val="20"/>
          <w:szCs w:val="20"/>
        </w:rPr>
        <w:t>(17)</w:t>
      </w:r>
      <w:r>
        <w:rPr>
          <w:rFonts w:asciiTheme="majorBidi" w:hAnsiTheme="majorBidi" w:cstheme="majorBidi"/>
          <w:color w:val="auto"/>
          <w:sz w:val="20"/>
          <w:szCs w:val="20"/>
        </w:rPr>
        <w:fldChar w:fldCharType="end"/>
      </w:r>
      <w:r>
        <w:rPr>
          <w:rFonts w:asciiTheme="majorBidi" w:hAnsiTheme="majorBidi" w:cstheme="majorBidi"/>
          <w:color w:val="auto"/>
          <w:sz w:val="20"/>
          <w:szCs w:val="20"/>
        </w:rPr>
        <w:t xml:space="preserve">. DR (or ADR), through randomization, reduces the </w:t>
      </w:r>
      <w:r>
        <w:rPr>
          <w:rFonts w:asciiTheme="majorBidi" w:hAnsiTheme="majorBidi" w:cstheme="majorBidi"/>
          <w:color w:val="auto"/>
          <w:sz w:val="20"/>
          <w:szCs w:val="20"/>
        </w:rPr>
        <w:t>need</w:t>
      </w:r>
      <w:r>
        <w:rPr>
          <w:rFonts w:asciiTheme="majorBidi" w:hAnsiTheme="majorBidi" w:cstheme="majorBidi"/>
          <w:color w:val="auto"/>
          <w:sz w:val="20"/>
          <w:szCs w:val="20"/>
        </w:rPr>
        <w:t xml:space="preserve"> of synthetic data while creating an agent robust to changes in the real world. It is important to note that DR is still a new technique and will require further optimization to improve its usefulness and applicability.  </w:t>
      </w:r>
    </w:p>
    <w:p>
      <w:pPr>
        <w:spacing w:line="480" w:lineRule="auto"/>
        <w:rPr>
          <w:rFonts w:asciiTheme="majorBidi" w:hAnsiTheme="majorBidi" w:cstheme="majorBidi"/>
          <w:color w:val="auto"/>
          <w:sz w:val="20"/>
          <w:szCs w:val="20"/>
        </w:rPr>
      </w:pPr>
      <w:r>
        <w:rPr>
          <w:rFonts w:asciiTheme="majorBidi" w:hAnsiTheme="majorBidi" w:cstheme="majorBidi"/>
          <w:color w:val="auto"/>
          <w:sz w:val="20"/>
          <w:szCs w:val="20"/>
        </w:rPr>
        <w:t xml:space="preserve">In brief, what we are suggesting in this review is to try to combine optimal realistic physical simulation techniques with DR (or ADR) and other parallel techniques in a sense that we can create an environment as faithful to the real world, and as random as the real world in order to produce optimal training environment for surgical agents thus creating the most reliable autonomous surgical robots.  </w:t>
      </w:r>
    </w:p>
    <w:p>
      <w:pPr>
        <w:spacing w:line="480" w:lineRule="auto"/>
        <w:rPr>
          <w:rFonts w:asciiTheme="majorBidi" w:hAnsiTheme="majorBidi" w:cstheme="majorBidi"/>
          <w:color w:val="auto"/>
          <w:sz w:val="20"/>
          <w:szCs w:val="20"/>
        </w:rPr>
      </w:pPr>
    </w:p>
    <w:p>
      <w:pPr>
        <w:spacing w:line="480" w:lineRule="auto"/>
        <w:rPr>
          <w:rFonts w:asciiTheme="majorBidi" w:hAnsiTheme="majorBidi" w:cstheme="majorBidi"/>
          <w:b/>
          <w:bCs/>
          <w:color w:val="auto"/>
          <w:sz w:val="20"/>
          <w:szCs w:val="20"/>
        </w:rPr>
      </w:pPr>
      <w:r>
        <w:rPr>
          <w:rFonts w:asciiTheme="majorBidi" w:hAnsiTheme="majorBidi" w:cstheme="majorBidi"/>
          <w:b/>
          <w:bCs/>
          <w:color w:val="auto"/>
          <w:sz w:val="20"/>
          <w:szCs w:val="20"/>
        </w:rPr>
        <w:t>Conclusion</w:t>
      </w:r>
    </w:p>
    <w:p>
      <w:pPr>
        <w:spacing w:line="480" w:lineRule="auto"/>
        <w:ind w:firstLine="720"/>
        <w:rPr>
          <w:rFonts w:asciiTheme="majorBidi" w:hAnsiTheme="majorBidi" w:cstheme="majorBidi"/>
          <w:color w:val="auto"/>
          <w:sz w:val="20"/>
          <w:szCs w:val="20"/>
        </w:rPr>
      </w:pPr>
      <w:r>
        <w:rPr>
          <w:rFonts w:asciiTheme="majorBidi" w:hAnsiTheme="majorBidi" w:cstheme="majorBidi"/>
          <w:color w:val="auto"/>
          <w:sz w:val="20"/>
          <w:szCs w:val="20"/>
        </w:rPr>
        <w:t xml:space="preserve">Autonomous robots will be needed to address the decreased work force, the increased demand for surgery and the high risk of medical errors. Current technologies used in medical robotics require huge amounts of data input, are difficult to train, and prone to minor changes in the environment. Using physics simulation techniques combined with DR might be what is needed to overcome these limitations in order to create the advances desirable in autonomous robotic surgery. Our approach focuses on virtual training with domain randomization. Of course, to apply the learned skills in the real world certain specific hardware will be needed, however these technologies are currently available in the form of sensors and other hardware already in use in many current medical and non-medical models. Here we are adding this layer of training that if linked properly to a physical hardware, the aforementioned limitations should be eventually overcome. In essence, more trial and less error. </w:t>
      </w:r>
    </w:p>
    <w:p>
      <w:pPr>
        <w:spacing w:line="480" w:lineRule="auto"/>
        <w:rPr>
          <w:rFonts w:asciiTheme="majorBidi" w:hAnsiTheme="majorBidi" w:cstheme="majorBidi"/>
          <w:b/>
          <w:bCs/>
          <w:color w:val="auto"/>
          <w:sz w:val="20"/>
          <w:szCs w:val="20"/>
        </w:rPr>
      </w:pPr>
      <w:r>
        <w:rPr>
          <w:rFonts w:asciiTheme="majorBidi" w:hAnsiTheme="majorBidi" w:cstheme="majorBidi"/>
          <w:b/>
          <w:bCs/>
          <w:color w:val="auto"/>
          <w:sz w:val="20"/>
          <w:szCs w:val="20"/>
        </w:rPr>
        <w:t>Author contribution</w:t>
      </w:r>
    </w:p>
    <w:p>
      <w:pPr>
        <w:pStyle w:val="22"/>
        <w:spacing w:after="0" w:line="480" w:lineRule="auto"/>
        <w:rPr>
          <w:rFonts w:eastAsia="Times New Roman" w:asciiTheme="majorBidi" w:hAnsiTheme="majorBidi" w:cstheme="majorBidi"/>
          <w:color w:val="auto"/>
          <w:sz w:val="20"/>
          <w:szCs w:val="20"/>
          <w:vertAlign w:val="superscript"/>
        </w:rPr>
      </w:pPr>
      <w:r>
        <w:rPr>
          <w:rFonts w:asciiTheme="majorBidi" w:hAnsiTheme="majorBidi" w:cstheme="majorBidi"/>
          <w:color w:val="auto"/>
          <w:sz w:val="20"/>
          <w:szCs w:val="20"/>
        </w:rPr>
        <w:t>Dr. Youssef Ghosn,</w:t>
      </w:r>
      <w:r>
        <w:rPr>
          <w:rFonts w:asciiTheme="majorBidi" w:hAnsiTheme="majorBidi" w:cstheme="majorBidi"/>
          <w:color w:val="auto"/>
          <w:sz w:val="20"/>
          <w:szCs w:val="20"/>
          <w:lang w:val="fr-FR"/>
        </w:rPr>
        <w:t xml:space="preserve"> Dr. </w:t>
      </w:r>
      <w:r>
        <w:rPr>
          <w:rFonts w:eastAsia="AdvPAC5A" w:asciiTheme="majorBidi" w:hAnsiTheme="majorBidi" w:cstheme="majorBidi"/>
          <w:color w:val="auto"/>
          <w:sz w:val="20"/>
          <w:szCs w:val="20"/>
          <w:lang w:val="de-DE"/>
        </w:rPr>
        <w:t xml:space="preserve">Mohammed Hussein Kamareddine, Mr. </w:t>
      </w:r>
      <w:r>
        <w:rPr>
          <w:rFonts w:asciiTheme="majorBidi" w:hAnsiTheme="majorBidi" w:cstheme="majorBidi"/>
          <w:color w:val="auto"/>
          <w:sz w:val="20"/>
          <w:szCs w:val="20"/>
          <w:lang w:val="fr-FR"/>
        </w:rPr>
        <w:t xml:space="preserve">Geroge Salloum, Dr. Elie Najem, Mr. Ayman Ghosn and Dr. </w:t>
      </w:r>
      <w:r>
        <w:rPr>
          <w:rFonts w:asciiTheme="majorBidi" w:hAnsiTheme="majorBidi" w:cstheme="majorBidi"/>
          <w:color w:val="auto"/>
          <w:sz w:val="20"/>
          <w:szCs w:val="20"/>
        </w:rPr>
        <w:t xml:space="preserve">Charbel Saade, </w:t>
      </w:r>
      <w:r>
        <w:rPr>
          <w:rStyle w:val="16"/>
          <w:rFonts w:ascii="Times New Roman" w:hAnsi="Times New Roman" w:cs="Times New Roman"/>
          <w:color w:val="auto"/>
        </w:rPr>
        <w:t>designed and conceptualized</w:t>
      </w:r>
      <w:r>
        <w:rPr>
          <w:rFonts w:ascii="Times New Roman" w:hAnsi="Times New Roman" w:cs="Times New Roman"/>
          <w:color w:val="auto"/>
          <w:sz w:val="20"/>
          <w:szCs w:val="20"/>
        </w:rPr>
        <w:t xml:space="preserve"> the </w:t>
      </w:r>
      <w:r>
        <w:rPr>
          <w:rStyle w:val="16"/>
          <w:rFonts w:ascii="Times New Roman" w:hAnsi="Times New Roman" w:cs="Times New Roman"/>
          <w:color w:val="auto"/>
        </w:rPr>
        <w:t>study and drafted the manuscript for</w:t>
      </w:r>
      <w:r>
        <w:rPr>
          <w:rFonts w:ascii="Times New Roman" w:hAnsi="Times New Roman" w:cs="Times New Roman"/>
          <w:color w:val="auto"/>
          <w:sz w:val="20"/>
          <w:szCs w:val="20"/>
        </w:rPr>
        <w:t xml:space="preserve"> </w:t>
      </w:r>
      <w:r>
        <w:rPr>
          <w:rStyle w:val="16"/>
          <w:rFonts w:ascii="Times New Roman" w:hAnsi="Times New Roman" w:cs="Times New Roman"/>
          <w:color w:val="auto"/>
        </w:rPr>
        <w:t xml:space="preserve">intellectual content. All authors approved the final version and agreed to be accountable for all aspects of the work.  </w:t>
      </w:r>
    </w:p>
    <w:p>
      <w:pPr>
        <w:spacing w:line="480" w:lineRule="auto"/>
        <w:rPr>
          <w:rFonts w:asciiTheme="majorBidi" w:hAnsiTheme="majorBidi" w:cstheme="majorBidi"/>
          <w:color w:val="auto"/>
          <w:sz w:val="20"/>
          <w:szCs w:val="20"/>
        </w:rPr>
      </w:pPr>
    </w:p>
    <w:p>
      <w:pPr>
        <w:spacing w:line="480" w:lineRule="auto"/>
        <w:rPr>
          <w:rFonts w:asciiTheme="majorBidi" w:hAnsiTheme="majorBidi" w:cstheme="majorBidi"/>
          <w:b/>
          <w:bCs/>
          <w:color w:val="auto"/>
          <w:sz w:val="20"/>
          <w:szCs w:val="20"/>
        </w:rPr>
      </w:pPr>
      <w:r>
        <w:rPr>
          <w:rFonts w:asciiTheme="majorBidi" w:hAnsiTheme="majorBidi" w:cstheme="majorBidi"/>
          <w:b/>
          <w:bCs/>
          <w:color w:val="auto"/>
          <w:sz w:val="20"/>
          <w:szCs w:val="20"/>
        </w:rPr>
        <w:t>References:</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heme="majorBidi" w:hAnsiTheme="majorBidi" w:cstheme="majorBidi"/>
          <w:b/>
          <w:bCs/>
          <w:color w:val="auto"/>
          <w:sz w:val="20"/>
          <w:szCs w:val="20"/>
        </w:rPr>
        <w:fldChar w:fldCharType="begin" w:fldLock="1"/>
      </w:r>
      <w:r>
        <w:rPr>
          <w:rFonts w:asciiTheme="majorBidi" w:hAnsiTheme="majorBidi" w:cstheme="majorBidi"/>
          <w:b/>
          <w:bCs/>
          <w:color w:val="auto"/>
          <w:sz w:val="20"/>
          <w:szCs w:val="20"/>
        </w:rPr>
        <w:instrText xml:space="preserve">ADDIN Mendeley Bibliography CSL_BIBLIOGRAPHY </w:instrText>
      </w:r>
      <w:r>
        <w:rPr>
          <w:rFonts w:asciiTheme="majorBidi" w:hAnsiTheme="majorBidi" w:cstheme="majorBidi"/>
          <w:b/>
          <w:bCs/>
          <w:color w:val="auto"/>
          <w:sz w:val="20"/>
          <w:szCs w:val="20"/>
        </w:rPr>
        <w:fldChar w:fldCharType="separate"/>
      </w:r>
      <w:r>
        <w:rPr>
          <w:rFonts w:ascii="Times New Roman" w:hAnsi="Times New Roman" w:cs="Times New Roman"/>
          <w:color w:val="auto"/>
          <w:sz w:val="20"/>
          <w:szCs w:val="24"/>
        </w:rPr>
        <w:t xml:space="preserve">1.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Aruni G, Amit G, Dasgupta P. New surgical robots on the horizon and the potential role of artificial intelligence. Investigative and clinical urology. 2018;221–2.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2.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Anderson JG, Abrahamson K. Your health care may kill you: Medical errors. Stud Health Technol Inform. 2017;234:13–7.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3.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Kassahun Y, Yu B, Temesgen A, Stoyanov D, Giannarou S, Hendrik J, et al. Surgical robotics beyond enhanced dexterity instrumentation : a survey of machine learning techniques and their role in intelligent and autonomous surgical actions. 2016; 11(4):553-68.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4. </w:t>
      </w:r>
      <w:r>
        <w:rPr>
          <w:rFonts w:ascii="Times New Roman" w:hAnsi="Times New Roman" w:cs="Times New Roman"/>
          <w:color w:val="auto"/>
          <w:sz w:val="20"/>
          <w:szCs w:val="24"/>
        </w:rPr>
        <w:tab/>
      </w:r>
      <w:r>
        <w:rPr>
          <w:rFonts w:ascii="Times New Roman" w:hAnsi="Times New Roman" w:cs="Times New Roman"/>
          <w:color w:val="auto"/>
          <w:sz w:val="20"/>
          <w:szCs w:val="24"/>
        </w:rPr>
        <w:t>Taylor RH, Kazanzides P, Fischer GS, Simaan N. Medical robotics and computer- integrated interventional medicine. Biomedical Information Technology. Elsevier Inc.; 2020. 617–672 p.</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5.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Sovoboda E. Your robot surgeon will see you now. Nature 2019; 573:S110-1.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6.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Taylor RH, Kazanzides P, Fischer GS, Simaan N. Medical robotics and computer-integrated interventional medicine: Biomedical Information Technology. 2020. 617-672 p.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7.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Kaelbling LP, Littman ML, Moore AW. Reinforcement Learning : A Survey. 1996;237–85.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8.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Russell S, Norvig P. Artificial Intelligence A Modern Approach Third Edition. Pearson. 2010.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9. </w:t>
      </w:r>
      <w:r>
        <w:rPr>
          <w:rFonts w:ascii="Times New Roman" w:hAnsi="Times New Roman" w:cs="Times New Roman"/>
          <w:color w:val="auto"/>
          <w:sz w:val="20"/>
          <w:szCs w:val="24"/>
        </w:rPr>
        <w:tab/>
      </w:r>
      <w:r>
        <w:rPr>
          <w:rFonts w:asciiTheme="majorBidi" w:hAnsiTheme="majorBidi" w:cstheme="majorBidi"/>
          <w:color w:val="auto"/>
          <w:sz w:val="20"/>
          <w:szCs w:val="20"/>
          <w:shd w:val="clear" w:color="auto" w:fill="FFFFFF"/>
        </w:rPr>
        <w:t>Hinton GE, Sejnowski TJ, Poggio TA, editors. Unsupervised learning: foundations of neural computation. MIT press; 1999.</w:t>
      </w:r>
      <w:r>
        <w:rPr>
          <w:rFonts w:ascii="Times New Roman" w:hAnsi="Times New Roman" w:cs="Times New Roman"/>
          <w:color w:val="auto"/>
          <w:sz w:val="20"/>
          <w:szCs w:val="24"/>
        </w:rPr>
        <w:t xml:space="preserve">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10.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Price B, Boutilier C. A Bayesian approach to imitation in reinforcement learning. IJCAI Int Jt Conf Artif Intell. 2003;712–7.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11.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Guo Y, Liu Y, Oerlemans A, Lao S, Wu S, Lew MS. Deep learning for visual understanding: A review. Neurocomputing. 2016;187:27-48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12.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Planche B, Wu Z, Ma K, Sun S, Kluckner S, Lehmann O, et al. DepthSynth: Real-Time Realistic Synthetic Data Generation from CAD Models for 2.5D Recognition.In2017 International Conference on 3Dvision (3DV). 2017;1-10.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13. </w:t>
      </w:r>
      <w:r>
        <w:rPr>
          <w:rFonts w:ascii="Times New Roman" w:hAnsi="Times New Roman" w:cs="Times New Roman"/>
          <w:color w:val="auto"/>
          <w:sz w:val="20"/>
          <w:szCs w:val="24"/>
        </w:rPr>
        <w:tab/>
      </w:r>
      <w:r>
        <w:rPr>
          <w:rFonts w:ascii="Times New Roman" w:hAnsi="Times New Roman" w:cs="Times New Roman"/>
          <w:color w:val="auto"/>
          <w:sz w:val="20"/>
          <w:szCs w:val="24"/>
        </w:rPr>
        <w:t>James S, Johns E. 3D Simulation for Robot Arm Control with Deep q-learning. arXiv preprint arXiv: 1609.03759. 2016.</w:t>
      </w:r>
      <w:r>
        <w:rPr>
          <w:rFonts w:ascii="Times New Roman" w:hAnsi="Times New Roman" w:cs="Times New Roman"/>
          <w:color w:val="auto"/>
          <w:sz w:val="20"/>
          <w:szCs w:val="24"/>
        </w:rPr>
        <w:t xml:space="preserve">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14.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Richter SR, Vineet V, Roth S, Koltun V. Playing for data: Ground truth from computer games. In: Lecture Notes in Computer Science (including subseries Lecture Notes in Artificial Intelligence and Lecture Notes in Bioinformatics). 2016;112-118.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15.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Cutler M, How JP. Efficient reinforcement learning for robots using informative simulated priors. In: Proceedings - IEEE International Conference on Robotics and Automation. 2015;2605-2612.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16.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Van Den Berg J, Miller S, Duckworth D, Hu H, Wan A, Fu XY, et al. Superhuman performance of surgical tasks by robots using iterative learning from human-guided demonstrations. Proc - IEEE Int Conf Robot Autom. 2010;2074–81.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17. </w:t>
      </w:r>
      <w:r>
        <w:rPr>
          <w:rFonts w:ascii="Times New Roman" w:hAnsi="Times New Roman" w:cs="Times New Roman"/>
          <w:color w:val="auto"/>
          <w:sz w:val="20"/>
          <w:szCs w:val="24"/>
        </w:rPr>
        <w:tab/>
      </w:r>
      <w:r>
        <w:rPr>
          <w:rFonts w:ascii="Times New Roman" w:hAnsi="Times New Roman" w:cs="Times New Roman"/>
          <w:color w:val="auto"/>
          <w:sz w:val="20"/>
          <w:szCs w:val="24"/>
        </w:rPr>
        <w:t>Tobin J, Fong R, Ray A, Schneider J, Zaremba W, Abbeel P. Domain randomization for transferring deep neural networks from simulation to the real world. In: IEEE International Conference on Intelligent Robots and Systems. 2017;23-30.</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18.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Sozzi A, Bonfè M, Farsoni S, De Rossi G, Muradore R. Dynamic motion planning for autonomous assistive surgical robots. Electron. 2019;8(9):957.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19.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Leonard S, Wu KL, Kim Y, Krieger A, Kim PCW. Smart Tissue Anastomosis Robot ( STAR ): A Vision-Guided Robotics System for Laparoscopic Suturing. 2014;61(4):1305–17.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20.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Schulman J, Ho J, Lee C, Abbeel P. Learning from demonstrations through the use of non-rigid registration. Springer Tracts Adv Robot. 2016;114:339–54.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21.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Calinon S, Bruno D, Malekzadeh MS, Nanayakkara T, Caldwell DG. Human-robot skills transfer interfaces for a flexible surgical robot. Comput Methods Programs Biomed. 2014;116(2):81-96.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22. </w:t>
      </w:r>
      <w:r>
        <w:rPr>
          <w:rFonts w:ascii="Times New Roman" w:hAnsi="Times New Roman" w:cs="Times New Roman"/>
          <w:color w:val="auto"/>
          <w:sz w:val="20"/>
          <w:szCs w:val="24"/>
        </w:rPr>
        <w:tab/>
      </w:r>
      <w:r>
        <w:rPr>
          <w:rFonts w:ascii="Times New Roman" w:hAnsi="Times New Roman" w:cs="Times New Roman"/>
          <w:color w:val="auto"/>
          <w:sz w:val="20"/>
          <w:szCs w:val="24"/>
        </w:rPr>
        <w:t>Mayer H, Gomez F, Wierstra D, Nagy I, Knoll A, Schmidhuber J. A system for robotic heart surgery that learns to tie knots using recurrent neural networks. Adv Robot. 2008;22(13-14):1521-37.</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23.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Mayer H, Gomez F, Wierstra D, Nagy I, Knoll A, Schmidhuber J. A system for robotic heart surgery that learns to tie knots using recurrent neural networks. IEEE Int Conf Intell Robot Syst. 2006;543–8.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24.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Mayer H, Nagy I, Burschka D, Knoll A, Braun EU, Lange R, et al. Automation of manual tasks for minimally invasive surgery. In: Proceedings - 4th International Conference on Autonomic and Autonomous Systems, ICAS 2008. 2008;260-265.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25.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Mayer H, Nagy I, Knoll A, Braun EU, Lange R, Bauernschmitt R. Adaptive control for human-robot skilltransfer: Trajectory planning based on fluid dynamics. Proc - IEEE Int Conf Robot Autom. 2007;1800–7.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26.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Weede O, Mönnich H, Müller B, Wörn H. An intelligent and autonomous endoscopic guidance system for minimally invasive surgery. Proc - IEEE Int Conf Robot Autom. 2011;5762–8.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27.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Mylonas GP, Giataganas P, Chaudery M, Vitiello V, Darzi A, Yang GZ. Autonomous eFAST ultrasound scanning by a robotic manipulator using learning from demonstrations. IEEE Int Conf Intell Robot Syst. 2013;44(0):3251–6.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28.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Kassahun Y, Yu B, Poorten E Vander. Learning Catheter-Aorta Interaction Model Using Joint Probability Densities. 3rd Jt Work New Technol Comput Assist Surgery Jt Work New Technol Comput Assist Surg (CRAS-13), 3rd, Sept 11-13, Verona, Italy. 2013;158-160.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29.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Fagogenis G, Mencattelli M, Machaidze Z, Rosa B, Price K, Wu F, et al. Autonomous robotic intracardiac catheter navigation using haptic vision. 2019;1977.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30.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Navaratnam A, Abdul-Muhsin H, Humphreys M. Updates in Urologic Robot Assisted Surgery. F1000Research. 2018;7.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31.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Tremblay J, Prakash A, Acuna D, Brophy M, Jampani V, Anil C, et al. Training deep networks with synthetic data: Bridging the reality gap by domain randomization. IEEE Comput Soc Conf Comput Vis Pattern Recognit Work. 2018;1082–90.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32.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Mnih V, Kavukcuoglu K, Silver D, Rusu AA, Veness J, Bellemare MG, et al. Human-level control through deep reinforcement learning. Nature. 2015;518(7540):529-33.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33.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Levine S, Finn C, Darrell T, Abbeel P. End-to-end training of deep visuomotor policies. Journal of Machine Learning Research. 2016;17(1):1334-73.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34.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Schulman J, Levine S, Moritz P, Jordan M, Abbeel P. Trust region policy optimization. In: 32nd International Conference on Machine Learning, ICML 2015. 2015;1889-1897.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35.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Wolper J, Fang YU, Li M, Lu J, Gao M, Jiang C. CD-MPM : Continuum Damage Material Point Methods for Dynamic Fracture Animation. 2019;38(4).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36.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Gao M, Pradhana A, Han X, Guo Q, Kot G, Sifakis E, et al. Animating fluid sediment mixture in particle-laden flows. ACM Trans Graph. 2018;37(4):1-1.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37.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Holden D, Duong BC, Datta S, Nowrouzezahrai D. Subspace neural physics: Fast data-driven interactive simulation. In: Proceedings - SCA 2019: ACM SIGGRAPH / Eurographics Symposium on Computer Animation. 2019;1-12.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38.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Lee S, Park M, Lee K, Lee J. Scalable muscle-actuated human simulation and control. ACM Trans Graph. 2019;38(4):1-3.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39.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Angles B, Toulouse U De, Seed EA, Lewis JP, Pahlen JVONDER, Seed EA. VIPER : Volume Invariant Position-based Elastic Rods. 2018;2(2):1-26. </w:t>
      </w:r>
    </w:p>
    <w:p>
      <w:pPr>
        <w:widowControl w:val="0"/>
        <w:autoSpaceDE w:val="0"/>
        <w:autoSpaceDN w:val="0"/>
        <w:adjustRightInd w:val="0"/>
        <w:spacing w:line="480" w:lineRule="auto"/>
        <w:ind w:left="640" w:hanging="640"/>
        <w:rPr>
          <w:rFonts w:ascii="Times New Roman" w:hAnsi="Times New Roman" w:cs="Times New Roman"/>
          <w:color w:val="auto"/>
          <w:sz w:val="20"/>
          <w:szCs w:val="24"/>
        </w:rPr>
      </w:pPr>
      <w:r>
        <w:rPr>
          <w:rFonts w:ascii="Times New Roman" w:hAnsi="Times New Roman" w:cs="Times New Roman"/>
          <w:color w:val="auto"/>
          <w:sz w:val="20"/>
          <w:szCs w:val="24"/>
        </w:rPr>
        <w:t xml:space="preserve">40.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Li T, Xi W, Fang M, Xu J, Meng MQH. Learning to Solve a Rubik’s Cube with a Dexterous Hand. In: IEEE International Conference on Robotics and Biomimetics, ROBIO 2019. 2019. </w:t>
      </w:r>
    </w:p>
    <w:p>
      <w:pPr>
        <w:widowControl w:val="0"/>
        <w:autoSpaceDE w:val="0"/>
        <w:autoSpaceDN w:val="0"/>
        <w:adjustRightInd w:val="0"/>
        <w:spacing w:line="480" w:lineRule="auto"/>
        <w:ind w:left="640" w:hanging="640"/>
        <w:rPr>
          <w:rFonts w:ascii="Times New Roman" w:hAnsi="Times New Roman" w:cs="Times New Roman"/>
          <w:color w:val="auto"/>
          <w:sz w:val="20"/>
        </w:rPr>
      </w:pPr>
      <w:r>
        <w:rPr>
          <w:rFonts w:ascii="Times New Roman" w:hAnsi="Times New Roman" w:cs="Times New Roman"/>
          <w:color w:val="auto"/>
          <w:sz w:val="20"/>
          <w:szCs w:val="24"/>
        </w:rPr>
        <w:t xml:space="preserve">41. </w:t>
      </w:r>
      <w:r>
        <w:rPr>
          <w:rFonts w:ascii="Times New Roman" w:hAnsi="Times New Roman" w:cs="Times New Roman"/>
          <w:color w:val="auto"/>
          <w:sz w:val="20"/>
          <w:szCs w:val="24"/>
        </w:rPr>
        <w:tab/>
      </w:r>
      <w:r>
        <w:rPr>
          <w:rFonts w:ascii="Times New Roman" w:hAnsi="Times New Roman" w:cs="Times New Roman"/>
          <w:color w:val="auto"/>
          <w:sz w:val="20"/>
          <w:szCs w:val="24"/>
        </w:rPr>
        <w:t xml:space="preserve">Andrychowicz OAM, Baker B, Chociej M, Józefowicz R, McGrew B, Pachocki J, et al. Learning dexterous in-hand manipulation. Int J Rob Res. 2020; </w:t>
      </w:r>
    </w:p>
    <w:p>
      <w:pPr>
        <w:spacing w:line="480" w:lineRule="auto"/>
        <w:rPr>
          <w:rFonts w:asciiTheme="majorBidi" w:hAnsiTheme="majorBidi" w:cstheme="majorBidi"/>
          <w:b/>
          <w:bCs/>
          <w:sz w:val="20"/>
          <w:szCs w:val="20"/>
        </w:rPr>
      </w:pPr>
      <w:r>
        <w:rPr>
          <w:rFonts w:asciiTheme="majorBidi" w:hAnsiTheme="majorBidi" w:cstheme="majorBidi"/>
          <w:b/>
          <w:bCs/>
          <w:color w:val="auto"/>
          <w:sz w:val="20"/>
          <w:szCs w:val="20"/>
        </w:rPr>
        <w:fldChar w:fldCharType="end"/>
      </w:r>
    </w:p>
    <w:p>
      <w:pPr>
        <w:spacing w:line="480" w:lineRule="auto"/>
        <w:rPr>
          <w:rFonts w:asciiTheme="majorBidi" w:hAnsiTheme="majorBidi" w:cstheme="majorBidi"/>
          <w:sz w:val="20"/>
          <w:szCs w:val="20"/>
        </w:rPr>
      </w:pPr>
    </w:p>
    <w:p>
      <w:pPr>
        <w:spacing w:line="480" w:lineRule="auto"/>
        <w:rPr>
          <w:rFonts w:asciiTheme="majorBidi" w:hAnsiTheme="majorBidi" w:cstheme="majorBidi"/>
          <w:sz w:val="20"/>
          <w:szCs w:val="20"/>
        </w:rPr>
      </w:pPr>
    </w:p>
    <w:p>
      <w:pPr>
        <w:spacing w:line="480" w:lineRule="auto"/>
        <w:rPr>
          <w:rFonts w:asciiTheme="majorBidi" w:hAnsiTheme="majorBidi" w:cstheme="majorBidi"/>
          <w:sz w:val="20"/>
          <w:szCs w:val="20"/>
        </w:rPr>
      </w:pPr>
    </w:p>
    <w:p>
      <w:pPr>
        <w:spacing w:line="480" w:lineRule="auto"/>
        <w:rPr>
          <w:rFonts w:asciiTheme="majorBidi" w:hAnsiTheme="majorBidi" w:cstheme="majorBidi"/>
          <w:sz w:val="20"/>
          <w:szCs w:val="20"/>
        </w:rPr>
      </w:pPr>
    </w:p>
    <w:sectPr>
      <w:footerReference r:id="rId3" w:type="default"/>
      <w:pgSz w:w="11906" w:h="16838"/>
      <w:pgMar w:top="1440" w:right="1440" w:bottom="1440" w:left="1440" w:header="720" w:footer="720" w:gutter="0"/>
      <w:lnNumType w:countBy="1"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CenturySchoolbook">
    <w:altName w:val="Cambria"/>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0" w:csb1="00000000"/>
  </w:font>
  <w:font w:name="AdvPAC5A">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010217"/>
      <w:docPartObj>
        <w:docPartGallery w:val="autotext"/>
      </w:docPartObj>
    </w:sdtPr>
    <w:sdtContent>
      <w:p>
        <w:pPr>
          <w:pStyle w:val="5"/>
          <w:jc w:val="right"/>
        </w:pPr>
        <w:r>
          <w:fldChar w:fldCharType="begin"/>
        </w:r>
        <w:r>
          <w:instrText xml:space="preserve"> PAGE   \* MERGEFORMAT </w:instrText>
        </w:r>
        <w:r>
          <w:fldChar w:fldCharType="separate"/>
        </w:r>
        <w: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41BB0"/>
    <w:multiLevelType w:val="multilevel"/>
    <w:tmpl w:val="6EC41BB0"/>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76"/>
    <w:rsid w:val="000201FD"/>
    <w:rsid w:val="000230BC"/>
    <w:rsid w:val="00025404"/>
    <w:rsid w:val="000527A6"/>
    <w:rsid w:val="0007525E"/>
    <w:rsid w:val="000828C3"/>
    <w:rsid w:val="00083F6E"/>
    <w:rsid w:val="00094254"/>
    <w:rsid w:val="00095202"/>
    <w:rsid w:val="000A6D81"/>
    <w:rsid w:val="000B2D89"/>
    <w:rsid w:val="000C20DE"/>
    <w:rsid w:val="000C3114"/>
    <w:rsid w:val="000D0B9F"/>
    <w:rsid w:val="000F6260"/>
    <w:rsid w:val="001268BA"/>
    <w:rsid w:val="00146B5B"/>
    <w:rsid w:val="001501A2"/>
    <w:rsid w:val="00154822"/>
    <w:rsid w:val="00182B44"/>
    <w:rsid w:val="001A4C6C"/>
    <w:rsid w:val="001C08B2"/>
    <w:rsid w:val="001C7E2A"/>
    <w:rsid w:val="001E2399"/>
    <w:rsid w:val="001E3561"/>
    <w:rsid w:val="001F0476"/>
    <w:rsid w:val="00204323"/>
    <w:rsid w:val="002070B0"/>
    <w:rsid w:val="00215351"/>
    <w:rsid w:val="0022370B"/>
    <w:rsid w:val="00226CE3"/>
    <w:rsid w:val="00237325"/>
    <w:rsid w:val="002412E2"/>
    <w:rsid w:val="002435F1"/>
    <w:rsid w:val="00257F26"/>
    <w:rsid w:val="0026774A"/>
    <w:rsid w:val="00281348"/>
    <w:rsid w:val="0029098F"/>
    <w:rsid w:val="0029221E"/>
    <w:rsid w:val="00292B43"/>
    <w:rsid w:val="00297DD5"/>
    <w:rsid w:val="002A0144"/>
    <w:rsid w:val="002C07F1"/>
    <w:rsid w:val="002F50E5"/>
    <w:rsid w:val="002F6115"/>
    <w:rsid w:val="003002CE"/>
    <w:rsid w:val="00301139"/>
    <w:rsid w:val="003141F8"/>
    <w:rsid w:val="00342542"/>
    <w:rsid w:val="0036140A"/>
    <w:rsid w:val="00366754"/>
    <w:rsid w:val="00375400"/>
    <w:rsid w:val="00381D16"/>
    <w:rsid w:val="003963CB"/>
    <w:rsid w:val="00396A03"/>
    <w:rsid w:val="003A2973"/>
    <w:rsid w:val="003B2205"/>
    <w:rsid w:val="003D67D2"/>
    <w:rsid w:val="003F0B85"/>
    <w:rsid w:val="00402BCB"/>
    <w:rsid w:val="004345D6"/>
    <w:rsid w:val="004530EC"/>
    <w:rsid w:val="004611E0"/>
    <w:rsid w:val="00462F40"/>
    <w:rsid w:val="00471879"/>
    <w:rsid w:val="00480FAE"/>
    <w:rsid w:val="004B3733"/>
    <w:rsid w:val="004C08BF"/>
    <w:rsid w:val="004C3467"/>
    <w:rsid w:val="004C7CF9"/>
    <w:rsid w:val="004D0720"/>
    <w:rsid w:val="004D2951"/>
    <w:rsid w:val="004F4FFB"/>
    <w:rsid w:val="004F566A"/>
    <w:rsid w:val="00500A43"/>
    <w:rsid w:val="00503B1A"/>
    <w:rsid w:val="00516D9B"/>
    <w:rsid w:val="00527C4E"/>
    <w:rsid w:val="00534C5E"/>
    <w:rsid w:val="005359FE"/>
    <w:rsid w:val="00546365"/>
    <w:rsid w:val="005669D3"/>
    <w:rsid w:val="005C17AB"/>
    <w:rsid w:val="005C3E29"/>
    <w:rsid w:val="005D148B"/>
    <w:rsid w:val="00617A77"/>
    <w:rsid w:val="00625B69"/>
    <w:rsid w:val="006375C0"/>
    <w:rsid w:val="006405ED"/>
    <w:rsid w:val="00643762"/>
    <w:rsid w:val="00645BFD"/>
    <w:rsid w:val="00660ACC"/>
    <w:rsid w:val="00664B11"/>
    <w:rsid w:val="0067496D"/>
    <w:rsid w:val="00674A48"/>
    <w:rsid w:val="00680191"/>
    <w:rsid w:val="006B3F90"/>
    <w:rsid w:val="006B455A"/>
    <w:rsid w:val="006B5199"/>
    <w:rsid w:val="006C0295"/>
    <w:rsid w:val="006D338B"/>
    <w:rsid w:val="006E11D7"/>
    <w:rsid w:val="006F0142"/>
    <w:rsid w:val="006F3931"/>
    <w:rsid w:val="00716104"/>
    <w:rsid w:val="007217FA"/>
    <w:rsid w:val="00725F54"/>
    <w:rsid w:val="00747AEA"/>
    <w:rsid w:val="00780686"/>
    <w:rsid w:val="00793D40"/>
    <w:rsid w:val="007B06CC"/>
    <w:rsid w:val="007B713A"/>
    <w:rsid w:val="00803B53"/>
    <w:rsid w:val="008233B9"/>
    <w:rsid w:val="00832776"/>
    <w:rsid w:val="00835EF6"/>
    <w:rsid w:val="008557F8"/>
    <w:rsid w:val="0086062F"/>
    <w:rsid w:val="00882CC6"/>
    <w:rsid w:val="0088756D"/>
    <w:rsid w:val="008929F9"/>
    <w:rsid w:val="008A0C86"/>
    <w:rsid w:val="008A5002"/>
    <w:rsid w:val="008A53E3"/>
    <w:rsid w:val="008C16EF"/>
    <w:rsid w:val="008C1D99"/>
    <w:rsid w:val="008C4814"/>
    <w:rsid w:val="008C5D49"/>
    <w:rsid w:val="008D2844"/>
    <w:rsid w:val="008D7F68"/>
    <w:rsid w:val="008E531E"/>
    <w:rsid w:val="0091718E"/>
    <w:rsid w:val="00932FE4"/>
    <w:rsid w:val="00940B9B"/>
    <w:rsid w:val="009572E8"/>
    <w:rsid w:val="009624C4"/>
    <w:rsid w:val="009661D5"/>
    <w:rsid w:val="009743EE"/>
    <w:rsid w:val="009B6EE8"/>
    <w:rsid w:val="009C206A"/>
    <w:rsid w:val="009D788A"/>
    <w:rsid w:val="009E3CCF"/>
    <w:rsid w:val="009F6E20"/>
    <w:rsid w:val="00A01C04"/>
    <w:rsid w:val="00A2101C"/>
    <w:rsid w:val="00A5586C"/>
    <w:rsid w:val="00A754C8"/>
    <w:rsid w:val="00A82ACD"/>
    <w:rsid w:val="00AB1EBB"/>
    <w:rsid w:val="00AC0484"/>
    <w:rsid w:val="00AC3B38"/>
    <w:rsid w:val="00AC658A"/>
    <w:rsid w:val="00AC6AF0"/>
    <w:rsid w:val="00B01C7B"/>
    <w:rsid w:val="00B03984"/>
    <w:rsid w:val="00B05F42"/>
    <w:rsid w:val="00B06D32"/>
    <w:rsid w:val="00B17CCE"/>
    <w:rsid w:val="00B66E40"/>
    <w:rsid w:val="00B77B8A"/>
    <w:rsid w:val="00B8421D"/>
    <w:rsid w:val="00BD4CF2"/>
    <w:rsid w:val="00BE0365"/>
    <w:rsid w:val="00BF03C2"/>
    <w:rsid w:val="00C2377B"/>
    <w:rsid w:val="00C27DD7"/>
    <w:rsid w:val="00C438A0"/>
    <w:rsid w:val="00C47C1F"/>
    <w:rsid w:val="00C5734E"/>
    <w:rsid w:val="00C610C2"/>
    <w:rsid w:val="00C73AF4"/>
    <w:rsid w:val="00C85B1C"/>
    <w:rsid w:val="00C8782E"/>
    <w:rsid w:val="00C960A4"/>
    <w:rsid w:val="00CA628A"/>
    <w:rsid w:val="00CB3B4D"/>
    <w:rsid w:val="00CB5EDB"/>
    <w:rsid w:val="00CE40A3"/>
    <w:rsid w:val="00CE6174"/>
    <w:rsid w:val="00CF1E5A"/>
    <w:rsid w:val="00CF71FD"/>
    <w:rsid w:val="00D24118"/>
    <w:rsid w:val="00D6193F"/>
    <w:rsid w:val="00D84D12"/>
    <w:rsid w:val="00D85E26"/>
    <w:rsid w:val="00DB1158"/>
    <w:rsid w:val="00DE6C7A"/>
    <w:rsid w:val="00E1405F"/>
    <w:rsid w:val="00E16261"/>
    <w:rsid w:val="00E37C8B"/>
    <w:rsid w:val="00E57A0C"/>
    <w:rsid w:val="00E604FD"/>
    <w:rsid w:val="00E92A84"/>
    <w:rsid w:val="00EB5158"/>
    <w:rsid w:val="00EC15A9"/>
    <w:rsid w:val="00EC79D8"/>
    <w:rsid w:val="00ED61BA"/>
    <w:rsid w:val="00EF2189"/>
    <w:rsid w:val="00EF54B7"/>
    <w:rsid w:val="00F11E65"/>
    <w:rsid w:val="00F147DA"/>
    <w:rsid w:val="00F42CC7"/>
    <w:rsid w:val="00F47B43"/>
    <w:rsid w:val="00F72D33"/>
    <w:rsid w:val="00F80103"/>
    <w:rsid w:val="00F9346C"/>
    <w:rsid w:val="00F95363"/>
    <w:rsid w:val="00F96741"/>
    <w:rsid w:val="00FA0487"/>
    <w:rsid w:val="00FB5BB8"/>
    <w:rsid w:val="00FE03AB"/>
    <w:rsid w:val="00FE21BF"/>
    <w:rsid w:val="285E5A6F"/>
    <w:rsid w:val="474C68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3">
    <w:name w:val="annotation text"/>
    <w:basedOn w:val="1"/>
    <w:link w:val="19"/>
    <w:semiHidden/>
    <w:unhideWhenUsed/>
    <w:qFormat/>
    <w:uiPriority w:val="99"/>
    <w:pPr>
      <w:spacing w:line="240" w:lineRule="auto"/>
    </w:pPr>
    <w:rPr>
      <w:sz w:val="20"/>
      <w:szCs w:val="20"/>
    </w:rPr>
  </w:style>
  <w:style w:type="paragraph" w:styleId="4">
    <w:name w:val="Balloon Text"/>
    <w:basedOn w:val="1"/>
    <w:link w:val="21"/>
    <w:semiHidden/>
    <w:unhideWhenUsed/>
    <w:qFormat/>
    <w:uiPriority w:val="99"/>
    <w:pPr>
      <w:spacing w:after="0" w:line="240" w:lineRule="auto"/>
    </w:pPr>
    <w:rPr>
      <w:rFonts w:ascii="Segoe UI" w:hAnsi="Segoe UI" w:cs="Segoe UI"/>
      <w:sz w:val="18"/>
      <w:szCs w:val="18"/>
    </w:rPr>
  </w:style>
  <w:style w:type="paragraph" w:styleId="5">
    <w:name w:val="footer"/>
    <w:basedOn w:val="1"/>
    <w:link w:val="26"/>
    <w:unhideWhenUsed/>
    <w:qFormat/>
    <w:uiPriority w:val="99"/>
    <w:pPr>
      <w:tabs>
        <w:tab w:val="center" w:pos="4513"/>
        <w:tab w:val="right" w:pos="9026"/>
      </w:tabs>
      <w:spacing w:after="0" w:line="240" w:lineRule="auto"/>
    </w:pPr>
  </w:style>
  <w:style w:type="paragraph" w:styleId="6">
    <w:name w:val="header"/>
    <w:basedOn w:val="1"/>
    <w:link w:val="25"/>
    <w:unhideWhenUsed/>
    <w:qFormat/>
    <w:uiPriority w:val="99"/>
    <w:pPr>
      <w:tabs>
        <w:tab w:val="center" w:pos="4513"/>
        <w:tab w:val="right" w:pos="9026"/>
      </w:tabs>
      <w:spacing w:after="0" w:line="240" w:lineRule="auto"/>
    </w:p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line number"/>
    <w:basedOn w:val="11"/>
    <w:semiHidden/>
    <w:unhideWhenUsed/>
    <w:qFormat/>
    <w:uiPriority w:val="99"/>
  </w:style>
  <w:style w:type="character" w:styleId="13">
    <w:name w:val="Hyperlink"/>
    <w:basedOn w:val="11"/>
    <w:unhideWhenUsed/>
    <w:qFormat/>
    <w:uiPriority w:val="99"/>
    <w:rPr>
      <w:color w:val="0000FF"/>
      <w:u w:val="single"/>
    </w:rPr>
  </w:style>
  <w:style w:type="character" w:styleId="14">
    <w:name w:val="annotation reference"/>
    <w:basedOn w:val="11"/>
    <w:semiHidden/>
    <w:unhideWhenUsed/>
    <w:qFormat/>
    <w:uiPriority w:val="99"/>
    <w:rPr>
      <w:sz w:val="16"/>
      <w:szCs w:val="16"/>
    </w:rPr>
  </w:style>
  <w:style w:type="character" w:styleId="15">
    <w:name w:val="HTML Cite"/>
    <w:basedOn w:val="11"/>
    <w:semiHidden/>
    <w:unhideWhenUsed/>
    <w:qFormat/>
    <w:uiPriority w:val="99"/>
    <w:rPr>
      <w:i/>
      <w:iCs/>
    </w:rPr>
  </w:style>
  <w:style w:type="character" w:customStyle="1" w:styleId="16">
    <w:name w:val="fontstyle01"/>
    <w:basedOn w:val="11"/>
    <w:qFormat/>
    <w:uiPriority w:val="0"/>
    <w:rPr>
      <w:rFonts w:hint="default" w:ascii="CenturySchoolbook" w:hAnsi="CenturySchoolbook"/>
      <w:color w:val="242021"/>
      <w:sz w:val="20"/>
      <w:szCs w:val="20"/>
    </w:rPr>
  </w:style>
  <w:style w:type="paragraph" w:styleId="17">
    <w:name w:val="List Paragraph"/>
    <w:basedOn w:val="1"/>
    <w:qFormat/>
    <w:uiPriority w:val="34"/>
    <w:pPr>
      <w:ind w:left="720"/>
      <w:contextualSpacing/>
    </w:pPr>
  </w:style>
  <w:style w:type="character" w:customStyle="1" w:styleId="18">
    <w:name w:val="reference-text"/>
    <w:basedOn w:val="11"/>
    <w:qFormat/>
    <w:uiPriority w:val="0"/>
  </w:style>
  <w:style w:type="character" w:customStyle="1" w:styleId="19">
    <w:name w:val="Comment Text Char"/>
    <w:basedOn w:val="11"/>
    <w:link w:val="3"/>
    <w:semiHidden/>
    <w:qFormat/>
    <w:uiPriority w:val="99"/>
    <w:rPr>
      <w:sz w:val="20"/>
      <w:szCs w:val="20"/>
    </w:rPr>
  </w:style>
  <w:style w:type="character" w:customStyle="1" w:styleId="20">
    <w:name w:val="Comment Subject Char"/>
    <w:basedOn w:val="19"/>
    <w:link w:val="8"/>
    <w:semiHidden/>
    <w:qFormat/>
    <w:uiPriority w:val="99"/>
    <w:rPr>
      <w:b/>
      <w:bCs/>
      <w:sz w:val="20"/>
      <w:szCs w:val="20"/>
    </w:rPr>
  </w:style>
  <w:style w:type="character" w:customStyle="1" w:styleId="21">
    <w:name w:val="Balloon Text Char"/>
    <w:basedOn w:val="11"/>
    <w:link w:val="4"/>
    <w:semiHidden/>
    <w:qFormat/>
    <w:uiPriority w:val="99"/>
    <w:rPr>
      <w:rFonts w:ascii="Segoe UI" w:hAnsi="Segoe UI" w:cs="Segoe UI"/>
      <w:sz w:val="18"/>
      <w:szCs w:val="18"/>
    </w:rPr>
  </w:style>
  <w:style w:type="paragraph" w:customStyle="1" w:styleId="22">
    <w:name w:val="Body"/>
    <w:qFormat/>
    <w:uiPriority w:val="0"/>
    <w:pPr>
      <w:pBdr>
        <w:top w:val="none" w:color="auto" w:sz="0" w:space="0"/>
        <w:left w:val="none" w:color="auto" w:sz="0" w:space="0"/>
        <w:bottom w:val="none" w:color="auto" w:sz="0" w:space="0"/>
        <w:right w:val="none" w:color="auto" w:sz="0" w:space="0"/>
        <w:between w:val="none" w:color="auto" w:sz="0" w:space="0"/>
      </w:pBdr>
      <w:spacing w:after="160" w:line="259" w:lineRule="auto"/>
    </w:pPr>
    <w:rPr>
      <w:rFonts w:ascii="Calibri" w:hAnsi="Calibri" w:eastAsia="Arial Unicode MS" w:cs="Arial Unicode MS"/>
      <w:color w:val="000000"/>
      <w:sz w:val="22"/>
      <w:szCs w:val="22"/>
      <w:u w:color="000000"/>
      <w:lang w:val="en-US" w:eastAsia="en-US" w:bidi="ar-SA"/>
    </w:rPr>
  </w:style>
  <w:style w:type="character" w:customStyle="1" w:styleId="23">
    <w:name w:val="Hyperlink.0"/>
    <w:basedOn w:val="13"/>
    <w:qFormat/>
    <w:uiPriority w:val="0"/>
    <w:rPr>
      <w:color w:val="0000FF"/>
      <w:u w:val="single" w:color="0000FF"/>
    </w:rPr>
  </w:style>
  <w:style w:type="character" w:customStyle="1" w:styleId="24">
    <w:name w:val="Unresolved Mention"/>
    <w:basedOn w:val="11"/>
    <w:semiHidden/>
    <w:unhideWhenUsed/>
    <w:qFormat/>
    <w:uiPriority w:val="99"/>
    <w:rPr>
      <w:color w:val="605E5C"/>
      <w:shd w:val="clear" w:color="auto" w:fill="E1DFDD"/>
    </w:rPr>
  </w:style>
  <w:style w:type="character" w:customStyle="1" w:styleId="25">
    <w:name w:val="Header Char"/>
    <w:basedOn w:val="11"/>
    <w:link w:val="6"/>
    <w:qFormat/>
    <w:uiPriority w:val="99"/>
  </w:style>
  <w:style w:type="character" w:customStyle="1" w:styleId="26">
    <w:name w:val="Footer Char"/>
    <w:basedOn w:val="11"/>
    <w:link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3B1FEA-DB30-42CA-8033-4CD477A41905}">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28524</Words>
  <Characters>162587</Characters>
  <Lines>1354</Lines>
  <Paragraphs>381</Paragraphs>
  <TotalTime>5008</TotalTime>
  <ScaleCrop>false</ScaleCrop>
  <LinksUpToDate>false</LinksUpToDate>
  <CharactersWithSpaces>190730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2020-04-20T05:27:00Z</dcterms:created>
  <dc:creator>Ayman Ghosn</dc:creator>
  <cp:lastModifiedBy>lala</cp:lastModifiedBy>
  <dcterms:modified xsi:type="dcterms:W3CDTF">2020-06-18T01:28:13Z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b2495df8-6f6a-3109-850f-0169f7295f61</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KSOProductBuildVer">
    <vt:lpwstr>2052-11.1.0.9740</vt:lpwstr>
  </property>
</Properties>
</file>