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"/>
          <w:szCs w:val="3"/>
        </w:rPr>
      </w:pPr>
      <w:bookmarkStart w:id="0" w:name="_GoBack"/>
      <w:bookmarkEnd w:id="0"/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415914" cy="41490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914" cy="414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9"/>
          <w:szCs w:val="9"/>
        </w:rP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Dear Editors:</w:t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spacing w:line="468" w:lineRule="auto"/>
        <w:ind w:right="10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We would like to submit the enclosed manuscript entitled </w:t>
      </w:r>
      <w:r>
        <w:rPr>
          <w:rFonts w:ascii="SimSun" w:eastAsia="SimSun" w:hAnsi="SimSun" w:cs="SimSun"/>
          <w:color w:val="000000"/>
          <w:sz w:val="21"/>
          <w:szCs w:val="21"/>
        </w:rPr>
        <w:t>“</w:t>
      </w:r>
      <w:r>
        <w:rPr>
          <w:sz w:val="21"/>
          <w:szCs w:val="21"/>
        </w:rPr>
        <w:t>Spina Bifida: alternative approaches and treatment, based on evidence through gait analysis</w:t>
      </w:r>
      <w:r>
        <w:rPr>
          <w:rFonts w:ascii="SimSun" w:eastAsia="SimSun" w:hAnsi="SimSun" w:cs="SimSun"/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 xml:space="preserve">, which we wish to be considered for publication in </w:t>
      </w:r>
      <w:r>
        <w:rPr>
          <w:rFonts w:ascii="SimSun" w:eastAsia="SimSun" w:hAnsi="SimSun" w:cs="SimSun"/>
          <w:color w:val="000000"/>
          <w:sz w:val="21"/>
          <w:szCs w:val="21"/>
        </w:rPr>
        <w:t>“</w:t>
      </w:r>
      <w:r>
        <w:rPr>
          <w:sz w:val="21"/>
          <w:szCs w:val="21"/>
        </w:rPr>
        <w:t>Clinical Surgery Research Communications</w:t>
      </w:r>
      <w:r>
        <w:rPr>
          <w:rFonts w:ascii="SimSun" w:eastAsia="SimSun" w:hAnsi="SimSun" w:cs="SimSun"/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 xml:space="preserve">. No conflict of interest </w:t>
      </w:r>
      <w:r>
        <w:rPr>
          <w:sz w:val="21"/>
          <w:szCs w:val="21"/>
        </w:rPr>
        <w:t>exist</w:t>
      </w:r>
      <w:r>
        <w:rPr>
          <w:color w:val="000000"/>
          <w:sz w:val="21"/>
          <w:szCs w:val="21"/>
        </w:rPr>
        <w:t xml:space="preserve"> in the submission of this manuscript, </w:t>
      </w:r>
      <w:r>
        <w:rPr>
          <w:color w:val="000000"/>
          <w:sz w:val="21"/>
          <w:szCs w:val="21"/>
        </w:rPr>
        <w:t>and manuscript is approved by all authors for publication. I would like to declare on behalf of my co-authors that the work described was original research that has not been published previously, and not under consideration for publication elsewhere, in wh</w:t>
      </w:r>
      <w:r>
        <w:rPr>
          <w:color w:val="000000"/>
          <w:sz w:val="21"/>
          <w:szCs w:val="21"/>
        </w:rPr>
        <w:t>ole or in part. All the authors listed have approved the manuscript that is enclosed.</w:t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spacing w:before="126" w:line="417" w:lineRule="auto"/>
        <w:ind w:right="104"/>
        <w:jc w:val="both"/>
        <w:rPr>
          <w:color w:val="000000"/>
        </w:rPr>
      </w:pPr>
      <w:r>
        <w:rPr>
          <w:color w:val="000000"/>
          <w:sz w:val="21"/>
          <w:szCs w:val="21"/>
        </w:rPr>
        <w:t>In this wo</w:t>
      </w:r>
      <w:r>
        <w:rPr>
          <w:sz w:val="21"/>
          <w:szCs w:val="21"/>
        </w:rPr>
        <w:t xml:space="preserve">rk, we reviewed the spina bifida condition, its types and the state of the art different treatment, and approaches given by instrumental gait analysis. </w:t>
      </w:r>
      <w:r>
        <w:rPr>
          <w:color w:val="000000"/>
          <w:sz w:val="21"/>
          <w:szCs w:val="21"/>
        </w:rPr>
        <w:t>I hope</w:t>
      </w:r>
      <w:r>
        <w:rPr>
          <w:color w:val="000000"/>
          <w:sz w:val="21"/>
          <w:szCs w:val="21"/>
        </w:rPr>
        <w:t xml:space="preserve"> this paper is suitable for </w:t>
      </w:r>
      <w:r>
        <w:rPr>
          <w:rFonts w:ascii="SimSun" w:eastAsia="SimSun" w:hAnsi="SimSun" w:cs="SimSun"/>
          <w:color w:val="000000"/>
          <w:sz w:val="21"/>
          <w:szCs w:val="21"/>
        </w:rPr>
        <w:t>“</w:t>
      </w:r>
      <w:r>
        <w:rPr>
          <w:sz w:val="21"/>
          <w:szCs w:val="21"/>
        </w:rPr>
        <w:t>Clinical Surgery Research Communications</w:t>
      </w:r>
      <w:r>
        <w:rPr>
          <w:rFonts w:ascii="SimSun" w:eastAsia="SimSun" w:hAnsi="SimSun" w:cs="SimSun"/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 xml:space="preserve">. </w:t>
      </w:r>
      <w:r>
        <w:rPr>
          <w:sz w:val="21"/>
          <w:szCs w:val="21"/>
        </w:rPr>
        <w:t>The category of the manuscript we are submitting is a REVIEW, and it has two tables.</w:t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spacing w:before="1" w:line="441" w:lineRule="auto"/>
        <w:ind w:right="1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We deeply appreciate your consideration of our manuscript, and we look forward to receiving comments from the reviewers. If you have any queries, </w:t>
      </w:r>
      <w:r>
        <w:rPr>
          <w:sz w:val="21"/>
          <w:szCs w:val="21"/>
        </w:rPr>
        <w:t>please don’t hesitate to c</w:t>
      </w:r>
      <w:r>
        <w:rPr>
          <w:color w:val="000000"/>
          <w:sz w:val="21"/>
          <w:szCs w:val="21"/>
        </w:rPr>
        <w:t xml:space="preserve">ontact </w:t>
      </w:r>
      <w:r>
        <w:rPr>
          <w:sz w:val="21"/>
          <w:szCs w:val="21"/>
        </w:rPr>
        <w:t xml:space="preserve">me </w:t>
      </w:r>
      <w:r>
        <w:rPr>
          <w:color w:val="000000"/>
          <w:sz w:val="21"/>
          <w:szCs w:val="21"/>
        </w:rPr>
        <w:t>at the address below.</w:t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spacing w:line="465" w:lineRule="auto"/>
        <w:ind w:right="605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Thank you and best regards. Yours sincerely,</w:t>
      </w: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</w:pPr>
      <w:r>
        <w:t>Marcel Rupcich G</w:t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Corresponding author:</w:t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spacing w:before="175"/>
        <w:rPr>
          <w:rFonts w:ascii="SimSun" w:eastAsia="SimSun" w:hAnsi="SimSun" w:cs="SimSun"/>
          <w:color w:val="000000"/>
        </w:rPr>
      </w:pPr>
      <w:r>
        <w:rPr>
          <w:color w:val="000000"/>
          <w:sz w:val="21"/>
          <w:szCs w:val="21"/>
        </w:rPr>
        <w:t>Name: Marcel Rupcich G.</w:t>
      </w:r>
    </w:p>
    <w:p w:rsidR="00242296" w:rsidRDefault="00242296">
      <w:pPr>
        <w:pBdr>
          <w:top w:val="nil"/>
          <w:left w:val="nil"/>
          <w:bottom w:val="nil"/>
          <w:right w:val="nil"/>
          <w:between w:val="nil"/>
        </w:pBdr>
        <w:rPr>
          <w:rFonts w:ascii="SimSun" w:eastAsia="SimSun" w:hAnsi="SimSun" w:cs="SimSun"/>
          <w:color w:val="000000"/>
          <w:sz w:val="30"/>
          <w:szCs w:val="30"/>
        </w:rPr>
      </w:pP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E-mail: </w:t>
      </w:r>
      <w:hyperlink r:id="rId6">
        <w:r>
          <w:rPr>
            <w:color w:val="1155CC"/>
            <w:sz w:val="21"/>
            <w:szCs w:val="21"/>
            <w:u w:val="single"/>
          </w:rPr>
          <w:t>marcelrupc</w:t>
        </w:r>
      </w:hyperlink>
      <w:hyperlink r:id="rId7">
        <w:r>
          <w:rPr>
            <w:color w:val="1155CC"/>
            <w:sz w:val="21"/>
            <w:szCs w:val="21"/>
            <w:u w:val="single"/>
          </w:rPr>
          <w:t>ich@gmail.com</w:t>
        </w:r>
      </w:hyperlink>
      <w:r>
        <w:rPr>
          <w:sz w:val="21"/>
          <w:szCs w:val="21"/>
        </w:rPr>
        <w:t xml:space="preserve"> </w:t>
      </w:r>
    </w:p>
    <w:p w:rsidR="00242296" w:rsidRDefault="00A52C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movil</w:t>
      </w:r>
      <w:proofErr w:type="spellEnd"/>
      <w:r>
        <w:rPr>
          <w:sz w:val="21"/>
          <w:szCs w:val="21"/>
        </w:rPr>
        <w:t>:+584123327825</w:t>
      </w:r>
    </w:p>
    <w:sectPr w:rsidR="00242296">
      <w:pgSz w:w="11910" w:h="16840"/>
      <w:pgMar w:top="1580" w:right="1660" w:bottom="280" w:left="16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96"/>
    <w:rsid w:val="00242296"/>
    <w:rsid w:val="00A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D5C25047-5A20-BA4E-9F9C-CA0F386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rupci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rupcich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p5VbPDGlgC0Ohqt9abTElytrg==">AMUW2mWeoRz56+GExXrufDzq1kCFwTS6nlNjSIIBJL1qmLSlY1hbjyaiZUeysWWCUfk+gImfp3G9pFuBd9nPMYTQNzzQwNPwrRA/Nc6qKqG2C2n2x31BjdI=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lujuan</dc:creator>
  <cp:lastModifiedBy>Microsoft Office User</cp:lastModifiedBy>
  <cp:revision>2</cp:revision>
  <dcterms:created xsi:type="dcterms:W3CDTF">2020-10-24T15:14:00Z</dcterms:created>
  <dcterms:modified xsi:type="dcterms:W3CDTF">2020-10-24T15:14:00Z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2020-10-24T00:00:00Z</vt:filetime>
  </property>
</Properties>
</file>