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CF" w:rsidRPr="00352AE7" w:rsidRDefault="00194494" w:rsidP="00352AE7">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352AE7">
        <w:rPr>
          <w:rFonts w:ascii="Times New Roman" w:eastAsia="Times New Roman" w:hAnsi="Times New Roman" w:cs="Times New Roman"/>
          <w:b/>
          <w:bCs/>
          <w:color w:val="000000" w:themeColor="text1"/>
          <w:kern w:val="36"/>
          <w:sz w:val="28"/>
          <w:szCs w:val="28"/>
          <w:lang w:eastAsia="bs-Latn-BA"/>
        </w:rPr>
        <w:t>Severe blunt extraperitoneal rectal trauma in a 6 year old female</w:t>
      </w:r>
      <w:r w:rsidR="00EF2DCF" w:rsidRPr="00352AE7">
        <w:rPr>
          <w:rFonts w:ascii="Times New Roman" w:eastAsia="Times New Roman" w:hAnsi="Times New Roman" w:cs="Times New Roman"/>
          <w:b/>
          <w:bCs/>
          <w:color w:val="000000" w:themeColor="text1"/>
          <w:kern w:val="36"/>
          <w:sz w:val="28"/>
          <w:szCs w:val="28"/>
          <w:lang w:eastAsia="bs-Latn-BA"/>
        </w:rPr>
        <w:t>:</w:t>
      </w:r>
      <w:r w:rsidR="00EF2DCF" w:rsidRPr="00352AE7">
        <w:rPr>
          <w:rFonts w:ascii="Times New Roman" w:hAnsi="Times New Roman" w:cs="Times New Roman"/>
          <w:b/>
          <w:bCs/>
          <w:color w:val="000000" w:themeColor="text1"/>
          <w:sz w:val="28"/>
          <w:szCs w:val="28"/>
        </w:rPr>
        <w:t xml:space="preserve"> Case report and review of the literature</w:t>
      </w:r>
    </w:p>
    <w:p w:rsidR="00F146A3" w:rsidRDefault="00F146A3" w:rsidP="00F146A3">
      <w:pPr>
        <w:shd w:val="clear" w:color="auto" w:fill="FFFFFF"/>
        <w:spacing w:before="240" w:after="120" w:line="324" w:lineRule="atLeast"/>
        <w:outlineLvl w:val="0"/>
        <w:rPr>
          <w:rFonts w:ascii="Times New Roman" w:hAnsi="Times New Roman" w:cs="Times New Roman"/>
          <w:b/>
          <w:bCs/>
          <w:sz w:val="24"/>
          <w:szCs w:val="24"/>
          <w:vertAlign w:val="superscript"/>
        </w:rPr>
      </w:pPr>
      <w:r w:rsidRPr="00213230">
        <w:rPr>
          <w:rFonts w:ascii="Times New Roman" w:eastAsia="Times New Roman" w:hAnsi="Times New Roman" w:cs="Times New Roman"/>
          <w:b/>
          <w:bCs/>
          <w:color w:val="000000"/>
          <w:kern w:val="36"/>
          <w:sz w:val="24"/>
          <w:szCs w:val="24"/>
          <w:u w:val="single"/>
          <w:lang w:eastAsia="bs-Latn-BA"/>
        </w:rPr>
        <w:t xml:space="preserve">Asmir Jonuzi </w:t>
      </w:r>
      <w:r w:rsidRPr="00213230">
        <w:rPr>
          <w:rFonts w:ascii="Times New Roman" w:hAnsi="Times New Roman" w:cs="Times New Roman"/>
          <w:b/>
          <w:bCs/>
          <w:sz w:val="24"/>
          <w:szCs w:val="24"/>
          <w:u w:val="single"/>
          <w:vertAlign w:val="superscript"/>
        </w:rPr>
        <w:t>1</w:t>
      </w:r>
      <w:r w:rsidRPr="00352AE7">
        <w:rPr>
          <w:rFonts w:ascii="Times New Roman" w:hAnsi="Times New Roman" w:cs="Times New Roman"/>
          <w:b/>
          <w:bCs/>
          <w:sz w:val="24"/>
          <w:szCs w:val="24"/>
        </w:rPr>
        <w:t xml:space="preserve">*, </w:t>
      </w:r>
      <w:r w:rsidR="00BE625C" w:rsidRPr="00352AE7">
        <w:rPr>
          <w:rFonts w:ascii="Times New Roman" w:hAnsi="Times New Roman" w:cs="Times New Roman"/>
          <w:b/>
          <w:bCs/>
          <w:sz w:val="24"/>
          <w:szCs w:val="24"/>
        </w:rPr>
        <w:t xml:space="preserve">Kenan Karavdić </w:t>
      </w:r>
      <w:r w:rsidR="00BE625C" w:rsidRPr="00352AE7">
        <w:rPr>
          <w:rFonts w:ascii="Times New Roman" w:hAnsi="Times New Roman" w:cs="Times New Roman"/>
          <w:b/>
          <w:bCs/>
          <w:sz w:val="24"/>
          <w:szCs w:val="24"/>
          <w:vertAlign w:val="superscript"/>
        </w:rPr>
        <w:t>1</w:t>
      </w:r>
      <w:r w:rsidR="00BE625C" w:rsidRPr="00352AE7">
        <w:rPr>
          <w:rFonts w:ascii="Times New Roman" w:hAnsi="Times New Roman" w:cs="Times New Roman"/>
          <w:b/>
          <w:bCs/>
          <w:sz w:val="24"/>
          <w:szCs w:val="24"/>
        </w:rPr>
        <w:t xml:space="preserve">, </w:t>
      </w:r>
      <w:r w:rsidRPr="00352AE7">
        <w:rPr>
          <w:rFonts w:ascii="Times New Roman" w:eastAsia="Times New Roman" w:hAnsi="Times New Roman" w:cs="Times New Roman"/>
          <w:b/>
          <w:bCs/>
          <w:color w:val="000000"/>
          <w:kern w:val="36"/>
          <w:sz w:val="24"/>
          <w:szCs w:val="24"/>
          <w:lang w:eastAsia="bs-Latn-BA"/>
        </w:rPr>
        <w:t xml:space="preserve">Zlatan Zvizdić </w:t>
      </w:r>
      <w:r w:rsidRPr="00352AE7">
        <w:rPr>
          <w:rFonts w:ascii="Times New Roman" w:hAnsi="Times New Roman" w:cs="Times New Roman"/>
          <w:b/>
          <w:bCs/>
          <w:sz w:val="24"/>
          <w:szCs w:val="24"/>
          <w:vertAlign w:val="superscript"/>
        </w:rPr>
        <w:t>1</w:t>
      </w:r>
      <w:r w:rsidRPr="00352AE7">
        <w:rPr>
          <w:rFonts w:ascii="Times New Roman" w:eastAsia="Times New Roman" w:hAnsi="Times New Roman" w:cs="Times New Roman"/>
          <w:b/>
          <w:bCs/>
          <w:color w:val="000000"/>
          <w:kern w:val="36"/>
          <w:sz w:val="24"/>
          <w:szCs w:val="24"/>
          <w:lang w:eastAsia="bs-Latn-BA"/>
        </w:rPr>
        <w:t>,</w:t>
      </w:r>
      <w:r w:rsidR="00F53BE4" w:rsidRPr="00352AE7">
        <w:rPr>
          <w:rFonts w:ascii="Times New Roman" w:eastAsia="Times New Roman" w:hAnsi="Times New Roman" w:cs="Times New Roman"/>
          <w:b/>
          <w:bCs/>
          <w:color w:val="000000"/>
          <w:kern w:val="36"/>
          <w:sz w:val="24"/>
          <w:szCs w:val="24"/>
          <w:lang w:eastAsia="bs-Latn-BA"/>
        </w:rPr>
        <w:t xml:space="preserve"> </w:t>
      </w:r>
      <w:r w:rsidRPr="00352AE7">
        <w:rPr>
          <w:rFonts w:ascii="Times New Roman" w:eastAsia="Times New Roman" w:hAnsi="Times New Roman" w:cs="Times New Roman"/>
          <w:b/>
          <w:bCs/>
          <w:color w:val="000000"/>
          <w:kern w:val="36"/>
          <w:sz w:val="24"/>
          <w:szCs w:val="24"/>
          <w:lang w:eastAsia="bs-Latn-BA"/>
        </w:rPr>
        <w:t xml:space="preserve">Emir Milišić </w:t>
      </w:r>
      <w:r w:rsidRPr="00352AE7">
        <w:rPr>
          <w:rFonts w:ascii="Times New Roman" w:hAnsi="Times New Roman" w:cs="Times New Roman"/>
          <w:b/>
          <w:bCs/>
          <w:sz w:val="24"/>
          <w:szCs w:val="24"/>
          <w:vertAlign w:val="superscript"/>
        </w:rPr>
        <w:t>1</w:t>
      </w:r>
      <w:r w:rsidRPr="00352AE7">
        <w:rPr>
          <w:rFonts w:ascii="Times New Roman" w:eastAsia="Times New Roman" w:hAnsi="Times New Roman" w:cs="Times New Roman"/>
          <w:b/>
          <w:bCs/>
          <w:color w:val="000000"/>
          <w:kern w:val="36"/>
          <w:sz w:val="24"/>
          <w:szCs w:val="24"/>
          <w:lang w:eastAsia="bs-Latn-BA"/>
        </w:rPr>
        <w:t>,</w:t>
      </w:r>
      <w:r w:rsidR="008748BA" w:rsidRPr="00352AE7">
        <w:rPr>
          <w:rFonts w:ascii="Times New Roman" w:hAnsi="Times New Roman" w:cs="Times New Roman"/>
          <w:b/>
          <w:bCs/>
          <w:sz w:val="24"/>
          <w:szCs w:val="24"/>
          <w:vertAlign w:val="superscript"/>
        </w:rPr>
        <w:t xml:space="preserve"> </w:t>
      </w:r>
      <w:r w:rsidR="00BE625C" w:rsidRPr="00352AE7">
        <w:rPr>
          <w:rFonts w:ascii="Times New Roman" w:eastAsia="Times New Roman" w:hAnsi="Times New Roman" w:cs="Times New Roman"/>
          <w:b/>
          <w:bCs/>
          <w:color w:val="000000"/>
          <w:kern w:val="36"/>
          <w:sz w:val="24"/>
          <w:szCs w:val="24"/>
          <w:lang w:eastAsia="bs-Latn-BA"/>
        </w:rPr>
        <w:t xml:space="preserve">Aida Vehabović </w:t>
      </w:r>
      <w:r w:rsidRPr="00352AE7">
        <w:rPr>
          <w:rFonts w:ascii="Times New Roman" w:hAnsi="Times New Roman" w:cs="Times New Roman"/>
          <w:b/>
          <w:bCs/>
          <w:sz w:val="24"/>
          <w:szCs w:val="24"/>
          <w:vertAlign w:val="superscript"/>
        </w:rPr>
        <w:t>2</w:t>
      </w:r>
      <w:r w:rsidRPr="00352AE7">
        <w:rPr>
          <w:rFonts w:ascii="Times New Roman" w:eastAsia="Times New Roman" w:hAnsi="Times New Roman" w:cs="Times New Roman"/>
          <w:b/>
          <w:bCs/>
          <w:color w:val="000000"/>
          <w:kern w:val="36"/>
          <w:sz w:val="24"/>
          <w:szCs w:val="24"/>
          <w:lang w:eastAsia="bs-Latn-BA"/>
        </w:rPr>
        <w:t xml:space="preserve">, </w:t>
      </w:r>
      <w:r w:rsidR="00BE625C" w:rsidRPr="00352AE7">
        <w:rPr>
          <w:rFonts w:ascii="Times New Roman" w:eastAsia="Times New Roman" w:hAnsi="Times New Roman" w:cs="Times New Roman"/>
          <w:b/>
          <w:bCs/>
          <w:color w:val="000000"/>
          <w:kern w:val="36"/>
          <w:sz w:val="24"/>
          <w:szCs w:val="24"/>
          <w:lang w:eastAsia="bs-Latn-BA"/>
        </w:rPr>
        <w:t xml:space="preserve">Sanjin Glavaš </w:t>
      </w:r>
      <w:r w:rsidR="00BE625C" w:rsidRPr="00352AE7">
        <w:rPr>
          <w:rFonts w:ascii="Times New Roman" w:hAnsi="Times New Roman" w:cs="Times New Roman"/>
          <w:b/>
          <w:bCs/>
          <w:sz w:val="24"/>
          <w:szCs w:val="24"/>
          <w:vertAlign w:val="superscript"/>
        </w:rPr>
        <w:t>3</w:t>
      </w:r>
      <w:r w:rsidRPr="00352AE7">
        <w:rPr>
          <w:rFonts w:ascii="Times New Roman" w:eastAsia="Times New Roman" w:hAnsi="Times New Roman" w:cs="Times New Roman"/>
          <w:b/>
          <w:bCs/>
          <w:color w:val="000000"/>
          <w:kern w:val="36"/>
          <w:sz w:val="24"/>
          <w:szCs w:val="24"/>
          <w:lang w:eastAsia="bs-Latn-BA"/>
        </w:rPr>
        <w:t xml:space="preserve">, </w:t>
      </w:r>
      <w:r w:rsidR="00BE625C" w:rsidRPr="00352AE7">
        <w:rPr>
          <w:rFonts w:ascii="Times New Roman" w:eastAsia="Times New Roman" w:hAnsi="Times New Roman" w:cs="Times New Roman"/>
          <w:b/>
          <w:bCs/>
          <w:color w:val="000000"/>
          <w:kern w:val="36"/>
          <w:sz w:val="24"/>
          <w:szCs w:val="24"/>
          <w:lang w:eastAsia="bs-Latn-BA"/>
        </w:rPr>
        <w:t>Samra Rahmanović</w:t>
      </w:r>
      <w:r w:rsidRPr="00352AE7">
        <w:rPr>
          <w:rFonts w:ascii="Times New Roman" w:eastAsia="Times New Roman" w:hAnsi="Times New Roman" w:cs="Times New Roman"/>
          <w:b/>
          <w:bCs/>
          <w:color w:val="000000"/>
          <w:kern w:val="36"/>
          <w:sz w:val="24"/>
          <w:szCs w:val="24"/>
          <w:lang w:eastAsia="bs-Latn-BA"/>
        </w:rPr>
        <w:t xml:space="preserve"> </w:t>
      </w:r>
      <w:r w:rsidR="00BE625C" w:rsidRPr="00352AE7">
        <w:rPr>
          <w:rFonts w:ascii="Times New Roman" w:hAnsi="Times New Roman" w:cs="Times New Roman"/>
          <w:b/>
          <w:bCs/>
          <w:sz w:val="24"/>
          <w:szCs w:val="24"/>
          <w:vertAlign w:val="superscript"/>
        </w:rPr>
        <w:t>4</w:t>
      </w:r>
      <w:r w:rsidRPr="00352AE7">
        <w:rPr>
          <w:rFonts w:ascii="Times New Roman" w:eastAsia="Times New Roman" w:hAnsi="Times New Roman" w:cs="Times New Roman"/>
          <w:b/>
          <w:bCs/>
          <w:color w:val="000000"/>
          <w:kern w:val="36"/>
          <w:sz w:val="24"/>
          <w:szCs w:val="24"/>
          <w:lang w:eastAsia="bs-Latn-BA"/>
        </w:rPr>
        <w:t xml:space="preserve">, Amira Mesic </w:t>
      </w:r>
      <w:r w:rsidR="00BE625C" w:rsidRPr="00352AE7">
        <w:rPr>
          <w:rFonts w:ascii="Times New Roman" w:hAnsi="Times New Roman" w:cs="Times New Roman"/>
          <w:b/>
          <w:bCs/>
          <w:sz w:val="24"/>
          <w:szCs w:val="24"/>
          <w:vertAlign w:val="superscript"/>
        </w:rPr>
        <w:t>5</w:t>
      </w:r>
      <w:r w:rsidR="007666A9" w:rsidRPr="00352AE7">
        <w:rPr>
          <w:rFonts w:ascii="Times New Roman" w:eastAsia="Times New Roman" w:hAnsi="Times New Roman" w:cs="Times New Roman"/>
          <w:b/>
          <w:bCs/>
          <w:color w:val="000000"/>
          <w:kern w:val="36"/>
          <w:sz w:val="24"/>
          <w:szCs w:val="24"/>
          <w:lang w:eastAsia="bs-Latn-BA"/>
        </w:rPr>
        <w:t>, Verica Mišanović</w:t>
      </w:r>
      <w:r w:rsidR="007666A9" w:rsidRPr="00352AE7">
        <w:rPr>
          <w:rFonts w:ascii="Times New Roman" w:hAnsi="Times New Roman" w:cs="Times New Roman"/>
          <w:b/>
          <w:bCs/>
          <w:sz w:val="24"/>
          <w:szCs w:val="24"/>
          <w:vertAlign w:val="superscript"/>
        </w:rPr>
        <w:t xml:space="preserve"> 6</w:t>
      </w:r>
    </w:p>
    <w:p w:rsidR="00352AE7" w:rsidRDefault="00352AE7" w:rsidP="00F146A3">
      <w:pPr>
        <w:shd w:val="clear" w:color="auto" w:fill="FFFFFF"/>
        <w:spacing w:before="240" w:after="120" w:line="324" w:lineRule="atLeast"/>
        <w:outlineLvl w:val="0"/>
        <w:rPr>
          <w:rFonts w:ascii="Times New Roman" w:hAnsi="Times New Roman" w:cs="Times New Roman"/>
          <w:b/>
          <w:bCs/>
          <w:sz w:val="24"/>
          <w:szCs w:val="24"/>
          <w:vertAlign w:val="superscript"/>
        </w:rPr>
      </w:pPr>
    </w:p>
    <w:p w:rsidR="00F146A3" w:rsidRDefault="00F146A3" w:rsidP="00EF2DCF">
      <w:pPr>
        <w:pStyle w:val="ListParagraph"/>
        <w:numPr>
          <w:ilvl w:val="0"/>
          <w:numId w:val="1"/>
        </w:numPr>
        <w:ind w:left="303"/>
        <w:jc w:val="both"/>
        <w:rPr>
          <w:rFonts w:ascii="Times New Roman" w:hAnsi="Times New Roman" w:cs="Times New Roman"/>
          <w:b/>
          <w:bCs/>
          <w:sz w:val="24"/>
          <w:szCs w:val="24"/>
        </w:rPr>
      </w:pPr>
      <w:r>
        <w:rPr>
          <w:rFonts w:ascii="Times New Roman" w:hAnsi="Times New Roman" w:cs="Times New Roman"/>
          <w:b/>
          <w:bCs/>
          <w:sz w:val="24"/>
          <w:szCs w:val="24"/>
        </w:rPr>
        <w:t>Clinic of Pediatric surgery, Clinical Center University in Sarajevo, Patriotske lige 81, 71 000 Sarajevo, Bosnia and Herzegovina</w:t>
      </w:r>
    </w:p>
    <w:p w:rsidR="00F146A3" w:rsidRDefault="00F146A3" w:rsidP="00EF2DCF">
      <w:pPr>
        <w:pStyle w:val="ListParagraph"/>
        <w:numPr>
          <w:ilvl w:val="0"/>
          <w:numId w:val="1"/>
        </w:numPr>
        <w:ind w:left="303"/>
        <w:jc w:val="both"/>
        <w:rPr>
          <w:rFonts w:ascii="Times New Roman" w:hAnsi="Times New Roman" w:cs="Times New Roman"/>
          <w:b/>
          <w:bCs/>
          <w:sz w:val="24"/>
          <w:szCs w:val="24"/>
        </w:rPr>
      </w:pPr>
      <w:r>
        <w:rPr>
          <w:rFonts w:ascii="Times New Roman" w:hAnsi="Times New Roman" w:cs="Times New Roman"/>
          <w:b/>
          <w:bCs/>
          <w:sz w:val="24"/>
          <w:szCs w:val="24"/>
        </w:rPr>
        <w:t>Clinic of Radiology, Clinical Center University in Sarajevo, Bolnička 25, 71000 Sarajevo, Bosnia and Herzegovina</w:t>
      </w:r>
    </w:p>
    <w:p w:rsidR="00BE625C" w:rsidRDefault="00BE625C" w:rsidP="00EF2DCF">
      <w:pPr>
        <w:pStyle w:val="ListParagraph"/>
        <w:numPr>
          <w:ilvl w:val="0"/>
          <w:numId w:val="1"/>
        </w:numPr>
        <w:ind w:left="303"/>
        <w:jc w:val="both"/>
        <w:rPr>
          <w:rFonts w:ascii="Times New Roman" w:hAnsi="Times New Roman" w:cs="Times New Roman"/>
          <w:b/>
          <w:bCs/>
          <w:sz w:val="24"/>
          <w:szCs w:val="24"/>
        </w:rPr>
      </w:pPr>
      <w:r>
        <w:rPr>
          <w:rFonts w:ascii="Times New Roman" w:hAnsi="Times New Roman" w:cs="Times New Roman"/>
          <w:b/>
          <w:bCs/>
          <w:sz w:val="24"/>
          <w:szCs w:val="24"/>
        </w:rPr>
        <w:t>Clinic for Gastroenterology,</w:t>
      </w:r>
      <w:r w:rsidRPr="00BE625C">
        <w:rPr>
          <w:rFonts w:ascii="Times New Roman" w:hAnsi="Times New Roman" w:cs="Times New Roman"/>
          <w:b/>
          <w:bCs/>
          <w:sz w:val="24"/>
          <w:szCs w:val="24"/>
        </w:rPr>
        <w:t xml:space="preserve"> </w:t>
      </w:r>
      <w:r>
        <w:rPr>
          <w:rFonts w:ascii="Times New Roman" w:hAnsi="Times New Roman" w:cs="Times New Roman"/>
          <w:b/>
          <w:bCs/>
          <w:sz w:val="24"/>
          <w:szCs w:val="24"/>
        </w:rPr>
        <w:t>Clinical Center University in Sarajevo, Bolnička 25, 71000 Sarajevo, Bosnia and Herzegovina</w:t>
      </w:r>
    </w:p>
    <w:p w:rsidR="00BE625C" w:rsidRPr="00BE625C" w:rsidRDefault="00BE625C" w:rsidP="00EF2DCF">
      <w:pPr>
        <w:pStyle w:val="ListParagraph"/>
        <w:numPr>
          <w:ilvl w:val="0"/>
          <w:numId w:val="1"/>
        </w:numPr>
        <w:ind w:left="303"/>
        <w:jc w:val="both"/>
        <w:rPr>
          <w:rFonts w:ascii="Times New Roman" w:hAnsi="Times New Roman" w:cs="Times New Roman"/>
          <w:b/>
          <w:bCs/>
          <w:sz w:val="24"/>
          <w:szCs w:val="24"/>
        </w:rPr>
      </w:pPr>
      <w:r>
        <w:rPr>
          <w:rFonts w:ascii="Times New Roman" w:hAnsi="Times New Roman" w:cs="Times New Roman"/>
          <w:b/>
          <w:bCs/>
          <w:sz w:val="24"/>
          <w:szCs w:val="24"/>
        </w:rPr>
        <w:t>Clinic of Pediatrics, Clinical Center University in Sarajevo, Patriotske lige 81, 71 000 Sarajevo, Bosnia and Herzegovina</w:t>
      </w:r>
    </w:p>
    <w:p w:rsidR="00F146A3" w:rsidRPr="007666A9" w:rsidRDefault="00F146A3" w:rsidP="00EF2DCF">
      <w:pPr>
        <w:pStyle w:val="ListParagraph"/>
        <w:numPr>
          <w:ilvl w:val="0"/>
          <w:numId w:val="1"/>
        </w:numPr>
        <w:ind w:left="303"/>
        <w:jc w:val="both"/>
        <w:rPr>
          <w:rFonts w:ascii="Times New Roman" w:hAnsi="Times New Roman" w:cs="Times New Roman"/>
          <w:b/>
          <w:bCs/>
          <w:sz w:val="24"/>
          <w:szCs w:val="24"/>
        </w:rPr>
      </w:pPr>
      <w:r w:rsidRPr="00091DFB">
        <w:rPr>
          <w:rFonts w:ascii="Times New Roman" w:eastAsia="Calibri-BoldItalic" w:hAnsi="Times New Roman" w:cs="Times New Roman"/>
          <w:b/>
          <w:bCs/>
          <w:iCs/>
          <w:sz w:val="24"/>
          <w:szCs w:val="24"/>
        </w:rPr>
        <w:t>Clinic for Anaesthesiol</w:t>
      </w:r>
      <w:r>
        <w:rPr>
          <w:rFonts w:ascii="Times New Roman" w:eastAsia="Calibri-BoldItalic" w:hAnsi="Times New Roman" w:cs="Times New Roman"/>
          <w:b/>
          <w:bCs/>
          <w:iCs/>
          <w:sz w:val="24"/>
          <w:szCs w:val="24"/>
        </w:rPr>
        <w:t xml:space="preserve">ogy and Reanimation, </w:t>
      </w:r>
      <w:r w:rsidRPr="00091DFB">
        <w:rPr>
          <w:rFonts w:ascii="Times New Roman" w:eastAsia="Calibri-BoldItalic" w:hAnsi="Times New Roman" w:cs="Times New Roman"/>
          <w:b/>
          <w:bCs/>
          <w:iCs/>
          <w:sz w:val="24"/>
          <w:szCs w:val="24"/>
        </w:rPr>
        <w:t>Clinical Center</w:t>
      </w:r>
      <w:r>
        <w:rPr>
          <w:rFonts w:ascii="Times New Roman" w:eastAsia="Calibri-BoldItalic" w:hAnsi="Times New Roman" w:cs="Times New Roman"/>
          <w:b/>
          <w:bCs/>
          <w:iCs/>
          <w:sz w:val="24"/>
          <w:szCs w:val="24"/>
        </w:rPr>
        <w:t xml:space="preserve"> University in</w:t>
      </w:r>
      <w:r w:rsidRPr="00091DFB">
        <w:rPr>
          <w:rFonts w:ascii="Times New Roman" w:eastAsia="Calibri-BoldItalic" w:hAnsi="Times New Roman" w:cs="Times New Roman"/>
          <w:b/>
          <w:bCs/>
          <w:iCs/>
          <w:sz w:val="24"/>
          <w:szCs w:val="24"/>
        </w:rPr>
        <w:t xml:space="preserve"> Sarajevo, Bolnička 25, 71 000 Sarajevo, Bosnia and Herzegovina</w:t>
      </w:r>
    </w:p>
    <w:p w:rsidR="002B1BEC" w:rsidRPr="002B1BEC" w:rsidRDefault="002B1BEC" w:rsidP="00EF2DCF">
      <w:pPr>
        <w:pStyle w:val="ListParagraph"/>
        <w:numPr>
          <w:ilvl w:val="0"/>
          <w:numId w:val="1"/>
        </w:numPr>
        <w:ind w:left="303"/>
        <w:jc w:val="both"/>
        <w:rPr>
          <w:rFonts w:ascii="Times New Roman" w:hAnsi="Times New Roman" w:cs="Times New Roman"/>
          <w:b/>
          <w:bCs/>
          <w:sz w:val="24"/>
          <w:szCs w:val="24"/>
        </w:rPr>
      </w:pPr>
      <w:r w:rsidRPr="002B1BEC">
        <w:rPr>
          <w:rFonts w:ascii="Times New Roman" w:eastAsia="Calibri-BoldItalic" w:hAnsi="Times New Roman" w:cs="Times New Roman"/>
          <w:b/>
          <w:bCs/>
          <w:iCs/>
          <w:sz w:val="24"/>
          <w:szCs w:val="24"/>
        </w:rPr>
        <w:t xml:space="preserve">Pediatric Intensive Care Department, </w:t>
      </w:r>
      <w:r w:rsidRPr="002B1BEC">
        <w:rPr>
          <w:rFonts w:ascii="Times New Roman" w:hAnsi="Times New Roman" w:cs="Times New Roman"/>
          <w:b/>
          <w:color w:val="000000" w:themeColor="text1"/>
          <w:sz w:val="24"/>
          <w:szCs w:val="24"/>
          <w:shd w:val="clear" w:color="auto" w:fill="FFFFFF"/>
        </w:rPr>
        <w:t>Pediatric Clinic,</w:t>
      </w:r>
      <w:r w:rsidRPr="002B1BEC">
        <w:rPr>
          <w:rFonts w:ascii="Times New Roman" w:hAnsi="Times New Roman" w:cs="Times New Roman"/>
          <w:b/>
          <w:bCs/>
          <w:color w:val="000000" w:themeColor="text1"/>
          <w:sz w:val="24"/>
          <w:szCs w:val="24"/>
        </w:rPr>
        <w:t xml:space="preserve"> Clinical Center University in Sarajevo, Patriotske lige 81, 71 000 Sarajevo, Bosnia and Herzegovina</w:t>
      </w:r>
    </w:p>
    <w:p w:rsidR="00F146A3" w:rsidRDefault="00F146A3" w:rsidP="00F146A3">
      <w:pPr>
        <w:pStyle w:val="ListParagraph"/>
        <w:rPr>
          <w:rFonts w:ascii="Times New Roman" w:hAnsi="Times New Roman" w:cs="Times New Roman"/>
          <w:b/>
          <w:bCs/>
          <w:sz w:val="24"/>
          <w:szCs w:val="24"/>
        </w:rPr>
      </w:pPr>
    </w:p>
    <w:p w:rsidR="00F146A3" w:rsidRDefault="00F146A3" w:rsidP="00F146A3">
      <w:pPr>
        <w:rPr>
          <w:rFonts w:ascii="Times New Roman" w:hAnsi="Times New Roman" w:cs="Times New Roman"/>
          <w:color w:val="000000"/>
          <w:sz w:val="20"/>
          <w:szCs w:val="20"/>
        </w:rPr>
      </w:pPr>
      <w:r>
        <w:rPr>
          <w:rFonts w:ascii="Times New Roman" w:hAnsi="Times New Roman" w:cs="Times New Roman"/>
          <w:color w:val="000000"/>
          <w:sz w:val="20"/>
          <w:szCs w:val="20"/>
        </w:rPr>
        <w:t>*Corresponding author</w:t>
      </w:r>
    </w:p>
    <w:p w:rsidR="00BE625C" w:rsidRPr="007F3C68" w:rsidRDefault="00BE625C" w:rsidP="00BE625C">
      <w:pPr>
        <w:pStyle w:val="p"/>
        <w:shd w:val="clear" w:color="auto" w:fill="FFFFFF"/>
        <w:spacing w:before="166" w:beforeAutospacing="0" w:after="166" w:afterAutospacing="0" w:line="360" w:lineRule="auto"/>
        <w:rPr>
          <w:b/>
          <w:color w:val="000000"/>
        </w:rPr>
      </w:pPr>
      <w:r w:rsidRPr="007F3C68">
        <w:rPr>
          <w:b/>
          <w:color w:val="000000"/>
        </w:rPr>
        <w:t>Abstract</w:t>
      </w:r>
    </w:p>
    <w:p w:rsidR="00C932F1" w:rsidRDefault="00EF2DCF" w:rsidP="00D90587">
      <w:pPr>
        <w:spacing w:line="360" w:lineRule="auto"/>
        <w:jc w:val="both"/>
        <w:rPr>
          <w:rFonts w:ascii="Times New Roman" w:hAnsi="Times New Roman" w:cs="Times New Roman"/>
          <w:sz w:val="24"/>
          <w:szCs w:val="24"/>
        </w:rPr>
      </w:pPr>
      <w:r w:rsidRPr="00F13430">
        <w:rPr>
          <w:rFonts w:ascii="Times New Roman" w:hAnsi="Times New Roman" w:cs="Times New Roman"/>
          <w:sz w:val="24"/>
          <w:szCs w:val="24"/>
        </w:rPr>
        <w:t>Anorectal Traumas (ART) are rare injuries in children.</w:t>
      </w:r>
      <w:r>
        <w:rPr>
          <w:rFonts w:ascii="Times New Roman" w:hAnsi="Times New Roman" w:cs="Times New Roman"/>
          <w:sz w:val="24"/>
          <w:szCs w:val="24"/>
        </w:rPr>
        <w:t xml:space="preserve"> </w:t>
      </w:r>
      <w:r w:rsidRPr="00F13430">
        <w:rPr>
          <w:rFonts w:ascii="Times New Roman" w:hAnsi="Times New Roman" w:cs="Times New Roman"/>
          <w:sz w:val="24"/>
          <w:szCs w:val="24"/>
        </w:rPr>
        <w:t>Reports from developing countries are also rare. Their etiologies are variable</w:t>
      </w:r>
      <w:r>
        <w:rPr>
          <w:rFonts w:ascii="Times New Roman" w:hAnsi="Times New Roman" w:cs="Times New Roman"/>
          <w:sz w:val="24"/>
          <w:szCs w:val="24"/>
        </w:rPr>
        <w:t xml:space="preserve">. </w:t>
      </w:r>
      <w:r w:rsidR="00D90587" w:rsidRPr="00D90587">
        <w:rPr>
          <w:rFonts w:ascii="Times New Roman" w:hAnsi="Times New Roman" w:cs="Times New Roman"/>
          <w:sz w:val="24"/>
          <w:szCs w:val="24"/>
        </w:rPr>
        <w:t xml:space="preserve">We present a case of penetrating </w:t>
      </w:r>
      <w:r w:rsidR="006C71A9">
        <w:rPr>
          <w:rFonts w:ascii="Times New Roman" w:hAnsi="Times New Roman" w:cs="Times New Roman"/>
          <w:sz w:val="24"/>
          <w:szCs w:val="24"/>
        </w:rPr>
        <w:t xml:space="preserve">anterior </w:t>
      </w:r>
      <w:r w:rsidR="00D90587" w:rsidRPr="00D90587">
        <w:rPr>
          <w:rFonts w:ascii="Times New Roman" w:hAnsi="Times New Roman" w:cs="Times New Roman"/>
          <w:sz w:val="24"/>
          <w:szCs w:val="24"/>
        </w:rPr>
        <w:t>extraperitoneal rectal trauma with transanal approach was used to access, and primarily repair, full-thickness rectal lacerations. The patient was successfully managed without a colostomy and without complication.</w:t>
      </w:r>
      <w:r w:rsidR="00F94C46">
        <w:rPr>
          <w:rFonts w:ascii="Times New Roman" w:hAnsi="Times New Roman" w:cs="Times New Roman"/>
          <w:sz w:val="24"/>
          <w:szCs w:val="24"/>
        </w:rPr>
        <w:t xml:space="preserve"> Her anal function was almost perfectly preserved.</w:t>
      </w:r>
    </w:p>
    <w:p w:rsidR="00D90587" w:rsidRDefault="00D90587" w:rsidP="00D90587">
      <w:pPr>
        <w:spacing w:line="360" w:lineRule="auto"/>
        <w:jc w:val="both"/>
        <w:rPr>
          <w:rFonts w:ascii="Times New Roman" w:hAnsi="Times New Roman" w:cs="Times New Roman"/>
          <w:sz w:val="24"/>
          <w:szCs w:val="24"/>
        </w:rPr>
      </w:pPr>
      <w:r w:rsidRPr="00F16B0F">
        <w:rPr>
          <w:rFonts w:ascii="Times New Roman" w:hAnsi="Times New Roman" w:cs="Times New Roman"/>
          <w:b/>
          <w:sz w:val="24"/>
          <w:szCs w:val="24"/>
        </w:rPr>
        <w:t>Key words:</w:t>
      </w:r>
      <w:r w:rsidR="00F13430" w:rsidRPr="00F13430">
        <w:t xml:space="preserve"> </w:t>
      </w:r>
      <w:r w:rsidR="00EF2DCF">
        <w:rPr>
          <w:rFonts w:ascii="Times New Roman" w:hAnsi="Times New Roman" w:cs="Times New Roman"/>
          <w:sz w:val="24"/>
          <w:szCs w:val="24"/>
        </w:rPr>
        <w:t>Anorectal trauma</w:t>
      </w:r>
      <w:r w:rsidR="00F13430" w:rsidRPr="00F13430">
        <w:rPr>
          <w:rFonts w:ascii="Times New Roman" w:hAnsi="Times New Roman" w:cs="Times New Roman"/>
          <w:sz w:val="24"/>
          <w:szCs w:val="24"/>
        </w:rPr>
        <w:t>; Child</w:t>
      </w:r>
      <w:r w:rsidR="00F16B0F">
        <w:rPr>
          <w:rFonts w:ascii="Times New Roman" w:hAnsi="Times New Roman" w:cs="Times New Roman"/>
          <w:sz w:val="24"/>
          <w:szCs w:val="24"/>
        </w:rPr>
        <w:t>, Primary repair.</w:t>
      </w:r>
    </w:p>
    <w:p w:rsidR="00F13430" w:rsidRDefault="00F13430" w:rsidP="00D90587">
      <w:pPr>
        <w:spacing w:line="360" w:lineRule="auto"/>
        <w:jc w:val="both"/>
        <w:rPr>
          <w:rFonts w:ascii="Times New Roman" w:hAnsi="Times New Roman" w:cs="Times New Roman"/>
          <w:sz w:val="24"/>
          <w:szCs w:val="24"/>
        </w:rPr>
      </w:pPr>
    </w:p>
    <w:p w:rsidR="00D90587" w:rsidRPr="00D90587" w:rsidRDefault="000967FD" w:rsidP="002F4649">
      <w:pPr>
        <w:autoSpaceDE w:val="0"/>
        <w:autoSpaceDN w:val="0"/>
        <w:adjustRightInd w:val="0"/>
        <w:spacing w:after="0"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INTRODUCTION</w:t>
      </w:r>
    </w:p>
    <w:p w:rsidR="00253487" w:rsidRDefault="00253487" w:rsidP="00EB1AFA">
      <w:pPr>
        <w:autoSpaceDE w:val="0"/>
        <w:autoSpaceDN w:val="0"/>
        <w:adjustRightInd w:val="0"/>
        <w:spacing w:after="0" w:line="360" w:lineRule="auto"/>
        <w:jc w:val="both"/>
        <w:rPr>
          <w:rFonts w:ascii="Times New Roman" w:hAnsi="Times New Roman" w:cs="Times New Roman"/>
          <w:color w:val="000000"/>
          <w:sz w:val="24"/>
          <w:szCs w:val="24"/>
        </w:rPr>
      </w:pPr>
      <w:r w:rsidRPr="00253487">
        <w:rPr>
          <w:rFonts w:ascii="Times New Roman" w:hAnsi="Times New Roman" w:cs="Times New Roman"/>
          <w:color w:val="000000"/>
          <w:sz w:val="24"/>
          <w:szCs w:val="24"/>
        </w:rPr>
        <w:t xml:space="preserve">Anorectal Traumas (ART) are rare injuries in children </w:t>
      </w:r>
      <w:r w:rsidR="001E25E3" w:rsidRPr="00165838">
        <w:rPr>
          <w:rFonts w:ascii="Times New Roman" w:hAnsi="Times New Roman" w:cs="Times New Roman"/>
          <w:color w:val="000000"/>
          <w:sz w:val="24"/>
          <w:szCs w:val="24"/>
          <w:vertAlign w:val="superscript"/>
        </w:rPr>
        <w:t>[1,2</w:t>
      </w:r>
      <w:r w:rsidRPr="00165838">
        <w:rPr>
          <w:rFonts w:ascii="Times New Roman" w:hAnsi="Times New Roman" w:cs="Times New Roman"/>
          <w:color w:val="000000"/>
          <w:sz w:val="24"/>
          <w:szCs w:val="24"/>
          <w:vertAlign w:val="superscript"/>
        </w:rPr>
        <w:t>]</w:t>
      </w:r>
      <w:r w:rsidRPr="001E25E3">
        <w:rPr>
          <w:rFonts w:ascii="Times New Roman" w:hAnsi="Times New Roman" w:cs="Times New Roman"/>
          <w:color w:val="000000"/>
          <w:sz w:val="24"/>
          <w:szCs w:val="24"/>
        </w:rPr>
        <w:t xml:space="preserve">. </w:t>
      </w:r>
      <w:r w:rsidRPr="00253487">
        <w:rPr>
          <w:rFonts w:ascii="Times New Roman" w:hAnsi="Times New Roman" w:cs="Times New Roman"/>
          <w:color w:val="000000"/>
          <w:sz w:val="24"/>
          <w:szCs w:val="24"/>
        </w:rPr>
        <w:t>Many publications are case reports</w:t>
      </w:r>
      <w:r w:rsidR="00F16B0F">
        <w:t xml:space="preserve"> </w:t>
      </w:r>
      <w:r w:rsidRPr="00165838">
        <w:rPr>
          <w:rFonts w:ascii="Times New Roman" w:hAnsi="Times New Roman" w:cs="Times New Roman"/>
          <w:color w:val="000000"/>
          <w:sz w:val="24"/>
          <w:szCs w:val="24"/>
          <w:vertAlign w:val="superscript"/>
        </w:rPr>
        <w:t>[</w:t>
      </w:r>
      <w:r w:rsidR="00165838" w:rsidRPr="00165838">
        <w:rPr>
          <w:rFonts w:ascii="Times New Roman" w:hAnsi="Times New Roman" w:cs="Times New Roman"/>
          <w:color w:val="000000"/>
          <w:sz w:val="24"/>
          <w:szCs w:val="24"/>
          <w:vertAlign w:val="superscript"/>
        </w:rPr>
        <w:t>3,4</w:t>
      </w:r>
      <w:r w:rsidRPr="00165838">
        <w:rPr>
          <w:rFonts w:ascii="Times New Roman" w:hAnsi="Times New Roman" w:cs="Times New Roman"/>
          <w:color w:val="000000"/>
          <w:sz w:val="24"/>
          <w:szCs w:val="24"/>
          <w:vertAlign w:val="superscript"/>
        </w:rPr>
        <w:t>]</w:t>
      </w:r>
      <w:r w:rsidRPr="00253487">
        <w:rPr>
          <w:rFonts w:ascii="Times New Roman" w:hAnsi="Times New Roman" w:cs="Times New Roman"/>
          <w:color w:val="000000"/>
          <w:sz w:val="24"/>
          <w:szCs w:val="24"/>
        </w:rPr>
        <w:t>, o</w:t>
      </w:r>
      <w:r w:rsidR="00165838">
        <w:rPr>
          <w:rFonts w:ascii="Times New Roman" w:hAnsi="Times New Roman" w:cs="Times New Roman"/>
          <w:color w:val="000000"/>
          <w:sz w:val="24"/>
          <w:szCs w:val="24"/>
        </w:rPr>
        <w:t xml:space="preserve">r limited series of cases </w:t>
      </w:r>
      <w:r w:rsidR="00165838" w:rsidRPr="00165838">
        <w:rPr>
          <w:rFonts w:ascii="Times New Roman" w:hAnsi="Times New Roman" w:cs="Times New Roman"/>
          <w:color w:val="000000"/>
          <w:sz w:val="24"/>
          <w:szCs w:val="24"/>
          <w:vertAlign w:val="superscript"/>
        </w:rPr>
        <w:t>[2,5</w:t>
      </w:r>
      <w:r w:rsidRPr="00165838">
        <w:rPr>
          <w:rFonts w:ascii="Times New Roman" w:hAnsi="Times New Roman" w:cs="Times New Roman"/>
          <w:color w:val="000000"/>
          <w:sz w:val="24"/>
          <w:szCs w:val="24"/>
          <w:vertAlign w:val="superscript"/>
        </w:rPr>
        <w:t>]</w:t>
      </w:r>
      <w:r w:rsidRPr="00253487">
        <w:rPr>
          <w:rFonts w:ascii="Times New Roman" w:hAnsi="Times New Roman" w:cs="Times New Roman"/>
          <w:color w:val="000000"/>
          <w:sz w:val="24"/>
          <w:szCs w:val="24"/>
        </w:rPr>
        <w:t>. They are frequently due t</w:t>
      </w:r>
      <w:r w:rsidR="00165838">
        <w:rPr>
          <w:rFonts w:ascii="Times New Roman" w:hAnsi="Times New Roman" w:cs="Times New Roman"/>
          <w:color w:val="000000"/>
          <w:sz w:val="24"/>
          <w:szCs w:val="24"/>
        </w:rPr>
        <w:t xml:space="preserve">o accidental impalement </w:t>
      </w:r>
      <w:r w:rsidR="00165838" w:rsidRPr="00165838">
        <w:rPr>
          <w:rFonts w:ascii="Times New Roman" w:hAnsi="Times New Roman" w:cs="Times New Roman"/>
          <w:color w:val="000000"/>
          <w:sz w:val="24"/>
          <w:szCs w:val="24"/>
          <w:vertAlign w:val="superscript"/>
        </w:rPr>
        <w:t>[1,2,3]</w:t>
      </w:r>
      <w:r w:rsidR="00165838">
        <w:rPr>
          <w:rFonts w:ascii="Times New Roman" w:hAnsi="Times New Roman" w:cs="Times New Roman"/>
          <w:color w:val="000000"/>
          <w:sz w:val="24"/>
          <w:szCs w:val="24"/>
        </w:rPr>
        <w:t>, sexual assault</w:t>
      </w:r>
      <w:r w:rsidRPr="00253487">
        <w:rPr>
          <w:rFonts w:ascii="Times New Roman" w:hAnsi="Times New Roman" w:cs="Times New Roman"/>
          <w:color w:val="000000"/>
          <w:sz w:val="24"/>
          <w:szCs w:val="24"/>
        </w:rPr>
        <w:t xml:space="preserve"> </w:t>
      </w:r>
      <w:r w:rsidR="00165838">
        <w:rPr>
          <w:rFonts w:ascii="Times New Roman" w:hAnsi="Times New Roman" w:cs="Times New Roman"/>
          <w:color w:val="000000"/>
          <w:sz w:val="24"/>
          <w:szCs w:val="24"/>
        </w:rPr>
        <w:t xml:space="preserve">or road traffic accident </w:t>
      </w:r>
      <w:r w:rsidR="00165838" w:rsidRPr="00165838">
        <w:rPr>
          <w:rFonts w:ascii="Times New Roman" w:hAnsi="Times New Roman" w:cs="Times New Roman"/>
          <w:color w:val="000000"/>
          <w:sz w:val="24"/>
          <w:szCs w:val="24"/>
          <w:vertAlign w:val="superscript"/>
        </w:rPr>
        <w:t>[1,3</w:t>
      </w:r>
      <w:r w:rsidRPr="00253487">
        <w:rPr>
          <w:rFonts w:ascii="Times New Roman" w:hAnsi="Times New Roman" w:cs="Times New Roman"/>
          <w:color w:val="000000"/>
          <w:sz w:val="24"/>
          <w:szCs w:val="24"/>
        </w:rPr>
        <w:t xml:space="preserve"> </w:t>
      </w:r>
      <w:r w:rsidRPr="00165838">
        <w:rPr>
          <w:rFonts w:ascii="Times New Roman" w:hAnsi="Times New Roman" w:cs="Times New Roman"/>
          <w:color w:val="000000"/>
          <w:sz w:val="24"/>
          <w:szCs w:val="24"/>
          <w:vertAlign w:val="superscript"/>
        </w:rPr>
        <w:t>]</w:t>
      </w:r>
      <w:r w:rsidR="00165838">
        <w:rPr>
          <w:rFonts w:ascii="Times New Roman" w:hAnsi="Times New Roman" w:cs="Times New Roman"/>
          <w:color w:val="000000"/>
          <w:sz w:val="24"/>
          <w:szCs w:val="24"/>
        </w:rPr>
        <w:t xml:space="preserve">. Intra-pelvic </w:t>
      </w:r>
      <w:r w:rsidR="00165838" w:rsidRPr="00165838">
        <w:rPr>
          <w:rFonts w:ascii="Times New Roman" w:hAnsi="Times New Roman" w:cs="Times New Roman"/>
          <w:color w:val="000000"/>
          <w:sz w:val="24"/>
          <w:szCs w:val="24"/>
          <w:vertAlign w:val="superscript"/>
        </w:rPr>
        <w:t>[6</w:t>
      </w:r>
      <w:r w:rsidRPr="00165838">
        <w:rPr>
          <w:rFonts w:ascii="Times New Roman" w:hAnsi="Times New Roman" w:cs="Times New Roman"/>
          <w:color w:val="000000"/>
          <w:sz w:val="24"/>
          <w:szCs w:val="24"/>
          <w:vertAlign w:val="superscript"/>
        </w:rPr>
        <w:t>]</w:t>
      </w:r>
      <w:r w:rsidR="00165838">
        <w:rPr>
          <w:rFonts w:ascii="Times New Roman" w:hAnsi="Times New Roman" w:cs="Times New Roman"/>
          <w:color w:val="000000"/>
          <w:sz w:val="24"/>
          <w:szCs w:val="24"/>
        </w:rPr>
        <w:t xml:space="preserve"> and intra-abdominal injuries </w:t>
      </w:r>
      <w:r w:rsidR="00165838" w:rsidRPr="00165838">
        <w:rPr>
          <w:rFonts w:ascii="Times New Roman" w:hAnsi="Times New Roman" w:cs="Times New Roman"/>
          <w:color w:val="000000"/>
          <w:sz w:val="24"/>
          <w:szCs w:val="24"/>
          <w:vertAlign w:val="superscript"/>
        </w:rPr>
        <w:t>[4</w:t>
      </w:r>
      <w:r w:rsidRPr="00165838">
        <w:rPr>
          <w:rFonts w:ascii="Times New Roman" w:hAnsi="Times New Roman" w:cs="Times New Roman"/>
          <w:color w:val="000000"/>
          <w:sz w:val="24"/>
          <w:szCs w:val="24"/>
          <w:vertAlign w:val="superscript"/>
        </w:rPr>
        <w:t>]</w:t>
      </w:r>
      <w:r w:rsidRPr="00253487">
        <w:rPr>
          <w:rFonts w:ascii="Times New Roman" w:hAnsi="Times New Roman" w:cs="Times New Roman"/>
          <w:color w:val="000000"/>
          <w:sz w:val="24"/>
          <w:szCs w:val="24"/>
        </w:rPr>
        <w:t xml:space="preserve"> can be associated with ART, and threaten the life of the child.</w:t>
      </w:r>
      <w:r>
        <w:rPr>
          <w:rFonts w:ascii="Times New Roman" w:hAnsi="Times New Roman" w:cs="Times New Roman"/>
          <w:color w:val="000000"/>
          <w:sz w:val="24"/>
          <w:szCs w:val="24"/>
        </w:rPr>
        <w:t xml:space="preserve"> </w:t>
      </w:r>
      <w:r w:rsidRPr="00253487">
        <w:rPr>
          <w:rFonts w:ascii="Times New Roman" w:hAnsi="Times New Roman" w:cs="Times New Roman"/>
          <w:color w:val="000000"/>
          <w:sz w:val="24"/>
          <w:szCs w:val="24"/>
        </w:rPr>
        <w:t>The right diagnosis of the ART and its associated injuries is not easy, but must be done in emergency, in order to avoid especially septic complications</w:t>
      </w:r>
      <w:r w:rsidR="00165838">
        <w:rPr>
          <w:rFonts w:ascii="Times New Roman" w:hAnsi="Times New Roman" w:cs="Times New Roman"/>
          <w:color w:val="000000"/>
          <w:sz w:val="24"/>
          <w:szCs w:val="24"/>
        </w:rPr>
        <w:t>.</w:t>
      </w:r>
    </w:p>
    <w:p w:rsidR="005E7FCA" w:rsidRPr="002F4649" w:rsidRDefault="00D90587" w:rsidP="002F4649">
      <w:pPr>
        <w:autoSpaceDE w:val="0"/>
        <w:autoSpaceDN w:val="0"/>
        <w:adjustRightInd w:val="0"/>
        <w:spacing w:after="0" w:line="360" w:lineRule="auto"/>
        <w:jc w:val="both"/>
        <w:rPr>
          <w:rFonts w:ascii="Times New Roman" w:hAnsi="Times New Roman" w:cs="Times New Roman"/>
          <w:color w:val="000000"/>
          <w:sz w:val="24"/>
          <w:szCs w:val="24"/>
        </w:rPr>
      </w:pPr>
      <w:r w:rsidRPr="00EF2DCF">
        <w:rPr>
          <w:rFonts w:ascii="Times New Roman" w:hAnsi="Times New Roman" w:cs="Times New Roman"/>
          <w:color w:val="000000"/>
          <w:sz w:val="24"/>
          <w:szCs w:val="24"/>
        </w:rPr>
        <w:lastRenderedPageBreak/>
        <w:t>The management of rectal trauma has evolved</w:t>
      </w:r>
      <w:r w:rsidR="00AE3C3A">
        <w:rPr>
          <w:rFonts w:ascii="Times New Roman" w:hAnsi="Times New Roman" w:cs="Times New Roman"/>
          <w:color w:val="000000"/>
          <w:sz w:val="24"/>
          <w:szCs w:val="24"/>
        </w:rPr>
        <w:t xml:space="preserve"> </w:t>
      </w:r>
      <w:r w:rsidRPr="00EF2DCF">
        <w:rPr>
          <w:rFonts w:ascii="Times New Roman" w:hAnsi="Times New Roman" w:cs="Times New Roman"/>
          <w:color w:val="000000"/>
          <w:sz w:val="24"/>
          <w:szCs w:val="24"/>
        </w:rPr>
        <w:t>substantially, guided largely by experiences in military</w:t>
      </w:r>
      <w:r w:rsidR="00AE3C3A">
        <w:rPr>
          <w:rFonts w:ascii="Times New Roman" w:hAnsi="Times New Roman" w:cs="Times New Roman"/>
          <w:color w:val="000000"/>
          <w:sz w:val="24"/>
          <w:szCs w:val="24"/>
        </w:rPr>
        <w:t xml:space="preserve"> </w:t>
      </w:r>
      <w:r w:rsidRPr="00EF2DCF">
        <w:rPr>
          <w:rFonts w:ascii="Times New Roman" w:hAnsi="Times New Roman" w:cs="Times New Roman"/>
          <w:color w:val="000000"/>
          <w:sz w:val="24"/>
          <w:szCs w:val="24"/>
        </w:rPr>
        <w:t>settings.</w:t>
      </w:r>
      <w:r w:rsidRPr="00EF2DCF">
        <w:rPr>
          <w:rFonts w:ascii="Times New Roman" w:hAnsi="Times New Roman" w:cs="Times New Roman"/>
          <w:color w:val="0000FF"/>
          <w:sz w:val="24"/>
          <w:szCs w:val="24"/>
        </w:rPr>
        <w:t xml:space="preserve"> </w:t>
      </w:r>
      <w:r w:rsidRPr="00EF2DCF">
        <w:rPr>
          <w:rFonts w:ascii="Times New Roman" w:hAnsi="Times New Roman" w:cs="Times New Roman"/>
          <w:color w:val="000000"/>
          <w:sz w:val="24"/>
          <w:szCs w:val="24"/>
        </w:rPr>
        <w:t>These experiences led to standard</w:t>
      </w:r>
      <w:r w:rsidR="00AE3C3A">
        <w:rPr>
          <w:rFonts w:ascii="Times New Roman" w:hAnsi="Times New Roman" w:cs="Times New Roman"/>
          <w:color w:val="000000"/>
          <w:sz w:val="24"/>
          <w:szCs w:val="24"/>
        </w:rPr>
        <w:t xml:space="preserve"> </w:t>
      </w:r>
      <w:r w:rsidRPr="00EF2DCF">
        <w:rPr>
          <w:rFonts w:ascii="Times New Roman" w:hAnsi="Times New Roman" w:cs="Times New Roman"/>
          <w:color w:val="000000"/>
          <w:sz w:val="24"/>
          <w:szCs w:val="24"/>
        </w:rPr>
        <w:t>recommendations for all traumatic rectal injuries</w:t>
      </w:r>
      <w:r w:rsidR="00AE3C3A">
        <w:rPr>
          <w:rFonts w:ascii="Times New Roman" w:hAnsi="Times New Roman" w:cs="Times New Roman"/>
          <w:color w:val="000000"/>
          <w:sz w:val="24"/>
          <w:szCs w:val="24"/>
        </w:rPr>
        <w:t xml:space="preserve"> </w:t>
      </w:r>
      <w:r w:rsidRPr="00EF2DCF">
        <w:rPr>
          <w:rFonts w:ascii="Times New Roman" w:hAnsi="Times New Roman" w:cs="Times New Roman"/>
          <w:color w:val="000000"/>
          <w:sz w:val="24"/>
          <w:szCs w:val="24"/>
        </w:rPr>
        <w:t>combining fecal diversion, distal rectal washout,</w:t>
      </w:r>
      <w:r w:rsidR="00AE3C3A">
        <w:rPr>
          <w:rFonts w:ascii="Times New Roman" w:hAnsi="Times New Roman" w:cs="Times New Roman"/>
          <w:color w:val="000000"/>
          <w:sz w:val="24"/>
          <w:szCs w:val="24"/>
        </w:rPr>
        <w:t xml:space="preserve"> </w:t>
      </w:r>
      <w:r w:rsidRPr="00EF2DCF">
        <w:rPr>
          <w:rFonts w:ascii="Times New Roman" w:hAnsi="Times New Roman" w:cs="Times New Roman"/>
          <w:color w:val="000000"/>
          <w:sz w:val="24"/>
          <w:szCs w:val="24"/>
        </w:rPr>
        <w:t>presacral drainage, and rectal injury repair when</w:t>
      </w:r>
      <w:r w:rsidR="00AE3C3A">
        <w:rPr>
          <w:rFonts w:ascii="Times New Roman" w:hAnsi="Times New Roman" w:cs="Times New Roman"/>
          <w:color w:val="000000"/>
          <w:sz w:val="24"/>
          <w:szCs w:val="24"/>
        </w:rPr>
        <w:t xml:space="preserve"> </w:t>
      </w:r>
      <w:r w:rsidRPr="00EF2DCF">
        <w:rPr>
          <w:rFonts w:ascii="Times New Roman" w:hAnsi="Times New Roman" w:cs="Times New Roman"/>
          <w:color w:val="000000"/>
          <w:sz w:val="24"/>
          <w:szCs w:val="24"/>
        </w:rPr>
        <w:t>feasible</w:t>
      </w:r>
      <w:r w:rsidR="002F4649">
        <w:rPr>
          <w:rFonts w:ascii="Times New Roman" w:hAnsi="Times New Roman" w:cs="Times New Roman"/>
          <w:color w:val="000000"/>
          <w:sz w:val="24"/>
          <w:szCs w:val="24"/>
        </w:rPr>
        <w:t xml:space="preserve"> </w:t>
      </w:r>
      <w:r w:rsidR="002F4649">
        <w:rPr>
          <w:rFonts w:ascii="Times New Roman" w:hAnsi="Times New Roman" w:cs="Times New Roman"/>
          <w:color w:val="000000"/>
          <w:sz w:val="24"/>
          <w:szCs w:val="24"/>
          <w:vertAlign w:val="superscript"/>
        </w:rPr>
        <w:t>[7</w:t>
      </w:r>
      <w:r w:rsidR="002F4649" w:rsidRPr="00165838">
        <w:rPr>
          <w:rFonts w:ascii="Times New Roman" w:hAnsi="Times New Roman" w:cs="Times New Roman"/>
          <w:color w:val="000000"/>
          <w:sz w:val="24"/>
          <w:szCs w:val="24"/>
          <w:vertAlign w:val="superscript"/>
        </w:rPr>
        <w:t>]</w:t>
      </w:r>
      <w:r w:rsidRPr="00EF2DCF">
        <w:rPr>
          <w:rFonts w:ascii="Times New Roman" w:hAnsi="Times New Roman" w:cs="Times New Roman"/>
          <w:color w:val="000000"/>
          <w:sz w:val="24"/>
          <w:szCs w:val="24"/>
        </w:rPr>
        <w:t>.</w:t>
      </w:r>
      <w:r w:rsidR="002F4649">
        <w:rPr>
          <w:rFonts w:ascii="Times New Roman" w:hAnsi="Times New Roman" w:cs="Times New Roman"/>
          <w:color w:val="000000"/>
          <w:sz w:val="24"/>
          <w:szCs w:val="24"/>
        </w:rPr>
        <w:t xml:space="preserve"> </w:t>
      </w:r>
      <w:r w:rsidR="000E1ED4" w:rsidRPr="002F4649">
        <w:rPr>
          <w:rFonts w:ascii="Times New Roman" w:hAnsi="Times New Roman" w:cs="Times New Roman"/>
          <w:sz w:val="24"/>
          <w:szCs w:val="24"/>
        </w:rPr>
        <w:t>Intraperitoneal rectal injuries are managed as are most</w:t>
      </w:r>
      <w:r w:rsidR="005E7FCA" w:rsidRPr="002F4649">
        <w:rPr>
          <w:rFonts w:ascii="Times New Roman" w:hAnsi="Times New Roman" w:cs="Times New Roman"/>
          <w:sz w:val="24"/>
          <w:szCs w:val="24"/>
        </w:rPr>
        <w:t xml:space="preserve"> </w:t>
      </w:r>
      <w:r w:rsidR="000E1ED4" w:rsidRPr="002F4649">
        <w:rPr>
          <w:rFonts w:ascii="Times New Roman" w:hAnsi="Times New Roman" w:cs="Times New Roman"/>
          <w:sz w:val="24"/>
          <w:szCs w:val="24"/>
        </w:rPr>
        <w:t>other proximal large bowel injuries with primary repair as the</w:t>
      </w:r>
      <w:r w:rsidR="005E7FCA" w:rsidRPr="002F4649">
        <w:rPr>
          <w:rFonts w:ascii="Times New Roman" w:hAnsi="Times New Roman" w:cs="Times New Roman"/>
          <w:sz w:val="24"/>
          <w:szCs w:val="24"/>
        </w:rPr>
        <w:t xml:space="preserve"> </w:t>
      </w:r>
      <w:r w:rsidR="000E1ED4" w:rsidRPr="002F4649">
        <w:rPr>
          <w:rFonts w:ascii="Times New Roman" w:hAnsi="Times New Roman" w:cs="Times New Roman"/>
          <w:sz w:val="24"/>
          <w:szCs w:val="24"/>
        </w:rPr>
        <w:t>only maneuver necessary for an optimal outcome. Primary</w:t>
      </w:r>
      <w:r w:rsidR="005E7FCA" w:rsidRPr="002F4649">
        <w:rPr>
          <w:rFonts w:ascii="Times New Roman" w:hAnsi="Times New Roman" w:cs="Times New Roman"/>
          <w:sz w:val="24"/>
          <w:szCs w:val="24"/>
        </w:rPr>
        <w:t xml:space="preserve"> </w:t>
      </w:r>
      <w:r w:rsidR="000E1ED4" w:rsidRPr="002F4649">
        <w:rPr>
          <w:rFonts w:ascii="Times New Roman" w:hAnsi="Times New Roman" w:cs="Times New Roman"/>
          <w:sz w:val="24"/>
          <w:szCs w:val="24"/>
        </w:rPr>
        <w:t>repair of extraperitoneal injuries is often difficult, because of</w:t>
      </w:r>
      <w:r w:rsidR="005E7FCA" w:rsidRPr="002F4649">
        <w:rPr>
          <w:rFonts w:ascii="Times New Roman" w:hAnsi="Times New Roman" w:cs="Times New Roman"/>
          <w:sz w:val="24"/>
          <w:szCs w:val="24"/>
        </w:rPr>
        <w:t xml:space="preserve"> </w:t>
      </w:r>
      <w:r w:rsidR="000E1ED4" w:rsidRPr="002F4649">
        <w:rPr>
          <w:rFonts w:ascii="Times New Roman" w:hAnsi="Times New Roman" w:cs="Times New Roman"/>
          <w:sz w:val="24"/>
          <w:szCs w:val="24"/>
        </w:rPr>
        <w:t>the confined pelvic space, adjacent sacral venous plexus and</w:t>
      </w:r>
      <w:r w:rsidR="005E7FCA" w:rsidRPr="002F4649">
        <w:rPr>
          <w:rFonts w:ascii="Times New Roman" w:hAnsi="Times New Roman" w:cs="Times New Roman"/>
          <w:sz w:val="24"/>
          <w:szCs w:val="24"/>
        </w:rPr>
        <w:t xml:space="preserve"> </w:t>
      </w:r>
      <w:r w:rsidR="000E1ED4" w:rsidRPr="002F4649">
        <w:rPr>
          <w:rFonts w:ascii="Times New Roman" w:hAnsi="Times New Roman" w:cs="Times New Roman"/>
          <w:sz w:val="24"/>
          <w:szCs w:val="24"/>
        </w:rPr>
        <w:t>adjacent urogenital structures</w:t>
      </w:r>
      <w:r w:rsidR="002F4649">
        <w:rPr>
          <w:rFonts w:ascii="Times New Roman" w:hAnsi="Times New Roman" w:cs="Times New Roman"/>
          <w:sz w:val="24"/>
          <w:szCs w:val="24"/>
        </w:rPr>
        <w:t xml:space="preserve"> </w:t>
      </w:r>
      <w:r w:rsidR="002F4649">
        <w:rPr>
          <w:rFonts w:ascii="Times New Roman" w:hAnsi="Times New Roman" w:cs="Times New Roman"/>
          <w:color w:val="000000"/>
          <w:sz w:val="24"/>
          <w:szCs w:val="24"/>
          <w:vertAlign w:val="superscript"/>
        </w:rPr>
        <w:t>[8,9</w:t>
      </w:r>
      <w:r w:rsidR="002F4649" w:rsidRPr="00165838">
        <w:rPr>
          <w:rFonts w:ascii="Times New Roman" w:hAnsi="Times New Roman" w:cs="Times New Roman"/>
          <w:color w:val="000000"/>
          <w:sz w:val="24"/>
          <w:szCs w:val="24"/>
          <w:vertAlign w:val="superscript"/>
        </w:rPr>
        <w:t>]</w:t>
      </w:r>
      <w:r w:rsidR="002F4649">
        <w:rPr>
          <w:rFonts w:ascii="Times New Roman" w:hAnsi="Times New Roman" w:cs="Times New Roman"/>
          <w:sz w:val="24"/>
          <w:szCs w:val="24"/>
        </w:rPr>
        <w:t>.</w:t>
      </w:r>
    </w:p>
    <w:p w:rsidR="00253487" w:rsidRPr="002F4649" w:rsidRDefault="00253487" w:rsidP="002F4649">
      <w:pPr>
        <w:autoSpaceDE w:val="0"/>
        <w:autoSpaceDN w:val="0"/>
        <w:adjustRightInd w:val="0"/>
        <w:spacing w:after="0" w:line="360" w:lineRule="auto"/>
        <w:jc w:val="both"/>
        <w:rPr>
          <w:rFonts w:ascii="Times New Roman" w:hAnsi="Times New Roman" w:cs="Times New Roman"/>
          <w:color w:val="000000"/>
          <w:sz w:val="24"/>
          <w:szCs w:val="24"/>
        </w:rPr>
      </w:pPr>
      <w:r w:rsidRPr="002F4649">
        <w:rPr>
          <w:rFonts w:ascii="Times New Roman" w:hAnsi="Times New Roman" w:cs="Times New Roman"/>
          <w:sz w:val="24"/>
          <w:szCs w:val="24"/>
        </w:rPr>
        <w:t>P</w:t>
      </w:r>
      <w:r w:rsidRPr="002F4649">
        <w:rPr>
          <w:rFonts w:ascii="Times New Roman" w:hAnsi="Times New Roman" w:cs="Times New Roman"/>
          <w:color w:val="000000"/>
          <w:sz w:val="24"/>
          <w:szCs w:val="24"/>
        </w:rPr>
        <w:t>enetrating extraperitoneal rectal injuries are difficult to access and contemporary guidelines recommend proximal diversion, no presacral drainage, and no distal rectal washout</w:t>
      </w:r>
      <w:r w:rsidR="002F4649">
        <w:rPr>
          <w:rFonts w:ascii="Times New Roman" w:hAnsi="Times New Roman" w:cs="Times New Roman"/>
          <w:color w:val="000000"/>
          <w:sz w:val="24"/>
          <w:szCs w:val="24"/>
        </w:rPr>
        <w:t xml:space="preserve"> </w:t>
      </w:r>
      <w:r w:rsidR="002F4649">
        <w:rPr>
          <w:rFonts w:ascii="Times New Roman" w:hAnsi="Times New Roman" w:cs="Times New Roman"/>
          <w:color w:val="000000"/>
          <w:sz w:val="24"/>
          <w:szCs w:val="24"/>
          <w:vertAlign w:val="superscript"/>
        </w:rPr>
        <w:t>[9</w:t>
      </w:r>
      <w:r w:rsidR="002F4649" w:rsidRPr="00165838">
        <w:rPr>
          <w:rFonts w:ascii="Times New Roman" w:hAnsi="Times New Roman" w:cs="Times New Roman"/>
          <w:color w:val="000000"/>
          <w:sz w:val="24"/>
          <w:szCs w:val="24"/>
          <w:vertAlign w:val="superscript"/>
        </w:rPr>
        <w:t>]</w:t>
      </w:r>
      <w:r w:rsidR="002F4649" w:rsidRPr="00EF2DCF">
        <w:rPr>
          <w:rFonts w:ascii="Times New Roman" w:hAnsi="Times New Roman" w:cs="Times New Roman"/>
          <w:color w:val="000000"/>
          <w:sz w:val="24"/>
          <w:szCs w:val="24"/>
        </w:rPr>
        <w:t>.</w:t>
      </w:r>
      <w:r w:rsidRPr="002F4649">
        <w:rPr>
          <w:rFonts w:ascii="Times New Roman" w:hAnsi="Times New Roman" w:cs="Times New Roman"/>
          <w:color w:val="000000"/>
          <w:sz w:val="24"/>
          <w:szCs w:val="24"/>
        </w:rPr>
        <w:t>Optimizing access to extraperitoneal rectal injuries may enable primary repair and avoid the need for diversion</w:t>
      </w:r>
      <w:r w:rsidR="002F4649">
        <w:rPr>
          <w:rFonts w:ascii="Times New Roman" w:hAnsi="Times New Roman" w:cs="Times New Roman"/>
          <w:color w:val="000000"/>
          <w:sz w:val="24"/>
          <w:szCs w:val="24"/>
        </w:rPr>
        <w:t xml:space="preserve"> </w:t>
      </w:r>
      <w:r w:rsidR="002F4649">
        <w:rPr>
          <w:rFonts w:ascii="Times New Roman" w:hAnsi="Times New Roman" w:cs="Times New Roman"/>
          <w:color w:val="000000"/>
          <w:sz w:val="24"/>
          <w:szCs w:val="24"/>
          <w:vertAlign w:val="superscript"/>
        </w:rPr>
        <w:t>[10</w:t>
      </w:r>
      <w:r w:rsidR="002F4649" w:rsidRPr="00165838">
        <w:rPr>
          <w:rFonts w:ascii="Times New Roman" w:hAnsi="Times New Roman" w:cs="Times New Roman"/>
          <w:color w:val="000000"/>
          <w:sz w:val="24"/>
          <w:szCs w:val="24"/>
          <w:vertAlign w:val="superscript"/>
        </w:rPr>
        <w:t>]</w:t>
      </w:r>
      <w:r w:rsidR="002F4649" w:rsidRPr="00EF2DCF">
        <w:rPr>
          <w:rFonts w:ascii="Times New Roman" w:hAnsi="Times New Roman" w:cs="Times New Roman"/>
          <w:color w:val="000000"/>
          <w:sz w:val="24"/>
          <w:szCs w:val="24"/>
        </w:rPr>
        <w:t>.</w:t>
      </w:r>
    </w:p>
    <w:p w:rsidR="005D182F" w:rsidRDefault="005D182F" w:rsidP="00D90587">
      <w:pPr>
        <w:spacing w:line="360" w:lineRule="auto"/>
        <w:jc w:val="both"/>
        <w:rPr>
          <w:rFonts w:ascii="FrutigerLTPro-LightCn" w:hAnsi="FrutigerLTPro-LightCn" w:cs="FrutigerLTPro-LightCn"/>
          <w:color w:val="000000"/>
          <w:sz w:val="24"/>
          <w:szCs w:val="24"/>
        </w:rPr>
      </w:pPr>
    </w:p>
    <w:p w:rsidR="00D90587" w:rsidRDefault="000967FD" w:rsidP="00D90587">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CASE REPORT</w:t>
      </w:r>
    </w:p>
    <w:p w:rsidR="00991F44" w:rsidRPr="00EB1AFA" w:rsidRDefault="00D90587" w:rsidP="003B0AB8">
      <w:pPr>
        <w:spacing w:line="360" w:lineRule="auto"/>
        <w:jc w:val="both"/>
        <w:rPr>
          <w:rFonts w:ascii="Times New Roman" w:hAnsi="Times New Roman" w:cs="Times New Roman"/>
          <w:color w:val="202124"/>
          <w:sz w:val="24"/>
          <w:szCs w:val="24"/>
          <w:shd w:val="clear" w:color="auto" w:fill="F8F9FA"/>
        </w:rPr>
      </w:pPr>
      <w:r w:rsidRPr="00A10A2A">
        <w:rPr>
          <w:rFonts w:ascii="Times New Roman" w:hAnsi="Times New Roman" w:cs="Times New Roman"/>
          <w:sz w:val="24"/>
          <w:szCs w:val="24"/>
        </w:rPr>
        <w:t xml:space="preserve">6-year-old female presented following </w:t>
      </w:r>
      <w:r w:rsidR="002E411A" w:rsidRPr="00A10A2A">
        <w:rPr>
          <w:rFonts w:ascii="Times New Roman" w:hAnsi="Times New Roman" w:cs="Times New Roman"/>
          <w:sz w:val="24"/>
          <w:szCs w:val="24"/>
        </w:rPr>
        <w:t xml:space="preserve">rectal bleeding </w:t>
      </w:r>
      <w:r w:rsidRPr="00A10A2A">
        <w:rPr>
          <w:rFonts w:ascii="Times New Roman" w:hAnsi="Times New Roman" w:cs="Times New Roman"/>
          <w:sz w:val="24"/>
          <w:szCs w:val="24"/>
        </w:rPr>
        <w:t>from transan</w:t>
      </w:r>
      <w:r w:rsidR="002E411A" w:rsidRPr="00A10A2A">
        <w:rPr>
          <w:rFonts w:ascii="Times New Roman" w:hAnsi="Times New Roman" w:cs="Times New Roman"/>
          <w:sz w:val="24"/>
          <w:szCs w:val="24"/>
        </w:rPr>
        <w:t xml:space="preserve">al penetration with a steel rod  </w:t>
      </w:r>
      <w:r w:rsidR="002E411A" w:rsidRPr="00A10A2A">
        <w:rPr>
          <w:rFonts w:ascii="Times New Roman" w:hAnsi="Times New Roman" w:cs="Times New Roman"/>
          <w:color w:val="202124"/>
          <w:sz w:val="24"/>
          <w:szCs w:val="24"/>
          <w:shd w:val="clear" w:color="auto" w:fill="F8F9FA"/>
        </w:rPr>
        <w:t>after falling on a steel fence.</w:t>
      </w:r>
      <w:r w:rsidR="00AF25FB">
        <w:rPr>
          <w:rFonts w:ascii="Times New Roman" w:hAnsi="Times New Roman" w:cs="Times New Roman"/>
          <w:color w:val="202124"/>
          <w:sz w:val="24"/>
          <w:szCs w:val="24"/>
          <w:shd w:val="clear" w:color="auto" w:fill="F8F9FA"/>
        </w:rPr>
        <w:t xml:space="preserve"> </w:t>
      </w:r>
      <w:r w:rsidR="0095478B" w:rsidRPr="00A10A2A">
        <w:rPr>
          <w:rFonts w:ascii="Times New Roman" w:hAnsi="Times New Roman" w:cs="Times New Roman"/>
          <w:sz w:val="24"/>
          <w:szCs w:val="24"/>
        </w:rPr>
        <w:t xml:space="preserve">On arrival, the child was in a good general condition with normal vital signs; laboratory studies revealed a drop of hematocrit </w:t>
      </w:r>
      <w:r w:rsidR="00AE43A2" w:rsidRPr="00A10A2A">
        <w:rPr>
          <w:rFonts w:ascii="Times New Roman" w:hAnsi="Times New Roman" w:cs="Times New Roman"/>
          <w:sz w:val="24"/>
          <w:szCs w:val="24"/>
        </w:rPr>
        <w:t>to 28.4</w:t>
      </w:r>
      <w:r w:rsidR="0095478B" w:rsidRPr="00A10A2A">
        <w:rPr>
          <w:rFonts w:ascii="Times New Roman" w:hAnsi="Times New Roman" w:cs="Times New Roman"/>
          <w:sz w:val="24"/>
          <w:szCs w:val="24"/>
        </w:rPr>
        <w:t>% w</w:t>
      </w:r>
      <w:r w:rsidR="00AE43A2" w:rsidRPr="00A10A2A">
        <w:rPr>
          <w:rFonts w:ascii="Times New Roman" w:hAnsi="Times New Roman" w:cs="Times New Roman"/>
          <w:sz w:val="24"/>
          <w:szCs w:val="24"/>
        </w:rPr>
        <w:t>ith hemoglobin of 10.4</w:t>
      </w:r>
      <w:r w:rsidR="0095478B" w:rsidRPr="00A10A2A">
        <w:rPr>
          <w:rFonts w:ascii="Times New Roman" w:hAnsi="Times New Roman" w:cs="Times New Roman"/>
          <w:sz w:val="24"/>
          <w:szCs w:val="24"/>
        </w:rPr>
        <w:t xml:space="preserve"> g/dL. On physical examination the abdomen was soft without any clinical signs of peritoneal irritation; a rectal examination was performed that revealed fresh blood in the rectum indicative of active bowel bleeding and a feeling of disruption of anterior bowel wall integrity. Due to high suspicion of colorectal injury an abdominal X-ray was performed </w:t>
      </w:r>
      <w:r w:rsidR="00AE43A2" w:rsidRPr="00AF25FB">
        <w:rPr>
          <w:rFonts w:ascii="Times New Roman" w:hAnsi="Times New Roman" w:cs="Times New Roman"/>
          <w:bCs/>
          <w:sz w:val="24"/>
          <w:szCs w:val="24"/>
        </w:rPr>
        <w:t>free intraperitoneal air in ileocekal region (Figure 1)</w:t>
      </w:r>
      <w:r w:rsidR="0095478B" w:rsidRPr="00AF25FB">
        <w:rPr>
          <w:rFonts w:ascii="Times New Roman" w:hAnsi="Times New Roman" w:cs="Times New Roman"/>
          <w:sz w:val="24"/>
          <w:szCs w:val="24"/>
        </w:rPr>
        <w:t xml:space="preserve">. </w:t>
      </w:r>
      <w:r w:rsidR="00AE43A2" w:rsidRPr="00AF25FB">
        <w:rPr>
          <w:rFonts w:ascii="Times New Roman" w:hAnsi="Times New Roman" w:cs="Times New Roman"/>
          <w:sz w:val="24"/>
          <w:szCs w:val="24"/>
        </w:rPr>
        <w:t>Abdominal computed tomography (CT</w:t>
      </w:r>
      <w:r w:rsidR="00AE43A2" w:rsidRPr="00A10A2A">
        <w:rPr>
          <w:rFonts w:ascii="Times New Roman" w:hAnsi="Times New Roman" w:cs="Times New Roman"/>
          <w:sz w:val="24"/>
          <w:szCs w:val="24"/>
        </w:rPr>
        <w:t xml:space="preserve">) revealed full-layer perforation in the anterior rectal wall and perirectal air with no intraperitoneal fluid (Figure 2). </w:t>
      </w:r>
      <w:r w:rsidR="0095478B" w:rsidRPr="00A10A2A">
        <w:rPr>
          <w:rFonts w:ascii="Times New Roman" w:hAnsi="Times New Roman" w:cs="Times New Roman"/>
          <w:sz w:val="24"/>
          <w:szCs w:val="24"/>
        </w:rPr>
        <w:t>Patient was scheduled and taken to theatre as soon as possible</w:t>
      </w:r>
      <w:r w:rsidR="00A10A2A" w:rsidRPr="00A10A2A">
        <w:rPr>
          <w:rFonts w:ascii="Times New Roman" w:hAnsi="Times New Roman" w:cs="Times New Roman"/>
          <w:sz w:val="24"/>
          <w:szCs w:val="24"/>
        </w:rPr>
        <w:t xml:space="preserve">. </w:t>
      </w:r>
      <w:r w:rsidR="001033C6" w:rsidRPr="00A10A2A">
        <w:rPr>
          <w:rFonts w:ascii="Times New Roman" w:hAnsi="Times New Roman" w:cs="Times New Roman"/>
          <w:sz w:val="24"/>
          <w:szCs w:val="24"/>
        </w:rPr>
        <w:t>Rectosigmoidoscopy</w:t>
      </w:r>
      <w:r w:rsidR="00A10A2A" w:rsidRPr="00A10A2A">
        <w:rPr>
          <w:rFonts w:ascii="Times New Roman" w:hAnsi="Times New Roman" w:cs="Times New Roman"/>
          <w:sz w:val="24"/>
          <w:szCs w:val="24"/>
        </w:rPr>
        <w:t xml:space="preserve"> (</w:t>
      </w:r>
      <w:r w:rsidR="000E1ED4" w:rsidRPr="00A10A2A">
        <w:rPr>
          <w:rFonts w:ascii="Times New Roman" w:hAnsi="Times New Roman" w:cs="Times New Roman"/>
          <w:sz w:val="24"/>
          <w:szCs w:val="24"/>
        </w:rPr>
        <w:t>Proctoscopy)</w:t>
      </w:r>
      <w:r w:rsidR="001033C6" w:rsidRPr="00A10A2A">
        <w:rPr>
          <w:rFonts w:ascii="Times New Roman" w:hAnsi="Times New Roman" w:cs="Times New Roman"/>
          <w:sz w:val="24"/>
          <w:szCs w:val="24"/>
        </w:rPr>
        <w:t xml:space="preserve"> at the operation theatre</w:t>
      </w:r>
      <w:r w:rsidR="00A10A2A" w:rsidRPr="00A10A2A">
        <w:rPr>
          <w:rFonts w:ascii="Times New Roman" w:hAnsi="Times New Roman" w:cs="Times New Roman"/>
          <w:sz w:val="24"/>
          <w:szCs w:val="24"/>
        </w:rPr>
        <w:t xml:space="preserve"> under general anesthesia</w:t>
      </w:r>
      <w:r w:rsidR="001033C6" w:rsidRPr="00A10A2A">
        <w:rPr>
          <w:rFonts w:ascii="Times New Roman" w:hAnsi="Times New Roman" w:cs="Times New Roman"/>
          <w:sz w:val="24"/>
          <w:szCs w:val="24"/>
        </w:rPr>
        <w:t xml:space="preserve"> identified defect in the rectal anterior wall, without vaginal and bladder injury. A full-thickness anterior e</w:t>
      </w:r>
      <w:r w:rsidR="006C71A9" w:rsidRPr="00A10A2A">
        <w:rPr>
          <w:rFonts w:ascii="Times New Roman" w:hAnsi="Times New Roman" w:cs="Times New Roman"/>
          <w:sz w:val="24"/>
          <w:szCs w:val="24"/>
        </w:rPr>
        <w:t>xtraperitoneal rectal perforation</w:t>
      </w:r>
      <w:r w:rsidR="001033C6" w:rsidRPr="00A10A2A">
        <w:rPr>
          <w:rFonts w:ascii="Times New Roman" w:hAnsi="Times New Roman" w:cs="Times New Roman"/>
          <w:sz w:val="24"/>
          <w:szCs w:val="24"/>
        </w:rPr>
        <w:t xml:space="preserve"> was identified 4 cm from the anal verge affecting less than 50% </w:t>
      </w:r>
      <w:r w:rsidR="00A10A2A" w:rsidRPr="00A10A2A">
        <w:rPr>
          <w:rFonts w:ascii="Times New Roman" w:hAnsi="Times New Roman" w:cs="Times New Roman"/>
          <w:sz w:val="24"/>
          <w:szCs w:val="24"/>
        </w:rPr>
        <w:t xml:space="preserve">(Figure 3) </w:t>
      </w:r>
      <w:r w:rsidR="001033C6" w:rsidRPr="00A10A2A">
        <w:rPr>
          <w:rFonts w:ascii="Times New Roman" w:hAnsi="Times New Roman" w:cs="Times New Roman"/>
          <w:sz w:val="24"/>
          <w:szCs w:val="24"/>
        </w:rPr>
        <w:t>of the circumference of the lumen without devitalized tissue (Rectal Injury Score, RIS, II)</w:t>
      </w:r>
      <w:r w:rsidR="002F4649" w:rsidRPr="002F4649">
        <w:rPr>
          <w:rFonts w:ascii="Times New Roman" w:hAnsi="Times New Roman" w:cs="Times New Roman"/>
          <w:color w:val="000000"/>
          <w:sz w:val="24"/>
          <w:szCs w:val="24"/>
          <w:vertAlign w:val="superscript"/>
        </w:rPr>
        <w:t xml:space="preserve"> </w:t>
      </w:r>
      <w:r w:rsidR="002F4649">
        <w:rPr>
          <w:rFonts w:ascii="Times New Roman" w:hAnsi="Times New Roman" w:cs="Times New Roman"/>
          <w:color w:val="000000"/>
          <w:sz w:val="24"/>
          <w:szCs w:val="24"/>
          <w:vertAlign w:val="superscript"/>
        </w:rPr>
        <w:t>[11</w:t>
      </w:r>
      <w:r w:rsidR="002F4649" w:rsidRPr="00165838">
        <w:rPr>
          <w:rFonts w:ascii="Times New Roman" w:hAnsi="Times New Roman" w:cs="Times New Roman"/>
          <w:color w:val="000000"/>
          <w:sz w:val="24"/>
          <w:szCs w:val="24"/>
          <w:vertAlign w:val="superscript"/>
        </w:rPr>
        <w:t>]</w:t>
      </w:r>
      <w:r w:rsidR="002F4649" w:rsidRPr="00EF2DCF">
        <w:rPr>
          <w:rFonts w:ascii="Times New Roman" w:hAnsi="Times New Roman" w:cs="Times New Roman"/>
          <w:color w:val="000000"/>
          <w:sz w:val="24"/>
          <w:szCs w:val="24"/>
        </w:rPr>
        <w:t>.</w:t>
      </w:r>
      <w:r w:rsidR="001033C6" w:rsidRPr="00A10A2A">
        <w:rPr>
          <w:rFonts w:ascii="Times New Roman" w:hAnsi="Times New Roman" w:cs="Times New Roman"/>
          <w:sz w:val="24"/>
          <w:szCs w:val="24"/>
        </w:rPr>
        <w:t xml:space="preserve"> The rectum was irrigated and the laceration was </w:t>
      </w:r>
      <w:r w:rsidR="00A10A2A" w:rsidRPr="00A10A2A">
        <w:rPr>
          <w:rFonts w:ascii="Times New Roman" w:hAnsi="Times New Roman" w:cs="Times New Roman"/>
          <w:sz w:val="24"/>
          <w:szCs w:val="24"/>
        </w:rPr>
        <w:t xml:space="preserve">primary </w:t>
      </w:r>
      <w:r w:rsidR="001033C6" w:rsidRPr="00A10A2A">
        <w:rPr>
          <w:rFonts w:ascii="Times New Roman" w:hAnsi="Times New Roman" w:cs="Times New Roman"/>
          <w:sz w:val="24"/>
          <w:szCs w:val="24"/>
        </w:rPr>
        <w:t xml:space="preserve">repaired transanally with a running self-locking </w:t>
      </w:r>
      <w:r w:rsidR="00BD31E2" w:rsidRPr="00A10A2A">
        <w:rPr>
          <w:rFonts w:ascii="Times New Roman" w:hAnsi="Times New Roman" w:cs="Times New Roman"/>
          <w:sz w:val="24"/>
          <w:szCs w:val="24"/>
        </w:rPr>
        <w:t>suture. D</w:t>
      </w:r>
      <w:r w:rsidR="001033C6" w:rsidRPr="00A10A2A">
        <w:rPr>
          <w:rFonts w:ascii="Times New Roman" w:hAnsi="Times New Roman" w:cs="Times New Roman"/>
          <w:sz w:val="24"/>
          <w:szCs w:val="24"/>
        </w:rPr>
        <w:t>eb</w:t>
      </w:r>
      <w:r w:rsidR="00A10A2A" w:rsidRPr="00A10A2A">
        <w:rPr>
          <w:rFonts w:ascii="Times New Roman" w:hAnsi="Times New Roman" w:cs="Times New Roman"/>
          <w:sz w:val="24"/>
          <w:szCs w:val="24"/>
        </w:rPr>
        <w:t xml:space="preserve">ridement was required. </w:t>
      </w:r>
      <w:r w:rsidR="00A10A2A" w:rsidRPr="00C12C80">
        <w:rPr>
          <w:rFonts w:ascii="Times New Roman" w:hAnsi="Times New Roman" w:cs="Times New Roman"/>
          <w:color w:val="000000" w:themeColor="text1"/>
          <w:sz w:val="24"/>
          <w:szCs w:val="24"/>
          <w:shd w:val="clear" w:color="auto" w:fill="D2E3FC"/>
        </w:rPr>
        <w:t>Control Proctoscopy in general anesthesia was performed after transanal primary repair rectal perforation ( Figure 4).</w:t>
      </w:r>
      <w:r w:rsidR="00A10A2A" w:rsidRPr="00A10A2A">
        <w:rPr>
          <w:rFonts w:ascii="Times New Roman" w:hAnsi="Times New Roman" w:cs="Times New Roman"/>
          <w:color w:val="000000"/>
          <w:sz w:val="24"/>
          <w:szCs w:val="24"/>
          <w:shd w:val="clear" w:color="auto" w:fill="D2E3FC"/>
        </w:rPr>
        <w:t xml:space="preserve"> </w:t>
      </w:r>
      <w:r w:rsidR="001033C6" w:rsidRPr="00A10A2A">
        <w:rPr>
          <w:rFonts w:ascii="Times New Roman" w:hAnsi="Times New Roman" w:cs="Times New Roman"/>
          <w:sz w:val="24"/>
          <w:szCs w:val="24"/>
        </w:rPr>
        <w:t xml:space="preserve">The patient’s postoperative course was uncomplicated, </w:t>
      </w:r>
      <w:r w:rsidR="00AD47C2" w:rsidRPr="00A10A2A">
        <w:rPr>
          <w:rFonts w:ascii="Times New Roman" w:hAnsi="Times New Roman" w:cs="Times New Roman"/>
          <w:sz w:val="24"/>
          <w:szCs w:val="24"/>
        </w:rPr>
        <w:t xml:space="preserve">antibiotics were given for a total duration of 9 days </w:t>
      </w:r>
      <w:r w:rsidR="001033C6" w:rsidRPr="00A10A2A">
        <w:rPr>
          <w:rFonts w:ascii="Times New Roman" w:hAnsi="Times New Roman" w:cs="Times New Roman"/>
          <w:sz w:val="24"/>
          <w:szCs w:val="24"/>
        </w:rPr>
        <w:t>and he was discharged home well on postoperative day 9.</w:t>
      </w:r>
      <w:r w:rsidR="00AD47C2" w:rsidRPr="00A10A2A">
        <w:rPr>
          <w:sz w:val="24"/>
          <w:szCs w:val="24"/>
        </w:rPr>
        <w:t xml:space="preserve"> </w:t>
      </w:r>
      <w:r w:rsidR="00D87924" w:rsidRPr="00A10A2A">
        <w:rPr>
          <w:rFonts w:ascii="Times New Roman" w:hAnsi="Times New Roman" w:cs="Times New Roman"/>
          <w:sz w:val="24"/>
          <w:szCs w:val="24"/>
        </w:rPr>
        <w:t>She</w:t>
      </w:r>
      <w:r w:rsidR="00AD47C2" w:rsidRPr="00A10A2A">
        <w:rPr>
          <w:rFonts w:ascii="Times New Roman" w:hAnsi="Times New Roman" w:cs="Times New Roman"/>
          <w:sz w:val="24"/>
          <w:szCs w:val="24"/>
        </w:rPr>
        <w:t xml:space="preserve"> was having bowel movements by postoperative day 2.</w:t>
      </w:r>
    </w:p>
    <w:p w:rsidR="006E478C" w:rsidRPr="003B0AB8" w:rsidRDefault="006E478C" w:rsidP="003B0AB8">
      <w:pPr>
        <w:spacing w:line="360" w:lineRule="auto"/>
        <w:jc w:val="both"/>
        <w:rPr>
          <w:rFonts w:ascii="Times New Roman" w:hAnsi="Times New Roman" w:cs="Times New Roman"/>
          <w:sz w:val="24"/>
          <w:szCs w:val="24"/>
          <w:u w:val="single"/>
        </w:rPr>
      </w:pPr>
    </w:p>
    <w:p w:rsidR="000967FD" w:rsidRPr="000967FD" w:rsidRDefault="000967FD" w:rsidP="000967FD">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A347A8" w:rsidRDefault="00A347A8" w:rsidP="002C2893">
      <w:pPr>
        <w:autoSpaceDE w:val="0"/>
        <w:autoSpaceDN w:val="0"/>
        <w:adjustRightInd w:val="0"/>
        <w:spacing w:after="0" w:line="360" w:lineRule="auto"/>
        <w:jc w:val="both"/>
        <w:rPr>
          <w:rFonts w:ascii="Times New Roman" w:hAnsi="Times New Roman" w:cs="Times New Roman"/>
          <w:color w:val="000000"/>
          <w:sz w:val="24"/>
          <w:szCs w:val="24"/>
        </w:rPr>
      </w:pPr>
      <w:r w:rsidRPr="00F159FF">
        <w:rPr>
          <w:rFonts w:ascii="Times New Roman" w:hAnsi="Times New Roman" w:cs="Times New Roman"/>
          <w:color w:val="000000"/>
          <w:sz w:val="24"/>
          <w:szCs w:val="24"/>
        </w:rPr>
        <w:t>The management of civilian rectal injuries is primarily</w:t>
      </w:r>
      <w:r>
        <w:rPr>
          <w:rFonts w:ascii="Times New Roman" w:hAnsi="Times New Roman" w:cs="Times New Roman"/>
          <w:color w:val="000000"/>
          <w:sz w:val="24"/>
          <w:szCs w:val="24"/>
        </w:rPr>
        <w:t xml:space="preserve"> </w:t>
      </w:r>
      <w:r w:rsidRPr="00F159FF">
        <w:rPr>
          <w:rFonts w:ascii="Times New Roman" w:hAnsi="Times New Roman" w:cs="Times New Roman"/>
          <w:color w:val="000000"/>
          <w:sz w:val="24"/>
          <w:szCs w:val="24"/>
        </w:rPr>
        <w:t>based upon experience from wartime conflict. The landmark</w:t>
      </w:r>
      <w:r>
        <w:rPr>
          <w:rFonts w:ascii="Times New Roman" w:hAnsi="Times New Roman" w:cs="Times New Roman"/>
          <w:color w:val="000000"/>
          <w:sz w:val="24"/>
          <w:szCs w:val="24"/>
        </w:rPr>
        <w:t xml:space="preserve"> </w:t>
      </w:r>
      <w:r w:rsidRPr="00F159FF">
        <w:rPr>
          <w:rFonts w:ascii="Times New Roman" w:hAnsi="Times New Roman" w:cs="Times New Roman"/>
          <w:color w:val="000000"/>
          <w:sz w:val="24"/>
          <w:szCs w:val="24"/>
        </w:rPr>
        <w:t>paper by Lavenson and Cohen originated from the Vietnam</w:t>
      </w:r>
      <w:r>
        <w:rPr>
          <w:rFonts w:ascii="Times New Roman" w:hAnsi="Times New Roman" w:cs="Times New Roman"/>
          <w:color w:val="000000"/>
          <w:sz w:val="24"/>
          <w:szCs w:val="24"/>
        </w:rPr>
        <w:t xml:space="preserve"> </w:t>
      </w:r>
      <w:r w:rsidRPr="00F159FF">
        <w:rPr>
          <w:rFonts w:ascii="Times New Roman" w:hAnsi="Times New Roman" w:cs="Times New Roman"/>
          <w:color w:val="000000"/>
          <w:sz w:val="24"/>
          <w:szCs w:val="24"/>
        </w:rPr>
        <w:t>War experience with penetrating rectal injuries</w:t>
      </w:r>
      <w:r w:rsidRPr="00F159FF">
        <w:rPr>
          <w:rFonts w:ascii="Times New Roman" w:hAnsi="Times New Roman" w:cs="Times New Roman"/>
          <w:color w:val="4F81BD" w:themeColor="accent1"/>
          <w:sz w:val="24"/>
          <w:szCs w:val="24"/>
        </w:rPr>
        <w:t xml:space="preserve"> </w:t>
      </w:r>
      <w:r w:rsidR="009E61E5">
        <w:rPr>
          <w:rFonts w:ascii="Times New Roman" w:hAnsi="Times New Roman" w:cs="Times New Roman"/>
          <w:color w:val="000000"/>
          <w:sz w:val="24"/>
          <w:szCs w:val="24"/>
          <w:vertAlign w:val="superscript"/>
        </w:rPr>
        <w:t>[12</w:t>
      </w:r>
      <w:r w:rsidR="009E61E5" w:rsidRPr="009E61E5">
        <w:rPr>
          <w:rFonts w:ascii="Times New Roman" w:hAnsi="Times New Roman" w:cs="Times New Roman"/>
          <w:color w:val="000000"/>
          <w:sz w:val="24"/>
          <w:szCs w:val="24"/>
          <w:vertAlign w:val="superscript"/>
        </w:rPr>
        <w:t xml:space="preserve">] </w:t>
      </w:r>
      <w:r w:rsidRPr="00F159FF">
        <w:rPr>
          <w:rFonts w:ascii="Times New Roman" w:hAnsi="Times New Roman" w:cs="Times New Roman"/>
          <w:color w:val="000000"/>
          <w:sz w:val="24"/>
          <w:szCs w:val="24"/>
        </w:rPr>
        <w:t>This created</w:t>
      </w:r>
      <w:r>
        <w:rPr>
          <w:rFonts w:ascii="Times New Roman" w:hAnsi="Times New Roman" w:cs="Times New Roman"/>
          <w:color w:val="000000"/>
          <w:sz w:val="24"/>
          <w:szCs w:val="24"/>
        </w:rPr>
        <w:t xml:space="preserve"> </w:t>
      </w:r>
      <w:r w:rsidRPr="00F159F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framework from which civilian </w:t>
      </w:r>
      <w:r w:rsidRPr="00F159FF">
        <w:rPr>
          <w:rFonts w:ascii="Times New Roman" w:hAnsi="Times New Roman" w:cs="Times New Roman"/>
          <w:color w:val="000000"/>
          <w:sz w:val="24"/>
          <w:szCs w:val="24"/>
        </w:rPr>
        <w:t>penetrating rectal</w:t>
      </w:r>
      <w:r>
        <w:rPr>
          <w:rFonts w:ascii="Times New Roman" w:hAnsi="Times New Roman" w:cs="Times New Roman"/>
          <w:color w:val="000000"/>
          <w:sz w:val="24"/>
          <w:szCs w:val="24"/>
        </w:rPr>
        <w:t xml:space="preserve"> </w:t>
      </w:r>
      <w:r w:rsidRPr="00F159FF">
        <w:rPr>
          <w:rFonts w:ascii="Times New Roman" w:hAnsi="Times New Roman" w:cs="Times New Roman"/>
          <w:color w:val="000000"/>
          <w:sz w:val="24"/>
          <w:szCs w:val="24"/>
        </w:rPr>
        <w:t>injuries are managed today. Lavenson and Cohen purported</w:t>
      </w:r>
      <w:r>
        <w:rPr>
          <w:rFonts w:ascii="Times New Roman" w:hAnsi="Times New Roman" w:cs="Times New Roman"/>
          <w:color w:val="000000"/>
          <w:sz w:val="24"/>
          <w:szCs w:val="24"/>
        </w:rPr>
        <w:t xml:space="preserve"> </w:t>
      </w:r>
      <w:r w:rsidRPr="00F159FF">
        <w:rPr>
          <w:rFonts w:ascii="Times New Roman" w:hAnsi="Times New Roman" w:cs="Times New Roman"/>
          <w:color w:val="000000"/>
          <w:sz w:val="24"/>
          <w:szCs w:val="24"/>
        </w:rPr>
        <w:t>four basic tenets for the successful management of penetrating</w:t>
      </w:r>
      <w:r>
        <w:rPr>
          <w:rFonts w:ascii="Times New Roman" w:hAnsi="Times New Roman" w:cs="Times New Roman"/>
          <w:color w:val="000000"/>
          <w:sz w:val="24"/>
          <w:szCs w:val="24"/>
        </w:rPr>
        <w:t xml:space="preserve"> </w:t>
      </w:r>
      <w:r w:rsidRPr="00F159FF">
        <w:rPr>
          <w:rFonts w:ascii="Times New Roman" w:hAnsi="Times New Roman" w:cs="Times New Roman"/>
          <w:color w:val="000000"/>
          <w:sz w:val="24"/>
          <w:szCs w:val="24"/>
        </w:rPr>
        <w:t>rectal injuries: diverting colostomy, rectal injury repair</w:t>
      </w:r>
      <w:r>
        <w:rPr>
          <w:rFonts w:ascii="Times New Roman" w:hAnsi="Times New Roman" w:cs="Times New Roman"/>
          <w:color w:val="000000"/>
          <w:sz w:val="24"/>
          <w:szCs w:val="24"/>
        </w:rPr>
        <w:t xml:space="preserve"> </w:t>
      </w:r>
      <w:r w:rsidRPr="00F159FF">
        <w:rPr>
          <w:rFonts w:ascii="Times New Roman" w:hAnsi="Times New Roman" w:cs="Times New Roman"/>
          <w:color w:val="000000"/>
          <w:sz w:val="24"/>
          <w:szCs w:val="24"/>
        </w:rPr>
        <w:t>(when feasible), presacral drainage, and distal rectal washout.</w:t>
      </w:r>
    </w:p>
    <w:p w:rsidR="00DE6465" w:rsidRDefault="00DE6465" w:rsidP="002C2893">
      <w:pPr>
        <w:autoSpaceDE w:val="0"/>
        <w:autoSpaceDN w:val="0"/>
        <w:adjustRightInd w:val="0"/>
        <w:spacing w:after="0" w:line="360" w:lineRule="auto"/>
        <w:jc w:val="both"/>
        <w:rPr>
          <w:rFonts w:ascii="Times New Roman" w:hAnsi="Times New Roman" w:cs="Times New Roman"/>
          <w:color w:val="000000"/>
          <w:sz w:val="24"/>
          <w:szCs w:val="24"/>
        </w:rPr>
      </w:pPr>
      <w:r w:rsidRPr="00DE6465">
        <w:rPr>
          <w:rFonts w:ascii="Times New Roman" w:hAnsi="Times New Roman" w:cs="Times New Roman"/>
          <w:color w:val="000000"/>
          <w:sz w:val="24"/>
          <w:szCs w:val="24"/>
        </w:rPr>
        <w:t>Depending on the anatomical location of the rectal injury, such injuries can be classified as intraperitoneal and extraperitoneal rectal injuries. The former can be treated with the standard treatment for colon injuries, which is the primary repair, while the latter may be treated with the primary repair without proximal diversion, and no anastomot</w:t>
      </w:r>
      <w:r w:rsidR="003F3E96">
        <w:rPr>
          <w:rFonts w:ascii="Times New Roman" w:hAnsi="Times New Roman" w:cs="Times New Roman"/>
          <w:color w:val="000000"/>
          <w:sz w:val="24"/>
          <w:szCs w:val="24"/>
        </w:rPr>
        <w:t xml:space="preserve">ic leakage has been reported </w:t>
      </w:r>
      <w:r w:rsidR="003F3E96" w:rsidRPr="003F3E96">
        <w:rPr>
          <w:rFonts w:ascii="Times New Roman" w:hAnsi="Times New Roman" w:cs="Times New Roman"/>
          <w:color w:val="000000"/>
          <w:sz w:val="24"/>
          <w:szCs w:val="24"/>
          <w:vertAlign w:val="superscript"/>
        </w:rPr>
        <w:t>[13</w:t>
      </w:r>
      <w:r w:rsidRPr="003F3E96">
        <w:rPr>
          <w:rFonts w:ascii="Times New Roman" w:hAnsi="Times New Roman" w:cs="Times New Roman"/>
          <w:color w:val="000000"/>
          <w:sz w:val="24"/>
          <w:szCs w:val="24"/>
          <w:vertAlign w:val="superscript"/>
        </w:rPr>
        <w:t>,</w:t>
      </w:r>
      <w:r w:rsidR="003F3E96" w:rsidRPr="003F3E96">
        <w:rPr>
          <w:rFonts w:ascii="Times New Roman" w:hAnsi="Times New Roman" w:cs="Times New Roman"/>
          <w:color w:val="000000"/>
          <w:sz w:val="24"/>
          <w:szCs w:val="24"/>
          <w:vertAlign w:val="superscript"/>
        </w:rPr>
        <w:t>14,15</w:t>
      </w:r>
      <w:r w:rsidRPr="003F3E96">
        <w:rPr>
          <w:rFonts w:ascii="Times New Roman" w:hAnsi="Times New Roman" w:cs="Times New Roman"/>
          <w:color w:val="000000"/>
          <w:sz w:val="24"/>
          <w:szCs w:val="24"/>
          <w:vertAlign w:val="superscript"/>
        </w:rPr>
        <w:t>]</w:t>
      </w:r>
      <w:r w:rsidRPr="00DE6465">
        <w:rPr>
          <w:rFonts w:ascii="Times New Roman" w:hAnsi="Times New Roman" w:cs="Times New Roman"/>
          <w:color w:val="000000"/>
          <w:sz w:val="24"/>
          <w:szCs w:val="24"/>
        </w:rPr>
        <w:t xml:space="preserve">. In cases of destructive rectal injuries, where the presacral </w:t>
      </w:r>
      <w:r w:rsidR="003F3E96">
        <w:rPr>
          <w:rFonts w:ascii="Times New Roman" w:hAnsi="Times New Roman" w:cs="Times New Roman"/>
          <w:color w:val="000000"/>
          <w:sz w:val="24"/>
          <w:szCs w:val="24"/>
        </w:rPr>
        <w:t xml:space="preserve">area is severely contaminated, </w:t>
      </w:r>
      <w:r w:rsidRPr="00DE6465">
        <w:rPr>
          <w:rFonts w:ascii="Times New Roman" w:hAnsi="Times New Roman" w:cs="Times New Roman"/>
          <w:color w:val="000000"/>
          <w:sz w:val="24"/>
          <w:szCs w:val="24"/>
        </w:rPr>
        <w:t>presacral drainage PSD woul</w:t>
      </w:r>
      <w:r w:rsidR="003F3E96">
        <w:rPr>
          <w:rFonts w:ascii="Times New Roman" w:hAnsi="Times New Roman" w:cs="Times New Roman"/>
          <w:color w:val="000000"/>
          <w:sz w:val="24"/>
          <w:szCs w:val="24"/>
        </w:rPr>
        <w:t xml:space="preserve">d be the effective treatment </w:t>
      </w:r>
      <w:r w:rsidR="003F3E96" w:rsidRPr="003F3E96">
        <w:rPr>
          <w:rFonts w:ascii="Times New Roman" w:hAnsi="Times New Roman" w:cs="Times New Roman"/>
          <w:color w:val="000000"/>
          <w:sz w:val="24"/>
          <w:szCs w:val="24"/>
          <w:vertAlign w:val="superscript"/>
        </w:rPr>
        <w:t>[16</w:t>
      </w:r>
      <w:r w:rsidRPr="003F3E96">
        <w:rPr>
          <w:rFonts w:ascii="Times New Roman" w:hAnsi="Times New Roman" w:cs="Times New Roman"/>
          <w:color w:val="000000"/>
          <w:sz w:val="24"/>
          <w:szCs w:val="24"/>
          <w:vertAlign w:val="superscript"/>
        </w:rPr>
        <w:t>]</w:t>
      </w:r>
      <w:r w:rsidR="003F3E96">
        <w:rPr>
          <w:rFonts w:ascii="Times New Roman" w:hAnsi="Times New Roman" w:cs="Times New Roman"/>
          <w:color w:val="000000"/>
          <w:sz w:val="24"/>
          <w:szCs w:val="24"/>
        </w:rPr>
        <w:t xml:space="preserve">. Cleary et al. </w:t>
      </w:r>
      <w:r w:rsidR="003F3E96" w:rsidRPr="003F3E96">
        <w:rPr>
          <w:rFonts w:ascii="Times New Roman" w:hAnsi="Times New Roman" w:cs="Times New Roman"/>
          <w:color w:val="000000"/>
          <w:sz w:val="24"/>
          <w:szCs w:val="24"/>
          <w:vertAlign w:val="superscript"/>
        </w:rPr>
        <w:t>[16</w:t>
      </w:r>
      <w:r w:rsidRPr="003F3E96">
        <w:rPr>
          <w:rFonts w:ascii="Times New Roman" w:hAnsi="Times New Roman" w:cs="Times New Roman"/>
          <w:color w:val="000000"/>
          <w:sz w:val="24"/>
          <w:szCs w:val="24"/>
          <w:vertAlign w:val="superscript"/>
        </w:rPr>
        <w:t>]</w:t>
      </w:r>
      <w:r w:rsidRPr="00DE6465">
        <w:rPr>
          <w:rFonts w:ascii="Times New Roman" w:hAnsi="Times New Roman" w:cs="Times New Roman"/>
          <w:color w:val="000000"/>
          <w:sz w:val="24"/>
          <w:szCs w:val="24"/>
        </w:rPr>
        <w:t xml:space="preserve"> proposed a treatment algorithm algorithm for penetrating trauma cases; in this algorithm, when the rectal injury site cannot be treated with the primary repair or cannot be identified in cases of destructive extraperitoneal rectal injuries, the proximal colon diversion and PSD seem to be the appropriate treatments. However, in less severe cases without serious associated injuries or with no underlying medical diseases, the primary repair without proximal colon diversion is the more appropriate treatment.</w:t>
      </w:r>
    </w:p>
    <w:p w:rsidR="00B937EE" w:rsidRPr="00B937EE" w:rsidRDefault="00B937EE" w:rsidP="002C2893">
      <w:pPr>
        <w:autoSpaceDE w:val="0"/>
        <w:autoSpaceDN w:val="0"/>
        <w:adjustRightInd w:val="0"/>
        <w:spacing w:after="0" w:line="360" w:lineRule="auto"/>
        <w:jc w:val="both"/>
        <w:rPr>
          <w:rFonts w:ascii="Times New Roman" w:hAnsi="Times New Roman" w:cs="Times New Roman"/>
          <w:color w:val="000000"/>
          <w:sz w:val="24"/>
          <w:szCs w:val="24"/>
        </w:rPr>
      </w:pPr>
      <w:r w:rsidRPr="00B937EE">
        <w:rPr>
          <w:rFonts w:ascii="Times New Roman" w:hAnsi="Times New Roman" w:cs="Times New Roman"/>
          <w:color w:val="000000"/>
          <w:sz w:val="24"/>
          <w:szCs w:val="24"/>
        </w:rPr>
        <w:t>The frequency of ART is variable. It is not a common trauma; few series of over 10 years collected more than 10 cases: 13</w:t>
      </w:r>
      <w:r w:rsidR="003F3E96">
        <w:rPr>
          <w:rFonts w:ascii="Times New Roman" w:hAnsi="Times New Roman" w:cs="Times New Roman"/>
          <w:color w:val="000000"/>
          <w:sz w:val="24"/>
          <w:szCs w:val="24"/>
        </w:rPr>
        <w:t xml:space="preserve"> cases for Vincent MV et al., </w:t>
      </w:r>
      <w:r w:rsidR="003F3E96" w:rsidRPr="003F3E96">
        <w:rPr>
          <w:rFonts w:ascii="Times New Roman" w:hAnsi="Times New Roman" w:cs="Times New Roman"/>
          <w:color w:val="000000"/>
          <w:sz w:val="24"/>
          <w:szCs w:val="24"/>
          <w:vertAlign w:val="superscript"/>
        </w:rPr>
        <w:t>[2</w:t>
      </w:r>
      <w:r w:rsidRPr="003F3E96">
        <w:rPr>
          <w:rFonts w:ascii="Times New Roman" w:hAnsi="Times New Roman" w:cs="Times New Roman"/>
          <w:color w:val="000000"/>
          <w:sz w:val="24"/>
          <w:szCs w:val="24"/>
          <w:vertAlign w:val="superscript"/>
        </w:rPr>
        <w:t>],</w:t>
      </w:r>
      <w:r w:rsidR="003F3E96">
        <w:rPr>
          <w:rFonts w:ascii="Times New Roman" w:hAnsi="Times New Roman" w:cs="Times New Roman"/>
          <w:color w:val="000000"/>
          <w:sz w:val="24"/>
          <w:szCs w:val="24"/>
        </w:rPr>
        <w:t xml:space="preserve"> 12 cases for Beiler et al</w:t>
      </w:r>
      <w:r w:rsidR="003F3E96" w:rsidRPr="003F3E96">
        <w:rPr>
          <w:rFonts w:ascii="Times New Roman" w:hAnsi="Times New Roman" w:cs="Times New Roman"/>
          <w:color w:val="000000"/>
          <w:sz w:val="24"/>
          <w:szCs w:val="24"/>
          <w:vertAlign w:val="superscript"/>
        </w:rPr>
        <w:t>., [5</w:t>
      </w:r>
      <w:r w:rsidRPr="003F3E96">
        <w:rPr>
          <w:rFonts w:ascii="Times New Roman" w:hAnsi="Times New Roman" w:cs="Times New Roman"/>
          <w:color w:val="000000"/>
          <w:sz w:val="24"/>
          <w:szCs w:val="24"/>
          <w:vertAlign w:val="superscript"/>
        </w:rPr>
        <w:t>]</w:t>
      </w:r>
      <w:r w:rsidRPr="00B937EE">
        <w:rPr>
          <w:rFonts w:ascii="Times New Roman" w:hAnsi="Times New Roman" w:cs="Times New Roman"/>
          <w:color w:val="000000"/>
          <w:sz w:val="24"/>
          <w:szCs w:val="24"/>
        </w:rPr>
        <w:t xml:space="preserve">. In West Africa, the most important published series is that of Ameh et al., </w:t>
      </w:r>
      <w:r w:rsidRPr="003F3E96">
        <w:rPr>
          <w:rFonts w:ascii="Times New Roman" w:hAnsi="Times New Roman" w:cs="Times New Roman"/>
          <w:color w:val="000000"/>
          <w:sz w:val="24"/>
          <w:szCs w:val="24"/>
          <w:vertAlign w:val="superscript"/>
        </w:rPr>
        <w:t>[1]</w:t>
      </w:r>
      <w:r w:rsidRPr="00B937EE">
        <w:rPr>
          <w:rFonts w:ascii="Times New Roman" w:hAnsi="Times New Roman" w:cs="Times New Roman"/>
          <w:color w:val="000000"/>
          <w:sz w:val="24"/>
          <w:szCs w:val="24"/>
        </w:rPr>
        <w:t xml:space="preserve"> 7 cases over 10 years. The distribution according to the sex changes from one series to another. Some ser</w:t>
      </w:r>
      <w:r w:rsidR="003F3E96">
        <w:rPr>
          <w:rFonts w:ascii="Times New Roman" w:hAnsi="Times New Roman" w:cs="Times New Roman"/>
          <w:color w:val="000000"/>
          <w:sz w:val="24"/>
          <w:szCs w:val="24"/>
        </w:rPr>
        <w:t xml:space="preserve">ies found male predominance </w:t>
      </w:r>
      <w:r w:rsidR="003F3E96" w:rsidRPr="003F3E96">
        <w:rPr>
          <w:rFonts w:ascii="Times New Roman" w:hAnsi="Times New Roman" w:cs="Times New Roman"/>
          <w:color w:val="000000"/>
          <w:sz w:val="24"/>
          <w:szCs w:val="24"/>
          <w:vertAlign w:val="superscript"/>
        </w:rPr>
        <w:t>[2</w:t>
      </w:r>
      <w:r w:rsidRPr="003F3E96">
        <w:rPr>
          <w:rFonts w:ascii="Times New Roman" w:hAnsi="Times New Roman" w:cs="Times New Roman"/>
          <w:color w:val="000000"/>
          <w:sz w:val="24"/>
          <w:szCs w:val="24"/>
          <w:vertAlign w:val="superscript"/>
        </w:rPr>
        <w:t>],</w:t>
      </w:r>
      <w:r w:rsidRPr="00B937EE">
        <w:rPr>
          <w:rFonts w:ascii="Times New Roman" w:hAnsi="Times New Roman" w:cs="Times New Roman"/>
          <w:color w:val="000000"/>
          <w:sz w:val="24"/>
          <w:szCs w:val="24"/>
        </w:rPr>
        <w:t xml:space="preserve"> while others found female predominance </w:t>
      </w:r>
      <w:r w:rsidRPr="003F3E96">
        <w:rPr>
          <w:rFonts w:ascii="Times New Roman" w:hAnsi="Times New Roman" w:cs="Times New Roman"/>
          <w:color w:val="000000"/>
          <w:sz w:val="24"/>
          <w:szCs w:val="24"/>
          <w:vertAlign w:val="superscript"/>
        </w:rPr>
        <w:t>[1,</w:t>
      </w:r>
      <w:r w:rsidR="003F3E96" w:rsidRPr="003F3E96">
        <w:rPr>
          <w:rFonts w:ascii="Times New Roman" w:hAnsi="Times New Roman" w:cs="Times New Roman"/>
          <w:color w:val="000000"/>
          <w:sz w:val="24"/>
          <w:szCs w:val="24"/>
          <w:vertAlign w:val="superscript"/>
        </w:rPr>
        <w:t>5</w:t>
      </w:r>
      <w:r w:rsidRPr="003F3E96">
        <w:rPr>
          <w:rFonts w:ascii="Times New Roman" w:hAnsi="Times New Roman" w:cs="Times New Roman"/>
          <w:color w:val="000000"/>
          <w:sz w:val="24"/>
          <w:szCs w:val="24"/>
          <w:vertAlign w:val="superscript"/>
        </w:rPr>
        <w:t>]</w:t>
      </w:r>
      <w:r w:rsidR="003F3E96">
        <w:rPr>
          <w:rFonts w:ascii="Times New Roman" w:hAnsi="Times New Roman" w:cs="Times New Roman"/>
          <w:color w:val="000000"/>
          <w:sz w:val="24"/>
          <w:szCs w:val="24"/>
        </w:rPr>
        <w:t>.</w:t>
      </w:r>
    </w:p>
    <w:p w:rsidR="00B937EE" w:rsidRPr="00B937EE" w:rsidRDefault="00B937EE" w:rsidP="002C2893">
      <w:pPr>
        <w:autoSpaceDE w:val="0"/>
        <w:autoSpaceDN w:val="0"/>
        <w:adjustRightInd w:val="0"/>
        <w:spacing w:after="0" w:line="360" w:lineRule="auto"/>
        <w:jc w:val="both"/>
        <w:rPr>
          <w:rFonts w:ascii="Times New Roman" w:hAnsi="Times New Roman" w:cs="Times New Roman"/>
          <w:color w:val="000000"/>
          <w:sz w:val="24"/>
          <w:szCs w:val="24"/>
        </w:rPr>
      </w:pPr>
      <w:r w:rsidRPr="00B937EE">
        <w:rPr>
          <w:rFonts w:ascii="Times New Roman" w:hAnsi="Times New Roman" w:cs="Times New Roman"/>
          <w:color w:val="000000"/>
          <w:sz w:val="24"/>
          <w:szCs w:val="24"/>
        </w:rPr>
        <w:t>Etiologies are multiple. Impalement or falling upon an offending objet is the</w:t>
      </w:r>
      <w:r w:rsidR="003F3E96">
        <w:rPr>
          <w:rFonts w:ascii="Times New Roman" w:hAnsi="Times New Roman" w:cs="Times New Roman"/>
          <w:color w:val="000000"/>
          <w:sz w:val="24"/>
          <w:szCs w:val="24"/>
        </w:rPr>
        <w:t xml:space="preserve"> most frequent mechanism </w:t>
      </w:r>
      <w:r w:rsidR="003F3E96" w:rsidRPr="003F3E96">
        <w:rPr>
          <w:rFonts w:ascii="Times New Roman" w:hAnsi="Times New Roman" w:cs="Times New Roman"/>
          <w:color w:val="000000"/>
          <w:sz w:val="24"/>
          <w:szCs w:val="24"/>
          <w:vertAlign w:val="superscript"/>
        </w:rPr>
        <w:t>[2,5</w:t>
      </w:r>
      <w:r w:rsidRPr="003F3E96">
        <w:rPr>
          <w:rFonts w:ascii="Times New Roman" w:hAnsi="Times New Roman" w:cs="Times New Roman"/>
          <w:color w:val="000000"/>
          <w:sz w:val="24"/>
          <w:szCs w:val="24"/>
          <w:vertAlign w:val="superscript"/>
        </w:rPr>
        <w:t>]</w:t>
      </w:r>
      <w:r w:rsidRPr="00B937EE">
        <w:rPr>
          <w:rFonts w:ascii="Times New Roman" w:hAnsi="Times New Roman" w:cs="Times New Roman"/>
          <w:color w:val="000000"/>
          <w:sz w:val="24"/>
          <w:szCs w:val="24"/>
        </w:rPr>
        <w:t xml:space="preserve">. The nature of the offending objet is variable; in </w:t>
      </w:r>
      <w:r w:rsidR="003F3E96">
        <w:rPr>
          <w:rFonts w:ascii="Times New Roman" w:hAnsi="Times New Roman" w:cs="Times New Roman"/>
          <w:color w:val="000000"/>
          <w:sz w:val="24"/>
          <w:szCs w:val="24"/>
        </w:rPr>
        <w:t xml:space="preserve">the series of Vincent et al., </w:t>
      </w:r>
      <w:r w:rsidR="003F3E96" w:rsidRPr="003F3E96">
        <w:rPr>
          <w:rFonts w:ascii="Times New Roman" w:hAnsi="Times New Roman" w:cs="Times New Roman"/>
          <w:color w:val="000000"/>
          <w:sz w:val="24"/>
          <w:szCs w:val="24"/>
          <w:vertAlign w:val="superscript"/>
        </w:rPr>
        <w:t>[2</w:t>
      </w:r>
      <w:r w:rsidRPr="003F3E96">
        <w:rPr>
          <w:rFonts w:ascii="Times New Roman" w:hAnsi="Times New Roman" w:cs="Times New Roman"/>
          <w:color w:val="000000"/>
          <w:sz w:val="24"/>
          <w:szCs w:val="24"/>
          <w:vertAlign w:val="superscript"/>
        </w:rPr>
        <w:t>],</w:t>
      </w:r>
      <w:r w:rsidRPr="00B937EE">
        <w:rPr>
          <w:rFonts w:ascii="Times New Roman" w:hAnsi="Times New Roman" w:cs="Times New Roman"/>
          <w:color w:val="000000"/>
          <w:sz w:val="24"/>
          <w:szCs w:val="24"/>
        </w:rPr>
        <w:t xml:space="preserve"> there were metal objects in 12 cases over 13, and those objects are part of malfunctioning bicycles. The offending object can be sharp stumps or picket of wood, and in 2 cases of the series of Ameh E </w:t>
      </w:r>
      <w:r w:rsidRPr="003F3E96">
        <w:rPr>
          <w:rFonts w:ascii="Times New Roman" w:hAnsi="Times New Roman" w:cs="Times New Roman"/>
          <w:color w:val="000000"/>
          <w:sz w:val="24"/>
          <w:szCs w:val="24"/>
          <w:vertAlign w:val="superscript"/>
        </w:rPr>
        <w:t>[1]</w:t>
      </w:r>
      <w:r w:rsidRPr="00B937EE">
        <w:rPr>
          <w:rFonts w:ascii="Times New Roman" w:hAnsi="Times New Roman" w:cs="Times New Roman"/>
          <w:color w:val="000000"/>
          <w:sz w:val="24"/>
          <w:szCs w:val="24"/>
        </w:rPr>
        <w:t>. Other object</w:t>
      </w:r>
      <w:r w:rsidR="003F3E96">
        <w:rPr>
          <w:rFonts w:ascii="Times New Roman" w:hAnsi="Times New Roman" w:cs="Times New Roman"/>
          <w:color w:val="000000"/>
          <w:sz w:val="24"/>
          <w:szCs w:val="24"/>
        </w:rPr>
        <w:t xml:space="preserve">s can cause impalement: fence </w:t>
      </w:r>
      <w:r w:rsidR="003F3E96" w:rsidRPr="003F3E96">
        <w:rPr>
          <w:rFonts w:ascii="Times New Roman" w:hAnsi="Times New Roman" w:cs="Times New Roman"/>
          <w:color w:val="000000"/>
          <w:sz w:val="24"/>
          <w:szCs w:val="24"/>
          <w:vertAlign w:val="superscript"/>
        </w:rPr>
        <w:t>[5</w:t>
      </w:r>
      <w:r w:rsidRPr="003F3E96">
        <w:rPr>
          <w:rFonts w:ascii="Times New Roman" w:hAnsi="Times New Roman" w:cs="Times New Roman"/>
          <w:color w:val="000000"/>
          <w:sz w:val="24"/>
          <w:szCs w:val="24"/>
          <w:vertAlign w:val="superscript"/>
        </w:rPr>
        <w:t>],</w:t>
      </w:r>
      <w:r w:rsidRPr="00B937EE">
        <w:rPr>
          <w:rFonts w:ascii="Times New Roman" w:hAnsi="Times New Roman" w:cs="Times New Roman"/>
          <w:color w:val="000000"/>
          <w:sz w:val="24"/>
          <w:szCs w:val="24"/>
        </w:rPr>
        <w:t xml:space="preserve"> cow horn </w:t>
      </w:r>
      <w:r w:rsidRPr="003F3E96">
        <w:rPr>
          <w:rFonts w:ascii="Times New Roman" w:hAnsi="Times New Roman" w:cs="Times New Roman"/>
          <w:color w:val="000000"/>
          <w:sz w:val="24"/>
          <w:szCs w:val="24"/>
          <w:vertAlign w:val="superscript"/>
        </w:rPr>
        <w:t>[1]</w:t>
      </w:r>
      <w:r w:rsidRPr="00B937EE">
        <w:rPr>
          <w:rFonts w:ascii="Times New Roman" w:hAnsi="Times New Roman" w:cs="Times New Roman"/>
          <w:color w:val="000000"/>
          <w:sz w:val="24"/>
          <w:szCs w:val="24"/>
        </w:rPr>
        <w:t>. Road tr</w:t>
      </w:r>
      <w:r w:rsidR="003F3E96">
        <w:rPr>
          <w:rFonts w:ascii="Times New Roman" w:hAnsi="Times New Roman" w:cs="Times New Roman"/>
          <w:color w:val="000000"/>
          <w:sz w:val="24"/>
          <w:szCs w:val="24"/>
        </w:rPr>
        <w:t xml:space="preserve">affic accident was reported </w:t>
      </w:r>
      <w:r w:rsidR="003F3E96" w:rsidRPr="003F3E96">
        <w:rPr>
          <w:rFonts w:ascii="Times New Roman" w:hAnsi="Times New Roman" w:cs="Times New Roman"/>
          <w:color w:val="000000"/>
          <w:sz w:val="24"/>
          <w:szCs w:val="24"/>
          <w:vertAlign w:val="superscript"/>
        </w:rPr>
        <w:t>[1,5</w:t>
      </w:r>
      <w:r w:rsidRPr="003F3E96">
        <w:rPr>
          <w:rFonts w:ascii="Times New Roman" w:hAnsi="Times New Roman" w:cs="Times New Roman"/>
          <w:color w:val="000000"/>
          <w:sz w:val="24"/>
          <w:szCs w:val="24"/>
          <w:vertAlign w:val="superscript"/>
        </w:rPr>
        <w:t>]</w:t>
      </w:r>
      <w:r w:rsidRPr="00B937EE">
        <w:rPr>
          <w:rFonts w:ascii="Times New Roman" w:hAnsi="Times New Roman" w:cs="Times New Roman"/>
          <w:color w:val="000000"/>
          <w:sz w:val="24"/>
          <w:szCs w:val="24"/>
        </w:rPr>
        <w:t>. Sexual assaults are rare</w:t>
      </w:r>
      <w:r w:rsidR="003F3E96">
        <w:rPr>
          <w:rFonts w:ascii="Times New Roman" w:hAnsi="Times New Roman" w:cs="Times New Roman"/>
          <w:color w:val="000000"/>
          <w:sz w:val="24"/>
          <w:szCs w:val="24"/>
        </w:rPr>
        <w:t xml:space="preserve"> mechanism of ART in children </w:t>
      </w:r>
      <w:r w:rsidR="003F3E96" w:rsidRPr="003F3E96">
        <w:rPr>
          <w:rFonts w:ascii="Times New Roman" w:hAnsi="Times New Roman" w:cs="Times New Roman"/>
          <w:color w:val="000000"/>
          <w:sz w:val="24"/>
          <w:szCs w:val="24"/>
          <w:vertAlign w:val="superscript"/>
        </w:rPr>
        <w:t>[2</w:t>
      </w:r>
      <w:r w:rsidRPr="003F3E96">
        <w:rPr>
          <w:rFonts w:ascii="Times New Roman" w:hAnsi="Times New Roman" w:cs="Times New Roman"/>
          <w:color w:val="000000"/>
          <w:sz w:val="24"/>
          <w:szCs w:val="24"/>
          <w:vertAlign w:val="superscript"/>
        </w:rPr>
        <w:t>];</w:t>
      </w:r>
      <w:r w:rsidRPr="00B937EE">
        <w:rPr>
          <w:rFonts w:ascii="Times New Roman" w:hAnsi="Times New Roman" w:cs="Times New Roman"/>
          <w:color w:val="000000"/>
          <w:sz w:val="24"/>
          <w:szCs w:val="24"/>
        </w:rPr>
        <w:t xml:space="preserve"> but they were the main mechanism i</w:t>
      </w:r>
      <w:r w:rsidR="003F3E96">
        <w:rPr>
          <w:rFonts w:ascii="Times New Roman" w:hAnsi="Times New Roman" w:cs="Times New Roman"/>
          <w:color w:val="000000"/>
          <w:sz w:val="24"/>
          <w:szCs w:val="24"/>
        </w:rPr>
        <w:t>n the series of Black et al</w:t>
      </w:r>
      <w:r w:rsidR="003F3E96" w:rsidRPr="003F3E96">
        <w:rPr>
          <w:rFonts w:ascii="Times New Roman" w:hAnsi="Times New Roman" w:cs="Times New Roman"/>
          <w:color w:val="000000"/>
          <w:sz w:val="24"/>
          <w:szCs w:val="24"/>
          <w:vertAlign w:val="superscript"/>
        </w:rPr>
        <w:t>., [17</w:t>
      </w:r>
      <w:r w:rsidRPr="003F3E96">
        <w:rPr>
          <w:rFonts w:ascii="Times New Roman" w:hAnsi="Times New Roman" w:cs="Times New Roman"/>
          <w:color w:val="000000"/>
          <w:sz w:val="24"/>
          <w:szCs w:val="24"/>
          <w:vertAlign w:val="superscript"/>
        </w:rPr>
        <w:t>]</w:t>
      </w:r>
      <w:r w:rsidRPr="00B937EE">
        <w:rPr>
          <w:rFonts w:ascii="Times New Roman" w:hAnsi="Times New Roman" w:cs="Times New Roman"/>
          <w:color w:val="000000"/>
          <w:sz w:val="24"/>
          <w:szCs w:val="24"/>
        </w:rPr>
        <w:t xml:space="preserve">. </w:t>
      </w:r>
    </w:p>
    <w:p w:rsidR="00B937EE" w:rsidRPr="00B937EE" w:rsidRDefault="00B937EE" w:rsidP="002C2893">
      <w:pPr>
        <w:autoSpaceDE w:val="0"/>
        <w:autoSpaceDN w:val="0"/>
        <w:adjustRightInd w:val="0"/>
        <w:spacing w:after="0" w:line="360" w:lineRule="auto"/>
        <w:jc w:val="both"/>
        <w:rPr>
          <w:rFonts w:ascii="Times New Roman" w:hAnsi="Times New Roman" w:cs="Times New Roman"/>
          <w:color w:val="000000"/>
          <w:sz w:val="24"/>
          <w:szCs w:val="24"/>
        </w:rPr>
      </w:pPr>
      <w:r w:rsidRPr="00B937EE">
        <w:rPr>
          <w:rFonts w:ascii="Times New Roman" w:hAnsi="Times New Roman" w:cs="Times New Roman"/>
          <w:color w:val="000000"/>
          <w:sz w:val="24"/>
          <w:szCs w:val="24"/>
        </w:rPr>
        <w:lastRenderedPageBreak/>
        <w:t>The diagnosis of ART ought to be done early after the trauma. In developed countries, patients are seen quickly in emergency after trauma. But in developing countries, poverty and low medical cover of population explain the delay to consultation. The delay can allow</w:t>
      </w:r>
      <w:r>
        <w:rPr>
          <w:rFonts w:ascii="Times New Roman" w:hAnsi="Times New Roman" w:cs="Times New Roman"/>
          <w:color w:val="000000"/>
          <w:sz w:val="24"/>
          <w:szCs w:val="24"/>
        </w:rPr>
        <w:t xml:space="preserve"> </w:t>
      </w:r>
      <w:r w:rsidRPr="00B937EE">
        <w:rPr>
          <w:rFonts w:ascii="Times New Roman" w:hAnsi="Times New Roman" w:cs="Times New Roman"/>
          <w:color w:val="000000"/>
          <w:sz w:val="24"/>
          <w:szCs w:val="24"/>
        </w:rPr>
        <w:t>development of septic complications, and complicate the</w:t>
      </w:r>
      <w:r>
        <w:rPr>
          <w:rFonts w:ascii="Times New Roman" w:hAnsi="Times New Roman" w:cs="Times New Roman"/>
          <w:color w:val="000000"/>
          <w:sz w:val="24"/>
          <w:szCs w:val="24"/>
        </w:rPr>
        <w:t xml:space="preserve"> </w:t>
      </w:r>
      <w:r w:rsidRPr="00B937EE">
        <w:rPr>
          <w:rFonts w:ascii="Times New Roman" w:hAnsi="Times New Roman" w:cs="Times New Roman"/>
          <w:color w:val="000000"/>
          <w:sz w:val="24"/>
          <w:szCs w:val="24"/>
        </w:rPr>
        <w:t xml:space="preserve">management. In the series of Ameh E </w:t>
      </w:r>
      <w:r w:rsidRPr="003F3E96">
        <w:rPr>
          <w:rFonts w:ascii="Times New Roman" w:hAnsi="Times New Roman" w:cs="Times New Roman"/>
          <w:color w:val="000000"/>
          <w:sz w:val="24"/>
          <w:szCs w:val="24"/>
          <w:vertAlign w:val="superscript"/>
        </w:rPr>
        <w:t>[1],</w:t>
      </w:r>
      <w:r w:rsidRPr="00B937EE">
        <w:rPr>
          <w:rFonts w:ascii="Times New Roman" w:hAnsi="Times New Roman" w:cs="Times New Roman"/>
          <w:color w:val="000000"/>
          <w:sz w:val="24"/>
          <w:szCs w:val="24"/>
        </w:rPr>
        <w:t xml:space="preserve"> one patient was admitted</w:t>
      </w:r>
      <w:r>
        <w:rPr>
          <w:rFonts w:ascii="Times New Roman" w:hAnsi="Times New Roman" w:cs="Times New Roman"/>
          <w:color w:val="000000"/>
          <w:sz w:val="24"/>
          <w:szCs w:val="24"/>
        </w:rPr>
        <w:t xml:space="preserve"> </w:t>
      </w:r>
      <w:r w:rsidRPr="00B937EE">
        <w:rPr>
          <w:rFonts w:ascii="Times New Roman" w:hAnsi="Times New Roman" w:cs="Times New Roman"/>
          <w:color w:val="000000"/>
          <w:sz w:val="24"/>
          <w:szCs w:val="24"/>
        </w:rPr>
        <w:t>after 24 hours, and 6 within 6 hours. Our patient was admitted 1 hours after trauma.</w:t>
      </w:r>
    </w:p>
    <w:p w:rsidR="00A347A8" w:rsidRPr="002C2893" w:rsidRDefault="00B937EE" w:rsidP="002C2893">
      <w:pPr>
        <w:autoSpaceDE w:val="0"/>
        <w:autoSpaceDN w:val="0"/>
        <w:adjustRightInd w:val="0"/>
        <w:spacing w:after="0" w:line="360" w:lineRule="auto"/>
        <w:jc w:val="both"/>
        <w:rPr>
          <w:rFonts w:ascii="Times New Roman" w:hAnsi="Times New Roman" w:cs="Times New Roman"/>
          <w:color w:val="000000"/>
          <w:sz w:val="24"/>
          <w:szCs w:val="24"/>
        </w:rPr>
      </w:pPr>
      <w:r w:rsidRPr="006405E4">
        <w:rPr>
          <w:rFonts w:ascii="Times New Roman" w:hAnsi="Times New Roman" w:cs="Times New Roman"/>
          <w:color w:val="000000"/>
          <w:sz w:val="24"/>
          <w:szCs w:val="24"/>
        </w:rPr>
        <w:t>At admission, hemodynamic</w:t>
      </w:r>
      <w:r>
        <w:rPr>
          <w:rFonts w:ascii="Times New Roman" w:hAnsi="Times New Roman" w:cs="Times New Roman"/>
          <w:color w:val="000000"/>
          <w:sz w:val="24"/>
          <w:szCs w:val="24"/>
        </w:rPr>
        <w:t xml:space="preserve"> parameters must be checked and </w:t>
      </w:r>
      <w:r w:rsidRPr="006405E4">
        <w:rPr>
          <w:rFonts w:ascii="Times New Roman" w:hAnsi="Times New Roman" w:cs="Times New Roman"/>
          <w:color w:val="000000"/>
          <w:sz w:val="24"/>
          <w:szCs w:val="24"/>
        </w:rPr>
        <w:t>resuscitation started if necessary. A clear description of the</w:t>
      </w:r>
      <w:r>
        <w:rPr>
          <w:rFonts w:ascii="Times New Roman" w:hAnsi="Times New Roman" w:cs="Times New Roman"/>
          <w:color w:val="000000"/>
          <w:sz w:val="24"/>
          <w:szCs w:val="24"/>
        </w:rPr>
        <w:t xml:space="preserve"> </w:t>
      </w:r>
      <w:r w:rsidRPr="006405E4">
        <w:rPr>
          <w:rFonts w:ascii="Times New Roman" w:hAnsi="Times New Roman" w:cs="Times New Roman"/>
          <w:color w:val="000000"/>
          <w:sz w:val="24"/>
          <w:szCs w:val="24"/>
        </w:rPr>
        <w:t>mechanism is important; it informs on</w:t>
      </w:r>
      <w:r>
        <w:rPr>
          <w:rFonts w:ascii="Times New Roman" w:hAnsi="Times New Roman" w:cs="Times New Roman"/>
          <w:color w:val="000000"/>
          <w:sz w:val="24"/>
          <w:szCs w:val="24"/>
        </w:rPr>
        <w:t xml:space="preserve"> the gravity of the trauma, and </w:t>
      </w:r>
      <w:r w:rsidRPr="006405E4">
        <w:rPr>
          <w:rFonts w:ascii="Times New Roman" w:hAnsi="Times New Roman" w:cs="Times New Roman"/>
          <w:color w:val="000000"/>
          <w:sz w:val="24"/>
          <w:szCs w:val="24"/>
        </w:rPr>
        <w:t>the organs that can be damaged. Recta</w:t>
      </w:r>
      <w:r>
        <w:rPr>
          <w:rFonts w:ascii="Times New Roman" w:hAnsi="Times New Roman" w:cs="Times New Roman"/>
          <w:color w:val="000000"/>
          <w:sz w:val="24"/>
          <w:szCs w:val="24"/>
        </w:rPr>
        <w:t xml:space="preserve">l bleeding is the most frequent </w:t>
      </w:r>
      <w:r w:rsidR="003F3E96">
        <w:rPr>
          <w:rFonts w:ascii="Times New Roman" w:hAnsi="Times New Roman" w:cs="Times New Roman"/>
          <w:color w:val="000000"/>
          <w:sz w:val="24"/>
          <w:szCs w:val="24"/>
        </w:rPr>
        <w:t xml:space="preserve">presentation </w:t>
      </w:r>
      <w:r w:rsidR="003F3E96" w:rsidRPr="003F3E96">
        <w:rPr>
          <w:rFonts w:ascii="Times New Roman" w:hAnsi="Times New Roman" w:cs="Times New Roman"/>
          <w:color w:val="000000"/>
          <w:sz w:val="24"/>
          <w:szCs w:val="24"/>
          <w:vertAlign w:val="superscript"/>
        </w:rPr>
        <w:t>[1,2,4</w:t>
      </w:r>
      <w:r w:rsidRPr="003F3E96">
        <w:rPr>
          <w:rFonts w:ascii="Times New Roman" w:hAnsi="Times New Roman" w:cs="Times New Roman"/>
          <w:color w:val="000000"/>
          <w:sz w:val="24"/>
          <w:szCs w:val="24"/>
          <w:vertAlign w:val="superscript"/>
        </w:rPr>
        <w:t>];</w:t>
      </w:r>
      <w:r w:rsidRPr="006405E4">
        <w:rPr>
          <w:rFonts w:ascii="Times New Roman" w:hAnsi="Times New Roman" w:cs="Times New Roman"/>
          <w:color w:val="000000"/>
          <w:sz w:val="24"/>
          <w:szCs w:val="24"/>
        </w:rPr>
        <w:t xml:space="preserve"> it was see</w:t>
      </w:r>
      <w:r>
        <w:rPr>
          <w:rFonts w:ascii="Times New Roman" w:hAnsi="Times New Roman" w:cs="Times New Roman"/>
          <w:color w:val="000000"/>
          <w:sz w:val="24"/>
          <w:szCs w:val="24"/>
        </w:rPr>
        <w:t xml:space="preserve">n in our case. Vaginal bleeding </w:t>
      </w:r>
      <w:r w:rsidRPr="006405E4">
        <w:rPr>
          <w:rFonts w:ascii="Times New Roman" w:hAnsi="Times New Roman" w:cs="Times New Roman"/>
          <w:color w:val="000000"/>
          <w:sz w:val="24"/>
          <w:szCs w:val="24"/>
        </w:rPr>
        <w:t xml:space="preserve">is associated in girls when the rectovaginal septum is hurt </w:t>
      </w:r>
      <w:r w:rsidRPr="003F3E96">
        <w:rPr>
          <w:rFonts w:ascii="Times New Roman" w:hAnsi="Times New Roman" w:cs="Times New Roman"/>
          <w:color w:val="000000"/>
          <w:sz w:val="24"/>
          <w:szCs w:val="24"/>
          <w:vertAlign w:val="superscript"/>
        </w:rPr>
        <w:t>[1,</w:t>
      </w:r>
      <w:r w:rsidR="003F3E96" w:rsidRPr="003F3E96">
        <w:rPr>
          <w:rFonts w:ascii="Times New Roman" w:hAnsi="Times New Roman" w:cs="Times New Roman"/>
          <w:color w:val="000000"/>
          <w:sz w:val="24"/>
          <w:szCs w:val="24"/>
          <w:vertAlign w:val="superscript"/>
        </w:rPr>
        <w:t>2</w:t>
      </w:r>
      <w:r w:rsidRPr="003F3E96">
        <w:rPr>
          <w:rFonts w:ascii="Times New Roman" w:hAnsi="Times New Roman" w:cs="Times New Roman"/>
          <w:color w:val="000000"/>
          <w:sz w:val="24"/>
          <w:szCs w:val="24"/>
          <w:vertAlign w:val="superscript"/>
        </w:rPr>
        <w:t>].</w:t>
      </w:r>
      <w:r w:rsidR="003F3E96">
        <w:rPr>
          <w:rFonts w:ascii="Times New Roman" w:hAnsi="Times New Roman" w:cs="Times New Roman"/>
          <w:color w:val="000000"/>
          <w:sz w:val="24"/>
          <w:szCs w:val="24"/>
        </w:rPr>
        <w:t xml:space="preserve"> </w:t>
      </w:r>
      <w:r w:rsidRPr="006405E4">
        <w:rPr>
          <w:rFonts w:ascii="Times New Roman" w:hAnsi="Times New Roman" w:cs="Times New Roman"/>
          <w:color w:val="000000"/>
          <w:sz w:val="24"/>
          <w:szCs w:val="24"/>
        </w:rPr>
        <w:t>Urethral bleeding informs on bladder or urethral injury associ</w:t>
      </w:r>
      <w:r>
        <w:rPr>
          <w:rFonts w:ascii="Times New Roman" w:hAnsi="Times New Roman" w:cs="Times New Roman"/>
          <w:color w:val="000000"/>
          <w:sz w:val="24"/>
          <w:szCs w:val="24"/>
        </w:rPr>
        <w:t xml:space="preserve">ated </w:t>
      </w:r>
      <w:r w:rsidRPr="003F3E96">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w:t>
      </w:r>
      <w:r w:rsidRPr="006405E4">
        <w:rPr>
          <w:rFonts w:ascii="Times New Roman" w:hAnsi="Times New Roman" w:cs="Times New Roman"/>
          <w:color w:val="000000"/>
          <w:sz w:val="24"/>
          <w:szCs w:val="24"/>
        </w:rPr>
        <w:t>The perforation of the bladder can res</w:t>
      </w:r>
      <w:r>
        <w:rPr>
          <w:rFonts w:ascii="Times New Roman" w:hAnsi="Times New Roman" w:cs="Times New Roman"/>
          <w:color w:val="000000"/>
          <w:sz w:val="24"/>
          <w:szCs w:val="24"/>
        </w:rPr>
        <w:t xml:space="preserve">ult in out-flow of urines throw </w:t>
      </w:r>
      <w:r w:rsidRPr="006405E4">
        <w:rPr>
          <w:rFonts w:ascii="Times New Roman" w:hAnsi="Times New Roman" w:cs="Times New Roman"/>
          <w:color w:val="000000"/>
          <w:sz w:val="24"/>
          <w:szCs w:val="24"/>
        </w:rPr>
        <w:t>the rectum after a suprapubic press</w:t>
      </w:r>
      <w:r w:rsidR="003F3E96">
        <w:rPr>
          <w:rFonts w:ascii="Times New Roman" w:hAnsi="Times New Roman" w:cs="Times New Roman"/>
          <w:color w:val="000000"/>
          <w:sz w:val="24"/>
          <w:szCs w:val="24"/>
        </w:rPr>
        <w:t xml:space="preserve">ure during exam </w:t>
      </w:r>
      <w:r w:rsidR="003F3E96" w:rsidRPr="003F3E96">
        <w:rPr>
          <w:rFonts w:ascii="Times New Roman" w:hAnsi="Times New Roman" w:cs="Times New Roman"/>
          <w:color w:val="000000"/>
          <w:sz w:val="24"/>
          <w:szCs w:val="24"/>
          <w:vertAlign w:val="superscript"/>
        </w:rPr>
        <w:t>[6</w:t>
      </w:r>
      <w:r w:rsidRPr="003F3E9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Rectoscopy </w:t>
      </w:r>
      <w:r w:rsidRPr="006405E4">
        <w:rPr>
          <w:rFonts w:ascii="Times New Roman" w:hAnsi="Times New Roman" w:cs="Times New Roman"/>
          <w:color w:val="000000"/>
          <w:sz w:val="24"/>
          <w:szCs w:val="24"/>
        </w:rPr>
        <w:t>and vaginoscopy (in girls) permit to precise the local extent of the</w:t>
      </w:r>
      <w:r>
        <w:rPr>
          <w:rFonts w:ascii="Times New Roman" w:hAnsi="Times New Roman" w:cs="Times New Roman"/>
          <w:color w:val="000000"/>
          <w:sz w:val="24"/>
          <w:szCs w:val="24"/>
        </w:rPr>
        <w:t xml:space="preserve"> injury. </w:t>
      </w:r>
      <w:r w:rsidRPr="0030168D">
        <w:rPr>
          <w:rFonts w:ascii="Times New Roman" w:hAnsi="Times New Roman" w:cs="Times New Roman"/>
          <w:color w:val="000000"/>
          <w:sz w:val="24"/>
          <w:szCs w:val="24"/>
        </w:rPr>
        <w:t>Clinical exam with rectosc</w:t>
      </w:r>
      <w:r>
        <w:rPr>
          <w:rFonts w:ascii="Times New Roman" w:hAnsi="Times New Roman" w:cs="Times New Roman"/>
          <w:color w:val="000000"/>
          <w:sz w:val="24"/>
          <w:szCs w:val="24"/>
        </w:rPr>
        <w:t xml:space="preserve">opy / vaginoscopy and abdominal </w:t>
      </w:r>
      <w:r w:rsidRPr="0030168D">
        <w:rPr>
          <w:rFonts w:ascii="Times New Roman" w:hAnsi="Times New Roman" w:cs="Times New Roman"/>
          <w:color w:val="000000"/>
          <w:sz w:val="24"/>
          <w:szCs w:val="24"/>
        </w:rPr>
        <w:t>findings permit to classify the</w:t>
      </w:r>
      <w:r>
        <w:rPr>
          <w:rFonts w:ascii="Times New Roman" w:hAnsi="Times New Roman" w:cs="Times New Roman"/>
          <w:color w:val="000000"/>
          <w:sz w:val="24"/>
          <w:szCs w:val="24"/>
        </w:rPr>
        <w:t xml:space="preserve"> injury, and choose the adapted </w:t>
      </w:r>
      <w:r w:rsidRPr="0030168D">
        <w:rPr>
          <w:rFonts w:ascii="Times New Roman" w:hAnsi="Times New Roman" w:cs="Times New Roman"/>
          <w:color w:val="000000"/>
          <w:sz w:val="24"/>
          <w:szCs w:val="24"/>
        </w:rPr>
        <w:t>management</w:t>
      </w:r>
      <w:r>
        <w:rPr>
          <w:rFonts w:ascii="Times New Roman" w:hAnsi="Times New Roman" w:cs="Times New Roman"/>
          <w:color w:val="000000"/>
          <w:sz w:val="24"/>
          <w:szCs w:val="24"/>
        </w:rPr>
        <w:t xml:space="preserve">. </w:t>
      </w:r>
      <w:r w:rsidR="007113B5">
        <w:rPr>
          <w:rFonts w:ascii="Times New Roman" w:hAnsi="Times New Roman" w:cs="Times New Roman"/>
          <w:color w:val="000000"/>
          <w:sz w:val="24"/>
          <w:szCs w:val="24"/>
        </w:rPr>
        <w:t xml:space="preserve"> </w:t>
      </w:r>
      <w:r w:rsidRPr="00C16100">
        <w:rPr>
          <w:rFonts w:ascii="Times New Roman" w:eastAsia="Arial Unicode MS" w:hAnsi="Times New Roman" w:cs="Times New Roman"/>
          <w:color w:val="000000"/>
          <w:sz w:val="24"/>
          <w:szCs w:val="24"/>
        </w:rPr>
        <w:t>Our patient was admitted 1 hour after</w:t>
      </w:r>
      <w:r>
        <w:rPr>
          <w:rFonts w:ascii="Times New Roman" w:eastAsia="Arial Unicode MS" w:hAnsi="Times New Roman" w:cs="Times New Roman"/>
          <w:color w:val="000000"/>
          <w:sz w:val="24"/>
          <w:szCs w:val="24"/>
        </w:rPr>
        <w:t xml:space="preserve"> </w:t>
      </w:r>
      <w:r w:rsidRPr="00C16100">
        <w:rPr>
          <w:rFonts w:ascii="Times New Roman" w:eastAsia="Arial Unicode MS" w:hAnsi="Times New Roman" w:cs="Times New Roman"/>
          <w:color w:val="000000"/>
          <w:sz w:val="24"/>
          <w:szCs w:val="24"/>
        </w:rPr>
        <w:t>the trauma, had a “prima</w:t>
      </w:r>
      <w:r w:rsidR="007113B5">
        <w:rPr>
          <w:rFonts w:ascii="Times New Roman" w:eastAsia="Arial Unicode MS" w:hAnsi="Times New Roman" w:cs="Times New Roman"/>
          <w:color w:val="000000"/>
          <w:sz w:val="24"/>
          <w:szCs w:val="24"/>
        </w:rPr>
        <w:t xml:space="preserve">ry” repair without colostomy. </w:t>
      </w:r>
      <w:r w:rsidRPr="00C16100">
        <w:rPr>
          <w:rFonts w:ascii="Times New Roman" w:eastAsia="Arial Unicode MS" w:hAnsi="Times New Roman" w:cs="Times New Roman"/>
          <w:color w:val="000000"/>
          <w:sz w:val="24"/>
          <w:szCs w:val="24"/>
        </w:rPr>
        <w:t>With early admission, primary repair can be done in quite all cases, for accessible in</w:t>
      </w:r>
      <w:r>
        <w:rPr>
          <w:rFonts w:ascii="Times New Roman" w:eastAsia="Arial Unicode MS" w:hAnsi="Times New Roman" w:cs="Times New Roman"/>
          <w:color w:val="000000"/>
          <w:sz w:val="24"/>
          <w:szCs w:val="24"/>
        </w:rPr>
        <w:t xml:space="preserve">juries. Non accessible injuries </w:t>
      </w:r>
      <w:r w:rsidRPr="00C16100">
        <w:rPr>
          <w:rFonts w:ascii="Times New Roman" w:eastAsia="Arial Unicode MS" w:hAnsi="Times New Roman" w:cs="Times New Roman"/>
          <w:color w:val="000000"/>
          <w:sz w:val="24"/>
          <w:szCs w:val="24"/>
        </w:rPr>
        <w:t xml:space="preserve">of rectum can heal with rectal drainage associated to colostomy </w:t>
      </w:r>
      <w:r w:rsidRPr="007113B5">
        <w:rPr>
          <w:rFonts w:ascii="Times New Roman" w:eastAsia="Arial Unicode MS" w:hAnsi="Times New Roman" w:cs="Times New Roman"/>
          <w:color w:val="000000"/>
          <w:sz w:val="24"/>
          <w:szCs w:val="24"/>
          <w:vertAlign w:val="superscript"/>
        </w:rPr>
        <w:t>[1].</w:t>
      </w:r>
    </w:p>
    <w:p w:rsidR="008748BA" w:rsidRPr="002C2893" w:rsidRDefault="00A347A8" w:rsidP="002C2893">
      <w:pPr>
        <w:autoSpaceDE w:val="0"/>
        <w:autoSpaceDN w:val="0"/>
        <w:adjustRightInd w:val="0"/>
        <w:spacing w:after="0" w:line="360" w:lineRule="auto"/>
        <w:jc w:val="both"/>
        <w:rPr>
          <w:rFonts w:ascii="Times New Roman" w:hAnsi="Times New Roman" w:cs="Times New Roman"/>
          <w:sz w:val="24"/>
          <w:szCs w:val="24"/>
        </w:rPr>
      </w:pPr>
      <w:r w:rsidRPr="00F159FF">
        <w:rPr>
          <w:rFonts w:ascii="Times New Roman" w:hAnsi="Times New Roman" w:cs="Times New Roman"/>
          <w:sz w:val="24"/>
          <w:szCs w:val="24"/>
        </w:rPr>
        <w:t>Many authors in the recent past have questioned the benefits</w:t>
      </w:r>
      <w:r w:rsidR="008748BA">
        <w:rPr>
          <w:rFonts w:ascii="Times New Roman" w:hAnsi="Times New Roman" w:cs="Times New Roman"/>
          <w:sz w:val="24"/>
          <w:szCs w:val="24"/>
        </w:rPr>
        <w:t xml:space="preserve"> </w:t>
      </w:r>
      <w:r w:rsidRPr="00F159FF">
        <w:rPr>
          <w:rFonts w:ascii="Times New Roman" w:hAnsi="Times New Roman" w:cs="Times New Roman"/>
          <w:sz w:val="24"/>
          <w:szCs w:val="24"/>
        </w:rPr>
        <w:t>and efficacy of presacral drainage</w:t>
      </w:r>
      <w:r w:rsidR="007113B5">
        <w:rPr>
          <w:rFonts w:ascii="Times New Roman" w:hAnsi="Times New Roman" w:cs="Times New Roman"/>
          <w:sz w:val="24"/>
          <w:szCs w:val="24"/>
        </w:rPr>
        <w:t xml:space="preserve">. </w:t>
      </w:r>
      <w:r w:rsidRPr="00F159FF">
        <w:rPr>
          <w:rFonts w:ascii="Times New Roman" w:hAnsi="Times New Roman" w:cs="Times New Roman"/>
          <w:sz w:val="24"/>
          <w:szCs w:val="24"/>
        </w:rPr>
        <w:t>Several authors have</w:t>
      </w:r>
      <w:r w:rsidR="008748BA">
        <w:rPr>
          <w:rFonts w:ascii="Times New Roman" w:hAnsi="Times New Roman" w:cs="Times New Roman"/>
          <w:sz w:val="24"/>
          <w:szCs w:val="24"/>
        </w:rPr>
        <w:t xml:space="preserve"> </w:t>
      </w:r>
      <w:r w:rsidRPr="00F159FF">
        <w:rPr>
          <w:rFonts w:ascii="Times New Roman" w:hAnsi="Times New Roman" w:cs="Times New Roman"/>
          <w:sz w:val="24"/>
          <w:szCs w:val="24"/>
        </w:rPr>
        <w:t>retrospectively evaluated the efficacy of presacral drainage and</w:t>
      </w:r>
      <w:r w:rsidR="008748BA">
        <w:rPr>
          <w:rFonts w:ascii="Times New Roman" w:hAnsi="Times New Roman" w:cs="Times New Roman"/>
          <w:sz w:val="24"/>
          <w:szCs w:val="24"/>
        </w:rPr>
        <w:t xml:space="preserve"> </w:t>
      </w:r>
      <w:r w:rsidRPr="00F159FF">
        <w:rPr>
          <w:rFonts w:ascii="Times New Roman" w:hAnsi="Times New Roman" w:cs="Times New Roman"/>
          <w:sz w:val="24"/>
          <w:szCs w:val="24"/>
        </w:rPr>
        <w:t>have concluded that presacral drainage was an unnecessary</w:t>
      </w:r>
      <w:r w:rsidR="008748BA">
        <w:rPr>
          <w:rFonts w:ascii="Times New Roman" w:hAnsi="Times New Roman" w:cs="Times New Roman"/>
          <w:sz w:val="24"/>
          <w:szCs w:val="24"/>
        </w:rPr>
        <w:t xml:space="preserve"> </w:t>
      </w:r>
      <w:r w:rsidRPr="00F159FF">
        <w:rPr>
          <w:rFonts w:ascii="Times New Roman" w:hAnsi="Times New Roman" w:cs="Times New Roman"/>
          <w:sz w:val="24"/>
          <w:szCs w:val="24"/>
        </w:rPr>
        <w:t>adjunct in the management of penetrating rectal injuries</w:t>
      </w:r>
      <w:r w:rsidR="007113B5">
        <w:rPr>
          <w:rFonts w:ascii="Times New Roman" w:hAnsi="Times New Roman" w:cs="Times New Roman"/>
          <w:sz w:val="24"/>
          <w:szCs w:val="24"/>
        </w:rPr>
        <w:t xml:space="preserve"> </w:t>
      </w:r>
      <w:r w:rsidR="007113B5">
        <w:rPr>
          <w:rFonts w:ascii="Times New Roman" w:hAnsi="Times New Roman" w:cs="Times New Roman"/>
          <w:color w:val="000000"/>
          <w:sz w:val="24"/>
          <w:szCs w:val="24"/>
          <w:vertAlign w:val="superscript"/>
        </w:rPr>
        <w:t>[8,9</w:t>
      </w:r>
      <w:r w:rsidR="007113B5" w:rsidRPr="003F3E96">
        <w:rPr>
          <w:rFonts w:ascii="Times New Roman" w:hAnsi="Times New Roman" w:cs="Times New Roman"/>
          <w:color w:val="000000"/>
          <w:sz w:val="24"/>
          <w:szCs w:val="24"/>
          <w:vertAlign w:val="superscript"/>
        </w:rPr>
        <w:t>]</w:t>
      </w:r>
      <w:r w:rsidR="007113B5" w:rsidRPr="00F159FF">
        <w:rPr>
          <w:rFonts w:ascii="Times New Roman" w:hAnsi="Times New Roman" w:cs="Times New Roman"/>
          <w:sz w:val="24"/>
          <w:szCs w:val="24"/>
        </w:rPr>
        <w:t>.</w:t>
      </w:r>
    </w:p>
    <w:p w:rsidR="00A347A8" w:rsidRPr="002C2893" w:rsidRDefault="00A347A8" w:rsidP="002C2893">
      <w:pPr>
        <w:autoSpaceDE w:val="0"/>
        <w:autoSpaceDN w:val="0"/>
        <w:adjustRightInd w:val="0"/>
        <w:spacing w:after="0" w:line="360" w:lineRule="auto"/>
        <w:jc w:val="both"/>
        <w:rPr>
          <w:rFonts w:ascii="Times New Roman" w:hAnsi="Times New Roman" w:cs="Times New Roman"/>
          <w:sz w:val="24"/>
          <w:szCs w:val="24"/>
        </w:rPr>
      </w:pPr>
      <w:r w:rsidRPr="007113B5">
        <w:rPr>
          <w:rFonts w:ascii="Times New Roman" w:hAnsi="Times New Roman" w:cs="Times New Roman"/>
          <w:sz w:val="24"/>
          <w:szCs w:val="24"/>
        </w:rPr>
        <w:t>In the recent past, several authors have suggested that colostomy</w:t>
      </w:r>
      <w:r w:rsidR="008748BA" w:rsidRPr="007113B5">
        <w:rPr>
          <w:rFonts w:ascii="Times New Roman" w:hAnsi="Times New Roman" w:cs="Times New Roman"/>
          <w:sz w:val="24"/>
          <w:szCs w:val="24"/>
        </w:rPr>
        <w:t xml:space="preserve"> </w:t>
      </w:r>
      <w:r w:rsidRPr="007113B5">
        <w:rPr>
          <w:rFonts w:ascii="Times New Roman" w:hAnsi="Times New Roman" w:cs="Times New Roman"/>
          <w:sz w:val="24"/>
          <w:szCs w:val="24"/>
        </w:rPr>
        <w:t>is unnecessary for the management of penetrating rectal</w:t>
      </w:r>
      <w:r w:rsidR="008748BA" w:rsidRPr="007113B5">
        <w:rPr>
          <w:rFonts w:ascii="Times New Roman" w:hAnsi="Times New Roman" w:cs="Times New Roman"/>
          <w:sz w:val="24"/>
          <w:szCs w:val="24"/>
        </w:rPr>
        <w:t xml:space="preserve"> </w:t>
      </w:r>
      <w:r w:rsidRPr="007113B5">
        <w:rPr>
          <w:rFonts w:ascii="Times New Roman" w:hAnsi="Times New Roman" w:cs="Times New Roman"/>
          <w:sz w:val="24"/>
          <w:szCs w:val="24"/>
        </w:rPr>
        <w:t>injury when the extraperitoneal injury is not repaired</w:t>
      </w:r>
      <w:r w:rsidR="007113B5" w:rsidRPr="007113B5">
        <w:rPr>
          <w:rFonts w:ascii="Times New Roman" w:hAnsi="Times New Roman" w:cs="Times New Roman"/>
          <w:sz w:val="24"/>
          <w:szCs w:val="24"/>
        </w:rPr>
        <w:t xml:space="preserve"> </w:t>
      </w:r>
      <w:r w:rsidR="007113B5" w:rsidRPr="007113B5">
        <w:rPr>
          <w:rFonts w:ascii="Times New Roman" w:hAnsi="Times New Roman" w:cs="Times New Roman"/>
          <w:sz w:val="24"/>
          <w:szCs w:val="24"/>
          <w:vertAlign w:val="superscript"/>
        </w:rPr>
        <w:t>[18,19]</w:t>
      </w:r>
      <w:r w:rsidRPr="007113B5">
        <w:rPr>
          <w:rFonts w:ascii="Times New Roman" w:hAnsi="Times New Roman" w:cs="Times New Roman"/>
          <w:sz w:val="24"/>
          <w:szCs w:val="24"/>
        </w:rPr>
        <w:t>.</w:t>
      </w:r>
      <w:r w:rsidR="007113B5" w:rsidRPr="007113B5">
        <w:rPr>
          <w:rFonts w:ascii="Times New Roman" w:hAnsi="Times New Roman" w:cs="Times New Roman"/>
          <w:sz w:val="24"/>
          <w:szCs w:val="24"/>
          <w:vertAlign w:val="superscript"/>
        </w:rPr>
        <w:t xml:space="preserve"> </w:t>
      </w:r>
      <w:r w:rsidRPr="007113B5">
        <w:rPr>
          <w:rFonts w:ascii="Times New Roman" w:hAnsi="Times New Roman" w:cs="Times New Roman"/>
          <w:sz w:val="24"/>
          <w:szCs w:val="24"/>
        </w:rPr>
        <w:t>Haas and Fox have reported successful management of extraperitoneal and Fox have reported successful management of extraperitoneal  rectal injuries w</w:t>
      </w:r>
      <w:r w:rsidR="007113B5" w:rsidRPr="007113B5">
        <w:rPr>
          <w:rFonts w:ascii="Times New Roman" w:hAnsi="Times New Roman" w:cs="Times New Roman"/>
          <w:sz w:val="24"/>
          <w:szCs w:val="24"/>
        </w:rPr>
        <w:t xml:space="preserve">ithout operative intervention </w:t>
      </w:r>
      <w:r w:rsidR="007113B5" w:rsidRPr="007113B5">
        <w:rPr>
          <w:rFonts w:ascii="Times New Roman" w:hAnsi="Times New Roman" w:cs="Times New Roman"/>
          <w:sz w:val="24"/>
          <w:szCs w:val="24"/>
          <w:vertAlign w:val="superscript"/>
        </w:rPr>
        <w:t>[18]</w:t>
      </w:r>
      <w:r w:rsidR="007113B5" w:rsidRPr="007113B5">
        <w:rPr>
          <w:rFonts w:ascii="Times New Roman" w:hAnsi="Times New Roman" w:cs="Times New Roman"/>
          <w:sz w:val="24"/>
          <w:szCs w:val="24"/>
        </w:rPr>
        <w:t>.</w:t>
      </w:r>
      <w:r w:rsidRPr="007113B5">
        <w:rPr>
          <w:rFonts w:ascii="Times New Roman" w:hAnsi="Times New Roman" w:cs="Times New Roman"/>
          <w:sz w:val="24"/>
          <w:szCs w:val="24"/>
        </w:rPr>
        <w:t>Burch has suggested that many extraperitoneal penetrating rectal injuries can heal satisfactorily without surgery, but selecting the appropr</w:t>
      </w:r>
      <w:r w:rsidR="007113B5" w:rsidRPr="007113B5">
        <w:rPr>
          <w:rFonts w:ascii="Times New Roman" w:hAnsi="Times New Roman" w:cs="Times New Roman"/>
          <w:sz w:val="24"/>
          <w:szCs w:val="24"/>
        </w:rPr>
        <w:t xml:space="preserve">iate patients may be difficult </w:t>
      </w:r>
      <w:r w:rsidR="007113B5" w:rsidRPr="007113B5">
        <w:rPr>
          <w:rFonts w:ascii="Times New Roman" w:hAnsi="Times New Roman" w:cs="Times New Roman"/>
          <w:sz w:val="24"/>
          <w:szCs w:val="24"/>
          <w:vertAlign w:val="superscript"/>
        </w:rPr>
        <w:t>[19]</w:t>
      </w:r>
      <w:r w:rsidR="007113B5" w:rsidRPr="007113B5">
        <w:rPr>
          <w:rFonts w:ascii="Times New Roman" w:hAnsi="Times New Roman" w:cs="Times New Roman"/>
          <w:sz w:val="24"/>
          <w:szCs w:val="24"/>
        </w:rPr>
        <w:t>.</w:t>
      </w:r>
    </w:p>
    <w:p w:rsidR="008748BA" w:rsidRPr="002C2893" w:rsidRDefault="003B0AB8" w:rsidP="002C2893">
      <w:pPr>
        <w:autoSpaceDE w:val="0"/>
        <w:autoSpaceDN w:val="0"/>
        <w:adjustRightInd w:val="0"/>
        <w:spacing w:after="0" w:line="360" w:lineRule="auto"/>
        <w:jc w:val="both"/>
        <w:rPr>
          <w:rFonts w:ascii="ClassicalGaramondBT-Roman" w:hAnsi="ClassicalGaramondBT-Roman" w:cs="ClassicalGaramondBT-Roman"/>
          <w:color w:val="000000"/>
          <w:sz w:val="24"/>
          <w:szCs w:val="24"/>
        </w:rPr>
      </w:pPr>
      <w:r w:rsidRPr="008748BA">
        <w:rPr>
          <w:rFonts w:ascii="Times New Roman" w:hAnsi="Times New Roman" w:cs="Times New Roman"/>
          <w:sz w:val="24"/>
          <w:szCs w:val="24"/>
        </w:rPr>
        <w:t>Colostomies in patients experiencing traumatic injury are</w:t>
      </w:r>
      <w:r w:rsidR="008748BA">
        <w:rPr>
          <w:rFonts w:ascii="Times New Roman" w:hAnsi="Times New Roman" w:cs="Times New Roman"/>
          <w:sz w:val="24"/>
          <w:szCs w:val="24"/>
        </w:rPr>
        <w:t xml:space="preserve"> associated with stoma-related </w:t>
      </w:r>
      <w:r w:rsidRPr="008748BA">
        <w:rPr>
          <w:rFonts w:ascii="Times New Roman" w:hAnsi="Times New Roman" w:cs="Times New Roman"/>
          <w:sz w:val="24"/>
          <w:szCs w:val="24"/>
        </w:rPr>
        <w:t>complications, as well as psychosocial burden and reduced quality of life</w:t>
      </w:r>
      <w:r w:rsidR="001D68B5">
        <w:rPr>
          <w:rFonts w:ascii="Times New Roman" w:hAnsi="Times New Roman" w:cs="Times New Roman"/>
          <w:sz w:val="24"/>
          <w:szCs w:val="24"/>
        </w:rPr>
        <w:t xml:space="preserve"> </w:t>
      </w:r>
      <w:r w:rsidR="001D68B5">
        <w:rPr>
          <w:rFonts w:ascii="Times New Roman" w:hAnsi="Times New Roman" w:cs="Times New Roman"/>
          <w:color w:val="000000"/>
          <w:sz w:val="24"/>
          <w:szCs w:val="24"/>
          <w:vertAlign w:val="superscript"/>
        </w:rPr>
        <w:t xml:space="preserve">[20 </w:t>
      </w:r>
      <w:r w:rsidR="001D68B5" w:rsidRPr="003F3E96">
        <w:rPr>
          <w:rFonts w:ascii="Times New Roman" w:hAnsi="Times New Roman" w:cs="Times New Roman"/>
          <w:color w:val="000000"/>
          <w:sz w:val="24"/>
          <w:szCs w:val="24"/>
          <w:vertAlign w:val="superscript"/>
        </w:rPr>
        <w:t>]</w:t>
      </w:r>
      <w:r w:rsidRPr="008748BA">
        <w:rPr>
          <w:rFonts w:ascii="Times New Roman" w:hAnsi="Times New Roman" w:cs="Times New Roman"/>
          <w:sz w:val="24"/>
          <w:szCs w:val="24"/>
        </w:rPr>
        <w:t xml:space="preserve"> As such, avoiding unnecessary stomas is important to patients. To avoid pelvic sepsis, diverting stomas certainly have a role in more extensive</w:t>
      </w:r>
      <w:r w:rsidR="0005090F" w:rsidRPr="008748BA">
        <w:rPr>
          <w:rFonts w:ascii="Times New Roman" w:hAnsi="Times New Roman" w:cs="Times New Roman"/>
          <w:sz w:val="24"/>
          <w:szCs w:val="24"/>
        </w:rPr>
        <w:t xml:space="preserve"> </w:t>
      </w:r>
      <w:r w:rsidR="0005090F" w:rsidRPr="008748BA">
        <w:rPr>
          <w:rFonts w:ascii="ClassicalGaramondBT-Roman" w:hAnsi="ClassicalGaramondBT-Roman" w:cs="ClassicalGaramondBT-Roman"/>
          <w:color w:val="000000"/>
          <w:sz w:val="24"/>
          <w:szCs w:val="24"/>
        </w:rPr>
        <w:t>rectal</w:t>
      </w:r>
      <w:r w:rsidR="0005090F" w:rsidRPr="0005090F">
        <w:rPr>
          <w:rFonts w:ascii="ClassicalGaramondBT-Roman" w:hAnsi="ClassicalGaramondBT-Roman" w:cs="ClassicalGaramondBT-Roman"/>
          <w:color w:val="000000"/>
          <w:sz w:val="24"/>
          <w:szCs w:val="24"/>
        </w:rPr>
        <w:t xml:space="preserve"> injuries including blunt trauma, destructive pelvic injuries</w:t>
      </w:r>
      <w:r w:rsidR="001D68B5">
        <w:rPr>
          <w:rFonts w:ascii="ClassicalGaramondBT-Roman" w:hAnsi="ClassicalGaramondBT-Roman" w:cs="ClassicalGaramondBT-Roman"/>
          <w:color w:val="000000"/>
          <w:sz w:val="24"/>
          <w:szCs w:val="24"/>
        </w:rPr>
        <w:t xml:space="preserve"> </w:t>
      </w:r>
      <w:r w:rsidR="0005090F" w:rsidRPr="0005090F">
        <w:rPr>
          <w:rFonts w:ascii="ClassicalGaramondBT-Roman" w:hAnsi="ClassicalGaramondBT-Roman" w:cs="ClassicalGaramondBT-Roman"/>
          <w:color w:val="000000"/>
          <w:sz w:val="24"/>
          <w:szCs w:val="24"/>
        </w:rPr>
        <w:t>with associated pelvic fractures, and large or devitalized rectal</w:t>
      </w:r>
      <w:r w:rsidR="008748BA">
        <w:rPr>
          <w:rFonts w:ascii="ClassicalGaramondBT-Roman" w:hAnsi="ClassicalGaramondBT-Roman" w:cs="ClassicalGaramondBT-Roman"/>
          <w:color w:val="000000"/>
          <w:sz w:val="24"/>
          <w:szCs w:val="24"/>
        </w:rPr>
        <w:t xml:space="preserve"> </w:t>
      </w:r>
      <w:r w:rsidR="0005090F" w:rsidRPr="0005090F">
        <w:rPr>
          <w:rFonts w:ascii="ClassicalGaramondBT-Roman" w:hAnsi="ClassicalGaramondBT-Roman" w:cs="ClassicalGaramondBT-Roman"/>
          <w:color w:val="000000"/>
          <w:sz w:val="24"/>
          <w:szCs w:val="24"/>
        </w:rPr>
        <w:t>defects when primary repair is not possible</w:t>
      </w:r>
      <w:r w:rsidR="001D68B5">
        <w:rPr>
          <w:rFonts w:ascii="ClassicalGaramondBT-Roman" w:hAnsi="ClassicalGaramondBT-Roman" w:cs="ClassicalGaramondBT-Roman"/>
          <w:color w:val="000000"/>
          <w:sz w:val="24"/>
          <w:szCs w:val="24"/>
        </w:rPr>
        <w:t xml:space="preserve"> </w:t>
      </w:r>
      <w:r w:rsidR="001D68B5">
        <w:rPr>
          <w:rFonts w:ascii="Times New Roman" w:hAnsi="Times New Roman" w:cs="Times New Roman"/>
          <w:color w:val="000000"/>
          <w:sz w:val="24"/>
          <w:szCs w:val="24"/>
          <w:vertAlign w:val="superscript"/>
        </w:rPr>
        <w:t xml:space="preserve">[21 </w:t>
      </w:r>
      <w:r w:rsidR="001D68B5" w:rsidRPr="003F3E96">
        <w:rPr>
          <w:rFonts w:ascii="Times New Roman" w:hAnsi="Times New Roman" w:cs="Times New Roman"/>
          <w:color w:val="000000"/>
          <w:sz w:val="24"/>
          <w:szCs w:val="24"/>
          <w:vertAlign w:val="superscript"/>
        </w:rPr>
        <w:t>]</w:t>
      </w:r>
      <w:r w:rsidR="0005090F" w:rsidRPr="0005090F">
        <w:rPr>
          <w:rFonts w:ascii="ClassicalGaramondBT-Roman" w:hAnsi="ClassicalGaramondBT-Roman" w:cs="ClassicalGaramondBT-Roman"/>
          <w:color w:val="000000"/>
          <w:sz w:val="24"/>
          <w:szCs w:val="24"/>
        </w:rPr>
        <w:t>.Unlike in intraperitoneal</w:t>
      </w:r>
      <w:r w:rsidR="008748BA">
        <w:rPr>
          <w:rFonts w:ascii="ClassicalGaramondBT-Roman" w:hAnsi="ClassicalGaramondBT-Roman" w:cs="ClassicalGaramondBT-Roman"/>
          <w:color w:val="000000"/>
          <w:sz w:val="24"/>
          <w:szCs w:val="24"/>
        </w:rPr>
        <w:t xml:space="preserve"> </w:t>
      </w:r>
      <w:r w:rsidR="0005090F" w:rsidRPr="0005090F">
        <w:rPr>
          <w:rFonts w:ascii="ClassicalGaramondBT-Roman" w:hAnsi="ClassicalGaramondBT-Roman" w:cs="ClassicalGaramondBT-Roman"/>
          <w:color w:val="000000"/>
          <w:sz w:val="24"/>
          <w:szCs w:val="24"/>
        </w:rPr>
        <w:t xml:space="preserve">colorectal injuries where primary </w:t>
      </w:r>
      <w:r w:rsidR="0005090F" w:rsidRPr="0005090F">
        <w:rPr>
          <w:rFonts w:ascii="ClassicalGaramondBT-Roman" w:hAnsi="ClassicalGaramondBT-Roman" w:cs="ClassicalGaramondBT-Roman"/>
          <w:color w:val="000000"/>
          <w:sz w:val="24"/>
          <w:szCs w:val="24"/>
        </w:rPr>
        <w:lastRenderedPageBreak/>
        <w:t>repair of nondestructive</w:t>
      </w:r>
      <w:r w:rsidR="008748BA">
        <w:rPr>
          <w:rFonts w:ascii="ClassicalGaramondBT-Roman" w:hAnsi="ClassicalGaramondBT-Roman" w:cs="ClassicalGaramondBT-Roman"/>
          <w:color w:val="000000"/>
          <w:sz w:val="24"/>
          <w:szCs w:val="24"/>
        </w:rPr>
        <w:t xml:space="preserve"> </w:t>
      </w:r>
      <w:r w:rsidR="0005090F" w:rsidRPr="0005090F">
        <w:rPr>
          <w:rFonts w:ascii="ClassicalGaramondBT-Roman" w:hAnsi="ClassicalGaramondBT-Roman" w:cs="ClassicalGaramondBT-Roman"/>
          <w:color w:val="000000"/>
          <w:sz w:val="24"/>
          <w:szCs w:val="24"/>
        </w:rPr>
        <w:t>injuries and resection and primary anastomosis in selected</w:t>
      </w:r>
      <w:r w:rsidR="008748BA">
        <w:rPr>
          <w:rFonts w:ascii="ClassicalGaramondBT-Roman" w:hAnsi="ClassicalGaramondBT-Roman" w:cs="ClassicalGaramondBT-Roman"/>
          <w:color w:val="000000"/>
          <w:sz w:val="24"/>
          <w:szCs w:val="24"/>
        </w:rPr>
        <w:t xml:space="preserve"> </w:t>
      </w:r>
      <w:r w:rsidR="0005090F" w:rsidRPr="0005090F">
        <w:rPr>
          <w:rFonts w:ascii="ClassicalGaramondBT-Roman" w:hAnsi="ClassicalGaramondBT-Roman" w:cs="ClassicalGaramondBT-Roman"/>
          <w:color w:val="000000"/>
          <w:sz w:val="24"/>
          <w:szCs w:val="24"/>
        </w:rPr>
        <w:t>destructive injuries is recommended without diversion, complex</w:t>
      </w:r>
      <w:r w:rsidR="008748BA">
        <w:rPr>
          <w:rFonts w:ascii="ClassicalGaramondBT-Roman" w:hAnsi="ClassicalGaramondBT-Roman" w:cs="ClassicalGaramondBT-Roman"/>
          <w:color w:val="000000"/>
          <w:sz w:val="24"/>
          <w:szCs w:val="24"/>
        </w:rPr>
        <w:t xml:space="preserve"> </w:t>
      </w:r>
      <w:r w:rsidR="0005090F" w:rsidRPr="0005090F">
        <w:rPr>
          <w:rFonts w:ascii="ClassicalGaramondBT-Roman" w:hAnsi="ClassicalGaramondBT-Roman" w:cs="ClassicalGaramondBT-Roman"/>
          <w:color w:val="000000"/>
          <w:sz w:val="24"/>
          <w:szCs w:val="24"/>
        </w:rPr>
        <w:t>dissection to expose extraperitoneal rectal injuries to facilitate</w:t>
      </w:r>
      <w:r w:rsidR="008748BA">
        <w:rPr>
          <w:rFonts w:ascii="ClassicalGaramondBT-Roman" w:hAnsi="ClassicalGaramondBT-Roman" w:cs="ClassicalGaramondBT-Roman"/>
          <w:color w:val="000000"/>
          <w:sz w:val="24"/>
          <w:szCs w:val="24"/>
        </w:rPr>
        <w:t xml:space="preserve"> </w:t>
      </w:r>
      <w:r w:rsidR="0005090F" w:rsidRPr="0005090F">
        <w:rPr>
          <w:rFonts w:ascii="ClassicalGaramondBT-Roman" w:hAnsi="ClassicalGaramondBT-Roman" w:cs="ClassicalGaramondBT-Roman"/>
          <w:color w:val="000000"/>
          <w:sz w:val="24"/>
          <w:szCs w:val="24"/>
        </w:rPr>
        <w:t>primary repair or resection increases morbidity and should not</w:t>
      </w:r>
      <w:r w:rsidR="008748BA">
        <w:rPr>
          <w:rFonts w:ascii="ClassicalGaramondBT-Roman" w:hAnsi="ClassicalGaramondBT-Roman" w:cs="ClassicalGaramondBT-Roman"/>
          <w:color w:val="000000"/>
          <w:sz w:val="24"/>
          <w:szCs w:val="24"/>
        </w:rPr>
        <w:t xml:space="preserve"> </w:t>
      </w:r>
      <w:r w:rsidR="0005090F" w:rsidRPr="0005090F">
        <w:rPr>
          <w:rFonts w:ascii="ClassicalGaramondBT-Roman" w:hAnsi="ClassicalGaramondBT-Roman" w:cs="ClassicalGaramondBT-Roman"/>
          <w:color w:val="000000"/>
          <w:sz w:val="24"/>
          <w:szCs w:val="24"/>
        </w:rPr>
        <w:t>be done</w:t>
      </w:r>
      <w:r w:rsidR="0005090F" w:rsidRPr="0005090F">
        <w:rPr>
          <w:rFonts w:ascii="ClassicalGaramondBT-Roman" w:hAnsi="ClassicalGaramondBT-Roman" w:cs="ClassicalGaramondBT-Roman"/>
          <w:color w:val="0000FF"/>
          <w:sz w:val="24"/>
          <w:szCs w:val="24"/>
        </w:rPr>
        <w:t xml:space="preserve"> </w:t>
      </w:r>
      <w:r w:rsidR="001D68B5">
        <w:rPr>
          <w:rFonts w:ascii="Times New Roman" w:hAnsi="Times New Roman" w:cs="Times New Roman"/>
          <w:color w:val="000000"/>
          <w:sz w:val="24"/>
          <w:szCs w:val="24"/>
          <w:vertAlign w:val="superscript"/>
        </w:rPr>
        <w:t>[10</w:t>
      </w:r>
      <w:r w:rsidR="001D68B5" w:rsidRPr="003F3E96">
        <w:rPr>
          <w:rFonts w:ascii="Times New Roman" w:hAnsi="Times New Roman" w:cs="Times New Roman"/>
          <w:color w:val="000000"/>
          <w:sz w:val="24"/>
          <w:szCs w:val="24"/>
          <w:vertAlign w:val="superscript"/>
        </w:rPr>
        <w:t>]</w:t>
      </w:r>
      <w:r w:rsidR="001D68B5" w:rsidRPr="0005090F">
        <w:rPr>
          <w:rFonts w:ascii="ClassicalGaramondBT-Roman" w:hAnsi="ClassicalGaramondBT-Roman" w:cs="ClassicalGaramondBT-Roman"/>
          <w:color w:val="000000"/>
          <w:sz w:val="24"/>
          <w:szCs w:val="24"/>
        </w:rPr>
        <w:t>.</w:t>
      </w:r>
    </w:p>
    <w:p w:rsidR="00F159FF" w:rsidRPr="002C2893" w:rsidRDefault="0005090F" w:rsidP="002C2893">
      <w:pPr>
        <w:autoSpaceDE w:val="0"/>
        <w:autoSpaceDN w:val="0"/>
        <w:adjustRightInd w:val="0"/>
        <w:spacing w:after="0" w:line="360" w:lineRule="auto"/>
        <w:jc w:val="both"/>
        <w:rPr>
          <w:rFonts w:ascii="Times New Roman" w:hAnsi="Times New Roman" w:cs="Times New Roman"/>
          <w:color w:val="000000"/>
          <w:sz w:val="24"/>
          <w:szCs w:val="24"/>
        </w:rPr>
      </w:pPr>
      <w:r w:rsidRPr="0005090F">
        <w:rPr>
          <w:rFonts w:ascii="Times New Roman" w:hAnsi="Times New Roman" w:cs="Times New Roman"/>
          <w:color w:val="000000"/>
          <w:sz w:val="24"/>
          <w:szCs w:val="24"/>
        </w:rPr>
        <w:t>Given that proximal diversion is the current recommendation</w:t>
      </w:r>
      <w:r w:rsidR="00251171">
        <w:rPr>
          <w:rFonts w:ascii="Times New Roman" w:hAnsi="Times New Roman" w:cs="Times New Roman"/>
          <w:color w:val="000000"/>
          <w:sz w:val="24"/>
          <w:szCs w:val="24"/>
        </w:rPr>
        <w:t xml:space="preserve"> </w:t>
      </w:r>
      <w:r w:rsidRPr="0005090F">
        <w:rPr>
          <w:rFonts w:ascii="Times New Roman" w:hAnsi="Times New Roman" w:cs="Times New Roman"/>
          <w:color w:val="000000"/>
          <w:sz w:val="24"/>
          <w:szCs w:val="24"/>
        </w:rPr>
        <w:t>for extraperitoneal rectal trauma, little evidence exists investigating</w:t>
      </w:r>
      <w:r w:rsidR="00251171">
        <w:rPr>
          <w:rFonts w:ascii="Times New Roman" w:hAnsi="Times New Roman" w:cs="Times New Roman"/>
          <w:color w:val="000000"/>
          <w:sz w:val="24"/>
          <w:szCs w:val="24"/>
        </w:rPr>
        <w:t xml:space="preserve"> </w:t>
      </w:r>
      <w:r w:rsidRPr="0005090F">
        <w:rPr>
          <w:rFonts w:ascii="Times New Roman" w:hAnsi="Times New Roman" w:cs="Times New Roman"/>
          <w:color w:val="000000"/>
          <w:sz w:val="24"/>
          <w:szCs w:val="24"/>
        </w:rPr>
        <w:t>transanal primary repair in the absence of fecal diversion.</w:t>
      </w:r>
      <w:r w:rsidR="00251171">
        <w:rPr>
          <w:rFonts w:ascii="Times New Roman" w:hAnsi="Times New Roman" w:cs="Times New Roman"/>
          <w:color w:val="000000"/>
          <w:sz w:val="24"/>
          <w:szCs w:val="24"/>
        </w:rPr>
        <w:t xml:space="preserve"> </w:t>
      </w:r>
      <w:r w:rsidRPr="0005090F">
        <w:rPr>
          <w:rFonts w:ascii="Times New Roman" w:hAnsi="Times New Roman" w:cs="Times New Roman"/>
          <w:color w:val="000000"/>
          <w:sz w:val="24"/>
          <w:szCs w:val="24"/>
        </w:rPr>
        <w:t>A retrospective cohort study of 30 patients with extraperitoneal</w:t>
      </w:r>
      <w:r w:rsidR="00251171">
        <w:rPr>
          <w:rFonts w:ascii="Times New Roman" w:hAnsi="Times New Roman" w:cs="Times New Roman"/>
          <w:color w:val="000000"/>
          <w:sz w:val="24"/>
          <w:szCs w:val="24"/>
        </w:rPr>
        <w:t xml:space="preserve"> </w:t>
      </w:r>
      <w:r w:rsidRPr="0005090F">
        <w:rPr>
          <w:rFonts w:ascii="Times New Roman" w:hAnsi="Times New Roman" w:cs="Times New Roman"/>
          <w:color w:val="000000"/>
          <w:sz w:val="24"/>
          <w:szCs w:val="24"/>
        </w:rPr>
        <w:t>rectal injuries reported that five patients had injuries that</w:t>
      </w:r>
      <w:r w:rsidR="00251171">
        <w:rPr>
          <w:rFonts w:ascii="Times New Roman" w:hAnsi="Times New Roman" w:cs="Times New Roman"/>
          <w:color w:val="000000"/>
          <w:sz w:val="24"/>
          <w:szCs w:val="24"/>
        </w:rPr>
        <w:t xml:space="preserve"> </w:t>
      </w:r>
      <w:r w:rsidRPr="0005090F">
        <w:rPr>
          <w:rFonts w:ascii="Times New Roman" w:hAnsi="Times New Roman" w:cs="Times New Roman"/>
          <w:color w:val="000000"/>
          <w:sz w:val="24"/>
          <w:szCs w:val="24"/>
        </w:rPr>
        <w:t xml:space="preserve">were </w:t>
      </w:r>
      <w:r w:rsidR="001D68B5">
        <w:rPr>
          <w:rFonts w:ascii="Times New Roman" w:hAnsi="Times New Roman" w:cs="Times New Roman"/>
          <w:color w:val="000000"/>
          <w:sz w:val="24"/>
          <w:szCs w:val="24"/>
        </w:rPr>
        <w:t xml:space="preserve">accessible for transanal repair </w:t>
      </w:r>
      <w:r w:rsidR="001D68B5">
        <w:rPr>
          <w:rFonts w:ascii="Times New Roman" w:hAnsi="Times New Roman" w:cs="Times New Roman"/>
          <w:color w:val="000000"/>
          <w:sz w:val="24"/>
          <w:szCs w:val="24"/>
          <w:vertAlign w:val="superscript"/>
        </w:rPr>
        <w:t>[15</w:t>
      </w:r>
      <w:r w:rsidR="001D68B5" w:rsidRPr="003F3E96">
        <w:rPr>
          <w:rFonts w:ascii="Times New Roman" w:hAnsi="Times New Roman" w:cs="Times New Roman"/>
          <w:color w:val="000000"/>
          <w:sz w:val="24"/>
          <w:szCs w:val="24"/>
          <w:vertAlign w:val="superscript"/>
        </w:rPr>
        <w:t>]</w:t>
      </w:r>
      <w:r w:rsidR="001D68B5" w:rsidRPr="0005090F">
        <w:rPr>
          <w:rFonts w:ascii="ClassicalGaramondBT-Roman" w:hAnsi="ClassicalGaramondBT-Roman" w:cs="ClassicalGaramondBT-Roman"/>
          <w:color w:val="000000"/>
          <w:sz w:val="24"/>
          <w:szCs w:val="24"/>
        </w:rPr>
        <w:t>.</w:t>
      </w:r>
      <w:r w:rsidR="001D68B5">
        <w:rPr>
          <w:rFonts w:ascii="ClassicalGaramondBT-Roman" w:hAnsi="ClassicalGaramondBT-Roman" w:cs="ClassicalGaramondBT-Roman"/>
          <w:color w:val="000000"/>
          <w:sz w:val="24"/>
          <w:szCs w:val="24"/>
        </w:rPr>
        <w:t xml:space="preserve"> </w:t>
      </w:r>
      <w:r w:rsidRPr="0005090F">
        <w:rPr>
          <w:rFonts w:ascii="Times New Roman" w:hAnsi="Times New Roman" w:cs="Times New Roman"/>
          <w:color w:val="000000"/>
          <w:sz w:val="24"/>
          <w:szCs w:val="24"/>
        </w:rPr>
        <w:t>These five patients did</w:t>
      </w:r>
      <w:r w:rsidR="00251171">
        <w:rPr>
          <w:rFonts w:ascii="Times New Roman" w:hAnsi="Times New Roman" w:cs="Times New Roman"/>
          <w:color w:val="000000"/>
          <w:sz w:val="24"/>
          <w:szCs w:val="24"/>
        </w:rPr>
        <w:t xml:space="preserve"> </w:t>
      </w:r>
      <w:r w:rsidRPr="0005090F">
        <w:rPr>
          <w:rFonts w:ascii="Times New Roman" w:hAnsi="Times New Roman" w:cs="Times New Roman"/>
          <w:color w:val="000000"/>
          <w:sz w:val="24"/>
          <w:szCs w:val="24"/>
        </w:rPr>
        <w:t>not require fecal diversion and no complications or deaths were</w:t>
      </w:r>
      <w:r w:rsidR="00251171">
        <w:rPr>
          <w:rFonts w:ascii="Times New Roman" w:hAnsi="Times New Roman" w:cs="Times New Roman"/>
          <w:color w:val="000000"/>
          <w:sz w:val="24"/>
          <w:szCs w:val="24"/>
        </w:rPr>
        <w:t xml:space="preserve"> </w:t>
      </w:r>
      <w:r w:rsidRPr="0005090F">
        <w:rPr>
          <w:rFonts w:ascii="Times New Roman" w:hAnsi="Times New Roman" w:cs="Times New Roman"/>
          <w:color w:val="000000"/>
          <w:sz w:val="24"/>
          <w:szCs w:val="24"/>
        </w:rPr>
        <w:t>reported. A case report describes the successful primary repair an</w:t>
      </w:r>
      <w:r w:rsidR="00251171">
        <w:rPr>
          <w:rFonts w:ascii="Times New Roman" w:hAnsi="Times New Roman" w:cs="Times New Roman"/>
          <w:color w:val="000000"/>
          <w:sz w:val="24"/>
          <w:szCs w:val="24"/>
        </w:rPr>
        <w:t xml:space="preserve"> </w:t>
      </w:r>
      <w:r w:rsidRPr="0005090F">
        <w:rPr>
          <w:rFonts w:ascii="Times New Roman" w:hAnsi="Times New Roman" w:cs="Times New Roman"/>
          <w:color w:val="000000"/>
          <w:sz w:val="24"/>
          <w:szCs w:val="24"/>
        </w:rPr>
        <w:t>impalement injury with transanal operation without</w:t>
      </w:r>
      <w:r w:rsidR="00251171">
        <w:rPr>
          <w:rFonts w:ascii="Times New Roman" w:hAnsi="Times New Roman" w:cs="Times New Roman"/>
          <w:color w:val="000000"/>
          <w:sz w:val="24"/>
          <w:szCs w:val="24"/>
        </w:rPr>
        <w:t xml:space="preserve"> </w:t>
      </w:r>
      <w:r w:rsidR="001D68B5">
        <w:rPr>
          <w:rFonts w:ascii="Times New Roman" w:hAnsi="Times New Roman" w:cs="Times New Roman"/>
          <w:color w:val="000000"/>
          <w:sz w:val="24"/>
          <w:szCs w:val="24"/>
        </w:rPr>
        <w:t xml:space="preserve">complications </w:t>
      </w:r>
      <w:r w:rsidR="001D68B5">
        <w:rPr>
          <w:rFonts w:ascii="Times New Roman" w:hAnsi="Times New Roman" w:cs="Times New Roman"/>
          <w:color w:val="000000"/>
          <w:sz w:val="24"/>
          <w:szCs w:val="24"/>
          <w:vertAlign w:val="superscript"/>
        </w:rPr>
        <w:t>[15</w:t>
      </w:r>
      <w:r w:rsidR="001D68B5" w:rsidRPr="003F3E96">
        <w:rPr>
          <w:rFonts w:ascii="Times New Roman" w:hAnsi="Times New Roman" w:cs="Times New Roman"/>
          <w:color w:val="000000"/>
          <w:sz w:val="24"/>
          <w:szCs w:val="24"/>
          <w:vertAlign w:val="superscript"/>
        </w:rPr>
        <w:t>]</w:t>
      </w:r>
      <w:r w:rsidR="001D68B5" w:rsidRPr="0005090F">
        <w:rPr>
          <w:rFonts w:ascii="ClassicalGaramondBT-Roman" w:hAnsi="ClassicalGaramondBT-Roman" w:cs="ClassicalGaramondBT-Roman"/>
          <w:color w:val="000000"/>
          <w:sz w:val="24"/>
          <w:szCs w:val="24"/>
        </w:rPr>
        <w:t>.</w:t>
      </w:r>
      <w:r w:rsidR="001D68B5">
        <w:rPr>
          <w:rFonts w:ascii="ClassicalGaramondBT-Roman" w:hAnsi="ClassicalGaramondBT-Roman" w:cs="ClassicalGaramondBT-Roman"/>
          <w:color w:val="000000"/>
          <w:sz w:val="24"/>
          <w:szCs w:val="24"/>
        </w:rPr>
        <w:t xml:space="preserve"> </w:t>
      </w:r>
      <w:r w:rsidRPr="0005090F">
        <w:rPr>
          <w:rFonts w:ascii="Times New Roman" w:hAnsi="Times New Roman" w:cs="Times New Roman"/>
          <w:color w:val="000000"/>
          <w:sz w:val="24"/>
          <w:szCs w:val="24"/>
        </w:rPr>
        <w:t>Our current report adds to the limited literature</w:t>
      </w:r>
      <w:r w:rsidR="00251171">
        <w:rPr>
          <w:rFonts w:ascii="Times New Roman" w:hAnsi="Times New Roman" w:cs="Times New Roman"/>
          <w:color w:val="000000"/>
          <w:sz w:val="24"/>
          <w:szCs w:val="24"/>
        </w:rPr>
        <w:t xml:space="preserve"> </w:t>
      </w:r>
      <w:r w:rsidRPr="0005090F">
        <w:rPr>
          <w:rFonts w:ascii="Times New Roman" w:hAnsi="Times New Roman" w:cs="Times New Roman"/>
          <w:color w:val="000000"/>
          <w:sz w:val="24"/>
          <w:szCs w:val="24"/>
        </w:rPr>
        <w:t>available on transanal repair of extraperitoneal rectal injuries.</w:t>
      </w:r>
      <w:r w:rsidR="00DE6465">
        <w:rPr>
          <w:rFonts w:ascii="Times New Roman" w:hAnsi="Times New Roman" w:cs="Times New Roman"/>
          <w:color w:val="000000"/>
          <w:sz w:val="24"/>
          <w:szCs w:val="24"/>
        </w:rPr>
        <w:t xml:space="preserve"> The case</w:t>
      </w:r>
      <w:r w:rsidR="00DE6465" w:rsidRPr="0005090F">
        <w:rPr>
          <w:rFonts w:ascii="Times New Roman" w:hAnsi="Times New Roman" w:cs="Times New Roman"/>
          <w:color w:val="000000"/>
          <w:sz w:val="24"/>
          <w:szCs w:val="24"/>
        </w:rPr>
        <w:t xml:space="preserve"> presented here would suggest treating extraperitoneal</w:t>
      </w:r>
      <w:r w:rsidR="00DE6465">
        <w:rPr>
          <w:rFonts w:ascii="Times New Roman" w:hAnsi="Times New Roman" w:cs="Times New Roman"/>
          <w:color w:val="000000"/>
          <w:sz w:val="24"/>
          <w:szCs w:val="24"/>
        </w:rPr>
        <w:t xml:space="preserve"> </w:t>
      </w:r>
      <w:r w:rsidR="00DE6465" w:rsidRPr="0005090F">
        <w:rPr>
          <w:rFonts w:ascii="Times New Roman" w:hAnsi="Times New Roman" w:cs="Times New Roman"/>
          <w:color w:val="000000"/>
          <w:sz w:val="24"/>
          <w:szCs w:val="24"/>
        </w:rPr>
        <w:t>rectal injuries in a similar manner as intraperitoneal injury</w:t>
      </w:r>
      <w:r w:rsidR="00DE6465">
        <w:rPr>
          <w:rFonts w:ascii="Times New Roman" w:hAnsi="Times New Roman" w:cs="Times New Roman"/>
          <w:color w:val="000000"/>
          <w:sz w:val="24"/>
          <w:szCs w:val="24"/>
        </w:rPr>
        <w:t xml:space="preserve"> </w:t>
      </w:r>
      <w:r w:rsidR="00DE6465" w:rsidRPr="0005090F">
        <w:rPr>
          <w:rFonts w:ascii="Times New Roman" w:hAnsi="Times New Roman" w:cs="Times New Roman"/>
          <w:color w:val="000000"/>
          <w:sz w:val="24"/>
          <w:szCs w:val="24"/>
        </w:rPr>
        <w:t>with a focus on primary repair without diversion.</w:t>
      </w:r>
    </w:p>
    <w:p w:rsidR="00DE6465" w:rsidRDefault="00D574EA" w:rsidP="002C2893">
      <w:pPr>
        <w:autoSpaceDE w:val="0"/>
        <w:autoSpaceDN w:val="0"/>
        <w:adjustRightInd w:val="0"/>
        <w:spacing w:after="0" w:line="360" w:lineRule="auto"/>
        <w:jc w:val="both"/>
        <w:rPr>
          <w:rFonts w:ascii="Times New Roman" w:hAnsi="Times New Roman" w:cs="Times New Roman"/>
          <w:color w:val="000000"/>
          <w:sz w:val="24"/>
          <w:szCs w:val="24"/>
        </w:rPr>
      </w:pPr>
      <w:r w:rsidRPr="00D574EA">
        <w:rPr>
          <w:rFonts w:ascii="Times New Roman" w:hAnsi="Times New Roman" w:cs="Times New Roman"/>
          <w:color w:val="000000"/>
          <w:sz w:val="24"/>
          <w:szCs w:val="24"/>
        </w:rPr>
        <w:t>Today, the reported mortality rates in civilian injuries to the rectum range from 0 % to 10 % with an associated morbidity of 10 %</w:t>
      </w:r>
      <w:r w:rsidR="00403674">
        <w:rPr>
          <w:rFonts w:ascii="Times New Roman" w:hAnsi="Times New Roman" w:cs="Times New Roman"/>
          <w:color w:val="000000"/>
          <w:sz w:val="24"/>
          <w:szCs w:val="24"/>
        </w:rPr>
        <w:t xml:space="preserve"> to 45 % </w:t>
      </w:r>
      <w:r w:rsidR="00403674">
        <w:rPr>
          <w:rFonts w:ascii="Times New Roman" w:hAnsi="Times New Roman" w:cs="Times New Roman"/>
          <w:color w:val="000000"/>
          <w:sz w:val="24"/>
          <w:szCs w:val="24"/>
          <w:vertAlign w:val="superscript"/>
        </w:rPr>
        <w:t>[15,18</w:t>
      </w:r>
      <w:r w:rsidR="00403674" w:rsidRPr="003F3E96">
        <w:rPr>
          <w:rFonts w:ascii="Times New Roman" w:hAnsi="Times New Roman" w:cs="Times New Roman"/>
          <w:color w:val="000000"/>
          <w:sz w:val="24"/>
          <w:szCs w:val="24"/>
          <w:vertAlign w:val="superscript"/>
        </w:rPr>
        <w:t>]</w:t>
      </w:r>
      <w:r w:rsidR="00403674" w:rsidRPr="0005090F">
        <w:rPr>
          <w:rFonts w:ascii="ClassicalGaramondBT-Roman" w:hAnsi="ClassicalGaramondBT-Roman" w:cs="ClassicalGaramondBT-Roman"/>
          <w:color w:val="000000"/>
          <w:sz w:val="24"/>
          <w:szCs w:val="24"/>
        </w:rPr>
        <w:t>.</w:t>
      </w:r>
    </w:p>
    <w:p w:rsidR="00D04B80" w:rsidRDefault="00D574EA" w:rsidP="002C2893">
      <w:pPr>
        <w:autoSpaceDE w:val="0"/>
        <w:autoSpaceDN w:val="0"/>
        <w:adjustRightInd w:val="0"/>
        <w:spacing w:after="0" w:line="360" w:lineRule="auto"/>
        <w:jc w:val="both"/>
        <w:rPr>
          <w:rFonts w:ascii="Times New Roman" w:hAnsi="Times New Roman" w:cs="Times New Roman"/>
          <w:color w:val="000000"/>
          <w:sz w:val="24"/>
          <w:szCs w:val="24"/>
        </w:rPr>
      </w:pPr>
      <w:r w:rsidRPr="00D574EA">
        <w:rPr>
          <w:rFonts w:ascii="Times New Roman" w:hAnsi="Times New Roman" w:cs="Times New Roman"/>
          <w:color w:val="000000"/>
          <w:sz w:val="24"/>
          <w:szCs w:val="24"/>
        </w:rPr>
        <w:t>In the last 20 years, primary repair has assumed an increasingly important</w:t>
      </w:r>
      <w:r w:rsidR="00D04B80">
        <w:rPr>
          <w:rFonts w:ascii="Times New Roman" w:hAnsi="Times New Roman" w:cs="Times New Roman"/>
          <w:color w:val="000000"/>
          <w:sz w:val="24"/>
          <w:szCs w:val="24"/>
        </w:rPr>
        <w:t xml:space="preserve"> role for the treatment of rectal</w:t>
      </w:r>
      <w:r w:rsidR="00403674">
        <w:rPr>
          <w:rFonts w:ascii="Times New Roman" w:hAnsi="Times New Roman" w:cs="Times New Roman"/>
          <w:color w:val="000000"/>
          <w:sz w:val="24"/>
          <w:szCs w:val="24"/>
        </w:rPr>
        <w:t xml:space="preserve"> injuries </w:t>
      </w:r>
      <w:r w:rsidR="00403674">
        <w:rPr>
          <w:rFonts w:ascii="Times New Roman" w:hAnsi="Times New Roman" w:cs="Times New Roman"/>
          <w:color w:val="000000"/>
          <w:sz w:val="24"/>
          <w:szCs w:val="24"/>
          <w:vertAlign w:val="superscript"/>
        </w:rPr>
        <w:t>[23,24</w:t>
      </w:r>
      <w:r w:rsidR="00403674" w:rsidRPr="003F3E96">
        <w:rPr>
          <w:rFonts w:ascii="Times New Roman" w:hAnsi="Times New Roman" w:cs="Times New Roman"/>
          <w:color w:val="000000"/>
          <w:sz w:val="24"/>
          <w:szCs w:val="24"/>
          <w:vertAlign w:val="superscript"/>
        </w:rPr>
        <w:t>]</w:t>
      </w:r>
      <w:r w:rsidR="00403674" w:rsidRPr="0005090F">
        <w:rPr>
          <w:rFonts w:ascii="ClassicalGaramondBT-Roman" w:hAnsi="ClassicalGaramondBT-Roman" w:cs="ClassicalGaramondBT-Roman"/>
          <w:color w:val="000000"/>
          <w:sz w:val="24"/>
          <w:szCs w:val="24"/>
        </w:rPr>
        <w:t>.</w:t>
      </w:r>
      <w:r w:rsidRPr="00D574EA">
        <w:rPr>
          <w:rFonts w:ascii="Times New Roman" w:hAnsi="Times New Roman" w:cs="Times New Roman"/>
          <w:color w:val="000000"/>
          <w:sz w:val="24"/>
          <w:szCs w:val="24"/>
        </w:rPr>
        <w:t xml:space="preserve">but the friability of the repair, in view of serosal absence and technical difficulties and the prolongation of the operative time due to injury localisation and precise suturing, make the value of primary rectal repair even more questionable </w:t>
      </w:r>
      <w:r w:rsidR="00403674">
        <w:rPr>
          <w:rFonts w:ascii="Times New Roman" w:hAnsi="Times New Roman" w:cs="Times New Roman"/>
          <w:color w:val="000000"/>
          <w:sz w:val="24"/>
          <w:szCs w:val="24"/>
          <w:vertAlign w:val="superscript"/>
        </w:rPr>
        <w:t>[25</w:t>
      </w:r>
      <w:r w:rsidR="00403674" w:rsidRPr="003F3E96">
        <w:rPr>
          <w:rFonts w:ascii="Times New Roman" w:hAnsi="Times New Roman" w:cs="Times New Roman"/>
          <w:color w:val="000000"/>
          <w:sz w:val="24"/>
          <w:szCs w:val="24"/>
          <w:vertAlign w:val="superscript"/>
        </w:rPr>
        <w:t>]</w:t>
      </w:r>
      <w:r w:rsidR="00403674" w:rsidRPr="0005090F">
        <w:rPr>
          <w:rFonts w:ascii="ClassicalGaramondBT-Roman" w:hAnsi="ClassicalGaramondBT-Roman" w:cs="ClassicalGaramondBT-Roman"/>
          <w:color w:val="000000"/>
          <w:sz w:val="24"/>
          <w:szCs w:val="24"/>
        </w:rPr>
        <w:t>.</w:t>
      </w:r>
      <w:r w:rsidR="00403674">
        <w:rPr>
          <w:rFonts w:ascii="Times New Roman" w:hAnsi="Times New Roman" w:cs="Times New Roman"/>
          <w:color w:val="000000"/>
          <w:sz w:val="24"/>
          <w:szCs w:val="24"/>
        </w:rPr>
        <w:t xml:space="preserve"> McGrath et al </w:t>
      </w:r>
      <w:r w:rsidR="00403674">
        <w:rPr>
          <w:rFonts w:ascii="Times New Roman" w:hAnsi="Times New Roman" w:cs="Times New Roman"/>
          <w:color w:val="000000"/>
          <w:sz w:val="24"/>
          <w:szCs w:val="24"/>
          <w:vertAlign w:val="superscript"/>
        </w:rPr>
        <w:t>[26</w:t>
      </w:r>
      <w:r w:rsidR="00403674" w:rsidRPr="003F3E96">
        <w:rPr>
          <w:rFonts w:ascii="Times New Roman" w:hAnsi="Times New Roman" w:cs="Times New Roman"/>
          <w:color w:val="000000"/>
          <w:sz w:val="24"/>
          <w:szCs w:val="24"/>
          <w:vertAlign w:val="superscript"/>
        </w:rPr>
        <w:t>]</w:t>
      </w:r>
      <w:r w:rsidR="00403674" w:rsidRPr="0005090F">
        <w:rPr>
          <w:rFonts w:ascii="ClassicalGaramondBT-Roman" w:hAnsi="ClassicalGaramondBT-Roman" w:cs="ClassicalGaramondBT-Roman"/>
          <w:color w:val="000000"/>
          <w:sz w:val="24"/>
          <w:szCs w:val="24"/>
        </w:rPr>
        <w:t>.</w:t>
      </w:r>
      <w:r w:rsidRPr="00D04B80">
        <w:rPr>
          <w:rFonts w:ascii="Times New Roman" w:hAnsi="Times New Roman" w:cs="Times New Roman"/>
          <w:color w:val="000000"/>
          <w:sz w:val="24"/>
          <w:szCs w:val="24"/>
        </w:rPr>
        <w:t xml:space="preserve"> in their study of adult patients reported that most intraperitoneal injuries and injuries in selected patients with extraperitoneal wounds to the upper two thirds of the rectum can probably be managed with primary repair in a similar fashion to colon injuries.</w:t>
      </w:r>
    </w:p>
    <w:p w:rsidR="00F159FF" w:rsidRPr="002C2893" w:rsidRDefault="00D574EA" w:rsidP="002C2893">
      <w:pPr>
        <w:autoSpaceDE w:val="0"/>
        <w:autoSpaceDN w:val="0"/>
        <w:adjustRightInd w:val="0"/>
        <w:spacing w:after="0" w:line="360" w:lineRule="auto"/>
        <w:jc w:val="both"/>
        <w:rPr>
          <w:rFonts w:ascii="Times New Roman" w:hAnsi="Times New Roman" w:cs="Times New Roman"/>
          <w:b/>
          <w:color w:val="000000"/>
          <w:sz w:val="24"/>
          <w:szCs w:val="24"/>
        </w:rPr>
      </w:pPr>
      <w:r w:rsidRPr="00D574EA">
        <w:rPr>
          <w:rFonts w:ascii="Times New Roman" w:hAnsi="Times New Roman" w:cs="Times New Roman"/>
          <w:color w:val="000000"/>
          <w:sz w:val="24"/>
          <w:szCs w:val="24"/>
        </w:rPr>
        <w:t xml:space="preserve">Our data suggest that it may be feasible to manage certain extraperitoneal rectal injuries without diversion. </w:t>
      </w:r>
    </w:p>
    <w:p w:rsidR="002C2893" w:rsidRDefault="002C2893" w:rsidP="002C2893">
      <w:pPr>
        <w:autoSpaceDE w:val="0"/>
        <w:autoSpaceDN w:val="0"/>
        <w:adjustRightInd w:val="0"/>
        <w:spacing w:after="0" w:line="360" w:lineRule="auto"/>
        <w:jc w:val="both"/>
        <w:rPr>
          <w:rFonts w:ascii="Times New Roman" w:hAnsi="Times New Roman" w:cs="Times New Roman"/>
          <w:b/>
          <w:color w:val="000000"/>
          <w:sz w:val="24"/>
          <w:szCs w:val="24"/>
        </w:rPr>
      </w:pPr>
    </w:p>
    <w:p w:rsidR="00547A08" w:rsidRPr="00F13430" w:rsidRDefault="00064F90" w:rsidP="002C2893">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CONCLUSION</w:t>
      </w:r>
    </w:p>
    <w:p w:rsidR="00547A08" w:rsidRPr="005959EE" w:rsidRDefault="005959EE" w:rsidP="002C2893">
      <w:pPr>
        <w:autoSpaceDE w:val="0"/>
        <w:autoSpaceDN w:val="0"/>
        <w:adjustRightInd w:val="0"/>
        <w:spacing w:after="0" w:line="360" w:lineRule="auto"/>
        <w:jc w:val="both"/>
        <w:rPr>
          <w:rFonts w:ascii="Times New Roman" w:hAnsi="Times New Roman" w:cs="Times New Roman"/>
          <w:bCs/>
          <w:sz w:val="24"/>
          <w:szCs w:val="24"/>
        </w:rPr>
      </w:pPr>
      <w:r w:rsidRPr="005959EE">
        <w:rPr>
          <w:rFonts w:ascii="Times New Roman" w:hAnsi="Times New Roman" w:cs="Times New Roman"/>
          <w:bCs/>
          <w:sz w:val="24"/>
          <w:szCs w:val="24"/>
        </w:rPr>
        <w:t xml:space="preserve">Primary repair of </w:t>
      </w:r>
      <w:r w:rsidR="00D04B80">
        <w:rPr>
          <w:rFonts w:ascii="Times New Roman" w:hAnsi="Times New Roman" w:cs="Times New Roman"/>
          <w:bCs/>
          <w:sz w:val="24"/>
          <w:szCs w:val="24"/>
        </w:rPr>
        <w:t xml:space="preserve">extraperitoneal </w:t>
      </w:r>
      <w:r w:rsidRPr="005959EE">
        <w:rPr>
          <w:rFonts w:ascii="Times New Roman" w:hAnsi="Times New Roman" w:cs="Times New Roman"/>
          <w:bCs/>
          <w:sz w:val="24"/>
          <w:szCs w:val="24"/>
        </w:rPr>
        <w:t>rectal perforation can be safely carried out without colostomy as an alternative in patients presenting with hemodynamic stability. The optimum approach should be individualized and fecal diversion should be avoided where possible to reduce morbidity.</w:t>
      </w:r>
    </w:p>
    <w:p w:rsidR="002C2893" w:rsidRDefault="002C2893" w:rsidP="00547A08">
      <w:pPr>
        <w:autoSpaceDE w:val="0"/>
        <w:autoSpaceDN w:val="0"/>
        <w:adjustRightInd w:val="0"/>
        <w:spacing w:after="0" w:line="240" w:lineRule="auto"/>
        <w:rPr>
          <w:rFonts w:ascii="Times New Roman" w:hAnsi="Times New Roman" w:cs="Times New Roman"/>
          <w:b/>
          <w:bCs/>
          <w:sz w:val="24"/>
          <w:szCs w:val="24"/>
        </w:rPr>
      </w:pPr>
    </w:p>
    <w:p w:rsidR="00EB1AFA" w:rsidRDefault="00EB1AFA" w:rsidP="00547A08">
      <w:pPr>
        <w:autoSpaceDE w:val="0"/>
        <w:autoSpaceDN w:val="0"/>
        <w:adjustRightInd w:val="0"/>
        <w:spacing w:after="0" w:line="240" w:lineRule="auto"/>
        <w:rPr>
          <w:rFonts w:ascii="Times New Roman" w:hAnsi="Times New Roman" w:cs="Times New Roman"/>
          <w:b/>
          <w:bCs/>
          <w:sz w:val="24"/>
          <w:szCs w:val="24"/>
        </w:rPr>
      </w:pPr>
    </w:p>
    <w:p w:rsidR="00EB1AFA" w:rsidRDefault="00EB1AFA" w:rsidP="00547A08">
      <w:pPr>
        <w:autoSpaceDE w:val="0"/>
        <w:autoSpaceDN w:val="0"/>
        <w:adjustRightInd w:val="0"/>
        <w:spacing w:after="0" w:line="240" w:lineRule="auto"/>
        <w:rPr>
          <w:rFonts w:ascii="Times New Roman" w:hAnsi="Times New Roman" w:cs="Times New Roman"/>
          <w:b/>
          <w:bCs/>
          <w:sz w:val="24"/>
          <w:szCs w:val="24"/>
        </w:rPr>
      </w:pPr>
    </w:p>
    <w:p w:rsidR="00EB1AFA" w:rsidRDefault="00EB1AFA" w:rsidP="00547A08">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2C2893" w:rsidRPr="00064F90" w:rsidRDefault="00064F90" w:rsidP="002C2893">
      <w:pPr>
        <w:rPr>
          <w:rFonts w:ascii="Times New Roman" w:hAnsi="Times New Roman" w:cs="Times New Roman"/>
          <w:b/>
          <w:sz w:val="24"/>
          <w:szCs w:val="24"/>
        </w:rPr>
      </w:pPr>
      <w:r w:rsidRPr="00064F90">
        <w:rPr>
          <w:rFonts w:ascii="Times New Roman" w:hAnsi="Times New Roman" w:cs="Times New Roman"/>
          <w:b/>
          <w:sz w:val="24"/>
          <w:szCs w:val="24"/>
        </w:rPr>
        <w:lastRenderedPageBreak/>
        <w:t>REFERENCES</w:t>
      </w:r>
    </w:p>
    <w:p w:rsidR="002C2893" w:rsidRPr="00836744" w:rsidRDefault="002C2893" w:rsidP="00BC19DE">
      <w:pPr>
        <w:numPr>
          <w:ilvl w:val="0"/>
          <w:numId w:val="2"/>
        </w:num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836744">
        <w:rPr>
          <w:rFonts w:ascii="Times New Roman" w:eastAsia="Arial Unicode MS" w:hAnsi="Times New Roman" w:cs="Times New Roman"/>
          <w:sz w:val="24"/>
          <w:szCs w:val="24"/>
        </w:rPr>
        <w:t>Ameh EA (2000)</w:t>
      </w:r>
      <w:r w:rsidR="00245727" w:rsidRPr="00836744">
        <w:rPr>
          <w:rFonts w:ascii="Times New Roman" w:eastAsia="Arial Unicode MS" w:hAnsi="Times New Roman" w:cs="Times New Roman"/>
          <w:sz w:val="24"/>
          <w:szCs w:val="24"/>
        </w:rPr>
        <w:t>.</w:t>
      </w:r>
      <w:r w:rsidRPr="00836744">
        <w:rPr>
          <w:rFonts w:ascii="Times New Roman" w:eastAsia="Arial Unicode MS" w:hAnsi="Times New Roman" w:cs="Times New Roman"/>
          <w:sz w:val="24"/>
          <w:szCs w:val="24"/>
        </w:rPr>
        <w:t xml:space="preserve"> Anorectal injuries in children. Pediatr Surg Int</w:t>
      </w:r>
      <w:r w:rsidR="00157A6C" w:rsidRPr="00836744">
        <w:rPr>
          <w:rFonts w:ascii="Times New Roman" w:eastAsia="Arial Unicode MS" w:hAnsi="Times New Roman" w:cs="Times New Roman"/>
          <w:sz w:val="24"/>
          <w:szCs w:val="24"/>
        </w:rPr>
        <w:t>,</w:t>
      </w:r>
      <w:r w:rsidRPr="00836744">
        <w:rPr>
          <w:rFonts w:ascii="Times New Roman" w:eastAsia="Arial Unicode MS" w:hAnsi="Times New Roman" w:cs="Times New Roman"/>
          <w:sz w:val="24"/>
          <w:szCs w:val="24"/>
        </w:rPr>
        <w:t xml:space="preserve"> 16: 388-391. </w:t>
      </w:r>
    </w:p>
    <w:p w:rsidR="002C2893" w:rsidRPr="00836744" w:rsidRDefault="002C2893" w:rsidP="00BC19DE">
      <w:pPr>
        <w:numPr>
          <w:ilvl w:val="0"/>
          <w:numId w:val="2"/>
        </w:num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836744">
        <w:rPr>
          <w:rFonts w:ascii="Times New Roman" w:eastAsia="Arial Unicode MS" w:hAnsi="Times New Roman" w:cs="Times New Roman"/>
          <w:sz w:val="24"/>
          <w:szCs w:val="24"/>
        </w:rPr>
        <w:t>Vincent MV, Abel C, Duncan ND (2012)</w:t>
      </w:r>
      <w:r w:rsidR="00245727" w:rsidRPr="00836744">
        <w:rPr>
          <w:rFonts w:ascii="Times New Roman" w:eastAsia="Arial Unicode MS" w:hAnsi="Times New Roman" w:cs="Times New Roman"/>
          <w:sz w:val="24"/>
          <w:szCs w:val="24"/>
        </w:rPr>
        <w:t>.</w:t>
      </w:r>
      <w:r w:rsidRPr="00836744">
        <w:rPr>
          <w:rFonts w:ascii="Times New Roman" w:eastAsia="Arial Unicode MS" w:hAnsi="Times New Roman" w:cs="Times New Roman"/>
          <w:sz w:val="24"/>
          <w:szCs w:val="24"/>
        </w:rPr>
        <w:t xml:space="preserve"> Penetrating anorectal injuries in Jamaican children. Pediatr Surg Int</w:t>
      </w:r>
      <w:r w:rsidR="00157A6C" w:rsidRPr="00836744">
        <w:rPr>
          <w:rFonts w:ascii="Times New Roman" w:eastAsia="Arial Unicode MS" w:hAnsi="Times New Roman" w:cs="Times New Roman"/>
          <w:sz w:val="24"/>
          <w:szCs w:val="24"/>
        </w:rPr>
        <w:t>,</w:t>
      </w:r>
      <w:r w:rsidRPr="00836744">
        <w:rPr>
          <w:rFonts w:ascii="Times New Roman" w:eastAsia="Arial Unicode MS" w:hAnsi="Times New Roman" w:cs="Times New Roman"/>
          <w:sz w:val="24"/>
          <w:szCs w:val="24"/>
        </w:rPr>
        <w:t xml:space="preserve"> 28: 1101-1107. </w:t>
      </w:r>
    </w:p>
    <w:p w:rsidR="002C2893" w:rsidRPr="00836744" w:rsidRDefault="002C2893" w:rsidP="00BC19DE">
      <w:pPr>
        <w:numPr>
          <w:ilvl w:val="0"/>
          <w:numId w:val="2"/>
        </w:num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836744">
        <w:rPr>
          <w:rFonts w:ascii="Times New Roman" w:eastAsia="Arial Unicode MS" w:hAnsi="Times New Roman" w:cs="Times New Roman"/>
          <w:sz w:val="24"/>
          <w:szCs w:val="24"/>
        </w:rPr>
        <w:t>Bronkhorst MW, Wilde JC, Hamming JF, Heij HA (2007)</w:t>
      </w:r>
      <w:r w:rsidR="00245727" w:rsidRPr="00836744">
        <w:rPr>
          <w:rFonts w:ascii="Times New Roman" w:eastAsia="Arial Unicode MS" w:hAnsi="Times New Roman" w:cs="Times New Roman"/>
          <w:sz w:val="24"/>
          <w:szCs w:val="24"/>
        </w:rPr>
        <w:t>.</w:t>
      </w:r>
      <w:r w:rsidRPr="00836744">
        <w:rPr>
          <w:rFonts w:ascii="Times New Roman" w:eastAsia="Arial Unicode MS" w:hAnsi="Times New Roman" w:cs="Times New Roman"/>
          <w:sz w:val="24"/>
          <w:szCs w:val="24"/>
        </w:rPr>
        <w:t xml:space="preserve"> Anorectal impalement in a pediatric patient with transanal evisceration of small bowel. J Pediatr Surg</w:t>
      </w:r>
      <w:r w:rsidR="00AC0CF8" w:rsidRPr="00836744">
        <w:rPr>
          <w:rFonts w:ascii="Times New Roman" w:eastAsia="Arial Unicode MS" w:hAnsi="Times New Roman" w:cs="Times New Roman"/>
          <w:sz w:val="24"/>
          <w:szCs w:val="24"/>
        </w:rPr>
        <w:t>,</w:t>
      </w:r>
      <w:r w:rsidRPr="00836744">
        <w:rPr>
          <w:rFonts w:ascii="Times New Roman" w:eastAsia="Arial Unicode MS" w:hAnsi="Times New Roman" w:cs="Times New Roman"/>
          <w:sz w:val="24"/>
          <w:szCs w:val="24"/>
        </w:rPr>
        <w:t xml:space="preserve"> 42: 23-25.</w:t>
      </w:r>
    </w:p>
    <w:p w:rsidR="002C2893" w:rsidRPr="00836744" w:rsidRDefault="002C2893" w:rsidP="00BC19DE">
      <w:pPr>
        <w:numPr>
          <w:ilvl w:val="0"/>
          <w:numId w:val="2"/>
        </w:num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836744">
        <w:rPr>
          <w:rFonts w:ascii="Times New Roman" w:eastAsia="Arial Unicode MS" w:hAnsi="Times New Roman" w:cs="Times New Roman"/>
          <w:sz w:val="24"/>
          <w:szCs w:val="24"/>
        </w:rPr>
        <w:t>Akakpo-Numado GK, Boume MA, Mihluedo-Agbolan KA, Simlawo K, Adabra K (2014)</w:t>
      </w:r>
      <w:r w:rsidR="00245727" w:rsidRPr="00836744">
        <w:rPr>
          <w:rFonts w:ascii="Times New Roman" w:eastAsia="Arial Unicode MS" w:hAnsi="Times New Roman" w:cs="Times New Roman"/>
          <w:sz w:val="24"/>
          <w:szCs w:val="24"/>
        </w:rPr>
        <w:t>.</w:t>
      </w:r>
      <w:r w:rsidRPr="00836744">
        <w:rPr>
          <w:rFonts w:ascii="Times New Roman" w:eastAsia="Arial Unicode MS" w:hAnsi="Times New Roman" w:cs="Times New Roman"/>
          <w:sz w:val="24"/>
          <w:szCs w:val="24"/>
        </w:rPr>
        <w:t xml:space="preserve"> Perforation of large and small intestines by impalement in a 13-year-old boy. J Ped Surg Case Reports</w:t>
      </w:r>
      <w:r w:rsidR="00AC0CF8" w:rsidRPr="00836744">
        <w:rPr>
          <w:rFonts w:ascii="Times New Roman" w:eastAsia="Arial Unicode MS" w:hAnsi="Times New Roman" w:cs="Times New Roman"/>
          <w:sz w:val="24"/>
          <w:szCs w:val="24"/>
        </w:rPr>
        <w:t xml:space="preserve">, </w:t>
      </w:r>
      <w:r w:rsidRPr="00836744">
        <w:rPr>
          <w:rFonts w:ascii="Times New Roman" w:eastAsia="Arial Unicode MS" w:hAnsi="Times New Roman" w:cs="Times New Roman"/>
          <w:sz w:val="24"/>
          <w:szCs w:val="24"/>
        </w:rPr>
        <w:t xml:space="preserve">2: 206-208. </w:t>
      </w:r>
    </w:p>
    <w:p w:rsidR="002C2893" w:rsidRPr="00836744" w:rsidRDefault="002C2893" w:rsidP="00BC19DE">
      <w:pPr>
        <w:numPr>
          <w:ilvl w:val="0"/>
          <w:numId w:val="2"/>
        </w:num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836744">
        <w:rPr>
          <w:rFonts w:ascii="Times New Roman" w:eastAsia="Arial Unicode MS" w:hAnsi="Times New Roman" w:cs="Times New Roman"/>
          <w:sz w:val="24"/>
          <w:szCs w:val="24"/>
        </w:rPr>
        <w:t>Beiler HA, Zachariou Z, Daum R (1998)</w:t>
      </w:r>
      <w:r w:rsidR="00245727" w:rsidRPr="00836744">
        <w:rPr>
          <w:rFonts w:ascii="Times New Roman" w:eastAsia="Arial Unicode MS" w:hAnsi="Times New Roman" w:cs="Times New Roman"/>
          <w:sz w:val="24"/>
          <w:szCs w:val="24"/>
        </w:rPr>
        <w:t>.</w:t>
      </w:r>
      <w:r w:rsidRPr="00836744">
        <w:rPr>
          <w:rFonts w:ascii="Times New Roman" w:eastAsia="Arial Unicode MS" w:hAnsi="Times New Roman" w:cs="Times New Roman"/>
          <w:sz w:val="24"/>
          <w:szCs w:val="24"/>
        </w:rPr>
        <w:t xml:space="preserve"> Impalement and anorectal injuries in childhood: a retrospective study of 12 cases. J Pediatr Surg</w:t>
      </w:r>
      <w:r w:rsidR="00AC0CF8" w:rsidRPr="00836744">
        <w:rPr>
          <w:rFonts w:ascii="Times New Roman" w:eastAsia="Arial Unicode MS" w:hAnsi="Times New Roman" w:cs="Times New Roman"/>
          <w:sz w:val="24"/>
          <w:szCs w:val="24"/>
        </w:rPr>
        <w:t>,</w:t>
      </w:r>
      <w:r w:rsidRPr="00836744">
        <w:rPr>
          <w:rFonts w:ascii="Times New Roman" w:eastAsia="Arial Unicode MS" w:hAnsi="Times New Roman" w:cs="Times New Roman"/>
          <w:sz w:val="24"/>
          <w:szCs w:val="24"/>
        </w:rPr>
        <w:t xml:space="preserve"> 33: 1287-1291. </w:t>
      </w:r>
    </w:p>
    <w:p w:rsidR="002C2893" w:rsidRPr="00836744" w:rsidRDefault="002C2893" w:rsidP="00BC19DE">
      <w:pPr>
        <w:numPr>
          <w:ilvl w:val="0"/>
          <w:numId w:val="2"/>
        </w:num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836744">
        <w:rPr>
          <w:rFonts w:ascii="Times New Roman" w:eastAsia="Arial Unicode MS" w:hAnsi="Times New Roman" w:cs="Times New Roman"/>
          <w:sz w:val="24"/>
          <w:szCs w:val="24"/>
        </w:rPr>
        <w:t>Johnson PA (1971)</w:t>
      </w:r>
      <w:r w:rsidR="00245727" w:rsidRPr="00836744">
        <w:rPr>
          <w:rFonts w:ascii="Times New Roman" w:eastAsia="Arial Unicode MS" w:hAnsi="Times New Roman" w:cs="Times New Roman"/>
          <w:sz w:val="24"/>
          <w:szCs w:val="24"/>
        </w:rPr>
        <w:t>.</w:t>
      </w:r>
      <w:r w:rsidRPr="00836744">
        <w:rPr>
          <w:rFonts w:ascii="Times New Roman" w:eastAsia="Arial Unicode MS" w:hAnsi="Times New Roman" w:cs="Times New Roman"/>
          <w:sz w:val="24"/>
          <w:szCs w:val="24"/>
        </w:rPr>
        <w:t xml:space="preserve"> Rectal impalement with perforation of the bladder. Br Med</w:t>
      </w:r>
      <w:r w:rsidR="00AC0CF8" w:rsidRPr="00836744">
        <w:rPr>
          <w:rFonts w:ascii="Times New Roman" w:eastAsia="Arial Unicode MS" w:hAnsi="Times New Roman" w:cs="Times New Roman"/>
          <w:sz w:val="24"/>
          <w:szCs w:val="24"/>
        </w:rPr>
        <w:t>,</w:t>
      </w:r>
      <w:r w:rsidRPr="00836744">
        <w:rPr>
          <w:rFonts w:ascii="Times New Roman" w:eastAsia="Arial Unicode MS" w:hAnsi="Times New Roman" w:cs="Times New Roman"/>
          <w:sz w:val="24"/>
          <w:szCs w:val="24"/>
        </w:rPr>
        <w:t xml:space="preserve"> J 2: 748-749. </w:t>
      </w:r>
    </w:p>
    <w:p w:rsidR="002C2893" w:rsidRPr="00836744" w:rsidRDefault="002C2893" w:rsidP="00BC19DE">
      <w:pPr>
        <w:pStyle w:val="ListParagraph"/>
        <w:numPr>
          <w:ilvl w:val="0"/>
          <w:numId w:val="2"/>
        </w:numPr>
        <w:autoSpaceDE w:val="0"/>
        <w:autoSpaceDN w:val="0"/>
        <w:adjustRightInd w:val="0"/>
        <w:spacing w:before="100" w:beforeAutospacing="1" w:after="100" w:afterAutospacing="1"/>
        <w:ind w:left="0"/>
        <w:jc w:val="both"/>
        <w:rPr>
          <w:rFonts w:ascii="Times New Roman" w:hAnsi="Times New Roman" w:cs="Times New Roman"/>
          <w:sz w:val="24"/>
          <w:szCs w:val="24"/>
        </w:rPr>
      </w:pPr>
      <w:r w:rsidRPr="00836744">
        <w:rPr>
          <w:rFonts w:ascii="Times New Roman" w:hAnsi="Times New Roman" w:cs="Times New Roman"/>
          <w:sz w:val="24"/>
          <w:szCs w:val="24"/>
        </w:rPr>
        <w:t>Steele SR, Maykel JA, Johnson EK</w:t>
      </w:r>
      <w:r w:rsidR="00AC0CF8" w:rsidRPr="00836744">
        <w:rPr>
          <w:rFonts w:ascii="Times New Roman" w:hAnsi="Times New Roman" w:cs="Times New Roman"/>
          <w:sz w:val="24"/>
          <w:szCs w:val="24"/>
        </w:rPr>
        <w:t xml:space="preserve"> (2011)</w:t>
      </w:r>
      <w:r w:rsidRPr="00836744">
        <w:rPr>
          <w:rFonts w:ascii="Times New Roman" w:hAnsi="Times New Roman" w:cs="Times New Roman"/>
          <w:sz w:val="24"/>
          <w:szCs w:val="24"/>
        </w:rPr>
        <w:t xml:space="preserve">. Traumatic injury of the colon and rectum: the evidence vs dogma. </w:t>
      </w:r>
      <w:r w:rsidR="00AC0CF8" w:rsidRPr="00836744">
        <w:rPr>
          <w:rFonts w:ascii="Times New Roman" w:hAnsi="Times New Roman" w:cs="Times New Roman"/>
          <w:sz w:val="24"/>
          <w:szCs w:val="24"/>
        </w:rPr>
        <w:t xml:space="preserve">Dis Colon Rectum, </w:t>
      </w:r>
      <w:r w:rsidRPr="00836744">
        <w:rPr>
          <w:rFonts w:ascii="Times New Roman" w:hAnsi="Times New Roman" w:cs="Times New Roman"/>
          <w:sz w:val="24"/>
          <w:szCs w:val="24"/>
        </w:rPr>
        <w:t>54:1184–201.</w:t>
      </w:r>
    </w:p>
    <w:p w:rsidR="002C2893" w:rsidRPr="00836744" w:rsidRDefault="002C2893" w:rsidP="00BC19DE">
      <w:pPr>
        <w:pStyle w:val="ListParagraph"/>
        <w:numPr>
          <w:ilvl w:val="0"/>
          <w:numId w:val="2"/>
        </w:numPr>
        <w:autoSpaceDE w:val="0"/>
        <w:autoSpaceDN w:val="0"/>
        <w:adjustRightInd w:val="0"/>
        <w:spacing w:before="100" w:beforeAutospacing="1" w:after="100" w:afterAutospacing="1"/>
        <w:ind w:left="0"/>
        <w:jc w:val="both"/>
        <w:rPr>
          <w:rFonts w:ascii="Times New Roman" w:hAnsi="Times New Roman" w:cs="Times New Roman"/>
          <w:sz w:val="24"/>
          <w:szCs w:val="24"/>
        </w:rPr>
      </w:pPr>
      <w:r w:rsidRPr="00836744">
        <w:rPr>
          <w:rFonts w:ascii="Times New Roman" w:hAnsi="Times New Roman" w:cs="Times New Roman"/>
          <w:sz w:val="24"/>
          <w:szCs w:val="24"/>
        </w:rPr>
        <w:t>Thomas DD, Levison MA, Dykstra BJ, Bender JS</w:t>
      </w:r>
      <w:r w:rsidR="00245727" w:rsidRPr="00836744">
        <w:rPr>
          <w:rFonts w:ascii="Times New Roman" w:hAnsi="Times New Roman" w:cs="Times New Roman"/>
          <w:sz w:val="24"/>
          <w:szCs w:val="24"/>
        </w:rPr>
        <w:t xml:space="preserve"> (1990)</w:t>
      </w:r>
      <w:r w:rsidRPr="00836744">
        <w:rPr>
          <w:rFonts w:ascii="Times New Roman" w:hAnsi="Times New Roman" w:cs="Times New Roman"/>
          <w:sz w:val="24"/>
          <w:szCs w:val="24"/>
        </w:rPr>
        <w:t xml:space="preserve">. Management of rectal injuries: dogma versus practice. </w:t>
      </w:r>
      <w:r w:rsidR="00245727" w:rsidRPr="00836744">
        <w:rPr>
          <w:rFonts w:ascii="Times New Roman" w:hAnsi="Times New Roman" w:cs="Times New Roman"/>
          <w:i/>
          <w:iCs/>
          <w:sz w:val="24"/>
          <w:szCs w:val="24"/>
        </w:rPr>
        <w:t>Am Surg.,</w:t>
      </w:r>
      <w:r w:rsidRPr="00836744">
        <w:rPr>
          <w:rFonts w:ascii="Times New Roman" w:hAnsi="Times New Roman" w:cs="Times New Roman"/>
          <w:sz w:val="24"/>
          <w:szCs w:val="24"/>
        </w:rPr>
        <w:t>56:507–510.</w:t>
      </w:r>
    </w:p>
    <w:p w:rsidR="002C2893" w:rsidRPr="00836744" w:rsidRDefault="002C2893" w:rsidP="00BC19DE">
      <w:pPr>
        <w:pStyle w:val="ListParagraph"/>
        <w:numPr>
          <w:ilvl w:val="0"/>
          <w:numId w:val="2"/>
        </w:numPr>
        <w:autoSpaceDE w:val="0"/>
        <w:autoSpaceDN w:val="0"/>
        <w:adjustRightInd w:val="0"/>
        <w:spacing w:before="100" w:beforeAutospacing="1" w:after="100" w:afterAutospacing="1"/>
        <w:ind w:left="0"/>
        <w:jc w:val="both"/>
        <w:rPr>
          <w:rFonts w:ascii="Times New Roman" w:hAnsi="Times New Roman" w:cs="Times New Roman"/>
          <w:sz w:val="24"/>
          <w:szCs w:val="24"/>
        </w:rPr>
      </w:pPr>
      <w:r w:rsidRPr="00836744">
        <w:rPr>
          <w:rFonts w:ascii="Times New Roman" w:hAnsi="Times New Roman" w:cs="Times New Roman"/>
          <w:sz w:val="24"/>
          <w:szCs w:val="24"/>
        </w:rPr>
        <w:t>Steinig JP, Boyd CR</w:t>
      </w:r>
      <w:r w:rsidR="00245727" w:rsidRPr="00836744">
        <w:rPr>
          <w:rFonts w:ascii="Times New Roman" w:hAnsi="Times New Roman" w:cs="Times New Roman"/>
          <w:sz w:val="24"/>
          <w:szCs w:val="24"/>
        </w:rPr>
        <w:t xml:space="preserve"> (1996)</w:t>
      </w:r>
      <w:r w:rsidRPr="00836744">
        <w:rPr>
          <w:rFonts w:ascii="Times New Roman" w:hAnsi="Times New Roman" w:cs="Times New Roman"/>
          <w:sz w:val="24"/>
          <w:szCs w:val="24"/>
        </w:rPr>
        <w:t xml:space="preserve">. Presacral drainage in penetrating extraperitoneal rectal injuries: is it necessary? </w:t>
      </w:r>
      <w:r w:rsidR="00245727" w:rsidRPr="00836744">
        <w:rPr>
          <w:rFonts w:ascii="Times New Roman" w:hAnsi="Times New Roman" w:cs="Times New Roman"/>
          <w:i/>
          <w:iCs/>
          <w:sz w:val="24"/>
          <w:szCs w:val="24"/>
        </w:rPr>
        <w:t>Am Surg.,</w:t>
      </w:r>
      <w:r w:rsidRPr="00836744">
        <w:rPr>
          <w:rFonts w:ascii="Times New Roman" w:hAnsi="Times New Roman" w:cs="Times New Roman"/>
          <w:sz w:val="24"/>
          <w:szCs w:val="24"/>
        </w:rPr>
        <w:t xml:space="preserve"> 62:765–767.</w:t>
      </w:r>
    </w:p>
    <w:p w:rsidR="002C2893" w:rsidRPr="00836744" w:rsidRDefault="002C2893" w:rsidP="00BC19DE">
      <w:pPr>
        <w:pStyle w:val="ListParagraph"/>
        <w:numPr>
          <w:ilvl w:val="0"/>
          <w:numId w:val="2"/>
        </w:numPr>
        <w:autoSpaceDE w:val="0"/>
        <w:autoSpaceDN w:val="0"/>
        <w:adjustRightInd w:val="0"/>
        <w:spacing w:before="100" w:beforeAutospacing="1" w:after="100" w:afterAutospacing="1"/>
        <w:ind w:left="0"/>
        <w:jc w:val="both"/>
        <w:rPr>
          <w:rFonts w:ascii="Times New Roman" w:hAnsi="Times New Roman" w:cs="Times New Roman"/>
          <w:sz w:val="24"/>
          <w:szCs w:val="24"/>
        </w:rPr>
      </w:pPr>
      <w:r w:rsidRPr="00836744">
        <w:rPr>
          <w:rFonts w:ascii="Times New Roman" w:hAnsi="Times New Roman" w:cs="Times New Roman"/>
          <w:sz w:val="24"/>
          <w:szCs w:val="24"/>
        </w:rPr>
        <w:t>Bosarge PL, Como JJ, Fox N, Falck-Ytter Y, Haut ER, Dorion HA, Patel NJ, Rushing A, Raff LA, McDonald AA, et al</w:t>
      </w:r>
      <w:r w:rsidR="00245727" w:rsidRPr="00836744">
        <w:rPr>
          <w:rFonts w:ascii="Times New Roman" w:hAnsi="Times New Roman" w:cs="Times New Roman"/>
          <w:sz w:val="24"/>
          <w:szCs w:val="24"/>
        </w:rPr>
        <w:t xml:space="preserve"> (2016)</w:t>
      </w:r>
      <w:r w:rsidRPr="00836744">
        <w:rPr>
          <w:rFonts w:ascii="Times New Roman" w:hAnsi="Times New Roman" w:cs="Times New Roman"/>
          <w:sz w:val="24"/>
          <w:szCs w:val="24"/>
        </w:rPr>
        <w:t>. Management of penetrating extraperitoneal rectal injuries: an Eastern Association for the Surgery of Trauma practice management guideline. J Trauma Acute Care Surg</w:t>
      </w:r>
      <w:r w:rsidR="00245727" w:rsidRPr="00836744">
        <w:rPr>
          <w:rFonts w:ascii="Times New Roman" w:hAnsi="Times New Roman" w:cs="Times New Roman"/>
          <w:sz w:val="24"/>
          <w:szCs w:val="24"/>
        </w:rPr>
        <w:t xml:space="preserve">, </w:t>
      </w:r>
      <w:r w:rsidRPr="00836744">
        <w:rPr>
          <w:rFonts w:ascii="Times New Roman" w:hAnsi="Times New Roman" w:cs="Times New Roman"/>
          <w:sz w:val="24"/>
          <w:szCs w:val="24"/>
        </w:rPr>
        <w:t>80:546–51.</w:t>
      </w:r>
    </w:p>
    <w:p w:rsidR="002C2893" w:rsidRPr="00836744" w:rsidRDefault="002C2893" w:rsidP="00BC19DE">
      <w:pPr>
        <w:pStyle w:val="ListParagraph"/>
        <w:numPr>
          <w:ilvl w:val="0"/>
          <w:numId w:val="2"/>
        </w:numPr>
        <w:autoSpaceDE w:val="0"/>
        <w:autoSpaceDN w:val="0"/>
        <w:adjustRightInd w:val="0"/>
        <w:spacing w:before="100" w:beforeAutospacing="1" w:after="100" w:afterAutospacing="1"/>
        <w:ind w:left="0"/>
        <w:jc w:val="both"/>
        <w:rPr>
          <w:rFonts w:ascii="Times New Roman" w:hAnsi="Times New Roman" w:cs="Times New Roman"/>
          <w:sz w:val="24"/>
          <w:szCs w:val="24"/>
        </w:rPr>
      </w:pPr>
      <w:r w:rsidRPr="00836744">
        <w:rPr>
          <w:rFonts w:ascii="Times New Roman" w:hAnsi="Times New Roman" w:cs="Times New Roman"/>
          <w:sz w:val="24"/>
          <w:szCs w:val="24"/>
        </w:rPr>
        <w:t>Moore EE, Cogbill TH, Malangoni M. Scaling system for organ specific injuries Ernest E, 2020.</w:t>
      </w:r>
    </w:p>
    <w:p w:rsidR="002C2893" w:rsidRPr="00836744" w:rsidRDefault="002C2893" w:rsidP="00BC19DE">
      <w:pPr>
        <w:pStyle w:val="ListParagraph"/>
        <w:numPr>
          <w:ilvl w:val="0"/>
          <w:numId w:val="2"/>
        </w:numPr>
        <w:autoSpaceDE w:val="0"/>
        <w:autoSpaceDN w:val="0"/>
        <w:adjustRightInd w:val="0"/>
        <w:spacing w:after="0"/>
        <w:ind w:left="0"/>
        <w:jc w:val="both"/>
        <w:rPr>
          <w:rFonts w:ascii="Times New Roman" w:hAnsi="Times New Roman" w:cs="Times New Roman"/>
          <w:sz w:val="24"/>
          <w:szCs w:val="24"/>
        </w:rPr>
      </w:pPr>
      <w:r w:rsidRPr="00836744">
        <w:rPr>
          <w:rFonts w:ascii="Times New Roman" w:hAnsi="Times New Roman" w:cs="Times New Roman"/>
          <w:sz w:val="24"/>
          <w:szCs w:val="24"/>
        </w:rPr>
        <w:t>Lavenson GS, Cohen A.</w:t>
      </w:r>
      <w:r w:rsidR="00245727" w:rsidRPr="00836744">
        <w:rPr>
          <w:rFonts w:ascii="Times New Roman" w:hAnsi="Times New Roman" w:cs="Times New Roman"/>
          <w:sz w:val="24"/>
          <w:szCs w:val="24"/>
        </w:rPr>
        <w:t xml:space="preserve"> (1971).</w:t>
      </w:r>
      <w:r w:rsidRPr="00836744">
        <w:rPr>
          <w:rFonts w:ascii="Times New Roman" w:hAnsi="Times New Roman" w:cs="Times New Roman"/>
          <w:sz w:val="24"/>
          <w:szCs w:val="24"/>
        </w:rPr>
        <w:t xml:space="preserve"> Management of rectal injuries. </w:t>
      </w:r>
      <w:r w:rsidRPr="00836744">
        <w:rPr>
          <w:rFonts w:ascii="Times New Roman" w:hAnsi="Times New Roman" w:cs="Times New Roman"/>
          <w:i/>
          <w:iCs/>
          <w:sz w:val="24"/>
          <w:szCs w:val="24"/>
        </w:rPr>
        <w:t>Am J Surg.</w:t>
      </w:r>
      <w:r w:rsidRPr="00836744">
        <w:rPr>
          <w:rFonts w:ascii="Times New Roman" w:hAnsi="Times New Roman" w:cs="Times New Roman"/>
          <w:sz w:val="24"/>
          <w:szCs w:val="24"/>
        </w:rPr>
        <w:t>;122:226 –230.</w:t>
      </w:r>
    </w:p>
    <w:p w:rsidR="002C2893" w:rsidRPr="00836744" w:rsidRDefault="002C2893" w:rsidP="00BC19DE">
      <w:pPr>
        <w:pStyle w:val="ListParagraph"/>
        <w:numPr>
          <w:ilvl w:val="0"/>
          <w:numId w:val="2"/>
        </w:numPr>
        <w:autoSpaceDE w:val="0"/>
        <w:autoSpaceDN w:val="0"/>
        <w:adjustRightInd w:val="0"/>
        <w:spacing w:after="0"/>
        <w:ind w:left="0"/>
        <w:jc w:val="both"/>
        <w:rPr>
          <w:rFonts w:ascii="Times New Roman" w:hAnsi="Times New Roman" w:cs="Times New Roman"/>
          <w:sz w:val="24"/>
          <w:szCs w:val="24"/>
        </w:rPr>
      </w:pPr>
      <w:r w:rsidRPr="00836744">
        <w:rPr>
          <w:rFonts w:ascii="Times New Roman" w:hAnsi="Times New Roman" w:cs="Times New Roman"/>
          <w:sz w:val="24"/>
          <w:szCs w:val="24"/>
        </w:rPr>
        <w:t>Maxwell RA, Fabian TC</w:t>
      </w:r>
      <w:r w:rsidR="00245727" w:rsidRPr="00836744">
        <w:rPr>
          <w:rFonts w:ascii="Times New Roman" w:hAnsi="Times New Roman" w:cs="Times New Roman"/>
          <w:sz w:val="24"/>
          <w:szCs w:val="24"/>
        </w:rPr>
        <w:t xml:space="preserve"> (2003)</w:t>
      </w:r>
      <w:r w:rsidRPr="00836744">
        <w:rPr>
          <w:rFonts w:ascii="Times New Roman" w:hAnsi="Times New Roman" w:cs="Times New Roman"/>
          <w:sz w:val="24"/>
          <w:szCs w:val="24"/>
        </w:rPr>
        <w:t xml:space="preserve">. Current management of </w:t>
      </w:r>
      <w:r w:rsidR="00245727" w:rsidRPr="00836744">
        <w:rPr>
          <w:rFonts w:ascii="Times New Roman" w:hAnsi="Times New Roman" w:cs="Times New Roman"/>
          <w:sz w:val="24"/>
          <w:szCs w:val="24"/>
        </w:rPr>
        <w:t xml:space="preserve">colon trauma. World J Surg, </w:t>
      </w:r>
      <w:r w:rsidRPr="00836744">
        <w:rPr>
          <w:rFonts w:ascii="Times New Roman" w:hAnsi="Times New Roman" w:cs="Times New Roman"/>
          <w:sz w:val="24"/>
          <w:szCs w:val="24"/>
        </w:rPr>
        <w:t>27:632-9.</w:t>
      </w:r>
    </w:p>
    <w:p w:rsidR="002C2893" w:rsidRPr="00836744" w:rsidRDefault="002C2893" w:rsidP="00BC19DE">
      <w:pPr>
        <w:pStyle w:val="Pa21"/>
        <w:numPr>
          <w:ilvl w:val="0"/>
          <w:numId w:val="2"/>
        </w:numPr>
        <w:spacing w:line="276" w:lineRule="auto"/>
        <w:jc w:val="both"/>
        <w:rPr>
          <w:rFonts w:ascii="Times New Roman" w:hAnsi="Times New Roman" w:cs="Times New Roman"/>
        </w:rPr>
      </w:pPr>
      <w:r w:rsidRPr="00836744">
        <w:rPr>
          <w:rFonts w:ascii="Times New Roman" w:hAnsi="Times New Roman" w:cs="Times New Roman"/>
        </w:rPr>
        <w:t>Ivatury RR, Licata J, Gunduz Y, Rao P, Stahl WM</w:t>
      </w:r>
      <w:r w:rsidR="00245727" w:rsidRPr="00836744">
        <w:rPr>
          <w:rFonts w:ascii="Times New Roman" w:hAnsi="Times New Roman" w:cs="Times New Roman"/>
        </w:rPr>
        <w:t xml:space="preserve"> (1991)</w:t>
      </w:r>
      <w:r w:rsidRPr="00836744">
        <w:rPr>
          <w:rFonts w:ascii="Times New Roman" w:hAnsi="Times New Roman" w:cs="Times New Roman"/>
        </w:rPr>
        <w:t>. Management options in penetratin</w:t>
      </w:r>
      <w:r w:rsidR="00245727" w:rsidRPr="00836744">
        <w:rPr>
          <w:rFonts w:ascii="Times New Roman" w:hAnsi="Times New Roman" w:cs="Times New Roman"/>
        </w:rPr>
        <w:t>g rectal injuries. Am Surg.,</w:t>
      </w:r>
      <w:r w:rsidRPr="00836744">
        <w:rPr>
          <w:rFonts w:ascii="Times New Roman" w:hAnsi="Times New Roman" w:cs="Times New Roman"/>
        </w:rPr>
        <w:t xml:space="preserve">57:50-5. </w:t>
      </w:r>
    </w:p>
    <w:p w:rsidR="002C2893" w:rsidRPr="00836744" w:rsidRDefault="002C2893" w:rsidP="00BC19DE">
      <w:pPr>
        <w:pStyle w:val="ListParagraph"/>
        <w:numPr>
          <w:ilvl w:val="0"/>
          <w:numId w:val="2"/>
        </w:numPr>
        <w:autoSpaceDE w:val="0"/>
        <w:autoSpaceDN w:val="0"/>
        <w:adjustRightInd w:val="0"/>
        <w:spacing w:after="0"/>
        <w:ind w:left="0"/>
        <w:jc w:val="both"/>
        <w:rPr>
          <w:rFonts w:ascii="Times New Roman" w:hAnsi="Times New Roman" w:cs="Times New Roman"/>
          <w:sz w:val="24"/>
          <w:szCs w:val="24"/>
        </w:rPr>
      </w:pPr>
      <w:r w:rsidRPr="00836744">
        <w:rPr>
          <w:rFonts w:ascii="Times New Roman" w:hAnsi="Times New Roman" w:cs="Times New Roman"/>
          <w:sz w:val="24"/>
          <w:szCs w:val="24"/>
        </w:rPr>
        <w:t>Levine JH, Longo WE, Pruitt C, Mazuski JE, Shapiro MJ, Durham RM</w:t>
      </w:r>
      <w:r w:rsidR="00245727" w:rsidRPr="00836744">
        <w:rPr>
          <w:rFonts w:ascii="Times New Roman" w:hAnsi="Times New Roman" w:cs="Times New Roman"/>
          <w:sz w:val="24"/>
          <w:szCs w:val="24"/>
        </w:rPr>
        <w:t xml:space="preserve"> (1996)</w:t>
      </w:r>
      <w:r w:rsidRPr="00836744">
        <w:rPr>
          <w:rFonts w:ascii="Times New Roman" w:hAnsi="Times New Roman" w:cs="Times New Roman"/>
          <w:sz w:val="24"/>
          <w:szCs w:val="24"/>
        </w:rPr>
        <w:t>. Management of selected rectal injuries b</w:t>
      </w:r>
      <w:r w:rsidR="00245727" w:rsidRPr="00836744">
        <w:rPr>
          <w:rFonts w:ascii="Times New Roman" w:hAnsi="Times New Roman" w:cs="Times New Roman"/>
          <w:sz w:val="24"/>
          <w:szCs w:val="24"/>
        </w:rPr>
        <w:t xml:space="preserve">y primary repair. AmJ Surg, </w:t>
      </w:r>
      <w:r w:rsidRPr="00836744">
        <w:rPr>
          <w:rFonts w:ascii="Times New Roman" w:hAnsi="Times New Roman" w:cs="Times New Roman"/>
          <w:sz w:val="24"/>
          <w:szCs w:val="24"/>
        </w:rPr>
        <w:t>172:575-8.</w:t>
      </w:r>
    </w:p>
    <w:p w:rsidR="002C2893" w:rsidRPr="00836744" w:rsidRDefault="002C2893" w:rsidP="00BC19DE">
      <w:pPr>
        <w:pStyle w:val="ListParagraph"/>
        <w:numPr>
          <w:ilvl w:val="0"/>
          <w:numId w:val="2"/>
        </w:numPr>
        <w:autoSpaceDE w:val="0"/>
        <w:autoSpaceDN w:val="0"/>
        <w:adjustRightInd w:val="0"/>
        <w:spacing w:after="0"/>
        <w:ind w:left="0"/>
        <w:jc w:val="both"/>
        <w:rPr>
          <w:rFonts w:ascii="Times New Roman" w:hAnsi="Times New Roman" w:cs="Times New Roman"/>
          <w:sz w:val="24"/>
          <w:szCs w:val="24"/>
        </w:rPr>
      </w:pPr>
      <w:r w:rsidRPr="00836744">
        <w:rPr>
          <w:rFonts w:ascii="Times New Roman" w:hAnsi="Times New Roman" w:cs="Times New Roman"/>
          <w:sz w:val="24"/>
          <w:szCs w:val="24"/>
        </w:rPr>
        <w:t>Cleary RK, Pomerantz RA, Lampman RM</w:t>
      </w:r>
      <w:r w:rsidR="00BE0FFC" w:rsidRPr="00836744">
        <w:rPr>
          <w:rFonts w:ascii="Times New Roman" w:hAnsi="Times New Roman" w:cs="Times New Roman"/>
          <w:sz w:val="24"/>
          <w:szCs w:val="24"/>
        </w:rPr>
        <w:t xml:space="preserve"> (2006)</w:t>
      </w:r>
      <w:r w:rsidRPr="00836744">
        <w:rPr>
          <w:rFonts w:ascii="Times New Roman" w:hAnsi="Times New Roman" w:cs="Times New Roman"/>
          <w:sz w:val="24"/>
          <w:szCs w:val="24"/>
        </w:rPr>
        <w:t xml:space="preserve">. Colon and rectal </w:t>
      </w:r>
      <w:r w:rsidR="00BE0FFC" w:rsidRPr="00836744">
        <w:rPr>
          <w:rFonts w:ascii="Times New Roman" w:hAnsi="Times New Roman" w:cs="Times New Roman"/>
          <w:sz w:val="24"/>
          <w:szCs w:val="24"/>
        </w:rPr>
        <w:t>inju</w:t>
      </w:r>
      <w:r w:rsidR="00BE0FFC" w:rsidRPr="00836744">
        <w:rPr>
          <w:rFonts w:ascii="Times New Roman" w:hAnsi="Times New Roman" w:cs="Times New Roman"/>
          <w:sz w:val="24"/>
          <w:szCs w:val="24"/>
        </w:rPr>
        <w:softHyphen/>
        <w:t xml:space="preserve">ries. Dis Colon Rectum, </w:t>
      </w:r>
      <w:r w:rsidRPr="00836744">
        <w:rPr>
          <w:rFonts w:ascii="Times New Roman" w:hAnsi="Times New Roman" w:cs="Times New Roman"/>
          <w:sz w:val="24"/>
          <w:szCs w:val="24"/>
        </w:rPr>
        <w:t>49:1203-22.</w:t>
      </w:r>
    </w:p>
    <w:p w:rsidR="002C2893" w:rsidRPr="00836744" w:rsidRDefault="002C2893" w:rsidP="00BC19DE">
      <w:pPr>
        <w:pStyle w:val="ListParagraph"/>
        <w:numPr>
          <w:ilvl w:val="0"/>
          <w:numId w:val="2"/>
        </w:numPr>
        <w:autoSpaceDE w:val="0"/>
        <w:autoSpaceDN w:val="0"/>
        <w:adjustRightInd w:val="0"/>
        <w:spacing w:after="0"/>
        <w:ind w:left="0"/>
        <w:jc w:val="both"/>
        <w:rPr>
          <w:rFonts w:ascii="Times New Roman" w:hAnsi="Times New Roman" w:cs="Times New Roman"/>
          <w:sz w:val="24"/>
          <w:szCs w:val="24"/>
        </w:rPr>
      </w:pPr>
      <w:r w:rsidRPr="00836744">
        <w:rPr>
          <w:rFonts w:ascii="Times New Roman" w:eastAsia="Arial Unicode MS" w:hAnsi="Times New Roman" w:cs="Times New Roman"/>
          <w:sz w:val="24"/>
          <w:szCs w:val="24"/>
        </w:rPr>
        <w:t>Black CT, Pokorny WJ, McGill CW, Harberg FJ (1982)</w:t>
      </w:r>
      <w:r w:rsidR="00BE0FFC" w:rsidRPr="00836744">
        <w:rPr>
          <w:rFonts w:ascii="Times New Roman" w:eastAsia="Arial Unicode MS" w:hAnsi="Times New Roman" w:cs="Times New Roman"/>
          <w:sz w:val="24"/>
          <w:szCs w:val="24"/>
        </w:rPr>
        <w:t>.</w:t>
      </w:r>
      <w:r w:rsidRPr="00836744">
        <w:rPr>
          <w:rFonts w:ascii="Times New Roman" w:eastAsia="Arial Unicode MS" w:hAnsi="Times New Roman" w:cs="Times New Roman"/>
          <w:sz w:val="24"/>
          <w:szCs w:val="24"/>
        </w:rPr>
        <w:t xml:space="preserve"> Ano-rectal tra</w:t>
      </w:r>
      <w:r w:rsidR="00BE0FFC" w:rsidRPr="00836744">
        <w:rPr>
          <w:rFonts w:ascii="Times New Roman" w:eastAsia="Arial Unicode MS" w:hAnsi="Times New Roman" w:cs="Times New Roman"/>
          <w:sz w:val="24"/>
          <w:szCs w:val="24"/>
        </w:rPr>
        <w:t xml:space="preserve">uma in children. J Pediatr Surg, </w:t>
      </w:r>
      <w:r w:rsidRPr="00836744">
        <w:rPr>
          <w:rFonts w:ascii="Times New Roman" w:eastAsia="Arial Unicode MS" w:hAnsi="Times New Roman" w:cs="Times New Roman"/>
          <w:sz w:val="24"/>
          <w:szCs w:val="24"/>
        </w:rPr>
        <w:t>17: 501-504.</w:t>
      </w:r>
    </w:p>
    <w:p w:rsidR="002C2893" w:rsidRPr="00836744" w:rsidRDefault="002C2893" w:rsidP="00BC19DE">
      <w:pPr>
        <w:pStyle w:val="ListParagraph"/>
        <w:numPr>
          <w:ilvl w:val="0"/>
          <w:numId w:val="2"/>
        </w:numPr>
        <w:autoSpaceDE w:val="0"/>
        <w:autoSpaceDN w:val="0"/>
        <w:adjustRightInd w:val="0"/>
        <w:spacing w:after="0"/>
        <w:ind w:left="0"/>
        <w:jc w:val="both"/>
        <w:rPr>
          <w:rFonts w:ascii="Times New Roman" w:hAnsi="Times New Roman" w:cs="Times New Roman"/>
          <w:sz w:val="24"/>
          <w:szCs w:val="24"/>
        </w:rPr>
      </w:pPr>
      <w:r w:rsidRPr="00836744">
        <w:rPr>
          <w:rFonts w:ascii="Times New Roman" w:hAnsi="Times New Roman" w:cs="Times New Roman"/>
          <w:sz w:val="24"/>
          <w:szCs w:val="24"/>
        </w:rPr>
        <w:t>Burch JM, Feliciano DV, Mattox KL</w:t>
      </w:r>
      <w:r w:rsidR="00BE0FFC" w:rsidRPr="00836744">
        <w:rPr>
          <w:rFonts w:ascii="Times New Roman" w:hAnsi="Times New Roman" w:cs="Times New Roman"/>
          <w:sz w:val="24"/>
          <w:szCs w:val="24"/>
        </w:rPr>
        <w:t xml:space="preserve"> (1989)</w:t>
      </w:r>
      <w:r w:rsidRPr="00836744">
        <w:rPr>
          <w:rFonts w:ascii="Times New Roman" w:hAnsi="Times New Roman" w:cs="Times New Roman"/>
          <w:sz w:val="24"/>
          <w:szCs w:val="24"/>
        </w:rPr>
        <w:t xml:space="preserve">. Colostomy and drainage for civilian rectal injuries: is that all? </w:t>
      </w:r>
      <w:r w:rsidR="00BE0FFC" w:rsidRPr="00836744">
        <w:rPr>
          <w:rFonts w:ascii="Times New Roman" w:hAnsi="Times New Roman" w:cs="Times New Roman"/>
          <w:i/>
          <w:iCs/>
          <w:sz w:val="24"/>
          <w:szCs w:val="24"/>
        </w:rPr>
        <w:t>Ann Surg.,</w:t>
      </w:r>
      <w:r w:rsidRPr="00836744">
        <w:rPr>
          <w:rFonts w:ascii="Times New Roman" w:hAnsi="Times New Roman" w:cs="Times New Roman"/>
          <w:sz w:val="24"/>
          <w:szCs w:val="24"/>
        </w:rPr>
        <w:t>209:600–610.</w:t>
      </w:r>
    </w:p>
    <w:p w:rsidR="002C2893" w:rsidRPr="00836744" w:rsidRDefault="002C2893" w:rsidP="00BC19DE">
      <w:pPr>
        <w:pStyle w:val="ListParagraph"/>
        <w:numPr>
          <w:ilvl w:val="0"/>
          <w:numId w:val="2"/>
        </w:numPr>
        <w:autoSpaceDE w:val="0"/>
        <w:autoSpaceDN w:val="0"/>
        <w:adjustRightInd w:val="0"/>
        <w:spacing w:after="0"/>
        <w:ind w:left="0"/>
        <w:jc w:val="both"/>
        <w:rPr>
          <w:rFonts w:ascii="Times New Roman" w:hAnsi="Times New Roman" w:cs="Times New Roman"/>
          <w:sz w:val="24"/>
          <w:szCs w:val="24"/>
        </w:rPr>
      </w:pPr>
      <w:r w:rsidRPr="00836744">
        <w:rPr>
          <w:rFonts w:ascii="Times New Roman" w:hAnsi="Times New Roman" w:cs="Times New Roman"/>
          <w:sz w:val="24"/>
          <w:szCs w:val="24"/>
        </w:rPr>
        <w:t>Brunner RG, Shatney CH</w:t>
      </w:r>
      <w:r w:rsidR="002F5382" w:rsidRPr="00836744">
        <w:rPr>
          <w:rFonts w:ascii="Times New Roman" w:hAnsi="Times New Roman" w:cs="Times New Roman"/>
          <w:sz w:val="24"/>
          <w:szCs w:val="24"/>
        </w:rPr>
        <w:t xml:space="preserve"> (1987)</w:t>
      </w:r>
      <w:r w:rsidRPr="00836744">
        <w:rPr>
          <w:rFonts w:ascii="Times New Roman" w:hAnsi="Times New Roman" w:cs="Times New Roman"/>
          <w:sz w:val="24"/>
          <w:szCs w:val="24"/>
        </w:rPr>
        <w:t xml:space="preserve">. Diagnostic and therapeutic aspects of rectal trauma. Blunt versus penetrating. </w:t>
      </w:r>
      <w:r w:rsidR="002F5382" w:rsidRPr="00836744">
        <w:rPr>
          <w:rFonts w:ascii="Times New Roman" w:hAnsi="Times New Roman" w:cs="Times New Roman"/>
          <w:i/>
          <w:iCs/>
          <w:sz w:val="24"/>
          <w:szCs w:val="24"/>
        </w:rPr>
        <w:t xml:space="preserve">Am Surg., </w:t>
      </w:r>
      <w:r w:rsidRPr="00836744">
        <w:rPr>
          <w:rFonts w:ascii="Times New Roman" w:hAnsi="Times New Roman" w:cs="Times New Roman"/>
          <w:sz w:val="24"/>
          <w:szCs w:val="24"/>
        </w:rPr>
        <w:t>53:215–219.</w:t>
      </w:r>
    </w:p>
    <w:p w:rsidR="002C2893" w:rsidRPr="00836744" w:rsidRDefault="002C2893" w:rsidP="00BC19DE">
      <w:pPr>
        <w:pStyle w:val="ListParagraph"/>
        <w:numPr>
          <w:ilvl w:val="0"/>
          <w:numId w:val="2"/>
        </w:numPr>
        <w:autoSpaceDE w:val="0"/>
        <w:autoSpaceDN w:val="0"/>
        <w:adjustRightInd w:val="0"/>
        <w:spacing w:after="0"/>
        <w:ind w:left="0"/>
        <w:jc w:val="both"/>
        <w:rPr>
          <w:rFonts w:ascii="Times New Roman" w:hAnsi="Times New Roman" w:cs="Times New Roman"/>
          <w:sz w:val="24"/>
          <w:szCs w:val="24"/>
        </w:rPr>
      </w:pPr>
      <w:r w:rsidRPr="00836744">
        <w:rPr>
          <w:rFonts w:ascii="Times New Roman" w:hAnsi="Times New Roman" w:cs="Times New Roman"/>
          <w:sz w:val="24"/>
          <w:szCs w:val="24"/>
        </w:rPr>
        <w:lastRenderedPageBreak/>
        <w:t>Clemens MS, Heafner TA, Watson JDB, Aden JK, Rasmussen TE, Glasgow SC</w:t>
      </w:r>
      <w:r w:rsidR="002F5382" w:rsidRPr="00836744">
        <w:rPr>
          <w:rFonts w:ascii="Times New Roman" w:hAnsi="Times New Roman" w:cs="Times New Roman"/>
          <w:sz w:val="24"/>
          <w:szCs w:val="24"/>
        </w:rPr>
        <w:t xml:space="preserve"> (2016)</w:t>
      </w:r>
      <w:r w:rsidRPr="00836744">
        <w:rPr>
          <w:rFonts w:ascii="Times New Roman" w:hAnsi="Times New Roman" w:cs="Times New Roman"/>
          <w:sz w:val="24"/>
          <w:szCs w:val="24"/>
        </w:rPr>
        <w:t xml:space="preserve">. Quality of life in United States veterans with combat-related ostomies from Iraq and Afghanistan. </w:t>
      </w:r>
      <w:r w:rsidR="002F5382" w:rsidRPr="00836744">
        <w:rPr>
          <w:rFonts w:ascii="Times New Roman" w:hAnsi="Times New Roman" w:cs="Times New Roman"/>
          <w:sz w:val="24"/>
          <w:szCs w:val="24"/>
        </w:rPr>
        <w:t>Mil Med,</w:t>
      </w:r>
      <w:r w:rsidRPr="00836744">
        <w:rPr>
          <w:rFonts w:ascii="Times New Roman" w:hAnsi="Times New Roman" w:cs="Times New Roman"/>
          <w:sz w:val="24"/>
          <w:szCs w:val="24"/>
        </w:rPr>
        <w:t>181:e1569–74.</w:t>
      </w:r>
    </w:p>
    <w:p w:rsidR="002C2893" w:rsidRPr="00836744" w:rsidRDefault="002C2893" w:rsidP="00BC19DE">
      <w:pPr>
        <w:pStyle w:val="ListParagraph"/>
        <w:numPr>
          <w:ilvl w:val="0"/>
          <w:numId w:val="2"/>
        </w:numPr>
        <w:autoSpaceDE w:val="0"/>
        <w:autoSpaceDN w:val="0"/>
        <w:adjustRightInd w:val="0"/>
        <w:spacing w:after="0"/>
        <w:ind w:left="0"/>
        <w:jc w:val="both"/>
        <w:rPr>
          <w:rFonts w:ascii="Times New Roman" w:hAnsi="Times New Roman" w:cs="Times New Roman"/>
          <w:sz w:val="24"/>
          <w:szCs w:val="24"/>
        </w:rPr>
      </w:pPr>
      <w:r w:rsidRPr="00836744">
        <w:rPr>
          <w:rFonts w:ascii="Times New Roman" w:hAnsi="Times New Roman" w:cs="Times New Roman"/>
          <w:sz w:val="24"/>
          <w:szCs w:val="24"/>
        </w:rPr>
        <w:t>Navsaria PH, Shaw JM, Zellweger R, Nicol AJ, Kahn D</w:t>
      </w:r>
      <w:r w:rsidR="00836744" w:rsidRPr="00836744">
        <w:rPr>
          <w:rFonts w:ascii="Times New Roman" w:hAnsi="Times New Roman" w:cs="Times New Roman"/>
          <w:sz w:val="24"/>
          <w:szCs w:val="24"/>
        </w:rPr>
        <w:t xml:space="preserve"> (2004)</w:t>
      </w:r>
      <w:r w:rsidRPr="00836744">
        <w:rPr>
          <w:rFonts w:ascii="Times New Roman" w:hAnsi="Times New Roman" w:cs="Times New Roman"/>
          <w:sz w:val="24"/>
          <w:szCs w:val="24"/>
        </w:rPr>
        <w:t xml:space="preserve">. Diagnostic laparoscopy and diverting sigmoid loop colostomy in the management of civilian extraperitoneal rectal gunshot injuries. Br J Surg </w:t>
      </w:r>
      <w:r w:rsidR="00836744" w:rsidRPr="00836744">
        <w:rPr>
          <w:rFonts w:ascii="Times New Roman" w:hAnsi="Times New Roman" w:cs="Times New Roman"/>
          <w:sz w:val="24"/>
          <w:szCs w:val="24"/>
        </w:rPr>
        <w:t>,</w:t>
      </w:r>
      <w:r w:rsidRPr="00836744">
        <w:rPr>
          <w:rFonts w:ascii="Times New Roman" w:hAnsi="Times New Roman" w:cs="Times New Roman"/>
          <w:sz w:val="24"/>
          <w:szCs w:val="24"/>
        </w:rPr>
        <w:t>91:460–4</w:t>
      </w:r>
      <w:r w:rsidRPr="00836744">
        <w:rPr>
          <w:rFonts w:ascii="Times New Roman" w:hAnsi="Times New Roman" w:cs="Times New Roman"/>
          <w:sz w:val="15"/>
          <w:szCs w:val="15"/>
        </w:rPr>
        <w:t>.</w:t>
      </w:r>
    </w:p>
    <w:p w:rsidR="002C2893" w:rsidRPr="00836744" w:rsidRDefault="002C2893" w:rsidP="00BC19DE">
      <w:pPr>
        <w:pStyle w:val="ListParagraph"/>
        <w:numPr>
          <w:ilvl w:val="0"/>
          <w:numId w:val="2"/>
        </w:numPr>
        <w:autoSpaceDE w:val="0"/>
        <w:autoSpaceDN w:val="0"/>
        <w:adjustRightInd w:val="0"/>
        <w:spacing w:after="0"/>
        <w:ind w:left="0"/>
        <w:jc w:val="both"/>
        <w:rPr>
          <w:rFonts w:ascii="Times New Roman" w:hAnsi="Times New Roman" w:cs="Times New Roman"/>
          <w:sz w:val="24"/>
          <w:szCs w:val="24"/>
        </w:rPr>
      </w:pPr>
      <w:r w:rsidRPr="00836744">
        <w:rPr>
          <w:rFonts w:ascii="Times New Roman" w:hAnsi="Times New Roman" w:cs="Times New Roman"/>
          <w:sz w:val="24"/>
          <w:szCs w:val="24"/>
        </w:rPr>
        <w:t xml:space="preserve">Serra-Aracil X, Gómez-Díaz CJ, Navarro-Soto S, Hidalgo-Rosas </w:t>
      </w:r>
      <w:r w:rsidR="00836744" w:rsidRPr="00836744">
        <w:rPr>
          <w:rFonts w:ascii="Times New Roman" w:hAnsi="Times New Roman" w:cs="Times New Roman"/>
          <w:sz w:val="24"/>
          <w:szCs w:val="24"/>
        </w:rPr>
        <w:t xml:space="preserve">JM, Mora-López L.(2012). </w:t>
      </w:r>
      <w:r w:rsidRPr="00836744">
        <w:rPr>
          <w:rFonts w:ascii="Times New Roman" w:hAnsi="Times New Roman" w:cs="Times New Roman"/>
          <w:sz w:val="24"/>
          <w:szCs w:val="24"/>
        </w:rPr>
        <w:t xml:space="preserve">Repair of rectal trauma perforation using transanal endoscopic operation. Colorectal </w:t>
      </w:r>
      <w:r w:rsidR="00836744" w:rsidRPr="00836744">
        <w:rPr>
          <w:rFonts w:ascii="Times New Roman" w:hAnsi="Times New Roman" w:cs="Times New Roman"/>
          <w:sz w:val="24"/>
          <w:szCs w:val="24"/>
        </w:rPr>
        <w:t xml:space="preserve">Dis, </w:t>
      </w:r>
      <w:r w:rsidRPr="00836744">
        <w:rPr>
          <w:rFonts w:ascii="Times New Roman" w:hAnsi="Times New Roman" w:cs="Times New Roman"/>
          <w:sz w:val="24"/>
          <w:szCs w:val="24"/>
        </w:rPr>
        <w:t>14:e427–8.</w:t>
      </w:r>
    </w:p>
    <w:p w:rsidR="002C2893" w:rsidRPr="00836744" w:rsidRDefault="002C2893" w:rsidP="00BC19DE">
      <w:pPr>
        <w:pStyle w:val="ListParagraph"/>
        <w:numPr>
          <w:ilvl w:val="0"/>
          <w:numId w:val="2"/>
        </w:numPr>
        <w:autoSpaceDE w:val="0"/>
        <w:autoSpaceDN w:val="0"/>
        <w:adjustRightInd w:val="0"/>
        <w:spacing w:after="0"/>
        <w:ind w:left="0"/>
        <w:jc w:val="both"/>
        <w:rPr>
          <w:rFonts w:ascii="Times New Roman" w:hAnsi="Times New Roman" w:cs="Times New Roman"/>
          <w:sz w:val="24"/>
          <w:szCs w:val="24"/>
        </w:rPr>
      </w:pPr>
      <w:r w:rsidRPr="00836744">
        <w:rPr>
          <w:rFonts w:ascii="Times New Roman" w:eastAsia="Times New Roman" w:hAnsi="Times New Roman" w:cs="Times New Roman"/>
          <w:sz w:val="24"/>
          <w:szCs w:val="24"/>
          <w:lang w:val="tr-TR" w:eastAsia="tr-TR"/>
        </w:rPr>
        <w:t>Dokucu A I, Öztürk H, Yağmur Y. et al</w:t>
      </w:r>
      <w:r w:rsidR="00836744" w:rsidRPr="00836744">
        <w:rPr>
          <w:rFonts w:ascii="Times New Roman" w:eastAsia="Times New Roman" w:hAnsi="Times New Roman" w:cs="Times New Roman"/>
          <w:sz w:val="24"/>
          <w:szCs w:val="24"/>
          <w:lang w:val="tr-TR" w:eastAsia="tr-TR"/>
        </w:rPr>
        <w:t xml:space="preserve"> (2000)</w:t>
      </w:r>
      <w:r w:rsidRPr="00836744">
        <w:rPr>
          <w:rFonts w:ascii="Times New Roman" w:eastAsia="Times New Roman" w:hAnsi="Times New Roman" w:cs="Times New Roman"/>
          <w:sz w:val="24"/>
          <w:szCs w:val="24"/>
          <w:lang w:val="tr-TR" w:eastAsia="tr-TR"/>
        </w:rPr>
        <w:t>. </w:t>
      </w:r>
      <w:hyperlink r:id="rId9" w:history="1">
        <w:r w:rsidRPr="00836744">
          <w:rPr>
            <w:rFonts w:ascii="Times New Roman" w:eastAsia="Times New Roman" w:hAnsi="Times New Roman" w:cs="Times New Roman"/>
            <w:sz w:val="24"/>
            <w:szCs w:val="24"/>
            <w:lang w:val="tr-TR" w:eastAsia="tr-TR"/>
          </w:rPr>
          <w:t>Colon injuries in children.</w:t>
        </w:r>
      </w:hyperlink>
      <w:r w:rsidR="00836744" w:rsidRPr="00836744">
        <w:rPr>
          <w:rFonts w:ascii="Times New Roman" w:eastAsia="Times New Roman" w:hAnsi="Times New Roman" w:cs="Times New Roman"/>
          <w:sz w:val="24"/>
          <w:szCs w:val="24"/>
          <w:lang w:val="tr-TR" w:eastAsia="tr-TR"/>
        </w:rPr>
        <w:t>  J Pediatr Surg.,</w:t>
      </w:r>
      <w:r w:rsidRPr="00836744">
        <w:rPr>
          <w:rFonts w:ascii="Times New Roman" w:eastAsia="Times New Roman" w:hAnsi="Times New Roman" w:cs="Times New Roman"/>
          <w:sz w:val="24"/>
          <w:szCs w:val="24"/>
          <w:lang w:val="tr-TR" w:eastAsia="tr-TR"/>
        </w:rPr>
        <w:t>  35 1799-1804.</w:t>
      </w:r>
    </w:p>
    <w:p w:rsidR="002C2893" w:rsidRPr="00836744" w:rsidRDefault="002C2893" w:rsidP="00BC19DE">
      <w:pPr>
        <w:numPr>
          <w:ilvl w:val="0"/>
          <w:numId w:val="2"/>
        </w:numPr>
        <w:spacing w:before="100" w:beforeAutospacing="1" w:after="100" w:afterAutospacing="1"/>
        <w:jc w:val="both"/>
        <w:rPr>
          <w:rFonts w:ascii="Times New Roman" w:eastAsia="Times New Roman" w:hAnsi="Times New Roman" w:cs="Times New Roman"/>
          <w:sz w:val="24"/>
          <w:szCs w:val="24"/>
          <w:lang w:val="tr-TR" w:eastAsia="tr-TR"/>
        </w:rPr>
      </w:pPr>
      <w:r w:rsidRPr="00836744">
        <w:rPr>
          <w:rFonts w:ascii="Times New Roman" w:eastAsia="Times New Roman" w:hAnsi="Times New Roman" w:cs="Times New Roman"/>
          <w:sz w:val="24"/>
          <w:szCs w:val="24"/>
          <w:lang w:val="tr-TR" w:eastAsia="tr-TR"/>
        </w:rPr>
        <w:t>Shannon F L, Moore E E</w:t>
      </w:r>
      <w:r w:rsidR="00836744" w:rsidRPr="00836744">
        <w:rPr>
          <w:rFonts w:ascii="Times New Roman" w:eastAsia="Times New Roman" w:hAnsi="Times New Roman" w:cs="Times New Roman"/>
          <w:sz w:val="24"/>
          <w:szCs w:val="24"/>
          <w:lang w:val="tr-TR" w:eastAsia="tr-TR"/>
        </w:rPr>
        <w:t xml:space="preserve"> (1985)</w:t>
      </w:r>
      <w:r w:rsidRPr="00836744">
        <w:rPr>
          <w:rFonts w:ascii="Times New Roman" w:eastAsia="Times New Roman" w:hAnsi="Times New Roman" w:cs="Times New Roman"/>
          <w:sz w:val="24"/>
          <w:szCs w:val="24"/>
          <w:lang w:val="tr-TR" w:eastAsia="tr-TR"/>
        </w:rPr>
        <w:t>. </w:t>
      </w:r>
      <w:hyperlink r:id="rId10" w:history="1">
        <w:r w:rsidRPr="00836744">
          <w:rPr>
            <w:rFonts w:ascii="Times New Roman" w:eastAsia="Times New Roman" w:hAnsi="Times New Roman" w:cs="Times New Roman"/>
            <w:sz w:val="24"/>
            <w:szCs w:val="24"/>
            <w:lang w:val="tr-TR" w:eastAsia="tr-TR"/>
          </w:rPr>
          <w:t>Primary repair of the colon: when is it a safe alternative?.</w:t>
        </w:r>
      </w:hyperlink>
      <w:r w:rsidR="00836744" w:rsidRPr="00836744">
        <w:rPr>
          <w:rFonts w:ascii="Times New Roman" w:eastAsia="Times New Roman" w:hAnsi="Times New Roman" w:cs="Times New Roman"/>
          <w:sz w:val="24"/>
          <w:szCs w:val="24"/>
          <w:lang w:val="tr-TR" w:eastAsia="tr-TR"/>
        </w:rPr>
        <w:t>  Surgery.,</w:t>
      </w:r>
      <w:r w:rsidRPr="00836744">
        <w:rPr>
          <w:rFonts w:ascii="Times New Roman" w:eastAsia="Times New Roman" w:hAnsi="Times New Roman" w:cs="Times New Roman"/>
          <w:sz w:val="24"/>
          <w:szCs w:val="24"/>
          <w:lang w:val="tr-TR" w:eastAsia="tr-TR"/>
        </w:rPr>
        <w:t>  98 851-860</w:t>
      </w:r>
      <w:r w:rsidR="008611EC">
        <w:rPr>
          <w:rFonts w:ascii="Times New Roman" w:eastAsia="Times New Roman" w:hAnsi="Times New Roman" w:cs="Times New Roman"/>
          <w:sz w:val="24"/>
          <w:szCs w:val="24"/>
          <w:lang w:val="tr-TR" w:eastAsia="tr-TR"/>
        </w:rPr>
        <w:t>.</w:t>
      </w:r>
    </w:p>
    <w:p w:rsidR="002C2893" w:rsidRPr="00836744" w:rsidRDefault="002C2893" w:rsidP="00BC19DE">
      <w:pPr>
        <w:pStyle w:val="ListParagraph"/>
        <w:numPr>
          <w:ilvl w:val="0"/>
          <w:numId w:val="2"/>
        </w:numPr>
        <w:autoSpaceDE w:val="0"/>
        <w:autoSpaceDN w:val="0"/>
        <w:adjustRightInd w:val="0"/>
        <w:spacing w:after="0"/>
        <w:ind w:left="0"/>
        <w:jc w:val="both"/>
        <w:rPr>
          <w:rFonts w:ascii="Times New Roman" w:hAnsi="Times New Roman" w:cs="Times New Roman"/>
          <w:sz w:val="24"/>
          <w:szCs w:val="24"/>
        </w:rPr>
      </w:pPr>
      <w:r w:rsidRPr="00836744">
        <w:rPr>
          <w:rFonts w:ascii="Times New Roman" w:eastAsia="Times New Roman" w:hAnsi="Times New Roman" w:cs="Times New Roman"/>
          <w:sz w:val="24"/>
          <w:szCs w:val="24"/>
          <w:lang w:val="tr-TR" w:eastAsia="tr-TR"/>
        </w:rPr>
        <w:t>Velmahos G C, Gomez H, Falabella A, Demetriades D</w:t>
      </w:r>
      <w:r w:rsidR="00836744" w:rsidRPr="00836744">
        <w:rPr>
          <w:rFonts w:ascii="Times New Roman" w:eastAsia="Times New Roman" w:hAnsi="Times New Roman" w:cs="Times New Roman"/>
          <w:sz w:val="24"/>
          <w:szCs w:val="24"/>
          <w:lang w:val="tr-TR" w:eastAsia="tr-TR"/>
        </w:rPr>
        <w:t xml:space="preserve"> (2000)</w:t>
      </w:r>
      <w:r w:rsidRPr="00836744">
        <w:rPr>
          <w:rFonts w:ascii="Times New Roman" w:eastAsia="Times New Roman" w:hAnsi="Times New Roman" w:cs="Times New Roman"/>
          <w:sz w:val="24"/>
          <w:szCs w:val="24"/>
          <w:lang w:val="tr-TR" w:eastAsia="tr-TR"/>
        </w:rPr>
        <w:t>. </w:t>
      </w:r>
      <w:hyperlink r:id="rId11" w:history="1">
        <w:r w:rsidRPr="00836744">
          <w:rPr>
            <w:rFonts w:ascii="Times New Roman" w:eastAsia="Times New Roman" w:hAnsi="Times New Roman" w:cs="Times New Roman"/>
            <w:sz w:val="24"/>
            <w:szCs w:val="24"/>
            <w:lang w:val="tr-TR" w:eastAsia="tr-TR"/>
          </w:rPr>
          <w:t>Operative management of civilian rectal gunshot wounds: simpler is better.</w:t>
        </w:r>
      </w:hyperlink>
      <w:r w:rsidR="00836744" w:rsidRPr="00836744">
        <w:rPr>
          <w:rFonts w:ascii="Times New Roman" w:eastAsia="Times New Roman" w:hAnsi="Times New Roman" w:cs="Times New Roman"/>
          <w:sz w:val="24"/>
          <w:szCs w:val="24"/>
          <w:lang w:val="tr-TR" w:eastAsia="tr-TR"/>
        </w:rPr>
        <w:t>  World J Surg.,</w:t>
      </w:r>
      <w:r w:rsidRPr="00836744">
        <w:rPr>
          <w:rFonts w:ascii="Times New Roman" w:eastAsia="Times New Roman" w:hAnsi="Times New Roman" w:cs="Times New Roman"/>
          <w:sz w:val="24"/>
          <w:szCs w:val="24"/>
          <w:lang w:val="tr-TR" w:eastAsia="tr-TR"/>
        </w:rPr>
        <w:t>  24 114-118.</w:t>
      </w:r>
    </w:p>
    <w:p w:rsidR="002C2893" w:rsidRPr="00836744" w:rsidRDefault="002C2893" w:rsidP="00BC19DE">
      <w:pPr>
        <w:pStyle w:val="ListParagraph"/>
        <w:numPr>
          <w:ilvl w:val="0"/>
          <w:numId w:val="2"/>
        </w:numPr>
        <w:autoSpaceDE w:val="0"/>
        <w:autoSpaceDN w:val="0"/>
        <w:adjustRightInd w:val="0"/>
        <w:spacing w:after="0"/>
        <w:ind w:left="0"/>
        <w:jc w:val="both"/>
        <w:rPr>
          <w:rFonts w:ascii="Times New Roman" w:hAnsi="Times New Roman" w:cs="Times New Roman"/>
          <w:sz w:val="24"/>
          <w:szCs w:val="24"/>
        </w:rPr>
      </w:pPr>
      <w:r w:rsidRPr="00836744">
        <w:rPr>
          <w:rFonts w:ascii="Times New Roman" w:eastAsia="Times New Roman" w:hAnsi="Times New Roman" w:cs="Times New Roman"/>
          <w:sz w:val="24"/>
          <w:szCs w:val="24"/>
          <w:lang w:val="tr-TR" w:eastAsia="tr-TR"/>
        </w:rPr>
        <w:t>McGrath V, Croce M A, Minard G, Pritchard F E</w:t>
      </w:r>
      <w:r w:rsidR="00836744" w:rsidRPr="00836744">
        <w:rPr>
          <w:rFonts w:ascii="Times New Roman" w:eastAsia="Times New Roman" w:hAnsi="Times New Roman" w:cs="Times New Roman"/>
          <w:sz w:val="24"/>
          <w:szCs w:val="24"/>
          <w:lang w:val="tr-TR" w:eastAsia="tr-TR"/>
        </w:rPr>
        <w:t xml:space="preserve"> (1998)</w:t>
      </w:r>
      <w:r w:rsidRPr="00836744">
        <w:rPr>
          <w:rFonts w:ascii="Times New Roman" w:eastAsia="Times New Roman" w:hAnsi="Times New Roman" w:cs="Times New Roman"/>
          <w:sz w:val="24"/>
          <w:szCs w:val="24"/>
          <w:lang w:val="tr-TR" w:eastAsia="tr-TR"/>
        </w:rPr>
        <w:t>. </w:t>
      </w:r>
      <w:hyperlink r:id="rId12" w:history="1">
        <w:r w:rsidRPr="00836744">
          <w:rPr>
            <w:rFonts w:ascii="Times New Roman" w:eastAsia="Times New Roman" w:hAnsi="Times New Roman" w:cs="Times New Roman"/>
            <w:sz w:val="24"/>
            <w:szCs w:val="24"/>
            <w:lang w:val="tr-TR" w:eastAsia="tr-TR"/>
          </w:rPr>
          <w:t>Rectal trauma: Management based on anatomic distinctions.</w:t>
        </w:r>
      </w:hyperlink>
      <w:r w:rsidR="00836744" w:rsidRPr="00836744">
        <w:rPr>
          <w:rFonts w:ascii="Times New Roman" w:eastAsia="Times New Roman" w:hAnsi="Times New Roman" w:cs="Times New Roman"/>
          <w:sz w:val="24"/>
          <w:szCs w:val="24"/>
          <w:lang w:val="tr-TR" w:eastAsia="tr-TR"/>
        </w:rPr>
        <w:t xml:space="preserve">  Am Surg., </w:t>
      </w:r>
      <w:r w:rsidRPr="00836744">
        <w:rPr>
          <w:rFonts w:ascii="Times New Roman" w:eastAsia="Times New Roman" w:hAnsi="Times New Roman" w:cs="Times New Roman"/>
          <w:sz w:val="24"/>
          <w:szCs w:val="24"/>
          <w:lang w:val="tr-TR" w:eastAsia="tr-TR"/>
        </w:rPr>
        <w:t>  64 1136-1141</w:t>
      </w:r>
    </w:p>
    <w:p w:rsidR="002C2893" w:rsidRDefault="002C2893" w:rsidP="00157A6C">
      <w:pPr>
        <w:autoSpaceDE w:val="0"/>
        <w:autoSpaceDN w:val="0"/>
        <w:adjustRightInd w:val="0"/>
        <w:spacing w:after="0" w:line="360" w:lineRule="auto"/>
        <w:rPr>
          <w:rFonts w:ascii="Times New Roman" w:hAnsi="Times New Roman" w:cs="Times New Roman"/>
          <w:b/>
          <w:bCs/>
          <w:sz w:val="24"/>
          <w:szCs w:val="24"/>
        </w:rPr>
      </w:pPr>
    </w:p>
    <w:p w:rsidR="00650069" w:rsidRDefault="00650069" w:rsidP="00157A6C">
      <w:pPr>
        <w:autoSpaceDE w:val="0"/>
        <w:autoSpaceDN w:val="0"/>
        <w:adjustRightInd w:val="0"/>
        <w:spacing w:after="0" w:line="360" w:lineRule="auto"/>
        <w:rPr>
          <w:rFonts w:ascii="Times New Roman" w:hAnsi="Times New Roman" w:cs="Times New Roman"/>
          <w:b/>
          <w:bCs/>
          <w:sz w:val="24"/>
          <w:szCs w:val="24"/>
        </w:rPr>
      </w:pPr>
    </w:p>
    <w:p w:rsidR="00650069" w:rsidRDefault="00650069" w:rsidP="00547A08">
      <w:pPr>
        <w:autoSpaceDE w:val="0"/>
        <w:autoSpaceDN w:val="0"/>
        <w:adjustRightInd w:val="0"/>
        <w:spacing w:after="0" w:line="240" w:lineRule="auto"/>
        <w:rPr>
          <w:rFonts w:ascii="Times New Roman" w:hAnsi="Times New Roman" w:cs="Times New Roman"/>
          <w:b/>
          <w:bCs/>
          <w:sz w:val="24"/>
          <w:szCs w:val="24"/>
        </w:rPr>
      </w:pPr>
    </w:p>
    <w:p w:rsidR="00547A08" w:rsidRDefault="00547A08" w:rsidP="00547A08">
      <w:pPr>
        <w:autoSpaceDE w:val="0"/>
        <w:autoSpaceDN w:val="0"/>
        <w:adjustRightInd w:val="0"/>
        <w:spacing w:after="0" w:line="240" w:lineRule="auto"/>
        <w:rPr>
          <w:rFonts w:ascii="Times New Roman" w:hAnsi="Times New Roman" w:cs="Times New Roman"/>
          <w:b/>
          <w:bCs/>
          <w:sz w:val="24"/>
          <w:szCs w:val="24"/>
        </w:rPr>
      </w:pPr>
      <w:r w:rsidRPr="00A333F1">
        <w:rPr>
          <w:rFonts w:ascii="Times New Roman" w:hAnsi="Times New Roman" w:cs="Times New Roman"/>
          <w:b/>
          <w:bCs/>
          <w:sz w:val="24"/>
          <w:szCs w:val="24"/>
        </w:rPr>
        <w:t>The authors decla</w:t>
      </w:r>
      <w:r>
        <w:rPr>
          <w:rFonts w:ascii="Times New Roman" w:hAnsi="Times New Roman" w:cs="Times New Roman"/>
          <w:b/>
          <w:bCs/>
          <w:sz w:val="24"/>
          <w:szCs w:val="24"/>
        </w:rPr>
        <w:t xml:space="preserve">re that there is no conflict of </w:t>
      </w:r>
      <w:r w:rsidRPr="00A333F1">
        <w:rPr>
          <w:rFonts w:ascii="Times New Roman" w:hAnsi="Times New Roman" w:cs="Times New Roman"/>
          <w:b/>
          <w:bCs/>
          <w:sz w:val="24"/>
          <w:szCs w:val="24"/>
        </w:rPr>
        <w:t>interest.</w:t>
      </w:r>
    </w:p>
    <w:p w:rsidR="00547A08" w:rsidRPr="00A333F1" w:rsidRDefault="00547A08" w:rsidP="00547A08">
      <w:pPr>
        <w:autoSpaceDE w:val="0"/>
        <w:autoSpaceDN w:val="0"/>
        <w:adjustRightInd w:val="0"/>
        <w:spacing w:after="0" w:line="240" w:lineRule="auto"/>
        <w:rPr>
          <w:rFonts w:ascii="Times New Roman" w:hAnsi="Times New Roman" w:cs="Times New Roman"/>
          <w:b/>
          <w:bCs/>
          <w:sz w:val="24"/>
          <w:szCs w:val="24"/>
        </w:rPr>
      </w:pPr>
    </w:p>
    <w:p w:rsidR="00547A08" w:rsidRPr="00A333F1" w:rsidRDefault="00547A08" w:rsidP="00547A08">
      <w:pPr>
        <w:autoSpaceDE w:val="0"/>
        <w:autoSpaceDN w:val="0"/>
        <w:adjustRightInd w:val="0"/>
        <w:spacing w:after="0" w:line="240" w:lineRule="auto"/>
        <w:rPr>
          <w:rFonts w:ascii="Times New Roman" w:eastAsia="MyriadPro-Regular" w:hAnsi="Times New Roman" w:cs="Times New Roman"/>
          <w:sz w:val="24"/>
          <w:szCs w:val="24"/>
        </w:rPr>
      </w:pPr>
      <w:r w:rsidRPr="00A333F1">
        <w:rPr>
          <w:rFonts w:ascii="Times New Roman" w:hAnsi="Times New Roman" w:cs="Times New Roman"/>
          <w:b/>
          <w:bCs/>
          <w:sz w:val="24"/>
          <w:szCs w:val="24"/>
        </w:rPr>
        <w:t xml:space="preserve">Declaration of patient consent: </w:t>
      </w:r>
      <w:r>
        <w:rPr>
          <w:rFonts w:ascii="Times New Roman" w:eastAsia="MyriadPro-Regular" w:hAnsi="Times New Roman" w:cs="Times New Roman"/>
          <w:sz w:val="24"/>
          <w:szCs w:val="24"/>
        </w:rPr>
        <w:t xml:space="preserve">The authors certify </w:t>
      </w:r>
      <w:r w:rsidRPr="00A333F1">
        <w:rPr>
          <w:rFonts w:ascii="Times New Roman" w:eastAsia="MyriadPro-Regular" w:hAnsi="Times New Roman" w:cs="Times New Roman"/>
          <w:sz w:val="24"/>
          <w:szCs w:val="24"/>
        </w:rPr>
        <w:t xml:space="preserve">that they have obtained </w:t>
      </w:r>
      <w:r>
        <w:rPr>
          <w:rFonts w:ascii="Times New Roman" w:eastAsia="MyriadPro-Regular" w:hAnsi="Times New Roman" w:cs="Times New Roman"/>
          <w:sz w:val="24"/>
          <w:szCs w:val="24"/>
        </w:rPr>
        <w:t xml:space="preserve">all appropriate patient consent </w:t>
      </w:r>
      <w:r w:rsidRPr="00A333F1">
        <w:rPr>
          <w:rFonts w:ascii="Times New Roman" w:eastAsia="MyriadPro-Regular" w:hAnsi="Times New Roman" w:cs="Times New Roman"/>
          <w:sz w:val="24"/>
          <w:szCs w:val="24"/>
        </w:rPr>
        <w:t>forms</w:t>
      </w:r>
    </w:p>
    <w:p w:rsidR="00547A08" w:rsidRDefault="00547A08" w:rsidP="00547A08">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547A08" w:rsidRDefault="00547A08" w:rsidP="00547A08">
      <w:pPr>
        <w:ind w:firstLine="720"/>
        <w:rPr>
          <w:rFonts w:ascii="Times New Roman" w:hAnsi="Times New Roman" w:cs="Times New Roman"/>
          <w:b/>
          <w:bCs/>
          <w:sz w:val="24"/>
          <w:szCs w:val="24"/>
          <w:lang w:val="en-US"/>
        </w:rPr>
      </w:pPr>
    </w:p>
    <w:p w:rsidR="00547A08" w:rsidRDefault="00547A08" w:rsidP="00547A08">
      <w:pPr>
        <w:ind w:firstLine="720"/>
        <w:rPr>
          <w:rFonts w:ascii="Times New Roman" w:hAnsi="Times New Roman" w:cs="Times New Roman"/>
          <w:b/>
          <w:bCs/>
          <w:sz w:val="24"/>
          <w:szCs w:val="24"/>
          <w:lang w:val="en-US"/>
        </w:rPr>
      </w:pPr>
    </w:p>
    <w:p w:rsidR="00547A08" w:rsidRDefault="00547A08" w:rsidP="00547A08">
      <w:pPr>
        <w:ind w:firstLine="720"/>
        <w:rPr>
          <w:rFonts w:ascii="Times New Roman" w:hAnsi="Times New Roman" w:cs="Times New Roman"/>
          <w:b/>
          <w:bCs/>
          <w:sz w:val="24"/>
          <w:szCs w:val="24"/>
          <w:lang w:val="en-US"/>
        </w:rPr>
      </w:pPr>
    </w:p>
    <w:p w:rsidR="00547A08" w:rsidRPr="008E0CF0" w:rsidRDefault="00547A08" w:rsidP="00547A08">
      <w:pPr>
        <w:ind w:firstLine="720"/>
        <w:rPr>
          <w:rFonts w:ascii="Times New Roman" w:hAnsi="Times New Roman" w:cs="Times New Roman"/>
          <w:sz w:val="24"/>
          <w:szCs w:val="24"/>
          <w:lang w:val="en-US"/>
        </w:rPr>
      </w:pPr>
      <w:r w:rsidRPr="008E0CF0">
        <w:rPr>
          <w:rFonts w:ascii="Times New Roman" w:hAnsi="Times New Roman" w:cs="Times New Roman"/>
          <w:b/>
          <w:bCs/>
          <w:sz w:val="24"/>
          <w:szCs w:val="24"/>
          <w:lang w:val="en-US"/>
        </w:rPr>
        <w:t>Corresponding author</w:t>
      </w:r>
      <w:r w:rsidRPr="008E0CF0">
        <w:rPr>
          <w:rFonts w:ascii="Times New Roman" w:hAnsi="Times New Roman" w:cs="Times New Roman"/>
          <w:sz w:val="24"/>
          <w:szCs w:val="24"/>
          <w:lang w:val="en-US"/>
        </w:rPr>
        <w:t>:</w:t>
      </w:r>
    </w:p>
    <w:p w:rsidR="00547A08" w:rsidRPr="008E0CF0" w:rsidRDefault="00D04B80" w:rsidP="00547A08">
      <w:pPr>
        <w:spacing w:after="0" w:line="240" w:lineRule="auto"/>
        <w:ind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Asmir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Jonuzi</w:t>
      </w:r>
      <w:proofErr w:type="spellEnd"/>
      <w:r>
        <w:rPr>
          <w:rFonts w:ascii="Times New Roman" w:hAnsi="Times New Roman" w:cs="Times New Roman"/>
          <w:sz w:val="24"/>
          <w:szCs w:val="24"/>
          <w:lang w:val="en-US"/>
        </w:rPr>
        <w:t>, PHD</w:t>
      </w:r>
    </w:p>
    <w:p w:rsidR="00547A08" w:rsidRPr="008E0CF0" w:rsidRDefault="00547A08" w:rsidP="00547A08">
      <w:pPr>
        <w:spacing w:after="0" w:line="240" w:lineRule="auto"/>
        <w:ind w:firstLine="720"/>
        <w:rPr>
          <w:rFonts w:ascii="Times New Roman" w:hAnsi="Times New Roman" w:cs="Times New Roman"/>
          <w:sz w:val="24"/>
          <w:szCs w:val="24"/>
          <w:lang w:val="en-US"/>
        </w:rPr>
      </w:pPr>
      <w:r w:rsidRPr="008E0CF0">
        <w:rPr>
          <w:rFonts w:ascii="Times New Roman" w:hAnsi="Times New Roman" w:cs="Times New Roman"/>
          <w:sz w:val="24"/>
          <w:szCs w:val="24"/>
          <w:lang w:val="en-US"/>
        </w:rPr>
        <w:t>Clinic of Pediatric surgery</w:t>
      </w:r>
    </w:p>
    <w:p w:rsidR="00547A08" w:rsidRPr="008E0CF0" w:rsidRDefault="00547A08" w:rsidP="00547A08">
      <w:pPr>
        <w:spacing w:after="0" w:line="240" w:lineRule="auto"/>
        <w:ind w:firstLine="720"/>
        <w:rPr>
          <w:rFonts w:ascii="Times New Roman" w:hAnsi="Times New Roman"/>
          <w:sz w:val="24"/>
          <w:szCs w:val="24"/>
          <w:lang w:val="en-US"/>
        </w:rPr>
      </w:pPr>
      <w:r w:rsidRPr="008E0CF0">
        <w:rPr>
          <w:rFonts w:ascii="Times New Roman" w:hAnsi="Times New Roman"/>
          <w:bCs/>
          <w:sz w:val="24"/>
          <w:szCs w:val="24"/>
        </w:rPr>
        <w:t>Clinical Center University in Sarajevo</w:t>
      </w:r>
    </w:p>
    <w:p w:rsidR="00547A08" w:rsidRPr="008E0CF0" w:rsidRDefault="00547A08" w:rsidP="00547A08">
      <w:pPr>
        <w:spacing w:after="0" w:line="240" w:lineRule="auto"/>
        <w:ind w:firstLine="720"/>
        <w:rPr>
          <w:rFonts w:ascii="Times New Roman" w:hAnsi="Times New Roman"/>
          <w:sz w:val="24"/>
          <w:szCs w:val="24"/>
          <w:lang w:val="en-US"/>
        </w:rPr>
      </w:pPr>
      <w:proofErr w:type="spellStart"/>
      <w:r w:rsidRPr="008E0CF0">
        <w:rPr>
          <w:rFonts w:ascii="Times New Roman" w:hAnsi="Times New Roman"/>
          <w:sz w:val="24"/>
          <w:szCs w:val="24"/>
          <w:lang w:val="en-US"/>
        </w:rPr>
        <w:t>Patriotske</w:t>
      </w:r>
      <w:proofErr w:type="spellEnd"/>
      <w:r w:rsidRPr="008E0CF0">
        <w:rPr>
          <w:rFonts w:ascii="Times New Roman" w:hAnsi="Times New Roman"/>
          <w:sz w:val="24"/>
          <w:szCs w:val="24"/>
          <w:lang w:val="en-US"/>
        </w:rPr>
        <w:t xml:space="preserve"> </w:t>
      </w:r>
      <w:proofErr w:type="spellStart"/>
      <w:r w:rsidRPr="008E0CF0">
        <w:rPr>
          <w:rFonts w:ascii="Times New Roman" w:hAnsi="Times New Roman"/>
          <w:sz w:val="24"/>
          <w:szCs w:val="24"/>
          <w:lang w:val="en-US"/>
        </w:rPr>
        <w:t>lige</w:t>
      </w:r>
      <w:proofErr w:type="spellEnd"/>
      <w:r w:rsidRPr="008E0CF0">
        <w:rPr>
          <w:rFonts w:ascii="Times New Roman" w:hAnsi="Times New Roman"/>
          <w:sz w:val="24"/>
          <w:szCs w:val="24"/>
          <w:lang w:val="en-US"/>
        </w:rPr>
        <w:t xml:space="preserve"> 81, 71000 Sarajevo</w:t>
      </w:r>
    </w:p>
    <w:p w:rsidR="00547A08" w:rsidRPr="008E0CF0" w:rsidRDefault="00547A08" w:rsidP="00547A08">
      <w:pPr>
        <w:spacing w:after="0" w:line="240" w:lineRule="auto"/>
        <w:ind w:firstLine="720"/>
        <w:rPr>
          <w:rFonts w:ascii="Times New Roman" w:hAnsi="Times New Roman"/>
          <w:sz w:val="24"/>
          <w:szCs w:val="24"/>
          <w:lang w:val="en-US"/>
        </w:rPr>
      </w:pPr>
      <w:r w:rsidRPr="008E0CF0">
        <w:rPr>
          <w:rFonts w:ascii="Times New Roman" w:hAnsi="Times New Roman"/>
          <w:sz w:val="24"/>
          <w:szCs w:val="24"/>
          <w:lang w:val="en-US"/>
        </w:rPr>
        <w:t>Bosnia and Herzegovina</w:t>
      </w:r>
    </w:p>
    <w:p w:rsidR="00547A08" w:rsidRPr="008E0CF0" w:rsidRDefault="00547A08" w:rsidP="00547A08">
      <w:pPr>
        <w:spacing w:after="0" w:line="240" w:lineRule="auto"/>
        <w:ind w:firstLine="720"/>
        <w:rPr>
          <w:rFonts w:ascii="Times New Roman" w:hAnsi="Times New Roman"/>
          <w:sz w:val="24"/>
          <w:szCs w:val="24"/>
          <w:lang w:val="en-US"/>
        </w:rPr>
      </w:pPr>
      <w:r w:rsidRPr="008E0CF0">
        <w:rPr>
          <w:rFonts w:ascii="Times New Roman" w:hAnsi="Times New Roman"/>
          <w:sz w:val="24"/>
          <w:szCs w:val="24"/>
          <w:lang w:val="en-US"/>
        </w:rPr>
        <w:t>Phone: + 387 33 250</w:t>
      </w:r>
      <w:r>
        <w:rPr>
          <w:rFonts w:ascii="Times New Roman" w:hAnsi="Times New Roman"/>
          <w:sz w:val="24"/>
          <w:szCs w:val="24"/>
          <w:lang w:val="en-US"/>
        </w:rPr>
        <w:t xml:space="preserve"> </w:t>
      </w:r>
      <w:r w:rsidRPr="008E0CF0">
        <w:rPr>
          <w:rFonts w:ascii="Times New Roman" w:hAnsi="Times New Roman"/>
          <w:sz w:val="24"/>
          <w:szCs w:val="24"/>
          <w:lang w:val="en-US"/>
        </w:rPr>
        <w:t>345</w:t>
      </w:r>
    </w:p>
    <w:p w:rsidR="00547A08" w:rsidRPr="008E0CF0" w:rsidRDefault="00547A08" w:rsidP="00547A08">
      <w:pPr>
        <w:spacing w:after="0" w:line="240" w:lineRule="auto"/>
        <w:ind w:firstLine="720"/>
        <w:rPr>
          <w:rFonts w:ascii="Times New Roman" w:hAnsi="Times New Roman" w:cs="Times New Roman"/>
          <w:sz w:val="24"/>
          <w:szCs w:val="24"/>
          <w:lang w:val="en-US"/>
        </w:rPr>
      </w:pPr>
      <w:r w:rsidRPr="008E0CF0">
        <w:rPr>
          <w:rFonts w:ascii="Times New Roman" w:hAnsi="Times New Roman" w:cs="Times New Roman"/>
          <w:sz w:val="24"/>
          <w:szCs w:val="24"/>
          <w:lang w:val="en-US"/>
        </w:rPr>
        <w:t xml:space="preserve">E-mail: </w:t>
      </w:r>
      <w:r>
        <w:rPr>
          <w:rFonts w:ascii="Times New Roman" w:hAnsi="Times New Roman" w:cs="Times New Roman"/>
          <w:sz w:val="24"/>
          <w:szCs w:val="24"/>
        </w:rPr>
        <w:t>jonuziasmir@hotmail.com</w:t>
      </w:r>
    </w:p>
    <w:p w:rsidR="00547A08" w:rsidRDefault="00547A08" w:rsidP="00547A08">
      <w:pPr>
        <w:ind w:firstLine="720"/>
        <w:rPr>
          <w:rFonts w:ascii="Times New Roman" w:hAnsi="Times New Roman" w:cs="Times New Roman"/>
          <w:b/>
          <w:bCs/>
          <w:sz w:val="24"/>
          <w:szCs w:val="24"/>
          <w:lang w:val="en-US"/>
        </w:rPr>
      </w:pPr>
    </w:p>
    <w:p w:rsidR="00547A08" w:rsidRDefault="00547A08" w:rsidP="00547A08">
      <w:pPr>
        <w:ind w:firstLine="720"/>
        <w:rPr>
          <w:rFonts w:ascii="Times New Roman" w:hAnsi="Times New Roman" w:cs="Times New Roman"/>
          <w:b/>
          <w:bCs/>
          <w:sz w:val="24"/>
          <w:szCs w:val="24"/>
          <w:lang w:val="en-US"/>
        </w:rPr>
      </w:pPr>
    </w:p>
    <w:p w:rsidR="00547A08" w:rsidRPr="00BC43DB" w:rsidRDefault="00547A08" w:rsidP="00BC43DB">
      <w:pPr>
        <w:autoSpaceDE w:val="0"/>
        <w:autoSpaceDN w:val="0"/>
        <w:adjustRightInd w:val="0"/>
        <w:spacing w:after="0" w:line="240" w:lineRule="auto"/>
        <w:rPr>
          <w:rFonts w:ascii="Times New Roman" w:hAnsi="Times New Roman" w:cs="Times New Roman"/>
          <w:b/>
          <w:color w:val="000000"/>
          <w:sz w:val="24"/>
          <w:szCs w:val="24"/>
        </w:rPr>
      </w:pPr>
    </w:p>
    <w:sectPr w:rsidR="00547A08" w:rsidRPr="00BC43DB" w:rsidSect="00C932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7A" w:rsidRDefault="00D81F7A" w:rsidP="00EF2DCF">
      <w:pPr>
        <w:spacing w:after="0" w:line="240" w:lineRule="auto"/>
      </w:pPr>
      <w:r>
        <w:separator/>
      </w:r>
    </w:p>
  </w:endnote>
  <w:endnote w:type="continuationSeparator" w:id="0">
    <w:p w:rsidR="00D81F7A" w:rsidRDefault="00D81F7A" w:rsidP="00EF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SansMT-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BoldItalic">
    <w:altName w:val="MS Mincho"/>
    <w:panose1 w:val="00000000000000000000"/>
    <w:charset w:val="80"/>
    <w:family w:val="auto"/>
    <w:notTrueType/>
    <w:pitch w:val="default"/>
    <w:sig w:usb0="00000000" w:usb1="08070000" w:usb2="00000010" w:usb3="00000000" w:csb0="00020000" w:csb1="00000000"/>
  </w:font>
  <w:font w:name="FrutigerLTPro-LightCn">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lassicalGaramondBT-Roman">
    <w:altName w:val="Times New Roman"/>
    <w:panose1 w:val="00000000000000000000"/>
    <w:charset w:val="00"/>
    <w:family w:val="roman"/>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7A" w:rsidRDefault="00D81F7A" w:rsidP="00EF2DCF">
      <w:pPr>
        <w:spacing w:after="0" w:line="240" w:lineRule="auto"/>
      </w:pPr>
      <w:r>
        <w:separator/>
      </w:r>
    </w:p>
  </w:footnote>
  <w:footnote w:type="continuationSeparator" w:id="0">
    <w:p w:rsidR="00D81F7A" w:rsidRDefault="00D81F7A" w:rsidP="00EF2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8B362"/>
    <w:multiLevelType w:val="hybridMultilevel"/>
    <w:tmpl w:val="1E5BB3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CAD2DD"/>
    <w:multiLevelType w:val="hybridMultilevel"/>
    <w:tmpl w:val="41E462B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0B2456"/>
    <w:multiLevelType w:val="hybridMultilevel"/>
    <w:tmpl w:val="8208A8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C81CCB"/>
    <w:multiLevelType w:val="hybridMultilevel"/>
    <w:tmpl w:val="F33B47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1840BC"/>
    <w:multiLevelType w:val="hybridMultilevel"/>
    <w:tmpl w:val="6EEC5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582016C"/>
    <w:multiLevelType w:val="hybridMultilevel"/>
    <w:tmpl w:val="DF258A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5E97551"/>
    <w:multiLevelType w:val="hybridMultilevel"/>
    <w:tmpl w:val="E72AD4F6"/>
    <w:lvl w:ilvl="0" w:tplc="E0F0D8FC">
      <w:start w:val="1"/>
      <w:numFmt w:val="decimal"/>
      <w:lvlText w:val="%1"/>
      <w:lvlJc w:val="left"/>
      <w:pPr>
        <w:ind w:left="720" w:hanging="360"/>
      </w:pPr>
      <w:rPr>
        <w:rFonts w:ascii="GillSansMT-Bold" w:hAnsi="GillSansMT-Bold" w:cs="GillSansMT-Bold" w:hint="default"/>
        <w:sz w:val="15"/>
        <w:szCs w:val="15"/>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7">
    <w:nsid w:val="4A5B454F"/>
    <w:multiLevelType w:val="multilevel"/>
    <w:tmpl w:val="6FBA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535FB"/>
    <w:multiLevelType w:val="hybridMultilevel"/>
    <w:tmpl w:val="20E844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D1CB198"/>
    <w:multiLevelType w:val="hybridMultilevel"/>
    <w:tmpl w:val="289088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1"/>
  </w:num>
  <w:num w:numId="6">
    <w:abstractNumId w:val="9"/>
  </w:num>
  <w:num w:numId="7">
    <w:abstractNumId w:val="3"/>
  </w:num>
  <w:num w:numId="8">
    <w:abstractNumId w:val="8"/>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46A3"/>
    <w:rsid w:val="0005090F"/>
    <w:rsid w:val="00064F90"/>
    <w:rsid w:val="00075F6E"/>
    <w:rsid w:val="000967FD"/>
    <w:rsid w:val="000E1ED4"/>
    <w:rsid w:val="001033C6"/>
    <w:rsid w:val="00157A6C"/>
    <w:rsid w:val="00165838"/>
    <w:rsid w:val="00194494"/>
    <w:rsid w:val="001A6D3B"/>
    <w:rsid w:val="001D68B5"/>
    <w:rsid w:val="001E25E3"/>
    <w:rsid w:val="002065B3"/>
    <w:rsid w:val="00213230"/>
    <w:rsid w:val="00245727"/>
    <w:rsid w:val="00251171"/>
    <w:rsid w:val="00253487"/>
    <w:rsid w:val="002B1BEC"/>
    <w:rsid w:val="002C2893"/>
    <w:rsid w:val="002E411A"/>
    <w:rsid w:val="002F4649"/>
    <w:rsid w:val="002F5382"/>
    <w:rsid w:val="0030168D"/>
    <w:rsid w:val="00352AE7"/>
    <w:rsid w:val="003A19F5"/>
    <w:rsid w:val="003B0AB8"/>
    <w:rsid w:val="003B260F"/>
    <w:rsid w:val="003F3E96"/>
    <w:rsid w:val="00403674"/>
    <w:rsid w:val="00422354"/>
    <w:rsid w:val="00426A67"/>
    <w:rsid w:val="004878F0"/>
    <w:rsid w:val="00547A08"/>
    <w:rsid w:val="005959EE"/>
    <w:rsid w:val="005D182F"/>
    <w:rsid w:val="005E7FCA"/>
    <w:rsid w:val="006405E4"/>
    <w:rsid w:val="00650069"/>
    <w:rsid w:val="006C71A9"/>
    <w:rsid w:val="006E478C"/>
    <w:rsid w:val="007113B5"/>
    <w:rsid w:val="007666A9"/>
    <w:rsid w:val="0081352C"/>
    <w:rsid w:val="00836744"/>
    <w:rsid w:val="00851C29"/>
    <w:rsid w:val="008611EC"/>
    <w:rsid w:val="008748BA"/>
    <w:rsid w:val="0095478B"/>
    <w:rsid w:val="00991F44"/>
    <w:rsid w:val="009D68BD"/>
    <w:rsid w:val="009E61E5"/>
    <w:rsid w:val="00A10A2A"/>
    <w:rsid w:val="00A347A8"/>
    <w:rsid w:val="00AC0CF8"/>
    <w:rsid w:val="00AD47C2"/>
    <w:rsid w:val="00AE3C3A"/>
    <w:rsid w:val="00AE43A2"/>
    <w:rsid w:val="00AF25FB"/>
    <w:rsid w:val="00B64F1F"/>
    <w:rsid w:val="00B80B29"/>
    <w:rsid w:val="00B937EE"/>
    <w:rsid w:val="00BC19DE"/>
    <w:rsid w:val="00BC43DB"/>
    <w:rsid w:val="00BD31E2"/>
    <w:rsid w:val="00BE0FFC"/>
    <w:rsid w:val="00BE625C"/>
    <w:rsid w:val="00C10922"/>
    <w:rsid w:val="00C12C80"/>
    <w:rsid w:val="00C16100"/>
    <w:rsid w:val="00C37E34"/>
    <w:rsid w:val="00C87FFD"/>
    <w:rsid w:val="00C932F1"/>
    <w:rsid w:val="00D04B80"/>
    <w:rsid w:val="00D574EA"/>
    <w:rsid w:val="00D7253E"/>
    <w:rsid w:val="00D80E8C"/>
    <w:rsid w:val="00D81F7A"/>
    <w:rsid w:val="00D87924"/>
    <w:rsid w:val="00D90587"/>
    <w:rsid w:val="00DE6465"/>
    <w:rsid w:val="00EB1AFA"/>
    <w:rsid w:val="00EC06C4"/>
    <w:rsid w:val="00ED3230"/>
    <w:rsid w:val="00EF2DCF"/>
    <w:rsid w:val="00F13430"/>
    <w:rsid w:val="00F146A3"/>
    <w:rsid w:val="00F159FF"/>
    <w:rsid w:val="00F16B0F"/>
    <w:rsid w:val="00F33EB8"/>
    <w:rsid w:val="00F53BE4"/>
    <w:rsid w:val="00F94C46"/>
    <w:rsid w:val="00FE0CF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A3"/>
    <w:pPr>
      <w:ind w:left="720"/>
      <w:contextualSpacing/>
    </w:pPr>
  </w:style>
  <w:style w:type="paragraph" w:customStyle="1" w:styleId="p">
    <w:name w:val="p"/>
    <w:basedOn w:val="Normal"/>
    <w:rsid w:val="00BE625C"/>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Default">
    <w:name w:val="Default"/>
    <w:rsid w:val="00F13430"/>
    <w:pPr>
      <w:autoSpaceDE w:val="0"/>
      <w:autoSpaceDN w:val="0"/>
      <w:adjustRightInd w:val="0"/>
      <w:spacing w:after="0" w:line="240" w:lineRule="auto"/>
    </w:pPr>
    <w:rPr>
      <w:rFonts w:ascii="Arial" w:hAnsi="Arial" w:cs="Arial"/>
      <w:color w:val="000000"/>
      <w:sz w:val="24"/>
      <w:szCs w:val="24"/>
    </w:rPr>
  </w:style>
  <w:style w:type="paragraph" w:customStyle="1" w:styleId="Pa9">
    <w:name w:val="Pa9"/>
    <w:basedOn w:val="Default"/>
    <w:next w:val="Default"/>
    <w:uiPriority w:val="99"/>
    <w:rsid w:val="00F13430"/>
    <w:pPr>
      <w:spacing w:line="161" w:lineRule="atLeast"/>
    </w:pPr>
    <w:rPr>
      <w:color w:val="auto"/>
    </w:rPr>
  </w:style>
  <w:style w:type="paragraph" w:customStyle="1" w:styleId="Pa21">
    <w:name w:val="Pa21"/>
    <w:basedOn w:val="Default"/>
    <w:next w:val="Default"/>
    <w:uiPriority w:val="99"/>
    <w:rsid w:val="003B260F"/>
    <w:pPr>
      <w:spacing w:line="201" w:lineRule="atLeast"/>
    </w:pPr>
    <w:rPr>
      <w:rFonts w:ascii="Minion Pro" w:hAnsi="Minion Pro" w:cstheme="minorBidi"/>
      <w:color w:val="auto"/>
    </w:rPr>
  </w:style>
  <w:style w:type="paragraph" w:customStyle="1" w:styleId="Pa8">
    <w:name w:val="Pa8"/>
    <w:basedOn w:val="Default"/>
    <w:next w:val="Default"/>
    <w:uiPriority w:val="99"/>
    <w:rsid w:val="005959EE"/>
    <w:pPr>
      <w:spacing w:line="201" w:lineRule="atLeast"/>
    </w:pPr>
    <w:rPr>
      <w:rFonts w:ascii="Times New Roman" w:hAnsi="Times New Roman" w:cs="Times New Roman"/>
      <w:color w:val="auto"/>
    </w:rPr>
  </w:style>
  <w:style w:type="paragraph" w:styleId="Header">
    <w:name w:val="header"/>
    <w:basedOn w:val="Normal"/>
    <w:link w:val="HeaderChar"/>
    <w:uiPriority w:val="99"/>
    <w:unhideWhenUsed/>
    <w:rsid w:val="00EF2D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2DCF"/>
  </w:style>
  <w:style w:type="paragraph" w:styleId="Footer">
    <w:name w:val="footer"/>
    <w:basedOn w:val="Normal"/>
    <w:link w:val="FooterChar"/>
    <w:uiPriority w:val="99"/>
    <w:unhideWhenUsed/>
    <w:rsid w:val="00EF2D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2DCF"/>
  </w:style>
  <w:style w:type="table" w:styleId="TableGrid">
    <w:name w:val="Table Grid"/>
    <w:basedOn w:val="TableNormal"/>
    <w:uiPriority w:val="59"/>
    <w:rsid w:val="00B80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347A8"/>
    <w:pPr>
      <w:spacing w:after="0" w:line="240" w:lineRule="auto"/>
    </w:pPr>
  </w:style>
  <w:style w:type="paragraph" w:styleId="BalloonText">
    <w:name w:val="Balloon Text"/>
    <w:basedOn w:val="Normal"/>
    <w:link w:val="BalloonTextChar"/>
    <w:uiPriority w:val="99"/>
    <w:semiHidden/>
    <w:unhideWhenUsed/>
    <w:rsid w:val="00A3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A8"/>
    <w:rPr>
      <w:rFonts w:ascii="Tahoma" w:hAnsi="Tahoma" w:cs="Tahoma"/>
      <w:sz w:val="16"/>
      <w:szCs w:val="16"/>
    </w:rPr>
  </w:style>
  <w:style w:type="character" w:styleId="CommentReference">
    <w:name w:val="annotation reference"/>
    <w:basedOn w:val="DefaultParagraphFont"/>
    <w:uiPriority w:val="99"/>
    <w:semiHidden/>
    <w:unhideWhenUsed/>
    <w:rsid w:val="00A347A8"/>
    <w:rPr>
      <w:sz w:val="16"/>
      <w:szCs w:val="16"/>
    </w:rPr>
  </w:style>
  <w:style w:type="paragraph" w:styleId="CommentText">
    <w:name w:val="annotation text"/>
    <w:basedOn w:val="Normal"/>
    <w:link w:val="CommentTextChar"/>
    <w:uiPriority w:val="99"/>
    <w:semiHidden/>
    <w:unhideWhenUsed/>
    <w:rsid w:val="00A347A8"/>
    <w:pPr>
      <w:spacing w:line="240" w:lineRule="auto"/>
    </w:pPr>
    <w:rPr>
      <w:sz w:val="20"/>
      <w:szCs w:val="20"/>
    </w:rPr>
  </w:style>
  <w:style w:type="character" w:customStyle="1" w:styleId="CommentTextChar">
    <w:name w:val="Comment Text Char"/>
    <w:basedOn w:val="DefaultParagraphFont"/>
    <w:link w:val="CommentText"/>
    <w:uiPriority w:val="99"/>
    <w:semiHidden/>
    <w:rsid w:val="00A347A8"/>
    <w:rPr>
      <w:sz w:val="20"/>
      <w:szCs w:val="20"/>
    </w:rPr>
  </w:style>
  <w:style w:type="paragraph" w:styleId="CommentSubject">
    <w:name w:val="annotation subject"/>
    <w:basedOn w:val="CommentText"/>
    <w:next w:val="CommentText"/>
    <w:link w:val="CommentSubjectChar"/>
    <w:uiPriority w:val="99"/>
    <w:semiHidden/>
    <w:unhideWhenUsed/>
    <w:rsid w:val="00A347A8"/>
    <w:rPr>
      <w:b/>
      <w:bCs/>
    </w:rPr>
  </w:style>
  <w:style w:type="character" w:customStyle="1" w:styleId="CommentSubjectChar">
    <w:name w:val="Comment Subject Char"/>
    <w:basedOn w:val="CommentTextChar"/>
    <w:link w:val="CommentSubject"/>
    <w:uiPriority w:val="99"/>
    <w:semiHidden/>
    <w:rsid w:val="00A347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hieme-connect.com/products/ejournals/linkout/10.1055/s-2003-42233/id/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ieme-connect.com/products/ejournals/linkout/10.1055/s-2003-42233/id/22" TargetMode="External"/><Relationship Id="rId5" Type="http://schemas.openxmlformats.org/officeDocument/2006/relationships/settings" Target="settings.xml"/><Relationship Id="rId10" Type="http://schemas.openxmlformats.org/officeDocument/2006/relationships/hyperlink" Target="https://www.thieme-connect.com/products/ejournals/linkout/10.1055/s-2003-42233/id/18" TargetMode="External"/><Relationship Id="rId4" Type="http://schemas.microsoft.com/office/2007/relationships/stylesWithEffects" Target="stylesWithEffects.xml"/><Relationship Id="rId9" Type="http://schemas.openxmlformats.org/officeDocument/2006/relationships/hyperlink" Target="https://www.thieme-connect.com/products/ejournals/linkout/10.1055/s-2003-42233/id/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6158-A18A-4412-BD76-1C0ED405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7</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 UKCS</dc:creator>
  <cp:lastModifiedBy>ASMIR</cp:lastModifiedBy>
  <cp:revision>52</cp:revision>
  <dcterms:created xsi:type="dcterms:W3CDTF">2020-11-16T23:42:00Z</dcterms:created>
  <dcterms:modified xsi:type="dcterms:W3CDTF">2021-01-17T09:15:00Z</dcterms:modified>
</cp:coreProperties>
</file>