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91" w:rsidRDefault="0077227D" w:rsidP="00DF3745">
      <w:pPr>
        <w:jc w:val="both"/>
        <w:rPr>
          <w:sz w:val="24"/>
        </w:rPr>
      </w:pPr>
      <w:proofErr w:type="gramStart"/>
      <w:r w:rsidRPr="00A40632">
        <w:rPr>
          <w:sz w:val="24"/>
        </w:rPr>
        <w:t>Hematochezia</w:t>
      </w:r>
      <w:r>
        <w:rPr>
          <w:sz w:val="24"/>
        </w:rPr>
        <w:t xml:space="preserve"> due</w:t>
      </w:r>
      <w:r w:rsidR="007523A6">
        <w:rPr>
          <w:sz w:val="24"/>
        </w:rPr>
        <w:t xml:space="preserve"> to small bowel lesions – 3 rare </w:t>
      </w:r>
      <w:r w:rsidR="007063D0">
        <w:rPr>
          <w:sz w:val="24"/>
        </w:rPr>
        <w:t>cases.</w:t>
      </w:r>
      <w:proofErr w:type="gramEnd"/>
    </w:p>
    <w:p w:rsidR="00120F7C" w:rsidRDefault="00120F7C" w:rsidP="00DF3745">
      <w:pPr>
        <w:jc w:val="both"/>
        <w:rPr>
          <w:sz w:val="24"/>
        </w:rPr>
      </w:pPr>
      <w:r>
        <w:rPr>
          <w:sz w:val="24"/>
        </w:rPr>
        <w:t xml:space="preserve">V.B. </w:t>
      </w:r>
      <w:proofErr w:type="spellStart"/>
      <w:r>
        <w:rPr>
          <w:sz w:val="24"/>
        </w:rPr>
        <w:t>Pathirana</w:t>
      </w:r>
      <w:r w:rsidRPr="00120F7C">
        <w:rPr>
          <w:sz w:val="24"/>
          <w:vertAlign w:val="superscript"/>
        </w:rPr>
        <w:t>a</w:t>
      </w:r>
      <w:proofErr w:type="spellEnd"/>
      <w:r>
        <w:rPr>
          <w:sz w:val="24"/>
        </w:rPr>
        <w:t>.</w:t>
      </w:r>
    </w:p>
    <w:p w:rsidR="00397507" w:rsidRPr="00397507" w:rsidRDefault="00397507" w:rsidP="00397507">
      <w:pPr>
        <w:pStyle w:val="NoSpacing"/>
      </w:pPr>
      <w:proofErr w:type="spellStart"/>
      <w:proofErr w:type="gramStart"/>
      <w:r w:rsidRPr="00397507">
        <w:rPr>
          <w:vertAlign w:val="superscript"/>
        </w:rPr>
        <w:t>a</w:t>
      </w:r>
      <w:r w:rsidRPr="00397507">
        <w:t>Department</w:t>
      </w:r>
      <w:proofErr w:type="spellEnd"/>
      <w:proofErr w:type="gramEnd"/>
      <w:r w:rsidRPr="00397507">
        <w:t xml:space="preserve"> of General Surgery – National Hospital Colombo, Sri Lanka.  </w:t>
      </w:r>
    </w:p>
    <w:p w:rsidR="00397507" w:rsidRPr="00397507" w:rsidRDefault="00397507" w:rsidP="00397507">
      <w:pPr>
        <w:pStyle w:val="NoSpacing"/>
      </w:pPr>
      <w:r w:rsidRPr="00397507">
        <w:t>Corresponding author –</w:t>
      </w:r>
    </w:p>
    <w:p w:rsidR="00397507" w:rsidRPr="00397507" w:rsidRDefault="00397507" w:rsidP="00397507">
      <w:pPr>
        <w:pStyle w:val="NoSpacing"/>
      </w:pPr>
      <w:r w:rsidRPr="00397507">
        <w:t xml:space="preserve">V.B. </w:t>
      </w:r>
      <w:proofErr w:type="spellStart"/>
      <w:r w:rsidRPr="00397507">
        <w:t>Pathirana</w:t>
      </w:r>
      <w:proofErr w:type="spellEnd"/>
      <w:r w:rsidRPr="00397507">
        <w:t>. ORCID: http://orcid.org/0000-0002-8764-142X.</w:t>
      </w:r>
    </w:p>
    <w:p w:rsidR="00397507" w:rsidRPr="00397507" w:rsidRDefault="00397507" w:rsidP="00397507">
      <w:pPr>
        <w:pStyle w:val="NoSpacing"/>
      </w:pPr>
      <w:r w:rsidRPr="00397507">
        <w:t>Email – varunapath@gmail.com.</w:t>
      </w:r>
    </w:p>
    <w:p w:rsidR="00397507" w:rsidRPr="00397507" w:rsidRDefault="00397507" w:rsidP="00397507">
      <w:pPr>
        <w:pStyle w:val="NoSpacing"/>
      </w:pPr>
      <w:proofErr w:type="gramStart"/>
      <w:r w:rsidRPr="00397507">
        <w:t>Phone - +094 0772207680.</w:t>
      </w:r>
      <w:proofErr w:type="gramEnd"/>
    </w:p>
    <w:p w:rsidR="00397507" w:rsidRDefault="00397507" w:rsidP="00DF3745">
      <w:pPr>
        <w:jc w:val="both"/>
        <w:rPr>
          <w:sz w:val="24"/>
        </w:rPr>
      </w:pPr>
    </w:p>
    <w:p w:rsidR="00D805CF" w:rsidRDefault="00D805CF" w:rsidP="00DF3745">
      <w:pPr>
        <w:jc w:val="both"/>
        <w:rPr>
          <w:sz w:val="24"/>
        </w:rPr>
      </w:pPr>
      <w:r>
        <w:rPr>
          <w:sz w:val="24"/>
        </w:rPr>
        <w:t xml:space="preserve">Abstract – </w:t>
      </w:r>
    </w:p>
    <w:p w:rsidR="00723913" w:rsidRDefault="00723913" w:rsidP="00DF3745">
      <w:pPr>
        <w:jc w:val="both"/>
        <w:rPr>
          <w:sz w:val="24"/>
        </w:rPr>
      </w:pPr>
      <w:r>
        <w:rPr>
          <w:sz w:val="24"/>
        </w:rPr>
        <w:t xml:space="preserve">Small bowel lesions are important </w:t>
      </w:r>
      <w:r w:rsidR="00FA3751">
        <w:rPr>
          <w:sz w:val="24"/>
        </w:rPr>
        <w:t xml:space="preserve">differentials </w:t>
      </w:r>
      <w:r>
        <w:rPr>
          <w:sz w:val="24"/>
        </w:rPr>
        <w:t>in patients presenting with hematochezia</w:t>
      </w:r>
      <w:r w:rsidR="00FA3751">
        <w:rPr>
          <w:sz w:val="24"/>
        </w:rPr>
        <w:t xml:space="preserve"> and t</w:t>
      </w:r>
      <w:r w:rsidR="00C53097">
        <w:rPr>
          <w:sz w:val="24"/>
        </w:rPr>
        <w:t>hese three</w:t>
      </w:r>
      <w:r w:rsidR="00FA3751">
        <w:rPr>
          <w:sz w:val="24"/>
        </w:rPr>
        <w:t xml:space="preserve"> cases highlight the difficulty of diagnosis of these lesions. </w:t>
      </w:r>
      <w:r w:rsidR="00C53097">
        <w:rPr>
          <w:sz w:val="24"/>
        </w:rPr>
        <w:t>All of these patients</w:t>
      </w:r>
      <w:r w:rsidR="00FA3751">
        <w:rPr>
          <w:sz w:val="24"/>
        </w:rPr>
        <w:t xml:space="preserve"> present with fresh per rectal bleeding with variable degrees of hemorrhagic shock</w:t>
      </w:r>
      <w:r w:rsidR="00FD69E7">
        <w:rPr>
          <w:sz w:val="24"/>
        </w:rPr>
        <w:t xml:space="preserve"> </w:t>
      </w:r>
      <w:r w:rsidR="00FA3751">
        <w:rPr>
          <w:sz w:val="24"/>
        </w:rPr>
        <w:t xml:space="preserve">with </w:t>
      </w:r>
      <w:r w:rsidR="00C53097">
        <w:rPr>
          <w:sz w:val="24"/>
        </w:rPr>
        <w:t xml:space="preserve">no or minimal preceding </w:t>
      </w:r>
      <w:r w:rsidR="00FD69E7">
        <w:rPr>
          <w:sz w:val="24"/>
        </w:rPr>
        <w:t xml:space="preserve">symptoms like </w:t>
      </w:r>
      <w:r w:rsidR="00C53097">
        <w:rPr>
          <w:sz w:val="24"/>
        </w:rPr>
        <w:t>abdominal pain</w:t>
      </w:r>
      <w:r w:rsidR="00FD69E7">
        <w:rPr>
          <w:sz w:val="24"/>
        </w:rPr>
        <w:t xml:space="preserve">. </w:t>
      </w:r>
      <w:r w:rsidR="00FA3751">
        <w:rPr>
          <w:sz w:val="24"/>
        </w:rPr>
        <w:t>Imaging was beneficial in accurately localizing the lesion in 1</w:t>
      </w:r>
      <w:r w:rsidR="00FA3751" w:rsidRPr="00FA3751">
        <w:rPr>
          <w:sz w:val="24"/>
          <w:vertAlign w:val="superscript"/>
        </w:rPr>
        <w:t>st</w:t>
      </w:r>
      <w:r w:rsidR="00FA3751">
        <w:rPr>
          <w:sz w:val="24"/>
        </w:rPr>
        <w:t xml:space="preserve"> patient and histologically gastrointestinal stromal tumour was diagnosed.</w:t>
      </w:r>
      <w:r w:rsidR="00FD69E7">
        <w:rPr>
          <w:sz w:val="24"/>
        </w:rPr>
        <w:t xml:space="preserve"> </w:t>
      </w:r>
      <w:r w:rsidR="00617F00">
        <w:rPr>
          <w:sz w:val="24"/>
        </w:rPr>
        <w:t>2</w:t>
      </w:r>
      <w:r w:rsidR="00617F00" w:rsidRPr="00617F00">
        <w:rPr>
          <w:sz w:val="24"/>
          <w:vertAlign w:val="superscript"/>
        </w:rPr>
        <w:t>nd</w:t>
      </w:r>
      <w:r w:rsidR="00617F00">
        <w:rPr>
          <w:sz w:val="24"/>
        </w:rPr>
        <w:t xml:space="preserve"> case illustrates the limitations of conventional endoscopy and unavoidable delays in decision making that can happen with small bowel lesions</w:t>
      </w:r>
      <w:r w:rsidR="00FD69E7">
        <w:rPr>
          <w:sz w:val="24"/>
        </w:rPr>
        <w:t xml:space="preserve"> in a patient</w:t>
      </w:r>
      <w:r w:rsidR="00617F00">
        <w:rPr>
          <w:sz w:val="24"/>
        </w:rPr>
        <w:t xml:space="preserve"> found to have rare jejunal diverticula. 3</w:t>
      </w:r>
      <w:r w:rsidR="00617F00" w:rsidRPr="00617F00">
        <w:rPr>
          <w:sz w:val="24"/>
          <w:vertAlign w:val="superscript"/>
        </w:rPr>
        <w:t>rd</w:t>
      </w:r>
      <w:r w:rsidR="00617F00">
        <w:rPr>
          <w:sz w:val="24"/>
        </w:rPr>
        <w:t xml:space="preserve"> case is on a patient with possible vascular lesion in the small bowel not</w:t>
      </w:r>
      <w:r w:rsidR="00FD69E7">
        <w:rPr>
          <w:sz w:val="24"/>
        </w:rPr>
        <w:t>ed</w:t>
      </w:r>
      <w:r w:rsidR="00617F00">
        <w:rPr>
          <w:sz w:val="24"/>
        </w:rPr>
        <w:t xml:space="preserve"> in initial CT angiography and </w:t>
      </w:r>
      <w:r w:rsidR="00FD69E7">
        <w:rPr>
          <w:sz w:val="24"/>
        </w:rPr>
        <w:t xml:space="preserve">subsequently failed to localize the lesion at laparotomy indicating that imaging findings may not always mirror with possible well define lesions. </w:t>
      </w:r>
    </w:p>
    <w:p w:rsidR="0003637C" w:rsidRDefault="0003637C" w:rsidP="00DF3745">
      <w:pPr>
        <w:jc w:val="both"/>
        <w:rPr>
          <w:sz w:val="24"/>
        </w:rPr>
      </w:pPr>
      <w:proofErr w:type="gramStart"/>
      <w:r>
        <w:rPr>
          <w:sz w:val="24"/>
        </w:rPr>
        <w:t xml:space="preserve">Key words – Hematochezia, Gastrointestinal stromal tumour, </w:t>
      </w:r>
      <w:r w:rsidR="00880D9B">
        <w:rPr>
          <w:sz w:val="24"/>
        </w:rPr>
        <w:t>Jejunal diverticula, small bowel vascular lesions.</w:t>
      </w:r>
      <w:proofErr w:type="gramEnd"/>
      <w:r w:rsidR="00880D9B">
        <w:rPr>
          <w:sz w:val="24"/>
        </w:rPr>
        <w:t xml:space="preserve"> </w:t>
      </w:r>
      <w:bookmarkStart w:id="0" w:name="_GoBack"/>
      <w:bookmarkEnd w:id="0"/>
    </w:p>
    <w:p w:rsidR="007523A6" w:rsidRDefault="007523A6" w:rsidP="00DF3745">
      <w:pPr>
        <w:jc w:val="both"/>
        <w:rPr>
          <w:sz w:val="24"/>
        </w:rPr>
      </w:pPr>
      <w:r>
        <w:rPr>
          <w:sz w:val="24"/>
        </w:rPr>
        <w:t xml:space="preserve">Introduction – </w:t>
      </w:r>
    </w:p>
    <w:p w:rsidR="00DF3745" w:rsidRDefault="00A40632" w:rsidP="00DF3745">
      <w:pPr>
        <w:jc w:val="both"/>
        <w:rPr>
          <w:sz w:val="24"/>
        </w:rPr>
      </w:pPr>
      <w:r>
        <w:rPr>
          <w:sz w:val="24"/>
        </w:rPr>
        <w:t>H</w:t>
      </w:r>
      <w:r w:rsidRPr="00A40632">
        <w:rPr>
          <w:sz w:val="24"/>
        </w:rPr>
        <w:t>ematochezia</w:t>
      </w:r>
      <w:r w:rsidR="00DF3745">
        <w:rPr>
          <w:sz w:val="24"/>
        </w:rPr>
        <w:t xml:space="preserve"> is a </w:t>
      </w:r>
      <w:r w:rsidR="00183FF7">
        <w:rPr>
          <w:sz w:val="24"/>
        </w:rPr>
        <w:t xml:space="preserve">surgical emergency with high morbidity and mortality and </w:t>
      </w:r>
      <w:r w:rsidR="00DF3745">
        <w:rPr>
          <w:sz w:val="24"/>
        </w:rPr>
        <w:t xml:space="preserve">often </w:t>
      </w:r>
      <w:r w:rsidR="00183FF7">
        <w:rPr>
          <w:sz w:val="24"/>
        </w:rPr>
        <w:t xml:space="preserve">it is </w:t>
      </w:r>
      <w:r w:rsidR="00DF3745">
        <w:rPr>
          <w:sz w:val="24"/>
        </w:rPr>
        <w:t xml:space="preserve">difficult to diagnose the cause of </w:t>
      </w:r>
      <w:r w:rsidR="00531A33">
        <w:rPr>
          <w:sz w:val="24"/>
        </w:rPr>
        <w:t>it</w:t>
      </w:r>
      <w:r w:rsidR="00640A79">
        <w:rPr>
          <w:sz w:val="24"/>
        </w:rPr>
        <w:t>.</w:t>
      </w:r>
      <w:r w:rsidR="00DF3745">
        <w:rPr>
          <w:sz w:val="24"/>
        </w:rPr>
        <w:t xml:space="preserve"> This case series is on</w:t>
      </w:r>
      <w:r w:rsidR="000A25E2">
        <w:rPr>
          <w:sz w:val="24"/>
        </w:rPr>
        <w:t xml:space="preserve"> patients presented with </w:t>
      </w:r>
      <w:r>
        <w:rPr>
          <w:sz w:val="24"/>
        </w:rPr>
        <w:t>hematochezia</w:t>
      </w:r>
      <w:r w:rsidR="000A25E2">
        <w:rPr>
          <w:sz w:val="24"/>
        </w:rPr>
        <w:t xml:space="preserve"> over a period of </w:t>
      </w:r>
      <w:r w:rsidR="00640A79">
        <w:rPr>
          <w:sz w:val="24"/>
        </w:rPr>
        <w:t>one yea</w:t>
      </w:r>
      <w:r w:rsidR="00873FB5">
        <w:rPr>
          <w:sz w:val="24"/>
        </w:rPr>
        <w:t>r</w:t>
      </w:r>
      <w:r w:rsidR="000A25E2">
        <w:rPr>
          <w:sz w:val="24"/>
        </w:rPr>
        <w:t xml:space="preserve"> to </w:t>
      </w:r>
      <w:r w:rsidR="00873FB5">
        <w:rPr>
          <w:sz w:val="24"/>
        </w:rPr>
        <w:t xml:space="preserve">a single surgical ward in </w:t>
      </w:r>
      <w:r w:rsidR="000A25E2">
        <w:rPr>
          <w:sz w:val="24"/>
        </w:rPr>
        <w:t xml:space="preserve">National Hospital </w:t>
      </w:r>
      <w:r w:rsidR="00D256F0">
        <w:rPr>
          <w:sz w:val="24"/>
        </w:rPr>
        <w:t xml:space="preserve">of </w:t>
      </w:r>
      <w:r w:rsidR="00640A79">
        <w:rPr>
          <w:sz w:val="24"/>
        </w:rPr>
        <w:t>Sri Lanka</w:t>
      </w:r>
      <w:r w:rsidR="00DF3745">
        <w:rPr>
          <w:sz w:val="24"/>
        </w:rPr>
        <w:t xml:space="preserve"> </w:t>
      </w:r>
      <w:r w:rsidR="000A25E2">
        <w:rPr>
          <w:sz w:val="24"/>
        </w:rPr>
        <w:t xml:space="preserve">with emphasis on three patients with rare small bowel lesions </w:t>
      </w:r>
      <w:r w:rsidR="00640A79">
        <w:rPr>
          <w:sz w:val="24"/>
        </w:rPr>
        <w:t>identified as the cause of bleeding. Overall</w:t>
      </w:r>
      <w:r w:rsidR="0028755D">
        <w:rPr>
          <w:sz w:val="24"/>
        </w:rPr>
        <w:t>,</w:t>
      </w:r>
      <w:r w:rsidR="00640A79">
        <w:rPr>
          <w:sz w:val="24"/>
        </w:rPr>
        <w:t xml:space="preserve"> 11 patients presented with </w:t>
      </w:r>
      <w:r>
        <w:rPr>
          <w:sz w:val="24"/>
        </w:rPr>
        <w:t>hematochezia</w:t>
      </w:r>
      <w:r w:rsidR="00640A79">
        <w:rPr>
          <w:sz w:val="24"/>
        </w:rPr>
        <w:t xml:space="preserve"> </w:t>
      </w:r>
      <w:r w:rsidR="00873FB5">
        <w:rPr>
          <w:sz w:val="24"/>
        </w:rPr>
        <w:t>during</w:t>
      </w:r>
      <w:r w:rsidR="00640A79">
        <w:rPr>
          <w:sz w:val="24"/>
        </w:rPr>
        <w:t xml:space="preserve"> </w:t>
      </w:r>
      <w:r w:rsidR="00873FB5">
        <w:rPr>
          <w:sz w:val="24"/>
        </w:rPr>
        <w:t>October 2019 to September 2020</w:t>
      </w:r>
      <w:r w:rsidR="00640A79">
        <w:rPr>
          <w:sz w:val="24"/>
        </w:rPr>
        <w:t xml:space="preserve">. Of these patients 7 patients had colonic causes, 3 patients had small bowel causes and 1 patient had a duodenal ulcer. </w:t>
      </w:r>
    </w:p>
    <w:p w:rsidR="00DF3745" w:rsidRDefault="00D81659" w:rsidP="00DF3745">
      <w:pPr>
        <w:jc w:val="both"/>
        <w:rPr>
          <w:sz w:val="24"/>
        </w:rPr>
      </w:pPr>
      <w:r>
        <w:rPr>
          <w:sz w:val="24"/>
        </w:rPr>
        <w:t>C</w:t>
      </w:r>
      <w:r w:rsidR="00DF3745">
        <w:rPr>
          <w:sz w:val="24"/>
        </w:rPr>
        <w:t xml:space="preserve">ase 1 - </w:t>
      </w:r>
    </w:p>
    <w:p w:rsidR="007A785A" w:rsidRDefault="006B4F27" w:rsidP="00DF3745">
      <w:pPr>
        <w:jc w:val="both"/>
        <w:rPr>
          <w:sz w:val="24"/>
        </w:rPr>
      </w:pPr>
      <w:r>
        <w:rPr>
          <w:sz w:val="24"/>
        </w:rPr>
        <w:t>49 year old previously healthy female patient admitted to surgical casualty ward with passage of fresh blood per rectum since the morning.  She had noted passage of black colo</w:t>
      </w:r>
      <w:r w:rsidR="006B25E3">
        <w:rPr>
          <w:sz w:val="24"/>
        </w:rPr>
        <w:t>u</w:t>
      </w:r>
      <w:r>
        <w:rPr>
          <w:sz w:val="24"/>
        </w:rPr>
        <w:t xml:space="preserve">r stools over the past three days. There was no associated abdominal pain, </w:t>
      </w:r>
      <w:r w:rsidR="00D81659" w:rsidRPr="00D81659">
        <w:rPr>
          <w:sz w:val="24"/>
        </w:rPr>
        <w:t>tenesmus</w:t>
      </w:r>
      <w:r>
        <w:rPr>
          <w:sz w:val="24"/>
        </w:rPr>
        <w:t xml:space="preserve"> or anal lumps. She was pale, pulse rate </w:t>
      </w:r>
      <w:r w:rsidR="009302C4">
        <w:rPr>
          <w:sz w:val="24"/>
        </w:rPr>
        <w:t>was</w:t>
      </w:r>
      <w:r>
        <w:rPr>
          <w:sz w:val="24"/>
        </w:rPr>
        <w:t xml:space="preserve"> 106bpm</w:t>
      </w:r>
      <w:r w:rsidR="00BA6158">
        <w:rPr>
          <w:sz w:val="24"/>
        </w:rPr>
        <w:t xml:space="preserve"> and </w:t>
      </w:r>
      <w:r w:rsidR="005E4F73">
        <w:rPr>
          <w:sz w:val="24"/>
        </w:rPr>
        <w:t>her blood</w:t>
      </w:r>
      <w:r>
        <w:rPr>
          <w:sz w:val="24"/>
        </w:rPr>
        <w:t xml:space="preserve"> pressure </w:t>
      </w:r>
      <w:r w:rsidR="00BA6158">
        <w:rPr>
          <w:sz w:val="24"/>
        </w:rPr>
        <w:t xml:space="preserve">was </w:t>
      </w:r>
      <w:r>
        <w:rPr>
          <w:sz w:val="24"/>
        </w:rPr>
        <w:t xml:space="preserve">100/70mmHg. Proctoscopy revealed </w:t>
      </w:r>
      <w:r>
        <w:rPr>
          <w:sz w:val="24"/>
        </w:rPr>
        <w:lastRenderedPageBreak/>
        <w:t xml:space="preserve">altered blood and fresh blood clots. </w:t>
      </w:r>
      <w:r w:rsidR="006B25E3">
        <w:rPr>
          <w:sz w:val="24"/>
        </w:rPr>
        <w:t>The p</w:t>
      </w:r>
      <w:r>
        <w:rPr>
          <w:sz w:val="24"/>
        </w:rPr>
        <w:t xml:space="preserve">atient was </w:t>
      </w:r>
      <w:r w:rsidR="00BA6158">
        <w:rPr>
          <w:sz w:val="24"/>
        </w:rPr>
        <w:t>resuscitated</w:t>
      </w:r>
      <w:r>
        <w:rPr>
          <w:sz w:val="24"/>
        </w:rPr>
        <w:t xml:space="preserve"> with blood and blood product </w:t>
      </w:r>
      <w:r w:rsidR="00BA6158">
        <w:rPr>
          <w:sz w:val="24"/>
        </w:rPr>
        <w:t>transfusion</w:t>
      </w:r>
      <w:r w:rsidR="00064CA6">
        <w:rPr>
          <w:sz w:val="24"/>
        </w:rPr>
        <w:t xml:space="preserve"> and hemodynamic parameters remained stable afterwards</w:t>
      </w:r>
      <w:r w:rsidR="00BA6158">
        <w:rPr>
          <w:sz w:val="24"/>
        </w:rPr>
        <w:t xml:space="preserve">. </w:t>
      </w:r>
      <w:r>
        <w:rPr>
          <w:sz w:val="24"/>
        </w:rPr>
        <w:t xml:space="preserve">She underwent urgent CECT abdomen and CT angiogram which revealed </w:t>
      </w:r>
      <w:r w:rsidR="00C326F3">
        <w:rPr>
          <w:sz w:val="24"/>
        </w:rPr>
        <w:t>3.5cm x 3.1cm highly contrast enhancing lesion in the ileal mesentery</w:t>
      </w:r>
      <w:r w:rsidR="001A4A8A">
        <w:rPr>
          <w:sz w:val="24"/>
        </w:rPr>
        <w:t xml:space="preserve">. </w:t>
      </w:r>
      <w:r w:rsidR="00531058">
        <w:rPr>
          <w:sz w:val="24"/>
        </w:rPr>
        <w:t>A p</w:t>
      </w:r>
      <w:r w:rsidR="00C326F3">
        <w:rPr>
          <w:sz w:val="24"/>
        </w:rPr>
        <w:t xml:space="preserve">roximal ileal tumour was identified </w:t>
      </w:r>
      <w:r w:rsidR="005E4F73">
        <w:rPr>
          <w:sz w:val="24"/>
        </w:rPr>
        <w:t xml:space="preserve">[Fig </w:t>
      </w:r>
      <w:r w:rsidR="001A4A8A">
        <w:rPr>
          <w:sz w:val="24"/>
        </w:rPr>
        <w:t>1</w:t>
      </w:r>
      <w:r w:rsidR="005E4F73">
        <w:rPr>
          <w:sz w:val="24"/>
        </w:rPr>
        <w:t xml:space="preserve">] </w:t>
      </w:r>
      <w:r w:rsidR="00C326F3">
        <w:rPr>
          <w:sz w:val="24"/>
        </w:rPr>
        <w:t xml:space="preserve">in the laparotomy and segmental small bowel resection was carried out. </w:t>
      </w:r>
      <w:r w:rsidR="00531058" w:rsidRPr="00531058">
        <w:rPr>
          <w:sz w:val="24"/>
        </w:rPr>
        <w:t xml:space="preserve">The patient had an uneventful postoperative recovery. Histology revealed gastrointestinal stromal tumour [CD 117 positive] of 3.4cm diameter and mitotic index was &lt;5. </w:t>
      </w:r>
      <w:r w:rsidR="00531058">
        <w:rPr>
          <w:sz w:val="24"/>
        </w:rPr>
        <w:t>The t</w:t>
      </w:r>
      <w:r w:rsidR="0054541F">
        <w:rPr>
          <w:sz w:val="24"/>
        </w:rPr>
        <w:t xml:space="preserve">umour was categorized to be </w:t>
      </w:r>
      <w:r w:rsidR="00817B51">
        <w:rPr>
          <w:sz w:val="24"/>
        </w:rPr>
        <w:t>“</w:t>
      </w:r>
      <w:r w:rsidR="0054541F">
        <w:rPr>
          <w:sz w:val="24"/>
        </w:rPr>
        <w:t>low risk</w:t>
      </w:r>
      <w:r w:rsidR="00817B51">
        <w:rPr>
          <w:sz w:val="24"/>
        </w:rPr>
        <w:t>”</w:t>
      </w:r>
      <w:r w:rsidR="0054541F">
        <w:rPr>
          <w:sz w:val="24"/>
        </w:rPr>
        <w:t xml:space="preserve"> in the </w:t>
      </w:r>
      <w:r w:rsidR="00E32591" w:rsidRPr="00E32591">
        <w:rPr>
          <w:sz w:val="24"/>
        </w:rPr>
        <w:t>mo</w:t>
      </w:r>
      <w:r w:rsidR="00E32591">
        <w:rPr>
          <w:sz w:val="24"/>
        </w:rPr>
        <w:t>dified Fletcher classification</w:t>
      </w:r>
      <w:r w:rsidR="0054541F">
        <w:rPr>
          <w:sz w:val="24"/>
        </w:rPr>
        <w:t xml:space="preserve">; she was provided with adjuvant </w:t>
      </w:r>
      <w:r w:rsidR="00655093">
        <w:rPr>
          <w:sz w:val="24"/>
        </w:rPr>
        <w:t>tyrosine kinase inhibitor</w:t>
      </w:r>
      <w:r w:rsidR="0054541F">
        <w:rPr>
          <w:sz w:val="24"/>
        </w:rPr>
        <w:t xml:space="preserve"> [</w:t>
      </w:r>
      <w:r w:rsidR="00E32591">
        <w:rPr>
          <w:sz w:val="24"/>
        </w:rPr>
        <w:t>imatinib</w:t>
      </w:r>
      <w:r w:rsidR="0054541F">
        <w:rPr>
          <w:sz w:val="24"/>
        </w:rPr>
        <w:t xml:space="preserve">] treatment following oncology consultation. </w:t>
      </w:r>
    </w:p>
    <w:p w:rsidR="00A83D03" w:rsidRDefault="0034106B" w:rsidP="00DF3745">
      <w:pPr>
        <w:jc w:val="both"/>
        <w:rPr>
          <w:sz w:val="24"/>
        </w:rPr>
      </w:pPr>
      <w:r w:rsidRPr="0034106B">
        <w:rPr>
          <w:noProof/>
          <w:sz w:val="24"/>
        </w:rPr>
        <mc:AlternateContent>
          <mc:Choice Requires="wps">
            <w:drawing>
              <wp:anchor distT="0" distB="0" distL="114300" distR="114300" simplePos="0" relativeHeight="251659264" behindDoc="0" locked="0" layoutInCell="1" allowOverlap="1" wp14:editId="36B11C9B">
                <wp:simplePos x="0" y="0"/>
                <wp:positionH relativeFrom="column">
                  <wp:posOffset>0</wp:posOffset>
                </wp:positionH>
                <wp:positionV relativeFrom="paragraph">
                  <wp:posOffset>1297459</wp:posOffset>
                </wp:positionV>
                <wp:extent cx="2131541" cy="451022"/>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541" cy="451022"/>
                        </a:xfrm>
                        <a:prstGeom prst="rect">
                          <a:avLst/>
                        </a:prstGeom>
                        <a:solidFill>
                          <a:srgbClr val="FFFFFF"/>
                        </a:solidFill>
                        <a:ln w="9525">
                          <a:solidFill>
                            <a:srgbClr val="000000"/>
                          </a:solidFill>
                          <a:miter lim="800000"/>
                          <a:headEnd/>
                          <a:tailEnd/>
                        </a:ln>
                      </wps:spPr>
                      <wps:txbx>
                        <w:txbxContent>
                          <w:p w:rsidR="0034106B" w:rsidRDefault="0034106B">
                            <w:r>
                              <w:t xml:space="preserve"> Fig </w:t>
                            </w:r>
                            <w:r w:rsidR="001A4A8A">
                              <w:t>1</w:t>
                            </w:r>
                            <w:r w:rsidR="007C4E0F">
                              <w:t>:</w:t>
                            </w:r>
                            <w:r>
                              <w:t xml:space="preserve"> Cut open specimen of small bowel with the tumour.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2.15pt;width:167.8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">
                <v:textbox>
                  <w:txbxContent>
                    <w:p w:rsidR="0034106B" w:rsidRDefault="0034106B">
                      <w:r>
                        <w:t xml:space="preserve"> Fig </w:t>
                      </w:r>
                      <w:r w:rsidR="001A4A8A">
                        <w:t>1</w:t>
                      </w:r>
                      <w:r w:rsidR="007C4E0F">
                        <w:t>:</w:t>
                      </w:r>
                      <w:r>
                        <w:t xml:space="preserve"> Cut open specimen of small bowel with the tumour. </w:t>
                      </w:r>
                    </w:p>
                  </w:txbxContent>
                </v:textbox>
              </v:shape>
            </w:pict>
          </mc:Fallback>
        </mc:AlternateContent>
      </w:r>
      <w:r w:rsidR="00A83D03">
        <w:rPr>
          <w:noProof/>
          <w:sz w:val="24"/>
        </w:rPr>
        <w:drawing>
          <wp:inline distT="0" distB="0" distL="0" distR="0">
            <wp:extent cx="1760838" cy="1248032"/>
            <wp:effectExtent l="0" t="0" r="0" b="0"/>
            <wp:docPr id="1" name="Picture 1" descr="C:\Users\HP\Desktop\SB bleeding\GIST 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B bleeding\GIST fi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293" cy="1249063"/>
                    </a:xfrm>
                    <a:prstGeom prst="rect">
                      <a:avLst/>
                    </a:prstGeom>
                    <a:noFill/>
                    <a:ln>
                      <a:noFill/>
                    </a:ln>
                  </pic:spPr>
                </pic:pic>
              </a:graphicData>
            </a:graphic>
          </wp:inline>
        </w:drawing>
      </w:r>
    </w:p>
    <w:p w:rsidR="0034106B" w:rsidRDefault="0034106B" w:rsidP="0054541F">
      <w:pPr>
        <w:jc w:val="both"/>
        <w:rPr>
          <w:sz w:val="24"/>
        </w:rPr>
      </w:pPr>
    </w:p>
    <w:p w:rsidR="0034106B" w:rsidRDefault="0034106B" w:rsidP="0054541F">
      <w:pPr>
        <w:jc w:val="both"/>
        <w:rPr>
          <w:sz w:val="24"/>
        </w:rPr>
      </w:pPr>
    </w:p>
    <w:p w:rsidR="0054541F" w:rsidRDefault="0054541F" w:rsidP="0054541F">
      <w:pPr>
        <w:jc w:val="both"/>
        <w:rPr>
          <w:sz w:val="24"/>
        </w:rPr>
      </w:pPr>
      <w:r w:rsidRPr="0054541F">
        <w:rPr>
          <w:sz w:val="24"/>
        </w:rPr>
        <w:t xml:space="preserve">Case </w:t>
      </w:r>
      <w:r>
        <w:rPr>
          <w:sz w:val="24"/>
        </w:rPr>
        <w:t>2</w:t>
      </w:r>
      <w:r w:rsidRPr="0054541F">
        <w:rPr>
          <w:sz w:val="24"/>
        </w:rPr>
        <w:t xml:space="preserve"> – 65y old female patient </w:t>
      </w:r>
      <w:r w:rsidR="002A5C5D">
        <w:rPr>
          <w:sz w:val="24"/>
        </w:rPr>
        <w:t xml:space="preserve">with diabetes and chronic kidney disease </w:t>
      </w:r>
      <w:r w:rsidRPr="0054541F">
        <w:rPr>
          <w:sz w:val="24"/>
        </w:rPr>
        <w:t xml:space="preserve">presented with acute </w:t>
      </w:r>
      <w:r w:rsidR="00064CA6" w:rsidRPr="0054541F">
        <w:rPr>
          <w:sz w:val="24"/>
        </w:rPr>
        <w:t>hematochezia</w:t>
      </w:r>
      <w:r w:rsidRPr="0054541F">
        <w:rPr>
          <w:sz w:val="24"/>
        </w:rPr>
        <w:t xml:space="preserve"> of 4</w:t>
      </w:r>
      <w:r w:rsidR="002A5C5D">
        <w:rPr>
          <w:sz w:val="24"/>
        </w:rPr>
        <w:t xml:space="preserve"> </w:t>
      </w:r>
      <w:r w:rsidRPr="0054541F">
        <w:rPr>
          <w:sz w:val="24"/>
        </w:rPr>
        <w:t>hours duration</w:t>
      </w:r>
      <w:r w:rsidR="00B6412D">
        <w:rPr>
          <w:sz w:val="24"/>
        </w:rPr>
        <w:t xml:space="preserve"> and a</w:t>
      </w:r>
      <w:r w:rsidRPr="0054541F">
        <w:rPr>
          <w:sz w:val="24"/>
        </w:rPr>
        <w:t xml:space="preserve"> preceding history of upper abdominal pain over past 2 days which was treated as peptic ulcer disease with over the counter drugs.  </w:t>
      </w:r>
      <w:r w:rsidR="002A5C5D" w:rsidRPr="002A5C5D">
        <w:rPr>
          <w:sz w:val="24"/>
        </w:rPr>
        <w:t xml:space="preserve">On admission patient was semiconscious [GCS13/15], pale and had a low volume pulse of 120bpm, blood pressure of 80/50mmHg. Abdominal signs were not elicited reliably since the patient was restless and confused. </w:t>
      </w:r>
      <w:r w:rsidRPr="0054541F">
        <w:rPr>
          <w:sz w:val="24"/>
        </w:rPr>
        <w:t xml:space="preserve">O negative blood was used for initial resuscitation and subsequently cross match blood was given with implementation of </w:t>
      </w:r>
      <w:r w:rsidR="002A5C5D">
        <w:rPr>
          <w:sz w:val="24"/>
        </w:rPr>
        <w:t xml:space="preserve">the </w:t>
      </w:r>
      <w:r w:rsidRPr="0054541F">
        <w:rPr>
          <w:sz w:val="24"/>
        </w:rPr>
        <w:t>massive transfusion protocol. After resuscitation</w:t>
      </w:r>
      <w:r w:rsidR="002A5C5D">
        <w:rPr>
          <w:sz w:val="24"/>
        </w:rPr>
        <w:t>,</w:t>
      </w:r>
      <w:r w:rsidRPr="0054541F">
        <w:rPr>
          <w:sz w:val="24"/>
        </w:rPr>
        <w:t xml:space="preserve"> she underwent </w:t>
      </w:r>
      <w:r w:rsidR="00A47B00" w:rsidRPr="00A47B00">
        <w:rPr>
          <w:sz w:val="24"/>
        </w:rPr>
        <w:t>gastroduodenoscopy</w:t>
      </w:r>
      <w:r w:rsidRPr="0054541F">
        <w:rPr>
          <w:sz w:val="24"/>
        </w:rPr>
        <w:t xml:space="preserve"> which revealed no abnormality. Colonoscopy was attempted and was not successful due to significant bleeding. </w:t>
      </w:r>
      <w:r w:rsidR="002A5C5D">
        <w:rPr>
          <w:sz w:val="24"/>
        </w:rPr>
        <w:t>The p</w:t>
      </w:r>
      <w:r w:rsidRPr="0054541F">
        <w:rPr>
          <w:sz w:val="24"/>
        </w:rPr>
        <w:t xml:space="preserve">atient deteriorated again after the initial response to </w:t>
      </w:r>
      <w:r w:rsidR="00064CA6" w:rsidRPr="0054541F">
        <w:rPr>
          <w:sz w:val="24"/>
        </w:rPr>
        <w:t>hemostatic</w:t>
      </w:r>
      <w:r w:rsidRPr="0054541F">
        <w:rPr>
          <w:sz w:val="24"/>
        </w:rPr>
        <w:t xml:space="preserve"> resuscitation. Since angiography was not available patient underwent emergency laparotomy with intension of total colectomy if the small bowel was free of blood. However 15cm segment of jejunum with multiple diverticula was identified with no apparent blood proximal to the lesion [Fig </w:t>
      </w:r>
      <w:r w:rsidR="00421ADD">
        <w:rPr>
          <w:sz w:val="24"/>
        </w:rPr>
        <w:t>2</w:t>
      </w:r>
      <w:r w:rsidRPr="0054541F">
        <w:rPr>
          <w:sz w:val="24"/>
        </w:rPr>
        <w:t xml:space="preserve">]. </w:t>
      </w:r>
      <w:r w:rsidR="00064CA6">
        <w:rPr>
          <w:sz w:val="24"/>
        </w:rPr>
        <w:t>There were no colonic diverticula</w:t>
      </w:r>
      <w:r w:rsidR="00B6412D">
        <w:rPr>
          <w:sz w:val="24"/>
        </w:rPr>
        <w:t xml:space="preserve">. </w:t>
      </w:r>
      <w:r w:rsidRPr="0054541F">
        <w:rPr>
          <w:sz w:val="24"/>
        </w:rPr>
        <w:t>She underwent segmental small bowel resection and bleeding stopped after the surgery. However on the 2</w:t>
      </w:r>
      <w:r w:rsidRPr="0054541F">
        <w:rPr>
          <w:sz w:val="24"/>
          <w:vertAlign w:val="superscript"/>
        </w:rPr>
        <w:t>nd</w:t>
      </w:r>
      <w:r w:rsidRPr="0054541F">
        <w:rPr>
          <w:sz w:val="24"/>
        </w:rPr>
        <w:t xml:space="preserve"> day of surgery patient succumbed due to multi organ failure as a result of cumulative effects of surgery and massive blood transfusion. </w:t>
      </w:r>
    </w:p>
    <w:p w:rsidR="00211D5A" w:rsidRDefault="00211D5A" w:rsidP="0054541F">
      <w:pPr>
        <w:jc w:val="both"/>
        <w:rPr>
          <w:sz w:val="24"/>
        </w:rPr>
      </w:pPr>
      <w:r w:rsidRPr="00211D5A">
        <w:rPr>
          <w:noProof/>
          <w:sz w:val="24"/>
        </w:rPr>
        <w:lastRenderedPageBreak/>
        <mc:AlternateContent>
          <mc:Choice Requires="wps">
            <w:drawing>
              <wp:anchor distT="0" distB="0" distL="114300" distR="114300" simplePos="0" relativeHeight="251661312" behindDoc="0" locked="0" layoutInCell="1" allowOverlap="1" wp14:anchorId="29D4493B" wp14:editId="500A23C4">
                <wp:simplePos x="0" y="0"/>
                <wp:positionH relativeFrom="column">
                  <wp:posOffset>1763859</wp:posOffset>
                </wp:positionH>
                <wp:positionV relativeFrom="paragraph">
                  <wp:posOffset>734129</wp:posOffset>
                </wp:positionV>
                <wp:extent cx="2374265" cy="1403985"/>
                <wp:effectExtent l="0" t="0" r="2286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11D5A" w:rsidRDefault="00211D5A">
                            <w:r>
                              <w:t xml:space="preserve">Fig </w:t>
                            </w:r>
                            <w:r w:rsidR="00421ADD">
                              <w:t>2</w:t>
                            </w:r>
                            <w:r>
                              <w:t xml:space="preserve">: Resected segment of jejunum with multiple diverticula in the mesenteric border [Arrow].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8.9pt;margin-top:57.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">
                <v:textbox style="mso-fit-shape-to-text:t">
                  <w:txbxContent>
                    <w:p w:rsidR="00211D5A" w:rsidRDefault="00211D5A">
                      <w:r>
                        <w:t xml:space="preserve">Fig </w:t>
                      </w:r>
                      <w:r w:rsidR="00421ADD">
                        <w:t>2</w:t>
                      </w:r>
                      <w:r>
                        <w:t xml:space="preserve">: Resected segment of jejunum with multiple diverticula in the mesenteric border [Arrow]. </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14:anchorId="6CD12395" wp14:editId="2E4F0DE1">
                <wp:simplePos x="0" y="0"/>
                <wp:positionH relativeFrom="column">
                  <wp:posOffset>1180071</wp:posOffset>
                </wp:positionH>
                <wp:positionV relativeFrom="paragraph">
                  <wp:posOffset>142429</wp:posOffset>
                </wp:positionV>
                <wp:extent cx="247134" cy="679450"/>
                <wp:effectExtent l="95250" t="38100" r="38735" b="82550"/>
                <wp:wrapNone/>
                <wp:docPr id="6" name="Straight Arrow Connector 6"/>
                <wp:cNvGraphicFramePr/>
                <a:graphic xmlns:a="http://schemas.openxmlformats.org/drawingml/2006/main">
                  <a:graphicData uri="http://schemas.microsoft.com/office/word/2010/wordprocessingShape">
                    <wps:wsp>
                      <wps:cNvCnPr/>
                      <wps:spPr>
                        <a:xfrm flipH="1">
                          <a:off x="0" y="0"/>
                          <a:ext cx="247134" cy="6794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2.9pt;margin-top:11.2pt;width:19.45pt;height:53.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" strokecolor="black [3200]" strokeweight="3pt">
                <v:stroke endarrow="open"/>
                <v:shadow on="t" color="black" opacity="22937f" origin=",.5" offset="0,.63889mm"/>
              </v:shape>
            </w:pict>
          </mc:Fallback>
        </mc:AlternateContent>
      </w:r>
      <w:r>
        <w:rPr>
          <w:noProof/>
          <w:sz w:val="24"/>
        </w:rPr>
        <w:drawing>
          <wp:inline distT="0" distB="0" distL="0" distR="0">
            <wp:extent cx="1760838" cy="1550197"/>
            <wp:effectExtent l="0" t="0" r="0" b="0"/>
            <wp:docPr id="2" name="Picture 2" descr="C:\Users\HP\Desktop\Jejunal diverticul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Jejunal diverticula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838" cy="1550197"/>
                    </a:xfrm>
                    <a:prstGeom prst="rect">
                      <a:avLst/>
                    </a:prstGeom>
                    <a:noFill/>
                    <a:ln>
                      <a:noFill/>
                    </a:ln>
                  </pic:spPr>
                </pic:pic>
              </a:graphicData>
            </a:graphic>
          </wp:inline>
        </w:drawing>
      </w:r>
    </w:p>
    <w:p w:rsidR="00211D5A" w:rsidRPr="0054541F" w:rsidRDefault="00211D5A" w:rsidP="0054541F">
      <w:pPr>
        <w:jc w:val="both"/>
        <w:rPr>
          <w:sz w:val="24"/>
        </w:rPr>
      </w:pPr>
    </w:p>
    <w:p w:rsidR="007C4E0F" w:rsidRDefault="007C4E0F" w:rsidP="00DF3745">
      <w:pPr>
        <w:jc w:val="both"/>
        <w:rPr>
          <w:sz w:val="24"/>
        </w:rPr>
      </w:pPr>
    </w:p>
    <w:p w:rsidR="007C4E0F" w:rsidRDefault="007C4E0F" w:rsidP="00DF3745">
      <w:pPr>
        <w:jc w:val="both"/>
        <w:rPr>
          <w:sz w:val="24"/>
        </w:rPr>
      </w:pPr>
    </w:p>
    <w:p w:rsidR="007A785A" w:rsidRDefault="007A785A" w:rsidP="00DF3745">
      <w:pPr>
        <w:jc w:val="both"/>
        <w:rPr>
          <w:sz w:val="24"/>
        </w:rPr>
      </w:pPr>
      <w:r>
        <w:rPr>
          <w:sz w:val="24"/>
        </w:rPr>
        <w:t xml:space="preserve">Case </w:t>
      </w:r>
      <w:r w:rsidR="0054541F">
        <w:rPr>
          <w:sz w:val="24"/>
        </w:rPr>
        <w:t>3</w:t>
      </w:r>
      <w:r>
        <w:rPr>
          <w:sz w:val="24"/>
        </w:rPr>
        <w:t xml:space="preserve"> – </w:t>
      </w:r>
      <w:r w:rsidR="00991F1B">
        <w:rPr>
          <w:sz w:val="24"/>
        </w:rPr>
        <w:t>45 year female patient</w:t>
      </w:r>
      <w:r w:rsidR="00D46B13">
        <w:rPr>
          <w:sz w:val="24"/>
        </w:rPr>
        <w:t xml:space="preserve"> was transferred from a district hospital with a history of acute</w:t>
      </w:r>
      <w:r w:rsidR="00991F1B">
        <w:rPr>
          <w:sz w:val="24"/>
        </w:rPr>
        <w:t xml:space="preserve"> fresh per rectal bleeding of one day duration. </w:t>
      </w:r>
      <w:r w:rsidR="00C74189">
        <w:rPr>
          <w:sz w:val="24"/>
        </w:rPr>
        <w:t>The p</w:t>
      </w:r>
      <w:r w:rsidR="00991F1B">
        <w:rPr>
          <w:sz w:val="24"/>
        </w:rPr>
        <w:t xml:space="preserve">atient did not have any preceding bowel symptoms and there was no abdominal pain. </w:t>
      </w:r>
      <w:r w:rsidR="00C74189">
        <w:rPr>
          <w:sz w:val="24"/>
        </w:rPr>
        <w:t xml:space="preserve">She </w:t>
      </w:r>
      <w:r w:rsidR="00991F1B">
        <w:rPr>
          <w:sz w:val="24"/>
        </w:rPr>
        <w:t>was pale</w:t>
      </w:r>
      <w:r w:rsidR="00215837">
        <w:rPr>
          <w:sz w:val="24"/>
        </w:rPr>
        <w:t>, pulse rate was 90bpm</w:t>
      </w:r>
      <w:r w:rsidR="00991F1B">
        <w:rPr>
          <w:sz w:val="24"/>
        </w:rPr>
        <w:t xml:space="preserve"> </w:t>
      </w:r>
      <w:r w:rsidR="00215837">
        <w:rPr>
          <w:sz w:val="24"/>
        </w:rPr>
        <w:t xml:space="preserve">and </w:t>
      </w:r>
      <w:r w:rsidR="00991F1B">
        <w:rPr>
          <w:sz w:val="24"/>
        </w:rPr>
        <w:t xml:space="preserve">blood pressure was 100/60mmHg. Her abdominal examination was unremarkable. Digital rectal examination and proctoscopy only revealed </w:t>
      </w:r>
      <w:r w:rsidR="00D46B13">
        <w:rPr>
          <w:sz w:val="24"/>
        </w:rPr>
        <w:t>altered</w:t>
      </w:r>
      <w:r w:rsidR="00991F1B">
        <w:rPr>
          <w:sz w:val="24"/>
        </w:rPr>
        <w:t xml:space="preserve"> blood, which was coming above the rectum. </w:t>
      </w:r>
      <w:r w:rsidR="00017EA5">
        <w:rPr>
          <w:sz w:val="24"/>
        </w:rPr>
        <w:t xml:space="preserve">Upper GI endoscopy was normal and colonoscopy showed </w:t>
      </w:r>
      <w:r w:rsidR="00D46B13">
        <w:rPr>
          <w:sz w:val="24"/>
        </w:rPr>
        <w:t>altered</w:t>
      </w:r>
      <w:r w:rsidR="00A47B00">
        <w:rPr>
          <w:sz w:val="24"/>
        </w:rPr>
        <w:t xml:space="preserve"> </w:t>
      </w:r>
      <w:r w:rsidR="00017EA5">
        <w:rPr>
          <w:sz w:val="24"/>
        </w:rPr>
        <w:t xml:space="preserve">blood proximal to the ileocaecal </w:t>
      </w:r>
      <w:r w:rsidR="00D46B13">
        <w:rPr>
          <w:sz w:val="24"/>
        </w:rPr>
        <w:t>valve</w:t>
      </w:r>
      <w:r w:rsidR="00017EA5">
        <w:rPr>
          <w:sz w:val="24"/>
        </w:rPr>
        <w:t xml:space="preserve">. </w:t>
      </w:r>
      <w:r w:rsidR="00991F1B">
        <w:rPr>
          <w:sz w:val="24"/>
        </w:rPr>
        <w:t>CECT and mesenteric angiogram</w:t>
      </w:r>
      <w:r w:rsidR="00D46B13">
        <w:rPr>
          <w:sz w:val="24"/>
        </w:rPr>
        <w:t xml:space="preserve"> done at the district hospital</w:t>
      </w:r>
      <w:r w:rsidR="00991F1B">
        <w:rPr>
          <w:sz w:val="24"/>
        </w:rPr>
        <w:t xml:space="preserve"> showed distal jejunal enhancing lesion suggestive of a vascular tumour. She underwent laparotomy and on gross examination tumour </w:t>
      </w:r>
      <w:r w:rsidR="00FF1022">
        <w:rPr>
          <w:sz w:val="24"/>
        </w:rPr>
        <w:t xml:space="preserve">was not identifiable </w:t>
      </w:r>
      <w:r w:rsidR="00A6165C">
        <w:rPr>
          <w:sz w:val="24"/>
        </w:rPr>
        <w:t>externally</w:t>
      </w:r>
      <w:r w:rsidR="00FF1022">
        <w:rPr>
          <w:sz w:val="24"/>
        </w:rPr>
        <w:t xml:space="preserve"> and no resection was performed. Subsequently</w:t>
      </w:r>
      <w:r w:rsidR="00C74189">
        <w:rPr>
          <w:sz w:val="24"/>
        </w:rPr>
        <w:t>,</w:t>
      </w:r>
      <w:r w:rsidR="00FF1022">
        <w:rPr>
          <w:sz w:val="24"/>
        </w:rPr>
        <w:t xml:space="preserve"> she underwent repeat mesenteric an</w:t>
      </w:r>
      <w:r w:rsidR="00D46B13">
        <w:rPr>
          <w:sz w:val="24"/>
        </w:rPr>
        <w:t>giography which was normal. P</w:t>
      </w:r>
      <w:r w:rsidR="00FF1022">
        <w:rPr>
          <w:sz w:val="24"/>
        </w:rPr>
        <w:t xml:space="preserve">er rectal bleeding </w:t>
      </w:r>
      <w:r w:rsidR="00D46B13">
        <w:rPr>
          <w:sz w:val="24"/>
        </w:rPr>
        <w:t xml:space="preserve">gradually subsided and </w:t>
      </w:r>
      <w:r w:rsidR="00FF1022">
        <w:rPr>
          <w:sz w:val="24"/>
        </w:rPr>
        <w:t xml:space="preserve">stopped </w:t>
      </w:r>
      <w:r w:rsidR="00D46B13">
        <w:rPr>
          <w:sz w:val="24"/>
        </w:rPr>
        <w:t xml:space="preserve">after 3 days of admission.  </w:t>
      </w:r>
      <w:r w:rsidR="00C74189">
        <w:rPr>
          <w:sz w:val="24"/>
        </w:rPr>
        <w:t>V</w:t>
      </w:r>
      <w:r w:rsidR="00D46B13">
        <w:rPr>
          <w:sz w:val="24"/>
        </w:rPr>
        <w:t xml:space="preserve">ideo </w:t>
      </w:r>
      <w:r w:rsidR="00FF1022">
        <w:rPr>
          <w:sz w:val="24"/>
        </w:rPr>
        <w:t>capsular endoscopy</w:t>
      </w:r>
      <w:r w:rsidR="00D46B13">
        <w:rPr>
          <w:sz w:val="24"/>
        </w:rPr>
        <w:t xml:space="preserve"> [VCE]</w:t>
      </w:r>
      <w:r w:rsidR="007224D3">
        <w:rPr>
          <w:sz w:val="24"/>
        </w:rPr>
        <w:t xml:space="preserve"> </w:t>
      </w:r>
      <w:r w:rsidR="00C74189">
        <w:rPr>
          <w:sz w:val="24"/>
        </w:rPr>
        <w:t xml:space="preserve">was done </w:t>
      </w:r>
      <w:r w:rsidR="007224D3">
        <w:rPr>
          <w:sz w:val="24"/>
        </w:rPr>
        <w:t>1 week later</w:t>
      </w:r>
      <w:r w:rsidR="00C74189">
        <w:rPr>
          <w:sz w:val="24"/>
        </w:rPr>
        <w:t xml:space="preserve"> and </w:t>
      </w:r>
      <w:r w:rsidR="00017EA5">
        <w:rPr>
          <w:sz w:val="24"/>
        </w:rPr>
        <w:t>failed to identify</w:t>
      </w:r>
      <w:r w:rsidR="007224D3">
        <w:rPr>
          <w:sz w:val="24"/>
        </w:rPr>
        <w:t xml:space="preserve"> any</w:t>
      </w:r>
      <w:r w:rsidR="00017EA5">
        <w:rPr>
          <w:sz w:val="24"/>
        </w:rPr>
        <w:t xml:space="preserve"> abnormality. She was followed with </w:t>
      </w:r>
      <w:r w:rsidR="00D46B13">
        <w:rPr>
          <w:sz w:val="24"/>
        </w:rPr>
        <w:t>haemoglobin</w:t>
      </w:r>
      <w:r w:rsidR="00017EA5">
        <w:rPr>
          <w:sz w:val="24"/>
        </w:rPr>
        <w:t xml:space="preserve"> levels</w:t>
      </w:r>
      <w:r w:rsidR="00D46B13">
        <w:rPr>
          <w:sz w:val="24"/>
        </w:rPr>
        <w:t xml:space="preserve"> and stool occult blood</w:t>
      </w:r>
      <w:r w:rsidR="00017EA5">
        <w:rPr>
          <w:sz w:val="24"/>
        </w:rPr>
        <w:t xml:space="preserve"> t</w:t>
      </w:r>
      <w:r w:rsidR="00D46B13">
        <w:rPr>
          <w:sz w:val="24"/>
        </w:rPr>
        <w:t xml:space="preserve">o identify any occult bleeding. </w:t>
      </w:r>
    </w:p>
    <w:p w:rsidR="00215837" w:rsidRDefault="007063D0" w:rsidP="0010533C">
      <w:pPr>
        <w:jc w:val="both"/>
        <w:rPr>
          <w:b/>
          <w:sz w:val="24"/>
        </w:rPr>
      </w:pPr>
      <w:r w:rsidRPr="008974DF">
        <w:rPr>
          <w:b/>
          <w:sz w:val="24"/>
        </w:rPr>
        <w:t xml:space="preserve">Discussion – </w:t>
      </w:r>
    </w:p>
    <w:p w:rsidR="007063D0" w:rsidRPr="00215837" w:rsidRDefault="00581304" w:rsidP="0010533C">
      <w:pPr>
        <w:jc w:val="both"/>
        <w:rPr>
          <w:b/>
          <w:sz w:val="24"/>
        </w:rPr>
      </w:pPr>
      <w:r w:rsidRPr="00581304">
        <w:rPr>
          <w:sz w:val="24"/>
        </w:rPr>
        <w:t>Hematochezia</w:t>
      </w:r>
      <w:r w:rsidR="00A15A67">
        <w:rPr>
          <w:sz w:val="24"/>
        </w:rPr>
        <w:t xml:space="preserve"> is a challenging clinical scenario with high morbidity an</w:t>
      </w:r>
      <w:r w:rsidR="00F346BA">
        <w:rPr>
          <w:sz w:val="24"/>
        </w:rPr>
        <w:t>d mortality. There can be gastro duodenal</w:t>
      </w:r>
      <w:r w:rsidR="00A15A67">
        <w:rPr>
          <w:sz w:val="24"/>
        </w:rPr>
        <w:t xml:space="preserve"> causes, small bowel causes and colonic causes for the bleeding making it difficult to diagnose, particularly </w:t>
      </w:r>
      <w:r w:rsidR="007E5B1A">
        <w:rPr>
          <w:sz w:val="24"/>
        </w:rPr>
        <w:t xml:space="preserve">as quickly the clinical requirement is. </w:t>
      </w:r>
      <w:r w:rsidR="0010533C">
        <w:rPr>
          <w:sz w:val="24"/>
        </w:rPr>
        <w:t xml:space="preserve">Small bowel bleeding is </w:t>
      </w:r>
      <w:r w:rsidR="00954DDF">
        <w:rPr>
          <w:sz w:val="24"/>
        </w:rPr>
        <w:t>defined</w:t>
      </w:r>
      <w:r w:rsidR="0010533C">
        <w:rPr>
          <w:sz w:val="24"/>
        </w:rPr>
        <w:t xml:space="preserve"> as bleeding distal to </w:t>
      </w:r>
      <w:r w:rsidR="0010533C" w:rsidRPr="0010533C">
        <w:rPr>
          <w:sz w:val="24"/>
        </w:rPr>
        <w:t>ampulla of Vater and proximal to the ileocaecal valve</w:t>
      </w:r>
      <w:r w:rsidR="007F4D0D">
        <w:rPr>
          <w:sz w:val="24"/>
        </w:rPr>
        <w:t xml:space="preserve"> and accounts for 5 -10% of gastrointestinal bleeding </w:t>
      </w:r>
      <w:r>
        <w:rPr>
          <w:sz w:val="24"/>
        </w:rPr>
        <w:t xml:space="preserve">events </w:t>
      </w:r>
      <w:r w:rsidR="00295CBD">
        <w:rPr>
          <w:sz w:val="24"/>
          <w:vertAlign w:val="superscript"/>
        </w:rPr>
        <w:t>1</w:t>
      </w:r>
      <w:r w:rsidR="000F2C97">
        <w:rPr>
          <w:sz w:val="24"/>
          <w:vertAlign w:val="superscript"/>
        </w:rPr>
        <w:t>, 2</w:t>
      </w:r>
      <w:r w:rsidR="00295CBD">
        <w:rPr>
          <w:sz w:val="24"/>
        </w:rPr>
        <w:t>.</w:t>
      </w:r>
      <w:r w:rsidR="0010533C">
        <w:rPr>
          <w:sz w:val="24"/>
        </w:rPr>
        <w:t xml:space="preserve"> This part of the bowel is not accessible with conventional endoscopy</w:t>
      </w:r>
      <w:r w:rsidR="00864C13">
        <w:rPr>
          <w:sz w:val="24"/>
        </w:rPr>
        <w:t xml:space="preserve">. </w:t>
      </w:r>
      <w:r w:rsidR="00EE1580">
        <w:rPr>
          <w:sz w:val="24"/>
        </w:rPr>
        <w:t>Melena is found to be the commonest presentation</w:t>
      </w:r>
      <w:r w:rsidR="0027029D">
        <w:rPr>
          <w:sz w:val="24"/>
        </w:rPr>
        <w:t xml:space="preserve"> of bleeding from small bowel lesions</w:t>
      </w:r>
      <w:r w:rsidR="00EE1580">
        <w:rPr>
          <w:sz w:val="24"/>
        </w:rPr>
        <w:t xml:space="preserve"> accounting for around 2/3 of cases and 1/3 of patients will present with </w:t>
      </w:r>
      <w:r w:rsidR="000F2C97">
        <w:rPr>
          <w:sz w:val="24"/>
        </w:rPr>
        <w:t>hematochezia</w:t>
      </w:r>
      <w:r w:rsidR="00EE1580">
        <w:rPr>
          <w:sz w:val="24"/>
        </w:rPr>
        <w:t xml:space="preserve"> </w:t>
      </w:r>
      <w:r w:rsidR="000F2C97" w:rsidRPr="000F2C97">
        <w:rPr>
          <w:sz w:val="24"/>
          <w:vertAlign w:val="superscript"/>
        </w:rPr>
        <w:t>3</w:t>
      </w:r>
      <w:r w:rsidR="00EE1580">
        <w:rPr>
          <w:sz w:val="24"/>
        </w:rPr>
        <w:t>.</w:t>
      </w:r>
      <w:r w:rsidR="0010533C">
        <w:rPr>
          <w:sz w:val="24"/>
        </w:rPr>
        <w:t xml:space="preserve"> </w:t>
      </w:r>
      <w:r w:rsidR="00CF5772">
        <w:rPr>
          <w:sz w:val="24"/>
        </w:rPr>
        <w:t xml:space="preserve"> </w:t>
      </w:r>
    </w:p>
    <w:p w:rsidR="00156BBF" w:rsidRDefault="00156BBF" w:rsidP="0010533C">
      <w:pPr>
        <w:jc w:val="both"/>
        <w:rPr>
          <w:sz w:val="24"/>
        </w:rPr>
      </w:pPr>
      <w:r w:rsidRPr="00156BBF">
        <w:rPr>
          <w:sz w:val="24"/>
        </w:rPr>
        <w:t xml:space="preserve">Causes of small bowel bleeding are diverse and some are extremely rare. Angiodysplasia is identified as the most common cause in many studies, particularly among the old patients </w:t>
      </w:r>
      <w:r w:rsidRPr="00156BBF">
        <w:rPr>
          <w:sz w:val="24"/>
          <w:vertAlign w:val="superscript"/>
        </w:rPr>
        <w:t>4</w:t>
      </w:r>
      <w:r w:rsidRPr="00156BBF">
        <w:rPr>
          <w:sz w:val="24"/>
        </w:rPr>
        <w:t xml:space="preserve">. </w:t>
      </w:r>
      <w:r w:rsidRPr="00156BBF">
        <w:rPr>
          <w:sz w:val="24"/>
        </w:rPr>
        <w:lastRenderedPageBreak/>
        <w:t>Telangiectasias, Dieulafoy’s lesion and arter</w:t>
      </w:r>
      <w:r w:rsidR="008A06ED">
        <w:rPr>
          <w:sz w:val="24"/>
        </w:rPr>
        <w:t xml:space="preserve">iovenous malformation are other </w:t>
      </w:r>
      <w:r w:rsidRPr="00156BBF">
        <w:rPr>
          <w:sz w:val="24"/>
        </w:rPr>
        <w:t xml:space="preserve">less commonly encountered vascular lesions. Tumours in patients older than 40y and Inflammatory bowel disease in patients younger than 40y is noted in many case series as next common </w:t>
      </w:r>
      <w:r w:rsidR="008A06ED">
        <w:rPr>
          <w:sz w:val="24"/>
        </w:rPr>
        <w:t>etiologies</w:t>
      </w:r>
      <w:r w:rsidRPr="00156BBF">
        <w:rPr>
          <w:sz w:val="24"/>
        </w:rPr>
        <w:t xml:space="preserve"> </w:t>
      </w:r>
      <w:r w:rsidRPr="00156BBF">
        <w:rPr>
          <w:sz w:val="24"/>
          <w:vertAlign w:val="superscript"/>
        </w:rPr>
        <w:t>3,4</w:t>
      </w:r>
      <w:r w:rsidRPr="00156BBF">
        <w:rPr>
          <w:sz w:val="24"/>
        </w:rPr>
        <w:t>.  The Meckel’s diverticulum, aorto-enteric fistula, Jejuno-ileal diverticula are much rarer entities</w:t>
      </w:r>
      <w:r w:rsidRPr="008A06ED">
        <w:rPr>
          <w:sz w:val="24"/>
          <w:vertAlign w:val="superscript"/>
        </w:rPr>
        <w:t>3</w:t>
      </w:r>
      <w:proofErr w:type="gramStart"/>
      <w:r w:rsidR="004A7761" w:rsidRPr="008A06ED">
        <w:rPr>
          <w:sz w:val="24"/>
          <w:vertAlign w:val="superscript"/>
        </w:rPr>
        <w:t>,4</w:t>
      </w:r>
      <w:proofErr w:type="gramEnd"/>
      <w:r w:rsidRPr="008A06ED">
        <w:rPr>
          <w:sz w:val="24"/>
          <w:vertAlign w:val="superscript"/>
        </w:rPr>
        <w:t>.</w:t>
      </w:r>
    </w:p>
    <w:p w:rsidR="00CF5772" w:rsidRDefault="00CF5772" w:rsidP="00DF3745">
      <w:pPr>
        <w:jc w:val="both"/>
        <w:rPr>
          <w:sz w:val="24"/>
        </w:rPr>
      </w:pPr>
      <w:r>
        <w:rPr>
          <w:sz w:val="24"/>
        </w:rPr>
        <w:t xml:space="preserve">CT angiography </w:t>
      </w:r>
      <w:r w:rsidR="00961AB8">
        <w:rPr>
          <w:sz w:val="24"/>
        </w:rPr>
        <w:t>will detect a bleeding</w:t>
      </w:r>
      <w:r w:rsidR="00A47B00">
        <w:rPr>
          <w:sz w:val="24"/>
        </w:rPr>
        <w:t xml:space="preserve"> of</w:t>
      </w:r>
      <w:r w:rsidR="00961AB8">
        <w:rPr>
          <w:sz w:val="24"/>
        </w:rPr>
        <w:t xml:space="preserve"> 0.5ml/min</w:t>
      </w:r>
      <w:r w:rsidR="009315B5">
        <w:rPr>
          <w:sz w:val="24"/>
        </w:rPr>
        <w:t xml:space="preserve"> or more</w:t>
      </w:r>
      <w:r w:rsidR="00961AB8">
        <w:rPr>
          <w:sz w:val="24"/>
        </w:rPr>
        <w:t xml:space="preserve"> with a sensitivity of 89% and </w:t>
      </w:r>
      <w:r w:rsidR="009315B5">
        <w:rPr>
          <w:sz w:val="24"/>
        </w:rPr>
        <w:t xml:space="preserve">a </w:t>
      </w:r>
      <w:r w:rsidR="00961AB8">
        <w:rPr>
          <w:sz w:val="24"/>
        </w:rPr>
        <w:t>specificity of 85%</w:t>
      </w:r>
      <w:r w:rsidR="007D4A18">
        <w:rPr>
          <w:sz w:val="24"/>
          <w:vertAlign w:val="superscript"/>
        </w:rPr>
        <w:t>1</w:t>
      </w:r>
      <w:r w:rsidR="00961AB8">
        <w:rPr>
          <w:sz w:val="24"/>
        </w:rPr>
        <w:t xml:space="preserve">.  </w:t>
      </w:r>
      <w:r w:rsidR="00F474FC">
        <w:rPr>
          <w:sz w:val="24"/>
        </w:rPr>
        <w:t xml:space="preserve">Red </w:t>
      </w:r>
      <w:r w:rsidR="006045F1" w:rsidRPr="006045F1">
        <w:rPr>
          <w:sz w:val="24"/>
        </w:rPr>
        <w:t>cell scintigraphy</w:t>
      </w:r>
      <w:r w:rsidR="006045F1">
        <w:rPr>
          <w:sz w:val="24"/>
        </w:rPr>
        <w:t xml:space="preserve"> </w:t>
      </w:r>
      <w:r w:rsidR="00F474FC">
        <w:rPr>
          <w:sz w:val="24"/>
        </w:rPr>
        <w:t xml:space="preserve">can detect a bleeding </w:t>
      </w:r>
      <w:r w:rsidR="00C7460B">
        <w:rPr>
          <w:sz w:val="24"/>
        </w:rPr>
        <w:t xml:space="preserve">of </w:t>
      </w:r>
      <w:r w:rsidR="00F474FC">
        <w:rPr>
          <w:sz w:val="24"/>
        </w:rPr>
        <w:t>0.1ml/</w:t>
      </w:r>
      <w:r w:rsidR="007D4A18">
        <w:rPr>
          <w:sz w:val="24"/>
        </w:rPr>
        <w:t>min</w:t>
      </w:r>
      <w:r w:rsidR="007D4A18">
        <w:rPr>
          <w:sz w:val="24"/>
          <w:vertAlign w:val="superscript"/>
        </w:rPr>
        <w:t>1</w:t>
      </w:r>
      <w:r w:rsidR="007D4A18">
        <w:rPr>
          <w:sz w:val="24"/>
        </w:rPr>
        <w:t>;</w:t>
      </w:r>
      <w:r w:rsidR="00F474FC">
        <w:rPr>
          <w:sz w:val="24"/>
        </w:rPr>
        <w:t xml:space="preserve"> however it will not identify an accurate location of bleeding and does not have the therapeutic aspect of angiography. </w:t>
      </w:r>
      <w:r w:rsidR="00A47B00">
        <w:rPr>
          <w:sz w:val="24"/>
        </w:rPr>
        <w:t xml:space="preserve"> </w:t>
      </w:r>
      <w:r w:rsidR="009315B5">
        <w:rPr>
          <w:sz w:val="24"/>
        </w:rPr>
        <w:t>I</w:t>
      </w:r>
      <w:r w:rsidR="00A47B00">
        <w:rPr>
          <w:sz w:val="24"/>
        </w:rPr>
        <w:t>maging was beneficial in the 1</w:t>
      </w:r>
      <w:r w:rsidR="00A47B00" w:rsidRPr="00A47B00">
        <w:rPr>
          <w:sz w:val="24"/>
          <w:vertAlign w:val="superscript"/>
        </w:rPr>
        <w:t>st</w:t>
      </w:r>
      <w:r w:rsidR="00A47B00">
        <w:rPr>
          <w:sz w:val="24"/>
        </w:rPr>
        <w:t xml:space="preserve"> </w:t>
      </w:r>
      <w:r w:rsidR="009315B5">
        <w:rPr>
          <w:sz w:val="24"/>
        </w:rPr>
        <w:t>case;</w:t>
      </w:r>
      <w:r w:rsidR="00A47B00">
        <w:rPr>
          <w:sz w:val="24"/>
        </w:rPr>
        <w:t xml:space="preserve"> </w:t>
      </w:r>
      <w:r w:rsidR="009315B5">
        <w:rPr>
          <w:sz w:val="24"/>
        </w:rPr>
        <w:t>however</w:t>
      </w:r>
      <w:r w:rsidR="00C47BC8">
        <w:rPr>
          <w:sz w:val="24"/>
        </w:rPr>
        <w:t>,</w:t>
      </w:r>
      <w:r w:rsidR="009315B5">
        <w:rPr>
          <w:sz w:val="24"/>
        </w:rPr>
        <w:t xml:space="preserve"> in the </w:t>
      </w:r>
      <w:r w:rsidR="00A47B00">
        <w:rPr>
          <w:sz w:val="24"/>
        </w:rPr>
        <w:t>l</w:t>
      </w:r>
      <w:r w:rsidR="00F474FC">
        <w:rPr>
          <w:sz w:val="24"/>
        </w:rPr>
        <w:t xml:space="preserve">ast two cases </w:t>
      </w:r>
      <w:r w:rsidR="009315B5">
        <w:rPr>
          <w:sz w:val="24"/>
        </w:rPr>
        <w:t>it failed to give</w:t>
      </w:r>
      <w:r w:rsidR="0059032A">
        <w:rPr>
          <w:sz w:val="24"/>
        </w:rPr>
        <w:t xml:space="preserve"> clinically useful information. </w:t>
      </w:r>
      <w:r w:rsidR="007224D3">
        <w:rPr>
          <w:sz w:val="24"/>
        </w:rPr>
        <w:t xml:space="preserve">Video capsular endoscopy </w:t>
      </w:r>
      <w:r w:rsidR="007F4D0D">
        <w:rPr>
          <w:sz w:val="24"/>
        </w:rPr>
        <w:t>has an important role in suspected small bowel bleeding</w:t>
      </w:r>
      <w:r w:rsidR="00CB7102">
        <w:rPr>
          <w:sz w:val="24"/>
        </w:rPr>
        <w:t xml:space="preserve"> and </w:t>
      </w:r>
      <w:r w:rsidR="007F4D0D">
        <w:rPr>
          <w:sz w:val="24"/>
        </w:rPr>
        <w:t xml:space="preserve">sensitivity of </w:t>
      </w:r>
      <w:r w:rsidR="0005736A">
        <w:rPr>
          <w:sz w:val="24"/>
        </w:rPr>
        <w:t>87%</w:t>
      </w:r>
      <w:r w:rsidR="007F4D0D">
        <w:rPr>
          <w:sz w:val="24"/>
        </w:rPr>
        <w:t xml:space="preserve"> </w:t>
      </w:r>
      <w:r w:rsidR="0005736A">
        <w:rPr>
          <w:sz w:val="24"/>
        </w:rPr>
        <w:t>was observed</w:t>
      </w:r>
      <w:r w:rsidR="009315B5">
        <w:rPr>
          <w:sz w:val="24"/>
        </w:rPr>
        <w:t xml:space="preserve"> in a case series </w:t>
      </w:r>
      <w:r w:rsidR="0005736A">
        <w:rPr>
          <w:sz w:val="24"/>
        </w:rPr>
        <w:t xml:space="preserve">when performed within </w:t>
      </w:r>
      <w:r w:rsidR="009315B5">
        <w:rPr>
          <w:sz w:val="24"/>
        </w:rPr>
        <w:t xml:space="preserve">initial </w:t>
      </w:r>
      <w:r w:rsidR="007F4D0D">
        <w:rPr>
          <w:sz w:val="24"/>
        </w:rPr>
        <w:t>48h of the acute bleeding</w:t>
      </w:r>
      <w:r w:rsidR="009315B5">
        <w:rPr>
          <w:sz w:val="24"/>
        </w:rPr>
        <w:t xml:space="preserve"> </w:t>
      </w:r>
      <w:r w:rsidR="00696BE1">
        <w:rPr>
          <w:sz w:val="24"/>
          <w:vertAlign w:val="superscript"/>
        </w:rPr>
        <w:t>2</w:t>
      </w:r>
      <w:r w:rsidR="00CD380A">
        <w:rPr>
          <w:sz w:val="24"/>
        </w:rPr>
        <w:t>.  VCE performed</w:t>
      </w:r>
      <w:r w:rsidR="0005736A">
        <w:rPr>
          <w:sz w:val="24"/>
        </w:rPr>
        <w:t xml:space="preserve"> within two weeks is shown to be having best diagnostic yield of 91% </w:t>
      </w:r>
      <w:r w:rsidR="00CD380A">
        <w:rPr>
          <w:sz w:val="24"/>
        </w:rPr>
        <w:t xml:space="preserve">compared to as low as </w:t>
      </w:r>
      <w:r w:rsidR="0005736A">
        <w:rPr>
          <w:sz w:val="24"/>
        </w:rPr>
        <w:t xml:space="preserve"> 32% </w:t>
      </w:r>
      <w:r w:rsidR="00CD380A">
        <w:rPr>
          <w:sz w:val="24"/>
        </w:rPr>
        <w:t>afterwards</w:t>
      </w:r>
      <w:r w:rsidR="0005736A">
        <w:rPr>
          <w:sz w:val="24"/>
        </w:rPr>
        <w:t xml:space="preserve"> </w:t>
      </w:r>
      <w:r w:rsidR="00696BE1">
        <w:rPr>
          <w:sz w:val="24"/>
          <w:vertAlign w:val="superscript"/>
        </w:rPr>
        <w:t>2</w:t>
      </w:r>
      <w:r w:rsidR="0005736A">
        <w:rPr>
          <w:sz w:val="24"/>
        </w:rPr>
        <w:t xml:space="preserve">. Other than </w:t>
      </w:r>
      <w:r w:rsidR="00C47BC8">
        <w:rPr>
          <w:sz w:val="24"/>
        </w:rPr>
        <w:t xml:space="preserve">the </w:t>
      </w:r>
      <w:r w:rsidR="0005736A">
        <w:rPr>
          <w:sz w:val="24"/>
        </w:rPr>
        <w:t>tim</w:t>
      </w:r>
      <w:r w:rsidR="00CD380A">
        <w:rPr>
          <w:sz w:val="24"/>
        </w:rPr>
        <w:t>ing of the procedure</w:t>
      </w:r>
      <w:r w:rsidR="0005736A">
        <w:rPr>
          <w:sz w:val="24"/>
        </w:rPr>
        <w:t xml:space="preserve">, </w:t>
      </w:r>
      <w:r w:rsidR="00FC3991">
        <w:rPr>
          <w:sz w:val="24"/>
        </w:rPr>
        <w:t xml:space="preserve">rapidity of </w:t>
      </w:r>
      <w:r w:rsidR="0005736A">
        <w:rPr>
          <w:sz w:val="24"/>
        </w:rPr>
        <w:t xml:space="preserve">bleeding, multiple episodes of bleeding, bleeding </w:t>
      </w:r>
      <w:r w:rsidR="00696BE1">
        <w:rPr>
          <w:sz w:val="24"/>
        </w:rPr>
        <w:t xml:space="preserve">for more than </w:t>
      </w:r>
      <w:r w:rsidR="0005736A">
        <w:rPr>
          <w:sz w:val="24"/>
        </w:rPr>
        <w:t xml:space="preserve">6months and </w:t>
      </w:r>
      <w:proofErr w:type="spellStart"/>
      <w:r w:rsidR="0005736A">
        <w:rPr>
          <w:sz w:val="24"/>
        </w:rPr>
        <w:t>Hb</w:t>
      </w:r>
      <w:proofErr w:type="spellEnd"/>
      <w:r w:rsidR="0005736A">
        <w:rPr>
          <w:sz w:val="24"/>
        </w:rPr>
        <w:t xml:space="preserve">&lt;10g/dl are identified </w:t>
      </w:r>
      <w:r w:rsidR="00FC3991">
        <w:rPr>
          <w:sz w:val="24"/>
        </w:rPr>
        <w:t xml:space="preserve">as </w:t>
      </w:r>
      <w:r w:rsidR="0005736A">
        <w:rPr>
          <w:sz w:val="24"/>
        </w:rPr>
        <w:t>predic</w:t>
      </w:r>
      <w:r w:rsidR="00FC3991">
        <w:rPr>
          <w:sz w:val="24"/>
        </w:rPr>
        <w:t>tors of</w:t>
      </w:r>
      <w:r w:rsidR="0005736A">
        <w:rPr>
          <w:sz w:val="24"/>
        </w:rPr>
        <w:t xml:space="preserve"> higher chance </w:t>
      </w:r>
      <w:r w:rsidR="00FC3991">
        <w:rPr>
          <w:sz w:val="24"/>
        </w:rPr>
        <w:t>in finding an</w:t>
      </w:r>
      <w:r w:rsidR="0005736A">
        <w:rPr>
          <w:sz w:val="24"/>
        </w:rPr>
        <w:t xml:space="preserve"> </w:t>
      </w:r>
      <w:r w:rsidR="000F6D1F">
        <w:rPr>
          <w:sz w:val="24"/>
        </w:rPr>
        <w:t>abnormality in</w:t>
      </w:r>
      <w:r w:rsidR="00FC3991">
        <w:rPr>
          <w:sz w:val="24"/>
        </w:rPr>
        <w:t xml:space="preserve"> </w:t>
      </w:r>
      <w:r w:rsidR="0005736A">
        <w:rPr>
          <w:sz w:val="24"/>
        </w:rPr>
        <w:t xml:space="preserve">VCE </w:t>
      </w:r>
      <w:r w:rsidR="00696BE1">
        <w:rPr>
          <w:sz w:val="24"/>
          <w:vertAlign w:val="superscript"/>
        </w:rPr>
        <w:t>2</w:t>
      </w:r>
      <w:r w:rsidR="0005736A">
        <w:rPr>
          <w:sz w:val="24"/>
        </w:rPr>
        <w:t xml:space="preserve">. </w:t>
      </w:r>
      <w:r w:rsidR="00F346BA">
        <w:rPr>
          <w:sz w:val="24"/>
        </w:rPr>
        <w:t xml:space="preserve">Repeating VCE or balloon enteroscopy is suggested by many authors as the next resort when </w:t>
      </w:r>
      <w:r w:rsidR="00C47BC8">
        <w:rPr>
          <w:sz w:val="24"/>
        </w:rPr>
        <w:t xml:space="preserve">a </w:t>
      </w:r>
      <w:r w:rsidR="00F346BA">
        <w:rPr>
          <w:sz w:val="24"/>
        </w:rPr>
        <w:t xml:space="preserve">site of bleeding is not identified </w:t>
      </w:r>
      <w:r w:rsidR="00CC141A" w:rsidRPr="00CC141A">
        <w:rPr>
          <w:sz w:val="24"/>
          <w:vertAlign w:val="superscript"/>
        </w:rPr>
        <w:t>2, 4</w:t>
      </w:r>
      <w:r w:rsidR="00F346BA">
        <w:rPr>
          <w:sz w:val="24"/>
        </w:rPr>
        <w:t>.</w:t>
      </w:r>
      <w:r w:rsidR="00D46B13">
        <w:rPr>
          <w:sz w:val="24"/>
        </w:rPr>
        <w:t xml:space="preserve"> </w:t>
      </w:r>
      <w:r w:rsidR="008742CD">
        <w:rPr>
          <w:sz w:val="24"/>
        </w:rPr>
        <w:t>W</w:t>
      </w:r>
      <w:r w:rsidR="00D46B13">
        <w:rPr>
          <w:sz w:val="24"/>
        </w:rPr>
        <w:t>e decided</w:t>
      </w:r>
      <w:r w:rsidR="00FC3991">
        <w:rPr>
          <w:sz w:val="24"/>
        </w:rPr>
        <w:t xml:space="preserve"> to follow up the 3</w:t>
      </w:r>
      <w:r w:rsidR="00FC3991" w:rsidRPr="00FC3991">
        <w:rPr>
          <w:sz w:val="24"/>
          <w:vertAlign w:val="superscript"/>
        </w:rPr>
        <w:t>rd</w:t>
      </w:r>
      <w:r w:rsidR="00FC3991">
        <w:rPr>
          <w:sz w:val="24"/>
        </w:rPr>
        <w:t xml:space="preserve"> patient without further</w:t>
      </w:r>
      <w:r w:rsidR="00D46B13">
        <w:rPr>
          <w:sz w:val="24"/>
        </w:rPr>
        <w:t xml:space="preserve"> </w:t>
      </w:r>
      <w:r w:rsidR="00FC3991" w:rsidRPr="00FC3991">
        <w:rPr>
          <w:sz w:val="24"/>
        </w:rPr>
        <w:t>invasive evaluation</w:t>
      </w:r>
      <w:r w:rsidR="00FC3991">
        <w:rPr>
          <w:sz w:val="24"/>
        </w:rPr>
        <w:t xml:space="preserve"> c</w:t>
      </w:r>
      <w:r w:rsidR="00FC3991" w:rsidRPr="00FC3991">
        <w:rPr>
          <w:sz w:val="24"/>
        </w:rPr>
        <w:t xml:space="preserve">onsidering </w:t>
      </w:r>
      <w:r w:rsidR="00D46B13">
        <w:rPr>
          <w:sz w:val="24"/>
        </w:rPr>
        <w:t xml:space="preserve">fact 2nd angiogram was normal and laparotomy did not reveal any macroscopic abnormality.  </w:t>
      </w:r>
    </w:p>
    <w:p w:rsidR="002C49A1" w:rsidRDefault="00963E2E" w:rsidP="00260573">
      <w:pPr>
        <w:jc w:val="both"/>
        <w:rPr>
          <w:sz w:val="24"/>
        </w:rPr>
      </w:pPr>
      <w:r>
        <w:rPr>
          <w:sz w:val="24"/>
        </w:rPr>
        <w:t>Tumo</w:t>
      </w:r>
      <w:r w:rsidR="003F6F24">
        <w:rPr>
          <w:sz w:val="24"/>
        </w:rPr>
        <w:t>u</w:t>
      </w:r>
      <w:r>
        <w:rPr>
          <w:sz w:val="24"/>
        </w:rPr>
        <w:t>rs of the small bowel are the second most common cause of bleeding</w:t>
      </w:r>
      <w:r w:rsidR="003F6F24">
        <w:rPr>
          <w:sz w:val="24"/>
        </w:rPr>
        <w:t>,</w:t>
      </w:r>
      <w:r w:rsidR="00BA34D0">
        <w:rPr>
          <w:sz w:val="24"/>
        </w:rPr>
        <w:t xml:space="preserve"> accounting for approximately 10% of cases</w:t>
      </w:r>
      <w:r>
        <w:rPr>
          <w:sz w:val="24"/>
        </w:rPr>
        <w:t xml:space="preserve"> </w:t>
      </w:r>
      <w:r w:rsidR="008979DD" w:rsidRPr="008979DD">
        <w:rPr>
          <w:sz w:val="24"/>
          <w:vertAlign w:val="superscript"/>
        </w:rPr>
        <w:t>4</w:t>
      </w:r>
      <w:r>
        <w:rPr>
          <w:sz w:val="24"/>
        </w:rPr>
        <w:t xml:space="preserve">. It is observed that the benign tumour is </w:t>
      </w:r>
      <w:r w:rsidR="00BA34D0">
        <w:rPr>
          <w:sz w:val="24"/>
        </w:rPr>
        <w:t>5 times</w:t>
      </w:r>
      <w:r w:rsidR="003F6F24">
        <w:rPr>
          <w:sz w:val="24"/>
        </w:rPr>
        <w:t xml:space="preserve"> more </w:t>
      </w:r>
      <w:r>
        <w:rPr>
          <w:sz w:val="24"/>
        </w:rPr>
        <w:t>likely to present with bleeding</w:t>
      </w:r>
      <w:r w:rsidR="003F6F24">
        <w:rPr>
          <w:sz w:val="24"/>
        </w:rPr>
        <w:t xml:space="preserve"> than a malignant tumour</w:t>
      </w:r>
      <w:r w:rsidR="00BA34D0">
        <w:rPr>
          <w:sz w:val="24"/>
        </w:rPr>
        <w:t xml:space="preserve"> </w:t>
      </w:r>
      <w:r w:rsidR="008979DD" w:rsidRPr="008979DD">
        <w:rPr>
          <w:sz w:val="24"/>
          <w:vertAlign w:val="superscript"/>
        </w:rPr>
        <w:t>3,</w:t>
      </w:r>
      <w:r w:rsidRPr="008979DD">
        <w:rPr>
          <w:sz w:val="24"/>
          <w:vertAlign w:val="superscript"/>
        </w:rPr>
        <w:t xml:space="preserve"> </w:t>
      </w:r>
      <w:r w:rsidR="008979DD" w:rsidRPr="008979DD">
        <w:rPr>
          <w:sz w:val="24"/>
          <w:vertAlign w:val="superscript"/>
        </w:rPr>
        <w:t>4</w:t>
      </w:r>
      <w:r>
        <w:rPr>
          <w:sz w:val="24"/>
        </w:rPr>
        <w:t xml:space="preserve">.  </w:t>
      </w:r>
      <w:r w:rsidR="003F6F24">
        <w:rPr>
          <w:sz w:val="24"/>
        </w:rPr>
        <w:t>Gastro</w:t>
      </w:r>
      <w:r w:rsidR="00260573" w:rsidRPr="00260573">
        <w:rPr>
          <w:sz w:val="24"/>
        </w:rPr>
        <w:t>in</w:t>
      </w:r>
      <w:r w:rsidR="0085381C">
        <w:rPr>
          <w:sz w:val="24"/>
        </w:rPr>
        <w:t>testinal stromal tumour</w:t>
      </w:r>
      <w:r w:rsidR="00260573">
        <w:rPr>
          <w:sz w:val="24"/>
        </w:rPr>
        <w:t xml:space="preserve"> (GIST) </w:t>
      </w:r>
      <w:r w:rsidR="0085381C">
        <w:rPr>
          <w:sz w:val="24"/>
        </w:rPr>
        <w:t xml:space="preserve">is </w:t>
      </w:r>
      <w:r w:rsidR="00EE1580">
        <w:rPr>
          <w:sz w:val="24"/>
        </w:rPr>
        <w:t>a rare</w:t>
      </w:r>
      <w:r w:rsidR="00C133D6">
        <w:rPr>
          <w:sz w:val="24"/>
        </w:rPr>
        <w:t xml:space="preserve"> type </w:t>
      </w:r>
      <w:r w:rsidR="00260573">
        <w:rPr>
          <w:sz w:val="24"/>
        </w:rPr>
        <w:t xml:space="preserve">of </w:t>
      </w:r>
      <w:r w:rsidR="00C133D6">
        <w:rPr>
          <w:sz w:val="24"/>
        </w:rPr>
        <w:t>tumour</w:t>
      </w:r>
      <w:r w:rsidR="00260573">
        <w:rPr>
          <w:sz w:val="24"/>
        </w:rPr>
        <w:t xml:space="preserve"> </w:t>
      </w:r>
      <w:r w:rsidR="006362FC">
        <w:rPr>
          <w:sz w:val="24"/>
        </w:rPr>
        <w:t xml:space="preserve">which </w:t>
      </w:r>
      <w:r w:rsidR="00B8797C">
        <w:rPr>
          <w:sz w:val="24"/>
        </w:rPr>
        <w:t>has</w:t>
      </w:r>
      <w:r w:rsidR="006362FC">
        <w:rPr>
          <w:sz w:val="24"/>
        </w:rPr>
        <w:t xml:space="preserve"> an incidence of 1 case per 100000 per year </w:t>
      </w:r>
      <w:r w:rsidR="008979DD" w:rsidRPr="008979DD">
        <w:rPr>
          <w:sz w:val="24"/>
          <w:vertAlign w:val="superscript"/>
        </w:rPr>
        <w:t>5</w:t>
      </w:r>
      <w:r w:rsidR="006362FC">
        <w:rPr>
          <w:sz w:val="24"/>
        </w:rPr>
        <w:t xml:space="preserve">. </w:t>
      </w:r>
      <w:r w:rsidR="00347CB6">
        <w:rPr>
          <w:sz w:val="24"/>
        </w:rPr>
        <w:t>These are tumours arising from</w:t>
      </w:r>
      <w:r w:rsidR="00260573" w:rsidRPr="00260573">
        <w:rPr>
          <w:sz w:val="24"/>
        </w:rPr>
        <w:t xml:space="preserve"> </w:t>
      </w:r>
      <w:r w:rsidR="00DE0D86">
        <w:rPr>
          <w:sz w:val="24"/>
        </w:rPr>
        <w:t xml:space="preserve">the </w:t>
      </w:r>
      <w:r w:rsidR="00100127">
        <w:rPr>
          <w:sz w:val="24"/>
        </w:rPr>
        <w:t>interstitial cells of C</w:t>
      </w:r>
      <w:r w:rsidR="00100127" w:rsidRPr="00100127">
        <w:rPr>
          <w:sz w:val="24"/>
        </w:rPr>
        <w:t>ajal</w:t>
      </w:r>
      <w:r w:rsidR="00100127">
        <w:rPr>
          <w:sz w:val="24"/>
        </w:rPr>
        <w:t xml:space="preserve"> </w:t>
      </w:r>
      <w:r w:rsidR="00B8797C">
        <w:rPr>
          <w:sz w:val="24"/>
        </w:rPr>
        <w:t xml:space="preserve">resulting from a mutation in </w:t>
      </w:r>
      <w:r w:rsidR="00074FF1">
        <w:rPr>
          <w:sz w:val="24"/>
        </w:rPr>
        <w:t xml:space="preserve">either the </w:t>
      </w:r>
      <w:r w:rsidR="00B8797C">
        <w:rPr>
          <w:sz w:val="24"/>
        </w:rPr>
        <w:t>tyrosine kinase receptor proto</w:t>
      </w:r>
      <w:r w:rsidR="00AC3DC9">
        <w:rPr>
          <w:sz w:val="24"/>
        </w:rPr>
        <w:t xml:space="preserve"> </w:t>
      </w:r>
      <w:r w:rsidR="00B8797C">
        <w:rPr>
          <w:sz w:val="24"/>
        </w:rPr>
        <w:t>oncogene</w:t>
      </w:r>
      <w:r w:rsidR="009B0219">
        <w:rPr>
          <w:sz w:val="24"/>
        </w:rPr>
        <w:t xml:space="preserve"> [KIT]</w:t>
      </w:r>
      <w:r w:rsidR="00074FF1">
        <w:rPr>
          <w:sz w:val="24"/>
        </w:rPr>
        <w:t xml:space="preserve"> or platelet derived growth factor receptor </w:t>
      </w:r>
      <w:r w:rsidR="009B0219">
        <w:rPr>
          <w:sz w:val="24"/>
        </w:rPr>
        <w:t xml:space="preserve">alpha [PDGFRA] </w:t>
      </w:r>
      <w:r w:rsidR="00347CB6">
        <w:rPr>
          <w:sz w:val="24"/>
        </w:rPr>
        <w:t>proto</w:t>
      </w:r>
      <w:r w:rsidR="0086759B">
        <w:rPr>
          <w:sz w:val="24"/>
        </w:rPr>
        <w:t xml:space="preserve"> </w:t>
      </w:r>
      <w:r w:rsidR="00347CB6">
        <w:rPr>
          <w:sz w:val="24"/>
        </w:rPr>
        <w:t>onco</w:t>
      </w:r>
      <w:r w:rsidR="00074FF1">
        <w:rPr>
          <w:sz w:val="24"/>
        </w:rPr>
        <w:t xml:space="preserve">gene or both of them </w:t>
      </w:r>
      <w:r w:rsidR="008979DD" w:rsidRPr="008979DD">
        <w:rPr>
          <w:sz w:val="24"/>
          <w:vertAlign w:val="superscript"/>
        </w:rPr>
        <w:t>5</w:t>
      </w:r>
      <w:r w:rsidR="009E6AF6">
        <w:rPr>
          <w:sz w:val="24"/>
        </w:rPr>
        <w:t xml:space="preserve">.  </w:t>
      </w:r>
      <w:r w:rsidR="00123B11">
        <w:rPr>
          <w:sz w:val="24"/>
        </w:rPr>
        <w:t>S</w:t>
      </w:r>
      <w:r w:rsidR="009E6AF6">
        <w:rPr>
          <w:sz w:val="24"/>
        </w:rPr>
        <w:t>tomach account</w:t>
      </w:r>
      <w:r w:rsidR="00123B11">
        <w:rPr>
          <w:sz w:val="24"/>
        </w:rPr>
        <w:t>s</w:t>
      </w:r>
      <w:r w:rsidR="009E6AF6">
        <w:rPr>
          <w:sz w:val="24"/>
        </w:rPr>
        <w:t xml:space="preserve"> for half of the cases </w:t>
      </w:r>
      <w:r w:rsidR="00123B11">
        <w:rPr>
          <w:sz w:val="24"/>
        </w:rPr>
        <w:t>and small bowel is</w:t>
      </w:r>
      <w:r w:rsidR="009E6AF6">
        <w:rPr>
          <w:sz w:val="24"/>
        </w:rPr>
        <w:t xml:space="preserve"> the </w:t>
      </w:r>
      <w:r w:rsidR="008E7729">
        <w:rPr>
          <w:sz w:val="24"/>
        </w:rPr>
        <w:t>2</w:t>
      </w:r>
      <w:r w:rsidR="008E7729" w:rsidRPr="008E7729">
        <w:rPr>
          <w:sz w:val="24"/>
          <w:vertAlign w:val="superscript"/>
        </w:rPr>
        <w:t>nd</w:t>
      </w:r>
      <w:r w:rsidR="008E7729">
        <w:rPr>
          <w:sz w:val="24"/>
        </w:rPr>
        <w:t xml:space="preserve"> comm</w:t>
      </w:r>
      <w:r w:rsidR="006362FC">
        <w:rPr>
          <w:sz w:val="24"/>
        </w:rPr>
        <w:t>on</w:t>
      </w:r>
      <w:r w:rsidR="008E7729">
        <w:rPr>
          <w:sz w:val="24"/>
        </w:rPr>
        <w:t>est site</w:t>
      </w:r>
      <w:r w:rsidR="009E6AF6">
        <w:rPr>
          <w:sz w:val="24"/>
        </w:rPr>
        <w:t xml:space="preserve"> where 1/3 of </w:t>
      </w:r>
      <w:r w:rsidR="0086759B">
        <w:rPr>
          <w:sz w:val="24"/>
        </w:rPr>
        <w:t xml:space="preserve">the GIST </w:t>
      </w:r>
      <w:r w:rsidR="009E6AF6">
        <w:rPr>
          <w:sz w:val="24"/>
        </w:rPr>
        <w:t>are identified</w:t>
      </w:r>
      <w:r w:rsidR="006362FC">
        <w:rPr>
          <w:sz w:val="24"/>
        </w:rPr>
        <w:t xml:space="preserve"> </w:t>
      </w:r>
      <w:r w:rsidR="00BB49E4" w:rsidRPr="00BB49E4">
        <w:rPr>
          <w:sz w:val="24"/>
          <w:vertAlign w:val="superscript"/>
        </w:rPr>
        <w:t>4</w:t>
      </w:r>
      <w:r w:rsidR="006362FC" w:rsidRPr="00BB49E4">
        <w:rPr>
          <w:sz w:val="24"/>
          <w:vertAlign w:val="superscript"/>
        </w:rPr>
        <w:t>,</w:t>
      </w:r>
      <w:r w:rsidR="0085381C" w:rsidRPr="00BB49E4">
        <w:rPr>
          <w:sz w:val="24"/>
          <w:vertAlign w:val="superscript"/>
        </w:rPr>
        <w:t xml:space="preserve"> </w:t>
      </w:r>
      <w:r w:rsidR="00BB49E4" w:rsidRPr="00BB49E4">
        <w:rPr>
          <w:sz w:val="24"/>
          <w:vertAlign w:val="superscript"/>
        </w:rPr>
        <w:t>6</w:t>
      </w:r>
      <w:r w:rsidR="0085381C">
        <w:rPr>
          <w:sz w:val="24"/>
        </w:rPr>
        <w:t xml:space="preserve">. </w:t>
      </w:r>
      <w:r w:rsidR="009E6AF6">
        <w:rPr>
          <w:sz w:val="24"/>
        </w:rPr>
        <w:t xml:space="preserve"> </w:t>
      </w:r>
      <w:r w:rsidR="001E58EF">
        <w:rPr>
          <w:sz w:val="24"/>
        </w:rPr>
        <w:t>Similar to case 1, o</w:t>
      </w:r>
      <w:r w:rsidR="007D3382">
        <w:rPr>
          <w:sz w:val="24"/>
        </w:rPr>
        <w:t xml:space="preserve">vert GI bleeding in the </w:t>
      </w:r>
      <w:r w:rsidR="00263235">
        <w:rPr>
          <w:sz w:val="24"/>
        </w:rPr>
        <w:t xml:space="preserve">form of </w:t>
      </w:r>
      <w:r w:rsidR="00620C41">
        <w:rPr>
          <w:sz w:val="24"/>
        </w:rPr>
        <w:t>hematochezia</w:t>
      </w:r>
      <w:r w:rsidR="00F707B0">
        <w:rPr>
          <w:sz w:val="24"/>
        </w:rPr>
        <w:t xml:space="preserve"> or melena is a common presentation </w:t>
      </w:r>
      <w:r w:rsidR="00B8797C">
        <w:rPr>
          <w:sz w:val="24"/>
        </w:rPr>
        <w:t xml:space="preserve">of small bowel GIST </w:t>
      </w:r>
      <w:r w:rsidR="00263235">
        <w:rPr>
          <w:sz w:val="24"/>
        </w:rPr>
        <w:t xml:space="preserve">which is noted in 1/3 to </w:t>
      </w:r>
      <w:r w:rsidR="00123B11">
        <w:rPr>
          <w:sz w:val="24"/>
        </w:rPr>
        <w:t>sometimes up to 50% of cases</w:t>
      </w:r>
      <w:r w:rsidR="00263235">
        <w:rPr>
          <w:sz w:val="24"/>
        </w:rPr>
        <w:t xml:space="preserve"> </w:t>
      </w:r>
      <w:r w:rsidR="0087147B" w:rsidRPr="0046302F">
        <w:rPr>
          <w:sz w:val="24"/>
          <w:vertAlign w:val="superscript"/>
        </w:rPr>
        <w:t>7</w:t>
      </w:r>
      <w:r w:rsidR="0046302F" w:rsidRPr="0046302F">
        <w:rPr>
          <w:sz w:val="24"/>
          <w:vertAlign w:val="superscript"/>
        </w:rPr>
        <w:t>, 8</w:t>
      </w:r>
      <w:r w:rsidR="00123B11">
        <w:rPr>
          <w:sz w:val="24"/>
        </w:rPr>
        <w:t xml:space="preserve">. </w:t>
      </w:r>
      <w:r w:rsidR="0086759B">
        <w:rPr>
          <w:sz w:val="24"/>
        </w:rPr>
        <w:t>Nonspecific</w:t>
      </w:r>
      <w:r w:rsidR="00263235">
        <w:rPr>
          <w:sz w:val="24"/>
        </w:rPr>
        <w:t xml:space="preserve"> abdominal pain, bowel obstruction due to intussusception, symptomatic liver metastasis and abdominal mass are other reported presentations</w:t>
      </w:r>
      <w:r w:rsidR="001E58EF">
        <w:rPr>
          <w:sz w:val="24"/>
        </w:rPr>
        <w:t xml:space="preserve"> </w:t>
      </w:r>
      <w:r w:rsidR="0087147B" w:rsidRPr="0046302F">
        <w:rPr>
          <w:sz w:val="24"/>
          <w:vertAlign w:val="superscript"/>
        </w:rPr>
        <w:t>7</w:t>
      </w:r>
      <w:r w:rsidR="0046302F" w:rsidRPr="0046302F">
        <w:rPr>
          <w:sz w:val="24"/>
          <w:vertAlign w:val="superscript"/>
        </w:rPr>
        <w:t>, 8</w:t>
      </w:r>
      <w:r w:rsidR="00263235">
        <w:rPr>
          <w:sz w:val="24"/>
        </w:rPr>
        <w:t xml:space="preserve">. </w:t>
      </w:r>
      <w:r w:rsidR="00CE4A99">
        <w:rPr>
          <w:sz w:val="24"/>
        </w:rPr>
        <w:t xml:space="preserve">Apart from </w:t>
      </w:r>
      <w:r w:rsidR="0086759B">
        <w:rPr>
          <w:sz w:val="24"/>
        </w:rPr>
        <w:t xml:space="preserve">a </w:t>
      </w:r>
      <w:r w:rsidR="0086759B" w:rsidRPr="0086759B">
        <w:rPr>
          <w:sz w:val="24"/>
        </w:rPr>
        <w:t xml:space="preserve">spindle type tumour </w:t>
      </w:r>
      <w:r w:rsidR="00CE4A99">
        <w:rPr>
          <w:sz w:val="24"/>
        </w:rPr>
        <w:t xml:space="preserve">morphology </w:t>
      </w:r>
      <w:r w:rsidR="00123B11">
        <w:rPr>
          <w:sz w:val="24"/>
        </w:rPr>
        <w:t xml:space="preserve">identified in the </w:t>
      </w:r>
      <w:r w:rsidR="00CE4A99">
        <w:rPr>
          <w:sz w:val="24"/>
        </w:rPr>
        <w:t xml:space="preserve">histology, Immunohistochemistry play a key role in diagnosis of GIST. KIT [CD 117] positivity which is noted in </w:t>
      </w:r>
      <w:r w:rsidR="005B3053">
        <w:rPr>
          <w:sz w:val="24"/>
        </w:rPr>
        <w:t xml:space="preserve">95% of cases </w:t>
      </w:r>
      <w:r w:rsidR="00CE4A99">
        <w:rPr>
          <w:sz w:val="24"/>
        </w:rPr>
        <w:t xml:space="preserve">or positivity for CD 34, </w:t>
      </w:r>
      <w:r w:rsidR="005B3053">
        <w:rPr>
          <w:sz w:val="24"/>
        </w:rPr>
        <w:t xml:space="preserve">DOG1 is important for the confirmation of diagnosis </w:t>
      </w:r>
      <w:r w:rsidR="00355F5A" w:rsidRPr="00355F5A">
        <w:rPr>
          <w:sz w:val="24"/>
          <w:vertAlign w:val="superscript"/>
        </w:rPr>
        <w:t>5</w:t>
      </w:r>
      <w:r w:rsidR="005B3053" w:rsidRPr="00355F5A">
        <w:rPr>
          <w:sz w:val="24"/>
          <w:vertAlign w:val="superscript"/>
        </w:rPr>
        <w:t xml:space="preserve">, </w:t>
      </w:r>
      <w:r w:rsidR="00355F5A" w:rsidRPr="00355F5A">
        <w:rPr>
          <w:sz w:val="24"/>
          <w:vertAlign w:val="superscript"/>
        </w:rPr>
        <w:t>6,</w:t>
      </w:r>
      <w:r w:rsidR="005B3053" w:rsidRPr="00355F5A">
        <w:rPr>
          <w:sz w:val="24"/>
          <w:vertAlign w:val="superscript"/>
        </w:rPr>
        <w:t xml:space="preserve"> </w:t>
      </w:r>
      <w:r w:rsidR="00355F5A" w:rsidRPr="00355F5A">
        <w:rPr>
          <w:sz w:val="24"/>
          <w:vertAlign w:val="superscript"/>
        </w:rPr>
        <w:t>7</w:t>
      </w:r>
      <w:r w:rsidR="005B3053">
        <w:rPr>
          <w:sz w:val="24"/>
        </w:rPr>
        <w:t xml:space="preserve">. Rare types with negative immune studies will need genetic assay to identify the key genetic mutation in the KIT and PDGFRA </w:t>
      </w:r>
      <w:r w:rsidR="0087147B" w:rsidRPr="00355F5A">
        <w:rPr>
          <w:sz w:val="24"/>
          <w:vertAlign w:val="superscript"/>
        </w:rPr>
        <w:t>5</w:t>
      </w:r>
      <w:r w:rsidR="005B3053">
        <w:rPr>
          <w:sz w:val="24"/>
        </w:rPr>
        <w:t xml:space="preserve">. </w:t>
      </w:r>
      <w:r w:rsidR="00CE4A99">
        <w:rPr>
          <w:sz w:val="24"/>
        </w:rPr>
        <w:t xml:space="preserve"> </w:t>
      </w:r>
      <w:r w:rsidR="00E32591">
        <w:rPr>
          <w:sz w:val="24"/>
        </w:rPr>
        <w:t xml:space="preserve">This patient had CD 117 [KIT] positive tumour. </w:t>
      </w:r>
    </w:p>
    <w:p w:rsidR="00F713F6" w:rsidRDefault="005A1685" w:rsidP="00260573">
      <w:pPr>
        <w:jc w:val="both"/>
        <w:rPr>
          <w:sz w:val="24"/>
        </w:rPr>
      </w:pPr>
      <w:r>
        <w:rPr>
          <w:sz w:val="24"/>
        </w:rPr>
        <w:lastRenderedPageBreak/>
        <w:t>Main curative option is complete surgical excision to achieve a</w:t>
      </w:r>
      <w:r w:rsidR="00DE0D86">
        <w:rPr>
          <w:sz w:val="24"/>
        </w:rPr>
        <w:t>n</w:t>
      </w:r>
      <w:r>
        <w:rPr>
          <w:sz w:val="24"/>
        </w:rPr>
        <w:t xml:space="preserve"> R0 resection margin </w:t>
      </w:r>
      <w:r w:rsidR="0046302F" w:rsidRPr="0046302F">
        <w:rPr>
          <w:sz w:val="24"/>
          <w:vertAlign w:val="superscript"/>
        </w:rPr>
        <w:t>5, 6</w:t>
      </w:r>
      <w:r>
        <w:rPr>
          <w:sz w:val="24"/>
        </w:rPr>
        <w:t xml:space="preserve">. </w:t>
      </w:r>
      <w:r w:rsidR="00F713F6">
        <w:rPr>
          <w:sz w:val="24"/>
        </w:rPr>
        <w:t xml:space="preserve">Lymph node metastasis is rare and </w:t>
      </w:r>
      <w:r w:rsidR="00E32591">
        <w:rPr>
          <w:sz w:val="24"/>
        </w:rPr>
        <w:t xml:space="preserve">nodal dissection is </w:t>
      </w:r>
      <w:r w:rsidR="00F713F6">
        <w:rPr>
          <w:sz w:val="24"/>
        </w:rPr>
        <w:t xml:space="preserve">not recommended unless clinically suspected nodes are present </w:t>
      </w:r>
      <w:r w:rsidR="00FF24BA" w:rsidRPr="00FF24BA">
        <w:rPr>
          <w:sz w:val="24"/>
          <w:vertAlign w:val="superscript"/>
        </w:rPr>
        <w:t>6</w:t>
      </w:r>
      <w:r w:rsidR="00F713F6">
        <w:rPr>
          <w:sz w:val="24"/>
        </w:rPr>
        <w:t xml:space="preserve">. </w:t>
      </w:r>
      <w:r>
        <w:rPr>
          <w:sz w:val="24"/>
        </w:rPr>
        <w:t>Adjuvant therapy with tyrosine kinase inhibitors [</w:t>
      </w:r>
      <w:r w:rsidR="004D7EC2">
        <w:rPr>
          <w:sz w:val="24"/>
        </w:rPr>
        <w:t>Imatinib</w:t>
      </w:r>
      <w:r>
        <w:rPr>
          <w:sz w:val="24"/>
        </w:rPr>
        <w:t>] is recommended base</w:t>
      </w:r>
      <w:r w:rsidR="00330AAE">
        <w:rPr>
          <w:sz w:val="24"/>
        </w:rPr>
        <w:t>d on</w:t>
      </w:r>
      <w:r>
        <w:rPr>
          <w:sz w:val="24"/>
        </w:rPr>
        <w:t xml:space="preserve"> risk stratification where </w:t>
      </w:r>
      <w:r w:rsidR="00DE0D86">
        <w:rPr>
          <w:sz w:val="24"/>
        </w:rPr>
        <w:t xml:space="preserve">the </w:t>
      </w:r>
      <w:r>
        <w:rPr>
          <w:sz w:val="24"/>
        </w:rPr>
        <w:t xml:space="preserve">size of the tumour, site of the tumour, mitotic index and tumour perforation are the </w:t>
      </w:r>
      <w:r w:rsidR="00DE0D86">
        <w:rPr>
          <w:sz w:val="24"/>
        </w:rPr>
        <w:t>main factors taken in</w:t>
      </w:r>
      <w:r w:rsidRPr="00F713F6">
        <w:rPr>
          <w:sz w:val="24"/>
        </w:rPr>
        <w:t xml:space="preserve">to consideration </w:t>
      </w:r>
      <w:r w:rsidR="00FF24BA" w:rsidRPr="00FF24BA">
        <w:rPr>
          <w:sz w:val="24"/>
          <w:vertAlign w:val="superscript"/>
        </w:rPr>
        <w:t>5, 6</w:t>
      </w:r>
      <w:r w:rsidRPr="00F713F6">
        <w:rPr>
          <w:sz w:val="24"/>
        </w:rPr>
        <w:t xml:space="preserve">. Accordingly a GIST can be classified as </w:t>
      </w:r>
      <w:r w:rsidR="00F713F6">
        <w:rPr>
          <w:sz w:val="24"/>
        </w:rPr>
        <w:t xml:space="preserve">very low, </w:t>
      </w:r>
      <w:r w:rsidRPr="00F713F6">
        <w:rPr>
          <w:sz w:val="24"/>
        </w:rPr>
        <w:t xml:space="preserve">low risk, </w:t>
      </w:r>
      <w:r>
        <w:rPr>
          <w:sz w:val="24"/>
        </w:rPr>
        <w:t>intermediate risk and high risk of malignant potential with higher risk features favo</w:t>
      </w:r>
      <w:r w:rsidR="00DE0D86">
        <w:rPr>
          <w:sz w:val="24"/>
        </w:rPr>
        <w:t>u</w:t>
      </w:r>
      <w:r>
        <w:rPr>
          <w:sz w:val="24"/>
        </w:rPr>
        <w:t xml:space="preserve">r more chances of local </w:t>
      </w:r>
      <w:r w:rsidR="009F7C2B">
        <w:rPr>
          <w:sz w:val="24"/>
        </w:rPr>
        <w:t>recurrence and systemic metastatic disease</w:t>
      </w:r>
      <w:r w:rsidR="00F713F6">
        <w:rPr>
          <w:sz w:val="24"/>
        </w:rPr>
        <w:t xml:space="preserve"> [</w:t>
      </w:r>
      <w:r w:rsidR="00F713F6" w:rsidRPr="00F713F6">
        <w:rPr>
          <w:sz w:val="24"/>
        </w:rPr>
        <w:t>modified Fletcher classification</w:t>
      </w:r>
      <w:r w:rsidR="00A81441">
        <w:rPr>
          <w:sz w:val="24"/>
        </w:rPr>
        <w:t>]</w:t>
      </w:r>
      <w:r>
        <w:rPr>
          <w:sz w:val="24"/>
        </w:rPr>
        <w:t xml:space="preserve"> </w:t>
      </w:r>
      <w:r w:rsidR="00A81441" w:rsidRPr="00A81441">
        <w:rPr>
          <w:sz w:val="24"/>
          <w:vertAlign w:val="superscript"/>
        </w:rPr>
        <w:t>5</w:t>
      </w:r>
      <w:r w:rsidRPr="00A81441">
        <w:rPr>
          <w:sz w:val="24"/>
          <w:vertAlign w:val="superscript"/>
        </w:rPr>
        <w:t>,</w:t>
      </w:r>
      <w:r w:rsidR="00A81441" w:rsidRPr="00A81441">
        <w:rPr>
          <w:sz w:val="24"/>
          <w:vertAlign w:val="superscript"/>
        </w:rPr>
        <w:t>6</w:t>
      </w:r>
      <w:r w:rsidR="00A81441">
        <w:rPr>
          <w:sz w:val="24"/>
        </w:rPr>
        <w:t>.</w:t>
      </w:r>
      <w:r>
        <w:rPr>
          <w:sz w:val="24"/>
        </w:rPr>
        <w:t xml:space="preserve"> 1</w:t>
      </w:r>
      <w:r w:rsidRPr="005A1685">
        <w:rPr>
          <w:sz w:val="24"/>
          <w:vertAlign w:val="superscript"/>
        </w:rPr>
        <w:t>st</w:t>
      </w:r>
      <w:r>
        <w:rPr>
          <w:sz w:val="24"/>
        </w:rPr>
        <w:t xml:space="preserve"> patient was considered to be in </w:t>
      </w:r>
      <w:r w:rsidR="00DE0D86">
        <w:rPr>
          <w:sz w:val="24"/>
        </w:rPr>
        <w:t xml:space="preserve">the </w:t>
      </w:r>
      <w:r>
        <w:rPr>
          <w:sz w:val="24"/>
        </w:rPr>
        <w:t xml:space="preserve">low risk category since the tumour was </w:t>
      </w:r>
      <w:r w:rsidR="00F713F6">
        <w:rPr>
          <w:sz w:val="24"/>
        </w:rPr>
        <w:t>3.4cm [2 -5cm]</w:t>
      </w:r>
      <w:r>
        <w:rPr>
          <w:sz w:val="24"/>
        </w:rPr>
        <w:t xml:space="preserve"> and mitotic count was less than 5%. </w:t>
      </w:r>
      <w:r w:rsidR="00F713F6">
        <w:rPr>
          <w:sz w:val="24"/>
        </w:rPr>
        <w:t>C</w:t>
      </w:r>
      <w:r>
        <w:rPr>
          <w:sz w:val="24"/>
        </w:rPr>
        <w:t>onsidering site and age of the patient multidisciplinary op</w:t>
      </w:r>
      <w:r w:rsidR="00F713F6">
        <w:rPr>
          <w:sz w:val="24"/>
        </w:rPr>
        <w:t>i</w:t>
      </w:r>
      <w:r>
        <w:rPr>
          <w:sz w:val="24"/>
        </w:rPr>
        <w:t xml:space="preserve">nion was to treat with adjuvant </w:t>
      </w:r>
      <w:r w:rsidR="00104CD6">
        <w:rPr>
          <w:sz w:val="24"/>
        </w:rPr>
        <w:t>i</w:t>
      </w:r>
      <w:r w:rsidR="00104CD6" w:rsidRPr="00104CD6">
        <w:rPr>
          <w:sz w:val="24"/>
        </w:rPr>
        <w:t>matinib</w:t>
      </w:r>
      <w:r w:rsidR="00F713F6">
        <w:rPr>
          <w:sz w:val="24"/>
        </w:rPr>
        <w:t xml:space="preserve"> for 3y. </w:t>
      </w:r>
    </w:p>
    <w:p w:rsidR="00D448F3" w:rsidRDefault="00A963FC" w:rsidP="00D448F3">
      <w:pPr>
        <w:jc w:val="both"/>
        <w:rPr>
          <w:sz w:val="24"/>
        </w:rPr>
      </w:pPr>
      <w:r>
        <w:rPr>
          <w:sz w:val="24"/>
        </w:rPr>
        <w:t>Diverticula in the small bowel are</w:t>
      </w:r>
      <w:r w:rsidR="00E6250C">
        <w:rPr>
          <w:sz w:val="24"/>
        </w:rPr>
        <w:t xml:space="preserve"> a rare cause of </w:t>
      </w:r>
      <w:r w:rsidR="00B853AA">
        <w:rPr>
          <w:sz w:val="24"/>
        </w:rPr>
        <w:t>hematochezia</w:t>
      </w:r>
      <w:r w:rsidR="00E6250C">
        <w:rPr>
          <w:sz w:val="24"/>
        </w:rPr>
        <w:t xml:space="preserve"> </w:t>
      </w:r>
      <w:r w:rsidR="004A38F4" w:rsidRPr="004A38F4">
        <w:rPr>
          <w:sz w:val="24"/>
          <w:vertAlign w:val="superscript"/>
        </w:rPr>
        <w:t>3, 4, 9, 10, 11</w:t>
      </w:r>
      <w:r w:rsidR="00E6250C">
        <w:rPr>
          <w:sz w:val="24"/>
        </w:rPr>
        <w:t xml:space="preserve">.  </w:t>
      </w:r>
      <w:r w:rsidR="00031928">
        <w:rPr>
          <w:sz w:val="24"/>
        </w:rPr>
        <w:t xml:space="preserve">Meckel diverticulum </w:t>
      </w:r>
      <w:r w:rsidR="00E6250C" w:rsidRPr="00E6250C">
        <w:rPr>
          <w:sz w:val="24"/>
        </w:rPr>
        <w:t>is reported as the commonest small bowel diverticulum and other congenital diverticula are uncommon</w:t>
      </w:r>
      <w:r w:rsidR="00E6250C">
        <w:rPr>
          <w:sz w:val="24"/>
        </w:rPr>
        <w:t xml:space="preserve"> </w:t>
      </w:r>
      <w:r w:rsidR="004A38F4" w:rsidRPr="004A38F4">
        <w:rPr>
          <w:sz w:val="24"/>
          <w:vertAlign w:val="superscript"/>
        </w:rPr>
        <w:t>9</w:t>
      </w:r>
      <w:r w:rsidR="00E6250C" w:rsidRPr="00E6250C">
        <w:rPr>
          <w:sz w:val="24"/>
        </w:rPr>
        <w:t>.</w:t>
      </w:r>
      <w:r w:rsidR="00E6250C">
        <w:rPr>
          <w:sz w:val="24"/>
        </w:rPr>
        <w:t xml:space="preserve"> </w:t>
      </w:r>
      <w:r w:rsidR="00F504F0">
        <w:rPr>
          <w:sz w:val="24"/>
        </w:rPr>
        <w:t xml:space="preserve">Similar to what is seen in the colon, </w:t>
      </w:r>
      <w:r w:rsidR="00827B2D">
        <w:rPr>
          <w:sz w:val="24"/>
        </w:rPr>
        <w:t xml:space="preserve">the </w:t>
      </w:r>
      <w:r w:rsidR="00F504F0">
        <w:rPr>
          <w:sz w:val="24"/>
        </w:rPr>
        <w:t>r</w:t>
      </w:r>
      <w:r w:rsidR="00E6250C">
        <w:rPr>
          <w:sz w:val="24"/>
        </w:rPr>
        <w:t>est of the d</w:t>
      </w:r>
      <w:r w:rsidR="00E6250C" w:rsidRPr="00E6250C">
        <w:rPr>
          <w:sz w:val="24"/>
        </w:rPr>
        <w:t>iverticula of jejunum and ileum   are</w:t>
      </w:r>
      <w:r w:rsidR="00031928">
        <w:rPr>
          <w:sz w:val="24"/>
        </w:rPr>
        <w:t xml:space="preserve"> acquired </w:t>
      </w:r>
      <w:r w:rsidR="00E6250C" w:rsidRPr="00E6250C">
        <w:rPr>
          <w:sz w:val="24"/>
        </w:rPr>
        <w:t xml:space="preserve">pseudo diverticula </w:t>
      </w:r>
      <w:r w:rsidR="00F504F0">
        <w:rPr>
          <w:sz w:val="24"/>
        </w:rPr>
        <w:t xml:space="preserve">which </w:t>
      </w:r>
      <w:r w:rsidR="00E6250C" w:rsidRPr="00E6250C">
        <w:rPr>
          <w:sz w:val="24"/>
        </w:rPr>
        <w:t xml:space="preserve">does not have a </w:t>
      </w:r>
      <w:r w:rsidR="004E5EB3" w:rsidRPr="004E5EB3">
        <w:rPr>
          <w:sz w:val="24"/>
        </w:rPr>
        <w:t>muscularis propria</w:t>
      </w:r>
      <w:r w:rsidR="004E5EB3">
        <w:rPr>
          <w:sz w:val="24"/>
        </w:rPr>
        <w:t xml:space="preserve"> </w:t>
      </w:r>
      <w:r w:rsidR="00E6250C" w:rsidRPr="00E6250C">
        <w:rPr>
          <w:sz w:val="24"/>
        </w:rPr>
        <w:t xml:space="preserve">and located in the mesenteric border </w:t>
      </w:r>
      <w:r w:rsidR="004A38F4" w:rsidRPr="004A38F4">
        <w:rPr>
          <w:sz w:val="24"/>
          <w:vertAlign w:val="superscript"/>
        </w:rPr>
        <w:t>11</w:t>
      </w:r>
      <w:r w:rsidR="00E6250C" w:rsidRPr="00E6250C">
        <w:rPr>
          <w:sz w:val="24"/>
        </w:rPr>
        <w:t xml:space="preserve">. </w:t>
      </w:r>
      <w:r w:rsidR="00031928">
        <w:rPr>
          <w:sz w:val="24"/>
        </w:rPr>
        <w:t>However, i</w:t>
      </w:r>
      <w:r w:rsidR="002C7A8E">
        <w:rPr>
          <w:sz w:val="24"/>
        </w:rPr>
        <w:t xml:space="preserve">n contrast to colonic diverticula, small bowel diverticula are rare and </w:t>
      </w:r>
      <w:r w:rsidR="00E04B1D">
        <w:rPr>
          <w:sz w:val="24"/>
        </w:rPr>
        <w:t xml:space="preserve">in the same time less </w:t>
      </w:r>
      <w:r w:rsidR="00424537">
        <w:rPr>
          <w:sz w:val="24"/>
        </w:rPr>
        <w:t>percentage</w:t>
      </w:r>
      <w:r w:rsidR="00E04B1D">
        <w:rPr>
          <w:sz w:val="24"/>
        </w:rPr>
        <w:t xml:space="preserve"> of patients develop complications </w:t>
      </w:r>
      <w:r w:rsidR="004A38F4" w:rsidRPr="004A38F4">
        <w:rPr>
          <w:sz w:val="24"/>
          <w:vertAlign w:val="superscript"/>
        </w:rPr>
        <w:t>9, 10, 11</w:t>
      </w:r>
      <w:r w:rsidR="00D448F3">
        <w:rPr>
          <w:sz w:val="24"/>
        </w:rPr>
        <w:t xml:space="preserve">. </w:t>
      </w:r>
      <w:r w:rsidR="00E04B1D">
        <w:rPr>
          <w:sz w:val="24"/>
        </w:rPr>
        <w:t>Mal</w:t>
      </w:r>
      <w:r w:rsidR="00031928">
        <w:rPr>
          <w:sz w:val="24"/>
        </w:rPr>
        <w:t>-a</w:t>
      </w:r>
      <w:r w:rsidR="00E04B1D">
        <w:rPr>
          <w:sz w:val="24"/>
        </w:rPr>
        <w:t xml:space="preserve">bsorption due to bacterial overgrowth, diverticulitis, perforation and bleeding are the main concerns </w:t>
      </w:r>
      <w:r w:rsidR="00A0488E" w:rsidRPr="00A0488E">
        <w:rPr>
          <w:sz w:val="24"/>
          <w:vertAlign w:val="superscript"/>
        </w:rPr>
        <w:t>9, 10, 11</w:t>
      </w:r>
      <w:r w:rsidR="00E04B1D">
        <w:rPr>
          <w:sz w:val="24"/>
        </w:rPr>
        <w:t xml:space="preserve">. </w:t>
      </w:r>
      <w:r w:rsidR="00E6250C">
        <w:rPr>
          <w:sz w:val="24"/>
        </w:rPr>
        <w:t xml:space="preserve"> Few cases of jejunal diverticula presenting with </w:t>
      </w:r>
      <w:r w:rsidR="00A0488E">
        <w:rPr>
          <w:sz w:val="24"/>
        </w:rPr>
        <w:t>hematochezia</w:t>
      </w:r>
      <w:r w:rsidR="00E6250C">
        <w:rPr>
          <w:sz w:val="24"/>
        </w:rPr>
        <w:t xml:space="preserve"> is reported in the literature</w:t>
      </w:r>
      <w:r w:rsidR="007D6000">
        <w:rPr>
          <w:sz w:val="24"/>
        </w:rPr>
        <w:t xml:space="preserve"> and accurate pre-operative </w:t>
      </w:r>
      <w:r w:rsidR="00F02605">
        <w:rPr>
          <w:sz w:val="24"/>
        </w:rPr>
        <w:t>diagnosis may not be possible</w:t>
      </w:r>
      <w:r w:rsidR="007D6000">
        <w:rPr>
          <w:sz w:val="24"/>
        </w:rPr>
        <w:t xml:space="preserve"> always similar to </w:t>
      </w:r>
      <w:r w:rsidR="00F02605">
        <w:rPr>
          <w:sz w:val="24"/>
        </w:rPr>
        <w:t xml:space="preserve">case </w:t>
      </w:r>
      <w:r w:rsidR="007D6000">
        <w:rPr>
          <w:sz w:val="24"/>
        </w:rPr>
        <w:t>2</w:t>
      </w:r>
      <w:r w:rsidR="00F02605">
        <w:rPr>
          <w:sz w:val="24"/>
        </w:rPr>
        <w:t>,</w:t>
      </w:r>
      <w:r w:rsidR="007D6000">
        <w:rPr>
          <w:sz w:val="24"/>
        </w:rPr>
        <w:t xml:space="preserve"> particularly </w:t>
      </w:r>
      <w:r w:rsidR="00F02605">
        <w:rPr>
          <w:sz w:val="24"/>
        </w:rPr>
        <w:t>if</w:t>
      </w:r>
      <w:r w:rsidR="007D6000">
        <w:rPr>
          <w:sz w:val="24"/>
        </w:rPr>
        <w:t xml:space="preserve"> </w:t>
      </w:r>
      <w:r w:rsidR="00F02605">
        <w:rPr>
          <w:sz w:val="24"/>
        </w:rPr>
        <w:t xml:space="preserve">the patient is haemodynamically unstable, </w:t>
      </w:r>
      <w:r w:rsidR="008D79BF">
        <w:rPr>
          <w:sz w:val="24"/>
        </w:rPr>
        <w:t>where</w:t>
      </w:r>
      <w:r w:rsidR="00F02605">
        <w:rPr>
          <w:sz w:val="24"/>
        </w:rPr>
        <w:t xml:space="preserve"> emergency laparotomy may be the only option</w:t>
      </w:r>
      <w:r w:rsidR="00E6250C">
        <w:rPr>
          <w:sz w:val="24"/>
        </w:rPr>
        <w:t xml:space="preserve"> </w:t>
      </w:r>
      <w:r w:rsidR="00673D36" w:rsidRPr="00673D36">
        <w:rPr>
          <w:sz w:val="24"/>
          <w:vertAlign w:val="superscript"/>
        </w:rPr>
        <w:t>9,</w:t>
      </w:r>
      <w:r w:rsidR="00673D36">
        <w:rPr>
          <w:sz w:val="24"/>
          <w:vertAlign w:val="superscript"/>
        </w:rPr>
        <w:t xml:space="preserve"> </w:t>
      </w:r>
      <w:r w:rsidR="00673D36" w:rsidRPr="00673D36">
        <w:rPr>
          <w:sz w:val="24"/>
          <w:vertAlign w:val="superscript"/>
        </w:rPr>
        <w:t>10,</w:t>
      </w:r>
      <w:r w:rsidR="00673D36">
        <w:rPr>
          <w:sz w:val="24"/>
          <w:vertAlign w:val="superscript"/>
        </w:rPr>
        <w:t xml:space="preserve"> </w:t>
      </w:r>
      <w:r w:rsidR="00673D36" w:rsidRPr="00673D36">
        <w:rPr>
          <w:sz w:val="24"/>
          <w:vertAlign w:val="superscript"/>
        </w:rPr>
        <w:t>11</w:t>
      </w:r>
      <w:r w:rsidR="00E6250C">
        <w:rPr>
          <w:sz w:val="24"/>
        </w:rPr>
        <w:t xml:space="preserve">. </w:t>
      </w:r>
      <w:r w:rsidR="00F02605">
        <w:rPr>
          <w:sz w:val="24"/>
        </w:rPr>
        <w:t>Colon</w:t>
      </w:r>
      <w:r w:rsidR="00CE25FB">
        <w:rPr>
          <w:sz w:val="24"/>
        </w:rPr>
        <w:t xml:space="preserve"> </w:t>
      </w:r>
      <w:r w:rsidR="00F02605">
        <w:rPr>
          <w:sz w:val="24"/>
        </w:rPr>
        <w:t xml:space="preserve">is the common site </w:t>
      </w:r>
      <w:r w:rsidR="00CE25FB">
        <w:rPr>
          <w:sz w:val="24"/>
        </w:rPr>
        <w:t xml:space="preserve">of bleeding </w:t>
      </w:r>
      <w:r w:rsidR="00F02605">
        <w:rPr>
          <w:sz w:val="24"/>
        </w:rPr>
        <w:t>in the elderly where subtotal colectomy is considered the standard of care in many guidelines. However</w:t>
      </w:r>
      <w:r w:rsidR="00827B2D">
        <w:rPr>
          <w:sz w:val="24"/>
        </w:rPr>
        <w:t>,</w:t>
      </w:r>
      <w:r w:rsidR="00F02605">
        <w:rPr>
          <w:sz w:val="24"/>
        </w:rPr>
        <w:t xml:space="preserve"> small bowel should be inspected carefully to exclude bleeding due to </w:t>
      </w:r>
      <w:r w:rsidR="00CE25FB">
        <w:rPr>
          <w:sz w:val="24"/>
        </w:rPr>
        <w:t>diverticula as illustrated in this case</w:t>
      </w:r>
      <w:r w:rsidR="00F02605">
        <w:rPr>
          <w:sz w:val="24"/>
        </w:rPr>
        <w:t xml:space="preserve">. Coexisting colonic diverticula is seen in more than 50% of patients with small bowel diverticula </w:t>
      </w:r>
      <w:r w:rsidR="00301A05">
        <w:rPr>
          <w:sz w:val="24"/>
        </w:rPr>
        <w:t>and/</w:t>
      </w:r>
      <w:r w:rsidR="00F02605">
        <w:rPr>
          <w:sz w:val="24"/>
        </w:rPr>
        <w:t xml:space="preserve">or continuous small bowel diverticula can complicate intra operative decision making </w:t>
      </w:r>
      <w:r w:rsidR="003D3565" w:rsidRPr="003D3565">
        <w:rPr>
          <w:sz w:val="24"/>
          <w:vertAlign w:val="superscript"/>
        </w:rPr>
        <w:t>11</w:t>
      </w:r>
      <w:r w:rsidR="00F02605">
        <w:rPr>
          <w:sz w:val="24"/>
        </w:rPr>
        <w:t xml:space="preserve">. Intra operative endoscopy is suggested in view of avoiding unnecessary colectomy in </w:t>
      </w:r>
      <w:r w:rsidR="008B208D">
        <w:rPr>
          <w:sz w:val="24"/>
        </w:rPr>
        <w:t>these circumstances</w:t>
      </w:r>
      <w:r w:rsidR="00F02605">
        <w:rPr>
          <w:sz w:val="24"/>
        </w:rPr>
        <w:t xml:space="preserve"> </w:t>
      </w:r>
      <w:r w:rsidR="003D3565" w:rsidRPr="003D3565">
        <w:rPr>
          <w:sz w:val="24"/>
          <w:vertAlign w:val="superscript"/>
        </w:rPr>
        <w:t>11</w:t>
      </w:r>
      <w:r w:rsidR="00F02605">
        <w:rPr>
          <w:sz w:val="24"/>
        </w:rPr>
        <w:t xml:space="preserve">. </w:t>
      </w:r>
    </w:p>
    <w:p w:rsidR="00D805CF" w:rsidRDefault="00D805CF" w:rsidP="00DF3745">
      <w:pPr>
        <w:jc w:val="both"/>
        <w:rPr>
          <w:sz w:val="24"/>
        </w:rPr>
      </w:pPr>
      <w:r>
        <w:rPr>
          <w:sz w:val="24"/>
        </w:rPr>
        <w:t xml:space="preserve">Conclusion – </w:t>
      </w:r>
    </w:p>
    <w:p w:rsidR="00D805CF" w:rsidRDefault="00C7687B" w:rsidP="00DF3745">
      <w:pPr>
        <w:jc w:val="both"/>
        <w:rPr>
          <w:sz w:val="24"/>
        </w:rPr>
      </w:pPr>
      <w:r>
        <w:rPr>
          <w:sz w:val="24"/>
        </w:rPr>
        <w:t>Small bowel lesions are rare</w:t>
      </w:r>
      <w:r w:rsidR="00DC4782">
        <w:rPr>
          <w:sz w:val="24"/>
        </w:rPr>
        <w:t xml:space="preserve"> </w:t>
      </w:r>
      <w:r w:rsidR="00827B2D">
        <w:rPr>
          <w:sz w:val="24"/>
        </w:rPr>
        <w:t xml:space="preserve">and </w:t>
      </w:r>
      <w:r>
        <w:rPr>
          <w:sz w:val="24"/>
        </w:rPr>
        <w:t>difficult to diagnose. They can present with massive lower gastrointestinal bleeding</w:t>
      </w:r>
      <w:r w:rsidR="00827B2D">
        <w:rPr>
          <w:sz w:val="24"/>
        </w:rPr>
        <w:t>,</w:t>
      </w:r>
      <w:r>
        <w:rPr>
          <w:sz w:val="24"/>
        </w:rPr>
        <w:t xml:space="preserve"> which carries significant morbidity and mortality</w:t>
      </w:r>
      <w:r w:rsidR="00827B2D">
        <w:rPr>
          <w:sz w:val="24"/>
        </w:rPr>
        <w:t>,</w:t>
      </w:r>
      <w:r>
        <w:rPr>
          <w:sz w:val="24"/>
        </w:rPr>
        <w:t xml:space="preserve"> particularly with delay in diagnosis. Advance imaging and endoscopic facilities </w:t>
      </w:r>
      <w:r w:rsidR="00FA6AE6">
        <w:rPr>
          <w:sz w:val="24"/>
        </w:rPr>
        <w:t>are needed</w:t>
      </w:r>
      <w:r>
        <w:rPr>
          <w:sz w:val="24"/>
        </w:rPr>
        <w:t xml:space="preserve"> to diagnose these lesions; however</w:t>
      </w:r>
      <w:r w:rsidR="0058266F">
        <w:rPr>
          <w:sz w:val="24"/>
        </w:rPr>
        <w:t>,</w:t>
      </w:r>
      <w:r>
        <w:rPr>
          <w:sz w:val="24"/>
        </w:rPr>
        <w:t xml:space="preserve"> some cases can still be undiagnosed. </w:t>
      </w:r>
    </w:p>
    <w:p w:rsidR="00D805CF" w:rsidRDefault="00616C08" w:rsidP="00DF3745">
      <w:pPr>
        <w:jc w:val="both"/>
        <w:rPr>
          <w:sz w:val="24"/>
        </w:rPr>
      </w:pPr>
      <w:r>
        <w:rPr>
          <w:sz w:val="24"/>
        </w:rPr>
        <w:t xml:space="preserve">Acknowledgements </w:t>
      </w:r>
      <w:r w:rsidR="007676AC">
        <w:rPr>
          <w:sz w:val="24"/>
        </w:rPr>
        <w:t>–</w:t>
      </w:r>
      <w:r>
        <w:rPr>
          <w:sz w:val="24"/>
        </w:rPr>
        <w:t xml:space="preserve"> </w:t>
      </w:r>
    </w:p>
    <w:p w:rsidR="000715AA" w:rsidRDefault="000715AA" w:rsidP="00DF3745">
      <w:pPr>
        <w:jc w:val="both"/>
        <w:rPr>
          <w:sz w:val="24"/>
        </w:rPr>
      </w:pPr>
      <w:r>
        <w:rPr>
          <w:sz w:val="24"/>
        </w:rPr>
        <w:t xml:space="preserve">There </w:t>
      </w:r>
      <w:r w:rsidR="00C7687B">
        <w:rPr>
          <w:sz w:val="24"/>
        </w:rPr>
        <w:t>are no conflicts</w:t>
      </w:r>
      <w:r>
        <w:rPr>
          <w:sz w:val="24"/>
        </w:rPr>
        <w:t xml:space="preserve"> of interest to declare. </w:t>
      </w:r>
    </w:p>
    <w:p w:rsidR="00D805CF" w:rsidRDefault="00D805CF" w:rsidP="00DF3745">
      <w:pPr>
        <w:jc w:val="both"/>
        <w:rPr>
          <w:sz w:val="24"/>
        </w:rPr>
      </w:pPr>
      <w:r>
        <w:rPr>
          <w:sz w:val="24"/>
        </w:rPr>
        <w:lastRenderedPageBreak/>
        <w:t xml:space="preserve">References -  </w:t>
      </w:r>
    </w:p>
    <w:p w:rsidR="00DF3745" w:rsidRDefault="00017EA5" w:rsidP="00295CBD">
      <w:pPr>
        <w:pStyle w:val="ListParagraph"/>
        <w:numPr>
          <w:ilvl w:val="0"/>
          <w:numId w:val="3"/>
        </w:numPr>
        <w:jc w:val="both"/>
        <w:rPr>
          <w:sz w:val="24"/>
        </w:rPr>
      </w:pPr>
      <w:r w:rsidRPr="00295CBD">
        <w:rPr>
          <w:sz w:val="24"/>
        </w:rPr>
        <w:t>B. Murphy, D. C. Winter and D. O. Kavanagh; Small Bowel Gastrointestinal Bleeding Diagnosis and Management—A Narrative Review; Frontiers in Surgery, May 2019 | Volume 6</w:t>
      </w:r>
      <w:proofErr w:type="gramStart"/>
      <w:r w:rsidRPr="00295CBD">
        <w:rPr>
          <w:sz w:val="24"/>
        </w:rPr>
        <w:t xml:space="preserve">, </w:t>
      </w:r>
      <w:r w:rsidR="00C326F3" w:rsidRPr="00295CBD">
        <w:rPr>
          <w:sz w:val="24"/>
        </w:rPr>
        <w:t xml:space="preserve"> </w:t>
      </w:r>
      <w:proofErr w:type="spellStart"/>
      <w:r w:rsidRPr="00295CBD">
        <w:rPr>
          <w:sz w:val="24"/>
        </w:rPr>
        <w:t>doi</w:t>
      </w:r>
      <w:proofErr w:type="spellEnd"/>
      <w:proofErr w:type="gramEnd"/>
      <w:r w:rsidRPr="00295CBD">
        <w:rPr>
          <w:sz w:val="24"/>
        </w:rPr>
        <w:t>: 10.3389/fsurg.2019.00025.</w:t>
      </w:r>
    </w:p>
    <w:p w:rsidR="005F63C1" w:rsidRDefault="005F63C1" w:rsidP="005F63C1">
      <w:pPr>
        <w:pStyle w:val="ListParagraph"/>
        <w:jc w:val="both"/>
        <w:rPr>
          <w:sz w:val="24"/>
        </w:rPr>
      </w:pPr>
    </w:p>
    <w:p w:rsidR="005F63C1" w:rsidRPr="005F63C1" w:rsidRDefault="00295CBD" w:rsidP="005F63C1">
      <w:pPr>
        <w:pStyle w:val="ListParagraph"/>
        <w:numPr>
          <w:ilvl w:val="0"/>
          <w:numId w:val="3"/>
        </w:numPr>
        <w:jc w:val="both"/>
        <w:rPr>
          <w:sz w:val="24"/>
        </w:rPr>
      </w:pPr>
      <w:r w:rsidRPr="00295CBD">
        <w:rPr>
          <w:sz w:val="24"/>
        </w:rPr>
        <w:t xml:space="preserve">Lauren B. </w:t>
      </w:r>
      <w:proofErr w:type="spellStart"/>
      <w:r w:rsidRPr="00295CBD">
        <w:rPr>
          <w:sz w:val="24"/>
        </w:rPr>
        <w:t>Gerson</w:t>
      </w:r>
      <w:proofErr w:type="spellEnd"/>
      <w:r w:rsidRPr="00295CBD">
        <w:rPr>
          <w:sz w:val="24"/>
        </w:rPr>
        <w:t xml:space="preserve">, Jeff L. </w:t>
      </w:r>
      <w:proofErr w:type="spellStart"/>
      <w:r w:rsidRPr="00295CBD">
        <w:rPr>
          <w:sz w:val="24"/>
        </w:rPr>
        <w:t>Fidler</w:t>
      </w:r>
      <w:proofErr w:type="spellEnd"/>
      <w:r w:rsidRPr="00295CBD">
        <w:rPr>
          <w:sz w:val="24"/>
        </w:rPr>
        <w:t>, David R. Cave and Jonathan A. Leighton; ACG Clinical Guideline: Diagnosis and Management of Small Bowel Bleeding</w:t>
      </w:r>
      <w:r>
        <w:rPr>
          <w:sz w:val="24"/>
        </w:rPr>
        <w:t xml:space="preserve">; </w:t>
      </w:r>
      <w:r w:rsidRPr="00295CBD">
        <w:rPr>
          <w:sz w:val="24"/>
        </w:rPr>
        <w:t>Am</w:t>
      </w:r>
      <w:r>
        <w:rPr>
          <w:sz w:val="24"/>
        </w:rPr>
        <w:t>erican</w:t>
      </w:r>
      <w:r w:rsidRPr="00295CBD">
        <w:rPr>
          <w:sz w:val="24"/>
        </w:rPr>
        <w:t xml:space="preserve"> J </w:t>
      </w:r>
      <w:proofErr w:type="spellStart"/>
      <w:r w:rsidRPr="00295CBD">
        <w:rPr>
          <w:sz w:val="24"/>
        </w:rPr>
        <w:t>Gastroenterol</w:t>
      </w:r>
      <w:proofErr w:type="spellEnd"/>
      <w:r w:rsidRPr="00295CBD">
        <w:rPr>
          <w:sz w:val="24"/>
        </w:rPr>
        <w:t xml:space="preserve"> 2015; 110:1265–1287; </w:t>
      </w:r>
      <w:proofErr w:type="spellStart"/>
      <w:r w:rsidRPr="00295CBD">
        <w:rPr>
          <w:sz w:val="24"/>
        </w:rPr>
        <w:t>doi</w:t>
      </w:r>
      <w:proofErr w:type="spellEnd"/>
      <w:r w:rsidRPr="00295CBD">
        <w:rPr>
          <w:sz w:val="24"/>
        </w:rPr>
        <w:t>: 10.1038/ajg.2015.246; published online 25 August 2015</w:t>
      </w:r>
      <w:r w:rsidR="005F63C1">
        <w:rPr>
          <w:sz w:val="24"/>
        </w:rPr>
        <w:t>.</w:t>
      </w:r>
    </w:p>
    <w:p w:rsidR="00FE5126" w:rsidRDefault="00295CBD" w:rsidP="00FE5126">
      <w:pPr>
        <w:pStyle w:val="ListParagraph"/>
        <w:numPr>
          <w:ilvl w:val="0"/>
          <w:numId w:val="3"/>
        </w:numPr>
        <w:jc w:val="both"/>
        <w:rPr>
          <w:sz w:val="24"/>
        </w:rPr>
      </w:pPr>
      <w:r w:rsidRPr="00295CBD">
        <w:rPr>
          <w:sz w:val="24"/>
        </w:rPr>
        <w:t xml:space="preserve">Cong Long Nguyen, </w:t>
      </w:r>
      <w:proofErr w:type="spellStart"/>
      <w:r w:rsidRPr="00295CBD">
        <w:rPr>
          <w:sz w:val="24"/>
        </w:rPr>
        <w:t>Khac</w:t>
      </w:r>
      <w:proofErr w:type="spellEnd"/>
      <w:r w:rsidRPr="00295CBD">
        <w:rPr>
          <w:sz w:val="24"/>
        </w:rPr>
        <w:t xml:space="preserve"> </w:t>
      </w:r>
      <w:proofErr w:type="spellStart"/>
      <w:r w:rsidRPr="00295CBD">
        <w:rPr>
          <w:sz w:val="24"/>
        </w:rPr>
        <w:t>Khiem</w:t>
      </w:r>
      <w:proofErr w:type="spellEnd"/>
      <w:r w:rsidRPr="00295CBD">
        <w:rPr>
          <w:sz w:val="24"/>
        </w:rPr>
        <w:t xml:space="preserve"> Pham, </w:t>
      </w:r>
      <w:proofErr w:type="spellStart"/>
      <w:r w:rsidRPr="00295CBD">
        <w:rPr>
          <w:sz w:val="24"/>
        </w:rPr>
        <w:t>Canh</w:t>
      </w:r>
      <w:proofErr w:type="spellEnd"/>
      <w:r w:rsidRPr="00295CBD">
        <w:rPr>
          <w:sz w:val="24"/>
        </w:rPr>
        <w:t xml:space="preserve"> </w:t>
      </w:r>
      <w:proofErr w:type="spellStart"/>
      <w:r w:rsidRPr="00295CBD">
        <w:rPr>
          <w:sz w:val="24"/>
        </w:rPr>
        <w:t>Hiep</w:t>
      </w:r>
      <w:proofErr w:type="spellEnd"/>
      <w:r w:rsidRPr="00295CBD">
        <w:rPr>
          <w:sz w:val="24"/>
        </w:rPr>
        <w:t xml:space="preserve"> Nguyen, Hoang Nam Nguyen, Tran </w:t>
      </w:r>
      <w:proofErr w:type="spellStart"/>
      <w:r w:rsidRPr="00295CBD">
        <w:rPr>
          <w:sz w:val="24"/>
        </w:rPr>
        <w:t>Tien</w:t>
      </w:r>
      <w:proofErr w:type="spellEnd"/>
      <w:r w:rsidRPr="00295CBD">
        <w:rPr>
          <w:sz w:val="24"/>
        </w:rPr>
        <w:t xml:space="preserve"> Dao, </w:t>
      </w:r>
      <w:proofErr w:type="spellStart"/>
      <w:r w:rsidRPr="00295CBD">
        <w:rPr>
          <w:sz w:val="24"/>
        </w:rPr>
        <w:t>Hoai</w:t>
      </w:r>
      <w:proofErr w:type="spellEnd"/>
      <w:r w:rsidRPr="00295CBD">
        <w:rPr>
          <w:sz w:val="24"/>
        </w:rPr>
        <w:t xml:space="preserve"> Nam Nguyen, Phuong Nguyen, Van </w:t>
      </w:r>
      <w:proofErr w:type="spellStart"/>
      <w:r w:rsidRPr="00295CBD">
        <w:rPr>
          <w:sz w:val="24"/>
        </w:rPr>
        <w:t>Tuyen</w:t>
      </w:r>
      <w:proofErr w:type="spellEnd"/>
      <w:r w:rsidRPr="00295CBD">
        <w:rPr>
          <w:sz w:val="24"/>
        </w:rPr>
        <w:t xml:space="preserve"> Pham, Tuan </w:t>
      </w:r>
      <w:proofErr w:type="spellStart"/>
      <w:r w:rsidRPr="00295CBD">
        <w:rPr>
          <w:sz w:val="24"/>
        </w:rPr>
        <w:t>Thanh</w:t>
      </w:r>
      <w:proofErr w:type="spellEnd"/>
      <w:r w:rsidRPr="00295CBD">
        <w:rPr>
          <w:sz w:val="24"/>
        </w:rPr>
        <w:t xml:space="preserve"> Nguyen and Truong </w:t>
      </w:r>
      <w:proofErr w:type="spellStart"/>
      <w:r w:rsidRPr="00295CBD">
        <w:rPr>
          <w:sz w:val="24"/>
        </w:rPr>
        <w:t>Khanh</w:t>
      </w:r>
      <w:proofErr w:type="spellEnd"/>
      <w:r w:rsidRPr="00295CBD">
        <w:rPr>
          <w:sz w:val="24"/>
        </w:rPr>
        <w:t xml:space="preserve"> Vu; Causes and Clinical Characteristics of Small Bowel Bleeding in Northern Vietnam; Canadian Journal of Gastroenterology and </w:t>
      </w:r>
      <w:proofErr w:type="spellStart"/>
      <w:r w:rsidRPr="00295CBD">
        <w:rPr>
          <w:sz w:val="24"/>
        </w:rPr>
        <w:t>Hepatology</w:t>
      </w:r>
      <w:proofErr w:type="spellEnd"/>
      <w:r w:rsidRPr="00295CBD">
        <w:rPr>
          <w:sz w:val="24"/>
        </w:rPr>
        <w:t xml:space="preserve"> Volume 2020, Article ID 8884092, 7 pages </w:t>
      </w:r>
      <w:hyperlink r:id="rId9" w:history="1">
        <w:r w:rsidR="005F63C1" w:rsidRPr="005F63C1">
          <w:rPr>
            <w:rStyle w:val="Hyperlink"/>
            <w:color w:val="auto"/>
            <w:sz w:val="24"/>
            <w:u w:val="none"/>
          </w:rPr>
          <w:t>d</w:t>
        </w:r>
        <w:r w:rsidRPr="005F63C1">
          <w:rPr>
            <w:rStyle w:val="Hyperlink"/>
            <w:color w:val="auto"/>
            <w:sz w:val="24"/>
            <w:u w:val="none"/>
          </w:rPr>
          <w:t>oi.org/10.1155/2020/8884092</w:t>
        </w:r>
      </w:hyperlink>
      <w:r w:rsidRPr="005F63C1">
        <w:rPr>
          <w:sz w:val="24"/>
        </w:rPr>
        <w:t xml:space="preserve">. </w:t>
      </w:r>
    </w:p>
    <w:p w:rsidR="00FE5126" w:rsidRPr="00FE5126" w:rsidRDefault="00FE5126" w:rsidP="00FE5126">
      <w:pPr>
        <w:pStyle w:val="ListParagraph"/>
        <w:jc w:val="both"/>
        <w:rPr>
          <w:sz w:val="24"/>
        </w:rPr>
      </w:pPr>
    </w:p>
    <w:p w:rsidR="00FE5126" w:rsidRPr="00FE5126" w:rsidRDefault="00696BE1" w:rsidP="00FE5126">
      <w:pPr>
        <w:pStyle w:val="ListParagraph"/>
        <w:numPr>
          <w:ilvl w:val="0"/>
          <w:numId w:val="3"/>
        </w:numPr>
        <w:jc w:val="both"/>
        <w:rPr>
          <w:sz w:val="24"/>
        </w:rPr>
      </w:pPr>
      <w:r w:rsidRPr="00696BE1">
        <w:rPr>
          <w:sz w:val="24"/>
        </w:rPr>
        <w:t xml:space="preserve">Deepak </w:t>
      </w:r>
      <w:proofErr w:type="spellStart"/>
      <w:r w:rsidRPr="00696BE1">
        <w:rPr>
          <w:sz w:val="24"/>
        </w:rPr>
        <w:t>Gunjan</w:t>
      </w:r>
      <w:proofErr w:type="spellEnd"/>
      <w:r w:rsidRPr="00696BE1">
        <w:rPr>
          <w:sz w:val="24"/>
        </w:rPr>
        <w:t xml:space="preserve">, Vishal Sharma, </w:t>
      </w:r>
      <w:proofErr w:type="spellStart"/>
      <w:r w:rsidRPr="00696BE1">
        <w:rPr>
          <w:sz w:val="24"/>
        </w:rPr>
        <w:t>Surinder</w:t>
      </w:r>
      <w:proofErr w:type="spellEnd"/>
      <w:r w:rsidRPr="00696BE1">
        <w:rPr>
          <w:sz w:val="24"/>
        </w:rPr>
        <w:t xml:space="preserve"> S </w:t>
      </w:r>
      <w:proofErr w:type="spellStart"/>
      <w:r w:rsidRPr="00696BE1">
        <w:rPr>
          <w:sz w:val="24"/>
        </w:rPr>
        <w:t>Rana</w:t>
      </w:r>
      <w:proofErr w:type="spellEnd"/>
      <w:r w:rsidRPr="00696BE1">
        <w:rPr>
          <w:sz w:val="24"/>
        </w:rPr>
        <w:t xml:space="preserve"> and Deepak K </w:t>
      </w:r>
      <w:proofErr w:type="spellStart"/>
      <w:r w:rsidRPr="00696BE1">
        <w:rPr>
          <w:sz w:val="24"/>
        </w:rPr>
        <w:t>Bhasin</w:t>
      </w:r>
      <w:proofErr w:type="spellEnd"/>
      <w:r w:rsidRPr="00696BE1">
        <w:rPr>
          <w:sz w:val="24"/>
        </w:rPr>
        <w:t>; Small bowel bleeding: a comprehensive review; Gastroenterology Report 2 (2014) 262–275, doi:10.1093/gastro/gou025</w:t>
      </w:r>
      <w:r>
        <w:rPr>
          <w:sz w:val="24"/>
        </w:rPr>
        <w:t xml:space="preserve"> </w:t>
      </w:r>
      <w:r w:rsidRPr="00696BE1">
        <w:rPr>
          <w:sz w:val="24"/>
        </w:rPr>
        <w:t>Advance access publication 29 May 2014</w:t>
      </w:r>
      <w:r>
        <w:rPr>
          <w:sz w:val="24"/>
        </w:rPr>
        <w:t>.</w:t>
      </w:r>
    </w:p>
    <w:p w:rsidR="008979DD" w:rsidRDefault="008979DD" w:rsidP="008979DD">
      <w:pPr>
        <w:pStyle w:val="ListParagraph"/>
        <w:numPr>
          <w:ilvl w:val="0"/>
          <w:numId w:val="3"/>
        </w:numPr>
        <w:jc w:val="both"/>
        <w:rPr>
          <w:sz w:val="24"/>
        </w:rPr>
      </w:pPr>
      <w:r w:rsidRPr="008979DD">
        <w:rPr>
          <w:sz w:val="24"/>
        </w:rPr>
        <w:t xml:space="preserve">P. G. </w:t>
      </w:r>
      <w:proofErr w:type="spellStart"/>
      <w:r w:rsidRPr="008979DD">
        <w:rPr>
          <w:sz w:val="24"/>
        </w:rPr>
        <w:t>Casali</w:t>
      </w:r>
      <w:proofErr w:type="spellEnd"/>
      <w:r w:rsidRPr="008979DD">
        <w:rPr>
          <w:sz w:val="24"/>
        </w:rPr>
        <w:t>; Gastrointestinal stromal tumours: ESMO–EURACAN Clinical Practice Guidelines for diagnosis, treatment and follow-up; Annals of Oncology 29 (Supplement 4): iv68–iv78, 2018 doi:10.1093/</w:t>
      </w:r>
      <w:proofErr w:type="spellStart"/>
      <w:r w:rsidRPr="008979DD">
        <w:rPr>
          <w:sz w:val="24"/>
        </w:rPr>
        <w:t>annonc</w:t>
      </w:r>
      <w:proofErr w:type="spellEnd"/>
      <w:r w:rsidRPr="008979DD">
        <w:rPr>
          <w:sz w:val="24"/>
        </w:rPr>
        <w:t>/mdy095 Published online 28 May 2018; updated 04 October 2018</w:t>
      </w:r>
      <w:r>
        <w:rPr>
          <w:sz w:val="24"/>
        </w:rPr>
        <w:t>.</w:t>
      </w:r>
    </w:p>
    <w:p w:rsidR="008979DD" w:rsidRDefault="00BB49E4" w:rsidP="00BB49E4">
      <w:pPr>
        <w:pStyle w:val="ListParagraph"/>
        <w:numPr>
          <w:ilvl w:val="0"/>
          <w:numId w:val="3"/>
        </w:numPr>
        <w:jc w:val="both"/>
        <w:rPr>
          <w:sz w:val="24"/>
        </w:rPr>
      </w:pPr>
      <w:r w:rsidRPr="00BB49E4">
        <w:rPr>
          <w:sz w:val="24"/>
        </w:rPr>
        <w:t xml:space="preserve">Kazuya </w:t>
      </w:r>
      <w:proofErr w:type="spellStart"/>
      <w:r w:rsidRPr="00BB49E4">
        <w:rPr>
          <w:sz w:val="24"/>
        </w:rPr>
        <w:t>Akahoshi</w:t>
      </w:r>
      <w:proofErr w:type="spellEnd"/>
      <w:r w:rsidRPr="00BB49E4">
        <w:rPr>
          <w:sz w:val="24"/>
        </w:rPr>
        <w:t xml:space="preserve">, </w:t>
      </w:r>
      <w:proofErr w:type="spellStart"/>
      <w:r w:rsidRPr="00BB49E4">
        <w:rPr>
          <w:sz w:val="24"/>
        </w:rPr>
        <w:t>Masafumi</w:t>
      </w:r>
      <w:proofErr w:type="spellEnd"/>
      <w:r w:rsidRPr="00BB49E4">
        <w:rPr>
          <w:sz w:val="24"/>
        </w:rPr>
        <w:t xml:space="preserve"> </w:t>
      </w:r>
      <w:proofErr w:type="spellStart"/>
      <w:r w:rsidRPr="00BB49E4">
        <w:rPr>
          <w:sz w:val="24"/>
        </w:rPr>
        <w:t>Oya</w:t>
      </w:r>
      <w:proofErr w:type="spellEnd"/>
      <w:r w:rsidRPr="00BB49E4">
        <w:rPr>
          <w:sz w:val="24"/>
        </w:rPr>
        <w:t xml:space="preserve">, Tadashi Koga, Yuki </w:t>
      </w:r>
      <w:proofErr w:type="spellStart"/>
      <w:r w:rsidRPr="00BB49E4">
        <w:rPr>
          <w:sz w:val="24"/>
        </w:rPr>
        <w:t>Shiratsuchi</w:t>
      </w:r>
      <w:proofErr w:type="spellEnd"/>
      <w:r w:rsidRPr="00BB49E4">
        <w:rPr>
          <w:sz w:val="24"/>
        </w:rPr>
        <w:t>; Current clinical management of gastrointestinal stromal tumor</w:t>
      </w:r>
      <w:r>
        <w:rPr>
          <w:sz w:val="24"/>
        </w:rPr>
        <w:t xml:space="preserve">; </w:t>
      </w:r>
      <w:r w:rsidRPr="00BB49E4">
        <w:rPr>
          <w:sz w:val="24"/>
        </w:rPr>
        <w:t xml:space="preserve">World J </w:t>
      </w:r>
      <w:proofErr w:type="spellStart"/>
      <w:r w:rsidRPr="00BB49E4">
        <w:rPr>
          <w:sz w:val="24"/>
        </w:rPr>
        <w:t>Gastroenterol</w:t>
      </w:r>
      <w:proofErr w:type="spellEnd"/>
      <w:r w:rsidRPr="00BB49E4">
        <w:rPr>
          <w:sz w:val="24"/>
        </w:rPr>
        <w:t xml:space="preserve"> 2018 July 14; 24(26): 2806-2817</w:t>
      </w:r>
      <w:r>
        <w:rPr>
          <w:sz w:val="24"/>
        </w:rPr>
        <w:t xml:space="preserve">, </w:t>
      </w:r>
      <w:r w:rsidRPr="00BB49E4">
        <w:rPr>
          <w:sz w:val="24"/>
        </w:rPr>
        <w:t>DOI: 10.3748/wjg.v24.i26.2806</w:t>
      </w:r>
      <w:r w:rsidR="00620C41">
        <w:rPr>
          <w:sz w:val="24"/>
        </w:rPr>
        <w:t>.</w:t>
      </w:r>
    </w:p>
    <w:p w:rsidR="00620C41" w:rsidRDefault="00620C41" w:rsidP="00620C41">
      <w:pPr>
        <w:pStyle w:val="ListParagraph"/>
        <w:numPr>
          <w:ilvl w:val="0"/>
          <w:numId w:val="3"/>
        </w:numPr>
        <w:jc w:val="both"/>
        <w:rPr>
          <w:sz w:val="24"/>
        </w:rPr>
      </w:pPr>
      <w:r w:rsidRPr="00620C41">
        <w:rPr>
          <w:sz w:val="24"/>
        </w:rPr>
        <w:t xml:space="preserve">Ruth E. </w:t>
      </w:r>
      <w:proofErr w:type="spellStart"/>
      <w:r w:rsidRPr="00620C41">
        <w:rPr>
          <w:sz w:val="24"/>
        </w:rPr>
        <w:t>Sankey</w:t>
      </w:r>
      <w:proofErr w:type="spellEnd"/>
      <w:r w:rsidRPr="00620C41">
        <w:rPr>
          <w:sz w:val="24"/>
        </w:rPr>
        <w:t xml:space="preserve">*, Mohamed </w:t>
      </w:r>
      <w:proofErr w:type="spellStart"/>
      <w:r w:rsidRPr="00620C41">
        <w:rPr>
          <w:sz w:val="24"/>
        </w:rPr>
        <w:t>Maatouk</w:t>
      </w:r>
      <w:proofErr w:type="spellEnd"/>
      <w:r w:rsidRPr="00620C41">
        <w:rPr>
          <w:sz w:val="24"/>
        </w:rPr>
        <w:t xml:space="preserve">, </w:t>
      </w:r>
      <w:proofErr w:type="spellStart"/>
      <w:r w:rsidRPr="00620C41">
        <w:rPr>
          <w:sz w:val="24"/>
        </w:rPr>
        <w:t>Arshad</w:t>
      </w:r>
      <w:proofErr w:type="spellEnd"/>
      <w:r w:rsidRPr="00620C41">
        <w:rPr>
          <w:sz w:val="24"/>
        </w:rPr>
        <w:t xml:space="preserve"> </w:t>
      </w:r>
      <w:proofErr w:type="spellStart"/>
      <w:r w:rsidRPr="00620C41">
        <w:rPr>
          <w:sz w:val="24"/>
        </w:rPr>
        <w:t>Mahmood</w:t>
      </w:r>
      <w:proofErr w:type="spellEnd"/>
      <w:r w:rsidRPr="00620C41">
        <w:rPr>
          <w:sz w:val="24"/>
        </w:rPr>
        <w:t xml:space="preserve">, and </w:t>
      </w:r>
      <w:proofErr w:type="spellStart"/>
      <w:r w:rsidRPr="00620C41">
        <w:rPr>
          <w:sz w:val="24"/>
        </w:rPr>
        <w:t>Mazhar</w:t>
      </w:r>
      <w:proofErr w:type="spellEnd"/>
      <w:r w:rsidRPr="00620C41">
        <w:rPr>
          <w:sz w:val="24"/>
        </w:rPr>
        <w:t xml:space="preserve"> Raja; Case Report: Jejunal gastrointestinal stromal tumour, a rare tumour, with a challenging diagnosis and</w:t>
      </w:r>
      <w:r>
        <w:rPr>
          <w:sz w:val="24"/>
        </w:rPr>
        <w:t xml:space="preserve"> </w:t>
      </w:r>
      <w:r w:rsidRPr="00620C41">
        <w:rPr>
          <w:sz w:val="24"/>
        </w:rPr>
        <w:t>a successful treatment</w:t>
      </w:r>
      <w:r>
        <w:rPr>
          <w:sz w:val="24"/>
        </w:rPr>
        <w:t xml:space="preserve">; </w:t>
      </w:r>
      <w:r w:rsidRPr="00620C41">
        <w:rPr>
          <w:sz w:val="24"/>
        </w:rPr>
        <w:t xml:space="preserve">Journal of Surgical Case Reports, </w:t>
      </w:r>
      <w:proofErr w:type="gramStart"/>
      <w:r w:rsidRPr="00620C41">
        <w:rPr>
          <w:sz w:val="24"/>
        </w:rPr>
        <w:t>2015 ,</w:t>
      </w:r>
      <w:proofErr w:type="gramEnd"/>
      <w:r w:rsidRPr="00620C41">
        <w:rPr>
          <w:sz w:val="24"/>
        </w:rPr>
        <w:t xml:space="preserve"> 1–3</w:t>
      </w:r>
      <w:r>
        <w:rPr>
          <w:sz w:val="24"/>
        </w:rPr>
        <w:t>,</w:t>
      </w:r>
      <w:r w:rsidRPr="00620C41">
        <w:t xml:space="preserve"> </w:t>
      </w:r>
      <w:proofErr w:type="spellStart"/>
      <w:r w:rsidRPr="00620C41">
        <w:rPr>
          <w:sz w:val="24"/>
        </w:rPr>
        <w:t>doi</w:t>
      </w:r>
      <w:proofErr w:type="spellEnd"/>
      <w:r w:rsidRPr="00620C41">
        <w:rPr>
          <w:sz w:val="24"/>
        </w:rPr>
        <w:t>: 10.1093/</w:t>
      </w:r>
      <w:proofErr w:type="spellStart"/>
      <w:r w:rsidRPr="00620C41">
        <w:rPr>
          <w:sz w:val="24"/>
        </w:rPr>
        <w:t>jscr</w:t>
      </w:r>
      <w:proofErr w:type="spellEnd"/>
      <w:r w:rsidRPr="00620C41">
        <w:rPr>
          <w:sz w:val="24"/>
        </w:rPr>
        <w:t>/rjv050</w:t>
      </w:r>
      <w:r>
        <w:rPr>
          <w:sz w:val="24"/>
        </w:rPr>
        <w:t>.</w:t>
      </w:r>
    </w:p>
    <w:p w:rsidR="0087147B" w:rsidRDefault="00355F5A" w:rsidP="00355F5A">
      <w:pPr>
        <w:pStyle w:val="ListParagraph"/>
        <w:numPr>
          <w:ilvl w:val="0"/>
          <w:numId w:val="3"/>
        </w:numPr>
        <w:jc w:val="both"/>
        <w:rPr>
          <w:sz w:val="24"/>
        </w:rPr>
      </w:pPr>
      <w:proofErr w:type="spellStart"/>
      <w:r w:rsidRPr="00F57E1C">
        <w:rPr>
          <w:sz w:val="24"/>
        </w:rPr>
        <w:t>Cicilia</w:t>
      </w:r>
      <w:proofErr w:type="spellEnd"/>
      <w:r w:rsidRPr="00F57E1C">
        <w:rPr>
          <w:sz w:val="24"/>
        </w:rPr>
        <w:t xml:space="preserve"> Marcella, </w:t>
      </w:r>
      <w:proofErr w:type="spellStart"/>
      <w:r w:rsidRPr="00F57E1C">
        <w:rPr>
          <w:sz w:val="24"/>
        </w:rPr>
        <w:t>Rui</w:t>
      </w:r>
      <w:proofErr w:type="spellEnd"/>
      <w:r w:rsidRPr="00F57E1C">
        <w:rPr>
          <w:sz w:val="24"/>
        </w:rPr>
        <w:t xml:space="preserve"> </w:t>
      </w:r>
      <w:proofErr w:type="spellStart"/>
      <w:r w:rsidRPr="00F57E1C">
        <w:rPr>
          <w:sz w:val="24"/>
        </w:rPr>
        <w:t>Hua</w:t>
      </w:r>
      <w:proofErr w:type="spellEnd"/>
      <w:r w:rsidRPr="00F57E1C">
        <w:rPr>
          <w:sz w:val="24"/>
        </w:rPr>
        <w:t xml:space="preserve"> Shi and </w:t>
      </w:r>
      <w:proofErr w:type="spellStart"/>
      <w:r w:rsidRPr="00F57E1C">
        <w:rPr>
          <w:sz w:val="24"/>
        </w:rPr>
        <w:t>Shakeel</w:t>
      </w:r>
      <w:proofErr w:type="spellEnd"/>
      <w:r w:rsidRPr="00F57E1C">
        <w:rPr>
          <w:sz w:val="24"/>
        </w:rPr>
        <w:t xml:space="preserve"> </w:t>
      </w:r>
      <w:proofErr w:type="spellStart"/>
      <w:r w:rsidRPr="00F57E1C">
        <w:rPr>
          <w:sz w:val="24"/>
        </w:rPr>
        <w:t>Sarwar</w:t>
      </w:r>
      <w:proofErr w:type="spellEnd"/>
      <w:r w:rsidRPr="00F57E1C">
        <w:rPr>
          <w:sz w:val="24"/>
        </w:rPr>
        <w:t>; Clinical Overview of GIST and Its Latest Management by Endoscopic Resection in Upper GI: A Literature Review; Gastroenterology Research and Practice Volume 2018, Article ID 6864256, doi.org/10.1155/2018/6864256</w:t>
      </w:r>
      <w:r w:rsidR="00F57E1C">
        <w:rPr>
          <w:sz w:val="24"/>
        </w:rPr>
        <w:t>.</w:t>
      </w:r>
    </w:p>
    <w:p w:rsidR="00B853AA" w:rsidRPr="00B853AA" w:rsidRDefault="00B853AA" w:rsidP="00B853AA">
      <w:pPr>
        <w:jc w:val="both"/>
        <w:rPr>
          <w:sz w:val="24"/>
        </w:rPr>
      </w:pPr>
    </w:p>
    <w:p w:rsidR="00B853AA" w:rsidRDefault="00B853AA" w:rsidP="00B853AA">
      <w:pPr>
        <w:pStyle w:val="ListParagraph"/>
        <w:numPr>
          <w:ilvl w:val="0"/>
          <w:numId w:val="3"/>
        </w:numPr>
        <w:jc w:val="both"/>
        <w:rPr>
          <w:sz w:val="24"/>
        </w:rPr>
      </w:pPr>
      <w:proofErr w:type="spellStart"/>
      <w:r w:rsidRPr="00B853AA">
        <w:rPr>
          <w:sz w:val="24"/>
        </w:rPr>
        <w:t>Lifang</w:t>
      </w:r>
      <w:proofErr w:type="spellEnd"/>
      <w:r w:rsidRPr="00B853AA">
        <w:rPr>
          <w:sz w:val="24"/>
        </w:rPr>
        <w:t xml:space="preserve"> Zhao, Wei </w:t>
      </w:r>
      <w:proofErr w:type="spellStart"/>
      <w:r w:rsidRPr="00B853AA">
        <w:rPr>
          <w:sz w:val="24"/>
        </w:rPr>
        <w:t>Lua</w:t>
      </w:r>
      <w:proofErr w:type="spellEnd"/>
      <w:r w:rsidRPr="00B853AA">
        <w:rPr>
          <w:sz w:val="24"/>
        </w:rPr>
        <w:t xml:space="preserve">, </w:t>
      </w:r>
      <w:proofErr w:type="spellStart"/>
      <w:r w:rsidRPr="00B853AA">
        <w:rPr>
          <w:sz w:val="24"/>
        </w:rPr>
        <w:t>Yinping</w:t>
      </w:r>
      <w:proofErr w:type="spellEnd"/>
      <w:r w:rsidRPr="00B853AA">
        <w:rPr>
          <w:sz w:val="24"/>
        </w:rPr>
        <w:t xml:space="preserve"> </w:t>
      </w:r>
      <w:proofErr w:type="spellStart"/>
      <w:r w:rsidRPr="00B853AA">
        <w:rPr>
          <w:sz w:val="24"/>
        </w:rPr>
        <w:t>Sunb</w:t>
      </w:r>
      <w:proofErr w:type="spellEnd"/>
      <w:r w:rsidRPr="00B853AA">
        <w:rPr>
          <w:sz w:val="24"/>
        </w:rPr>
        <w:t xml:space="preserve">, </w:t>
      </w:r>
      <w:proofErr w:type="spellStart"/>
      <w:r w:rsidRPr="00B853AA">
        <w:rPr>
          <w:sz w:val="24"/>
        </w:rPr>
        <w:t>Junrong</w:t>
      </w:r>
      <w:proofErr w:type="spellEnd"/>
      <w:r w:rsidRPr="00B853AA">
        <w:rPr>
          <w:sz w:val="24"/>
        </w:rPr>
        <w:t xml:space="preserve"> Liang, </w:t>
      </w:r>
      <w:proofErr w:type="spellStart"/>
      <w:r w:rsidRPr="00B853AA">
        <w:rPr>
          <w:sz w:val="24"/>
        </w:rPr>
        <w:t>Shanshan</w:t>
      </w:r>
      <w:proofErr w:type="spellEnd"/>
      <w:r w:rsidRPr="00B853AA">
        <w:rPr>
          <w:sz w:val="24"/>
        </w:rPr>
        <w:t xml:space="preserve"> </w:t>
      </w:r>
      <w:proofErr w:type="spellStart"/>
      <w:r w:rsidRPr="00B853AA">
        <w:rPr>
          <w:sz w:val="24"/>
        </w:rPr>
        <w:t>Feng</w:t>
      </w:r>
      <w:proofErr w:type="spellEnd"/>
      <w:r w:rsidRPr="00B853AA">
        <w:rPr>
          <w:sz w:val="24"/>
        </w:rPr>
        <w:t xml:space="preserve">, </w:t>
      </w:r>
      <w:proofErr w:type="spellStart"/>
      <w:r w:rsidRPr="00B853AA">
        <w:rPr>
          <w:sz w:val="24"/>
        </w:rPr>
        <w:t>Yongquan</w:t>
      </w:r>
      <w:proofErr w:type="spellEnd"/>
      <w:r w:rsidRPr="00B853AA">
        <w:rPr>
          <w:sz w:val="24"/>
        </w:rPr>
        <w:t xml:space="preserve"> Shi, </w:t>
      </w:r>
      <w:proofErr w:type="spellStart"/>
      <w:r w:rsidRPr="00B853AA">
        <w:rPr>
          <w:sz w:val="24"/>
        </w:rPr>
        <w:t>Qiong</w:t>
      </w:r>
      <w:proofErr w:type="spellEnd"/>
      <w:r w:rsidRPr="00B853AA">
        <w:rPr>
          <w:sz w:val="24"/>
        </w:rPr>
        <w:t xml:space="preserve"> Wu, </w:t>
      </w:r>
      <w:proofErr w:type="spellStart"/>
      <w:r w:rsidRPr="00B853AA">
        <w:rPr>
          <w:sz w:val="24"/>
        </w:rPr>
        <w:t>Jianhong</w:t>
      </w:r>
      <w:proofErr w:type="spellEnd"/>
      <w:r w:rsidRPr="00B853AA">
        <w:rPr>
          <w:sz w:val="24"/>
        </w:rPr>
        <w:t xml:space="preserve"> Wang, </w:t>
      </w:r>
      <w:proofErr w:type="spellStart"/>
      <w:r w:rsidRPr="00B853AA">
        <w:rPr>
          <w:sz w:val="24"/>
        </w:rPr>
        <w:t>Kaichun</w:t>
      </w:r>
      <w:proofErr w:type="spellEnd"/>
      <w:r w:rsidRPr="00B853AA">
        <w:rPr>
          <w:sz w:val="24"/>
        </w:rPr>
        <w:t xml:space="preserve"> Wu; Small intestinal diverticulum with bleeding Case </w:t>
      </w:r>
      <w:r w:rsidRPr="00B853AA">
        <w:rPr>
          <w:sz w:val="24"/>
        </w:rPr>
        <w:lastRenderedPageBreak/>
        <w:t>report and literature review</w:t>
      </w:r>
      <w:r>
        <w:rPr>
          <w:sz w:val="24"/>
        </w:rPr>
        <w:t xml:space="preserve">; </w:t>
      </w:r>
      <w:r w:rsidRPr="00B853AA">
        <w:rPr>
          <w:sz w:val="24"/>
        </w:rPr>
        <w:t>Medicine (2018) 97:9(e9871)</w:t>
      </w:r>
      <w:r>
        <w:rPr>
          <w:sz w:val="24"/>
        </w:rPr>
        <w:t xml:space="preserve">  </w:t>
      </w:r>
      <w:r w:rsidRPr="00B853AA">
        <w:rPr>
          <w:sz w:val="24"/>
        </w:rPr>
        <w:t>doi.org/10.1097/MD.0000000000009871</w:t>
      </w:r>
      <w:r w:rsidR="00FE7D25">
        <w:rPr>
          <w:sz w:val="24"/>
        </w:rPr>
        <w:t>.</w:t>
      </w:r>
    </w:p>
    <w:p w:rsidR="00FE7D25" w:rsidRPr="00FE7D25" w:rsidRDefault="00FE7D25" w:rsidP="00FE7D25">
      <w:pPr>
        <w:pStyle w:val="ListParagraph"/>
        <w:rPr>
          <w:sz w:val="24"/>
        </w:rPr>
      </w:pPr>
    </w:p>
    <w:p w:rsidR="00DF3745" w:rsidRDefault="00FE7D25" w:rsidP="00FE7D25">
      <w:pPr>
        <w:pStyle w:val="ListParagraph"/>
        <w:numPr>
          <w:ilvl w:val="0"/>
          <w:numId w:val="3"/>
        </w:numPr>
        <w:jc w:val="both"/>
        <w:rPr>
          <w:sz w:val="24"/>
        </w:rPr>
      </w:pPr>
      <w:proofErr w:type="spellStart"/>
      <w:r w:rsidRPr="00FE7D25">
        <w:rPr>
          <w:sz w:val="24"/>
        </w:rPr>
        <w:t>Ayokunle</w:t>
      </w:r>
      <w:proofErr w:type="spellEnd"/>
      <w:r w:rsidRPr="00FE7D25">
        <w:rPr>
          <w:sz w:val="24"/>
        </w:rPr>
        <w:t xml:space="preserve"> T. </w:t>
      </w:r>
      <w:proofErr w:type="spellStart"/>
      <w:r w:rsidRPr="00FE7D25">
        <w:rPr>
          <w:sz w:val="24"/>
        </w:rPr>
        <w:t>Abegunde</w:t>
      </w:r>
      <w:proofErr w:type="spellEnd"/>
      <w:r w:rsidRPr="00FE7D25">
        <w:rPr>
          <w:sz w:val="24"/>
        </w:rPr>
        <w:t xml:space="preserve">, Emily </w:t>
      </w:r>
      <w:proofErr w:type="spellStart"/>
      <w:r w:rsidRPr="00FE7D25">
        <w:rPr>
          <w:sz w:val="24"/>
        </w:rPr>
        <w:t>Christman</w:t>
      </w:r>
      <w:proofErr w:type="spellEnd"/>
      <w:r w:rsidRPr="00FE7D25">
        <w:rPr>
          <w:sz w:val="24"/>
        </w:rPr>
        <w:t xml:space="preserve">, Lewis A. </w:t>
      </w:r>
      <w:proofErr w:type="spellStart"/>
      <w:r w:rsidRPr="00FE7D25">
        <w:rPr>
          <w:sz w:val="24"/>
        </w:rPr>
        <w:t>Hassell</w:t>
      </w:r>
      <w:proofErr w:type="spellEnd"/>
      <w:r w:rsidRPr="00FE7D25">
        <w:rPr>
          <w:sz w:val="24"/>
        </w:rPr>
        <w:t xml:space="preserve"> and Donald </w:t>
      </w:r>
      <w:proofErr w:type="spellStart"/>
      <w:r w:rsidRPr="00FE7D25">
        <w:rPr>
          <w:sz w:val="24"/>
        </w:rPr>
        <w:t>Kastens</w:t>
      </w:r>
      <w:proofErr w:type="spellEnd"/>
      <w:r>
        <w:rPr>
          <w:sz w:val="24"/>
        </w:rPr>
        <w:t xml:space="preserve">; </w:t>
      </w:r>
      <w:r w:rsidRPr="00FE7D25">
        <w:rPr>
          <w:sz w:val="24"/>
        </w:rPr>
        <w:t>Rare Jejunal Diverticular Bleeding</w:t>
      </w:r>
      <w:r>
        <w:rPr>
          <w:sz w:val="24"/>
        </w:rPr>
        <w:t xml:space="preserve">; </w:t>
      </w:r>
      <w:r w:rsidRPr="00FE7D25">
        <w:rPr>
          <w:sz w:val="24"/>
        </w:rPr>
        <w:t>ACG Case Rep J 2016</w:t>
      </w:r>
      <w:proofErr w:type="gramStart"/>
      <w:r w:rsidRPr="00FE7D25">
        <w:rPr>
          <w:sz w:val="24"/>
        </w:rPr>
        <w:t>;3</w:t>
      </w:r>
      <w:proofErr w:type="gramEnd"/>
      <w:r w:rsidRPr="00FE7D25">
        <w:rPr>
          <w:sz w:val="24"/>
        </w:rPr>
        <w:t>(4):e146. doi:10.14309/crj.2016.119.</w:t>
      </w:r>
    </w:p>
    <w:p w:rsidR="00E5068D" w:rsidRPr="00E5068D" w:rsidRDefault="00E5068D" w:rsidP="00E5068D">
      <w:pPr>
        <w:pStyle w:val="ListParagraph"/>
        <w:rPr>
          <w:sz w:val="24"/>
        </w:rPr>
      </w:pPr>
    </w:p>
    <w:p w:rsidR="007523A6" w:rsidRPr="006F1558" w:rsidRDefault="00E5068D" w:rsidP="006F1558">
      <w:pPr>
        <w:pStyle w:val="ListParagraph"/>
        <w:numPr>
          <w:ilvl w:val="0"/>
          <w:numId w:val="3"/>
        </w:numPr>
        <w:jc w:val="both"/>
        <w:rPr>
          <w:sz w:val="24"/>
        </w:rPr>
      </w:pPr>
      <w:proofErr w:type="spellStart"/>
      <w:r w:rsidRPr="00E5068D">
        <w:rPr>
          <w:sz w:val="24"/>
        </w:rPr>
        <w:t>Sheraz</w:t>
      </w:r>
      <w:proofErr w:type="spellEnd"/>
      <w:r w:rsidRPr="00E5068D">
        <w:rPr>
          <w:sz w:val="24"/>
        </w:rPr>
        <w:t xml:space="preserve"> </w:t>
      </w:r>
      <w:proofErr w:type="spellStart"/>
      <w:r w:rsidRPr="00E5068D">
        <w:rPr>
          <w:sz w:val="24"/>
        </w:rPr>
        <w:t>Yaqub</w:t>
      </w:r>
      <w:proofErr w:type="spellEnd"/>
      <w:r w:rsidRPr="00E5068D">
        <w:rPr>
          <w:sz w:val="24"/>
        </w:rPr>
        <w:t xml:space="preserve">, </w:t>
      </w:r>
      <w:proofErr w:type="spellStart"/>
      <w:r w:rsidRPr="00E5068D">
        <w:rPr>
          <w:sz w:val="24"/>
        </w:rPr>
        <w:t>Birte</w:t>
      </w:r>
      <w:proofErr w:type="spellEnd"/>
      <w:r w:rsidRPr="00E5068D">
        <w:rPr>
          <w:sz w:val="24"/>
        </w:rPr>
        <w:t xml:space="preserve"> V </w:t>
      </w:r>
      <w:proofErr w:type="spellStart"/>
      <w:r w:rsidRPr="00E5068D">
        <w:rPr>
          <w:sz w:val="24"/>
        </w:rPr>
        <w:t>Evensen</w:t>
      </w:r>
      <w:proofErr w:type="spellEnd"/>
      <w:r w:rsidRPr="00E5068D">
        <w:rPr>
          <w:sz w:val="24"/>
        </w:rPr>
        <w:t xml:space="preserve"> and Kristin </w:t>
      </w:r>
      <w:proofErr w:type="spellStart"/>
      <w:r w:rsidRPr="00E5068D">
        <w:rPr>
          <w:sz w:val="24"/>
        </w:rPr>
        <w:t>Kjellevold</w:t>
      </w:r>
      <w:proofErr w:type="spellEnd"/>
      <w:r w:rsidRPr="00E5068D">
        <w:rPr>
          <w:sz w:val="24"/>
        </w:rPr>
        <w:t>; Massive rectal bleeding from acquired jejunal diverticula; World Journal of Emergency Surgery 2011, 6:17 http://www.wjes.org/content/6/1/17</w:t>
      </w:r>
    </w:p>
    <w:sectPr w:rsidR="007523A6" w:rsidRPr="006F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8A6"/>
    <w:multiLevelType w:val="hybridMultilevel"/>
    <w:tmpl w:val="EE12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E1D66"/>
    <w:multiLevelType w:val="hybridMultilevel"/>
    <w:tmpl w:val="91921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C0E5E"/>
    <w:multiLevelType w:val="hybridMultilevel"/>
    <w:tmpl w:val="5A96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3C"/>
    <w:rsid w:val="00017EA5"/>
    <w:rsid w:val="00031928"/>
    <w:rsid w:val="0003637C"/>
    <w:rsid w:val="00052083"/>
    <w:rsid w:val="0005736A"/>
    <w:rsid w:val="00064CA6"/>
    <w:rsid w:val="000715AA"/>
    <w:rsid w:val="00074FF1"/>
    <w:rsid w:val="000A25E2"/>
    <w:rsid w:val="000F2C97"/>
    <w:rsid w:val="000F6D1F"/>
    <w:rsid w:val="00100127"/>
    <w:rsid w:val="00104CD6"/>
    <w:rsid w:val="0010533C"/>
    <w:rsid w:val="00120F7C"/>
    <w:rsid w:val="00123B11"/>
    <w:rsid w:val="00156BBF"/>
    <w:rsid w:val="001663C2"/>
    <w:rsid w:val="00183FF7"/>
    <w:rsid w:val="00193A91"/>
    <w:rsid w:val="001A4A8A"/>
    <w:rsid w:val="001E58EF"/>
    <w:rsid w:val="00211D5A"/>
    <w:rsid w:val="00215837"/>
    <w:rsid w:val="0021673E"/>
    <w:rsid w:val="00224CEB"/>
    <w:rsid w:val="00260573"/>
    <w:rsid w:val="00263235"/>
    <w:rsid w:val="0027029D"/>
    <w:rsid w:val="0028755D"/>
    <w:rsid w:val="00295CBD"/>
    <w:rsid w:val="002A5C5D"/>
    <w:rsid w:val="002B03F4"/>
    <w:rsid w:val="002B3777"/>
    <w:rsid w:val="002B45CB"/>
    <w:rsid w:val="002C49A1"/>
    <w:rsid w:val="002C7A8E"/>
    <w:rsid w:val="002D333C"/>
    <w:rsid w:val="00301A05"/>
    <w:rsid w:val="00330AAE"/>
    <w:rsid w:val="0034106B"/>
    <w:rsid w:val="00347CB6"/>
    <w:rsid w:val="003512DA"/>
    <w:rsid w:val="00355F5A"/>
    <w:rsid w:val="00366C71"/>
    <w:rsid w:val="00397507"/>
    <w:rsid w:val="003D3565"/>
    <w:rsid w:val="003D4930"/>
    <w:rsid w:val="003F12EA"/>
    <w:rsid w:val="003F65EE"/>
    <w:rsid w:val="003F6F24"/>
    <w:rsid w:val="00421ADD"/>
    <w:rsid w:val="00424537"/>
    <w:rsid w:val="00434A7C"/>
    <w:rsid w:val="0043555A"/>
    <w:rsid w:val="004425E5"/>
    <w:rsid w:val="0046302F"/>
    <w:rsid w:val="004A38F4"/>
    <w:rsid w:val="004A7761"/>
    <w:rsid w:val="004D7EC2"/>
    <w:rsid w:val="004E5EB3"/>
    <w:rsid w:val="004F7E29"/>
    <w:rsid w:val="00531058"/>
    <w:rsid w:val="00531A33"/>
    <w:rsid w:val="0054541F"/>
    <w:rsid w:val="00581304"/>
    <w:rsid w:val="0058266F"/>
    <w:rsid w:val="0059032A"/>
    <w:rsid w:val="005A1685"/>
    <w:rsid w:val="005B3053"/>
    <w:rsid w:val="005E4F73"/>
    <w:rsid w:val="005F094C"/>
    <w:rsid w:val="005F63C1"/>
    <w:rsid w:val="006045F1"/>
    <w:rsid w:val="00616C08"/>
    <w:rsid w:val="00617F00"/>
    <w:rsid w:val="00620C41"/>
    <w:rsid w:val="006362FC"/>
    <w:rsid w:val="00640A79"/>
    <w:rsid w:val="00655093"/>
    <w:rsid w:val="00673D36"/>
    <w:rsid w:val="00696BE1"/>
    <w:rsid w:val="006A6B65"/>
    <w:rsid w:val="006B17D8"/>
    <w:rsid w:val="006B25E3"/>
    <w:rsid w:val="006B4F27"/>
    <w:rsid w:val="006D36CB"/>
    <w:rsid w:val="006F1558"/>
    <w:rsid w:val="007063D0"/>
    <w:rsid w:val="007224D3"/>
    <w:rsid w:val="00723913"/>
    <w:rsid w:val="007523A6"/>
    <w:rsid w:val="007676AC"/>
    <w:rsid w:val="0077227D"/>
    <w:rsid w:val="007A785A"/>
    <w:rsid w:val="007C4E0F"/>
    <w:rsid w:val="007D3382"/>
    <w:rsid w:val="007D4A18"/>
    <w:rsid w:val="007D6000"/>
    <w:rsid w:val="007E5156"/>
    <w:rsid w:val="007E5B1A"/>
    <w:rsid w:val="007F4D0D"/>
    <w:rsid w:val="008147F6"/>
    <w:rsid w:val="00817B51"/>
    <w:rsid w:val="00827B2D"/>
    <w:rsid w:val="00835D5C"/>
    <w:rsid w:val="00837E47"/>
    <w:rsid w:val="0085381C"/>
    <w:rsid w:val="00864C13"/>
    <w:rsid w:val="0086759B"/>
    <w:rsid w:val="0087147B"/>
    <w:rsid w:val="00873FB5"/>
    <w:rsid w:val="008742CD"/>
    <w:rsid w:val="00880D9B"/>
    <w:rsid w:val="008974DF"/>
    <w:rsid w:val="008979DD"/>
    <w:rsid w:val="008A06ED"/>
    <w:rsid w:val="008B208D"/>
    <w:rsid w:val="008D79BF"/>
    <w:rsid w:val="008E7729"/>
    <w:rsid w:val="0090565E"/>
    <w:rsid w:val="009278BF"/>
    <w:rsid w:val="009302C4"/>
    <w:rsid w:val="009315B5"/>
    <w:rsid w:val="00954DDF"/>
    <w:rsid w:val="00961AB8"/>
    <w:rsid w:val="00963E2E"/>
    <w:rsid w:val="00991F1B"/>
    <w:rsid w:val="009A3866"/>
    <w:rsid w:val="009B0219"/>
    <w:rsid w:val="009D05D0"/>
    <w:rsid w:val="009D73A7"/>
    <w:rsid w:val="009E6AF6"/>
    <w:rsid w:val="009F7C2B"/>
    <w:rsid w:val="00A0488E"/>
    <w:rsid w:val="00A15A67"/>
    <w:rsid w:val="00A316D7"/>
    <w:rsid w:val="00A375DA"/>
    <w:rsid w:val="00A40632"/>
    <w:rsid w:val="00A47B00"/>
    <w:rsid w:val="00A6165C"/>
    <w:rsid w:val="00A81441"/>
    <w:rsid w:val="00A83D03"/>
    <w:rsid w:val="00A963FC"/>
    <w:rsid w:val="00AC3DC9"/>
    <w:rsid w:val="00B24348"/>
    <w:rsid w:val="00B6412D"/>
    <w:rsid w:val="00B853AA"/>
    <w:rsid w:val="00B8797C"/>
    <w:rsid w:val="00BA34D0"/>
    <w:rsid w:val="00BA6158"/>
    <w:rsid w:val="00BA73B5"/>
    <w:rsid w:val="00BB49E4"/>
    <w:rsid w:val="00C012B5"/>
    <w:rsid w:val="00C133D6"/>
    <w:rsid w:val="00C326F3"/>
    <w:rsid w:val="00C40CBF"/>
    <w:rsid w:val="00C47BC8"/>
    <w:rsid w:val="00C53097"/>
    <w:rsid w:val="00C74189"/>
    <w:rsid w:val="00C7460B"/>
    <w:rsid w:val="00C7687B"/>
    <w:rsid w:val="00CA06B9"/>
    <w:rsid w:val="00CB7102"/>
    <w:rsid w:val="00CC141A"/>
    <w:rsid w:val="00CC55F5"/>
    <w:rsid w:val="00CD380A"/>
    <w:rsid w:val="00CE25FB"/>
    <w:rsid w:val="00CE4A99"/>
    <w:rsid w:val="00CF5772"/>
    <w:rsid w:val="00D0157E"/>
    <w:rsid w:val="00D256F0"/>
    <w:rsid w:val="00D4076A"/>
    <w:rsid w:val="00D448F3"/>
    <w:rsid w:val="00D46B13"/>
    <w:rsid w:val="00D71FF4"/>
    <w:rsid w:val="00D805CF"/>
    <w:rsid w:val="00D81659"/>
    <w:rsid w:val="00DA1489"/>
    <w:rsid w:val="00DC4782"/>
    <w:rsid w:val="00DE0D86"/>
    <w:rsid w:val="00DF3745"/>
    <w:rsid w:val="00E04809"/>
    <w:rsid w:val="00E04B1D"/>
    <w:rsid w:val="00E153D2"/>
    <w:rsid w:val="00E30B49"/>
    <w:rsid w:val="00E32591"/>
    <w:rsid w:val="00E5068D"/>
    <w:rsid w:val="00E6250C"/>
    <w:rsid w:val="00E8709A"/>
    <w:rsid w:val="00E94477"/>
    <w:rsid w:val="00EE1580"/>
    <w:rsid w:val="00F02605"/>
    <w:rsid w:val="00F30781"/>
    <w:rsid w:val="00F346BA"/>
    <w:rsid w:val="00F4070A"/>
    <w:rsid w:val="00F46443"/>
    <w:rsid w:val="00F465EF"/>
    <w:rsid w:val="00F474FC"/>
    <w:rsid w:val="00F504F0"/>
    <w:rsid w:val="00F57E1C"/>
    <w:rsid w:val="00F707B0"/>
    <w:rsid w:val="00F713F6"/>
    <w:rsid w:val="00F919D9"/>
    <w:rsid w:val="00FA3751"/>
    <w:rsid w:val="00FA6AE6"/>
    <w:rsid w:val="00FC3991"/>
    <w:rsid w:val="00FD69E7"/>
    <w:rsid w:val="00FE5126"/>
    <w:rsid w:val="00FE7D25"/>
    <w:rsid w:val="00FF1022"/>
    <w:rsid w:val="00FF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A5"/>
    <w:pPr>
      <w:ind w:left="720"/>
      <w:contextualSpacing/>
    </w:pPr>
  </w:style>
  <w:style w:type="character" w:styleId="Hyperlink">
    <w:name w:val="Hyperlink"/>
    <w:basedOn w:val="DefaultParagraphFont"/>
    <w:uiPriority w:val="99"/>
    <w:unhideWhenUsed/>
    <w:rsid w:val="00295CBD"/>
    <w:rPr>
      <w:color w:val="0000FF" w:themeColor="hyperlink"/>
      <w:u w:val="single"/>
    </w:rPr>
  </w:style>
  <w:style w:type="paragraph" w:styleId="BalloonText">
    <w:name w:val="Balloon Text"/>
    <w:basedOn w:val="Normal"/>
    <w:link w:val="BalloonTextChar"/>
    <w:uiPriority w:val="99"/>
    <w:semiHidden/>
    <w:unhideWhenUsed/>
    <w:rsid w:val="00A8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03"/>
    <w:rPr>
      <w:rFonts w:ascii="Tahoma" w:hAnsi="Tahoma" w:cs="Tahoma"/>
      <w:sz w:val="16"/>
      <w:szCs w:val="16"/>
    </w:rPr>
  </w:style>
  <w:style w:type="paragraph" w:styleId="NoSpacing">
    <w:name w:val="No Spacing"/>
    <w:uiPriority w:val="1"/>
    <w:qFormat/>
    <w:rsid w:val="003975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A5"/>
    <w:pPr>
      <w:ind w:left="720"/>
      <w:contextualSpacing/>
    </w:pPr>
  </w:style>
  <w:style w:type="character" w:styleId="Hyperlink">
    <w:name w:val="Hyperlink"/>
    <w:basedOn w:val="DefaultParagraphFont"/>
    <w:uiPriority w:val="99"/>
    <w:unhideWhenUsed/>
    <w:rsid w:val="00295CBD"/>
    <w:rPr>
      <w:color w:val="0000FF" w:themeColor="hyperlink"/>
      <w:u w:val="single"/>
    </w:rPr>
  </w:style>
  <w:style w:type="paragraph" w:styleId="BalloonText">
    <w:name w:val="Balloon Text"/>
    <w:basedOn w:val="Normal"/>
    <w:link w:val="BalloonTextChar"/>
    <w:uiPriority w:val="99"/>
    <w:semiHidden/>
    <w:unhideWhenUsed/>
    <w:rsid w:val="00A8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03"/>
    <w:rPr>
      <w:rFonts w:ascii="Tahoma" w:hAnsi="Tahoma" w:cs="Tahoma"/>
      <w:sz w:val="16"/>
      <w:szCs w:val="16"/>
    </w:rPr>
  </w:style>
  <w:style w:type="paragraph" w:styleId="NoSpacing">
    <w:name w:val="No Spacing"/>
    <w:uiPriority w:val="1"/>
    <w:qFormat/>
    <w:rsid w:val="00397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i.org/10.1155/2020/8884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8621-907C-49AF-BD24-F1ABA84F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7</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182</cp:revision>
  <dcterms:created xsi:type="dcterms:W3CDTF">2021-06-08T08:15:00Z</dcterms:created>
  <dcterms:modified xsi:type="dcterms:W3CDTF">2021-07-15T08:13:00Z</dcterms:modified>
</cp:coreProperties>
</file>