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D2" w:rsidRDefault="009A3906">
      <w:pPr>
        <w:rPr>
          <w:b/>
          <w:sz w:val="32"/>
          <w:szCs w:val="32"/>
        </w:rPr>
      </w:pPr>
      <w:r w:rsidRPr="009A3906">
        <w:rPr>
          <w:b/>
          <w:sz w:val="32"/>
          <w:szCs w:val="32"/>
        </w:rPr>
        <w:t xml:space="preserve">Manuscript </w:t>
      </w:r>
    </w:p>
    <w:p w:rsidR="009A3906" w:rsidRDefault="009A3906" w:rsidP="009A3906">
      <w:pPr>
        <w:rPr>
          <w:rFonts w:ascii="Times New Roman" w:hAnsi="Times New Roman" w:cs="Times New Roman"/>
          <w:b/>
          <w:sz w:val="36"/>
          <w:szCs w:val="36"/>
        </w:rPr>
      </w:pPr>
      <w:proofErr w:type="gramStart"/>
      <w:r>
        <w:rPr>
          <w:rFonts w:ascii="Times New Roman" w:hAnsi="Times New Roman" w:cs="Times New Roman"/>
          <w:b/>
          <w:sz w:val="36"/>
          <w:szCs w:val="36"/>
        </w:rPr>
        <w:t>Pyosalpinx presenting as intestinal obstruction in a patient of OHVIRA syndrome</w:t>
      </w:r>
      <w:r w:rsidRPr="00D9196E">
        <w:rPr>
          <w:rFonts w:ascii="Times New Roman" w:hAnsi="Times New Roman" w:cs="Times New Roman"/>
          <w:b/>
          <w:sz w:val="36"/>
          <w:szCs w:val="36"/>
        </w:rPr>
        <w:t>-a case report.</w:t>
      </w:r>
      <w:proofErr w:type="gramEnd"/>
      <w:r w:rsidRPr="00D9196E">
        <w:rPr>
          <w:rFonts w:ascii="Times New Roman" w:hAnsi="Times New Roman" w:cs="Times New Roman"/>
          <w:b/>
          <w:sz w:val="36"/>
          <w:szCs w:val="36"/>
        </w:rPr>
        <w:t xml:space="preserve"> </w:t>
      </w:r>
    </w:p>
    <w:p w:rsidR="009A3906" w:rsidRDefault="009A3906" w:rsidP="009A3906">
      <w:pPr>
        <w:rPr>
          <w:rFonts w:ascii="Times New Roman" w:hAnsi="Times New Roman" w:cs="Times New Roman"/>
          <w:b/>
          <w:sz w:val="36"/>
          <w:szCs w:val="36"/>
        </w:rPr>
      </w:pPr>
      <w:r>
        <w:rPr>
          <w:rFonts w:ascii="Times New Roman" w:hAnsi="Times New Roman" w:cs="Times New Roman"/>
          <w:b/>
          <w:sz w:val="36"/>
          <w:szCs w:val="36"/>
        </w:rPr>
        <w:t xml:space="preserve">Abstract </w:t>
      </w:r>
    </w:p>
    <w:p w:rsidR="009A3906" w:rsidRPr="00316B6F" w:rsidRDefault="009A3906" w:rsidP="00316B6F">
      <w:pPr>
        <w:jc w:val="both"/>
        <w:rPr>
          <w:rFonts w:ascii="Times New Roman" w:hAnsi="Times New Roman" w:cs="Times New Roman"/>
          <w:sz w:val="28"/>
          <w:szCs w:val="28"/>
        </w:rPr>
      </w:pPr>
      <w:r w:rsidRPr="00316B6F">
        <w:rPr>
          <w:rFonts w:ascii="Times New Roman" w:hAnsi="Times New Roman" w:cs="Times New Roman"/>
          <w:sz w:val="28"/>
          <w:szCs w:val="28"/>
        </w:rPr>
        <w:t>Obstructed hemivagina and ipsilateral renal anomaly (OHVIRA), or Herlyn-Werner-Wunderlich syndrome, is a rare Mullerian duct anomaly with uterus didelphys, unilateral obstructed hemivagina, and ipsilateral renal agenesis. Usually these cases present after menarche with pelvic pain and/or a mass and rarely, in later years, with primary infertility. Strong suspicion and knowledge of this anomaly are essential for a precise diagnosis. A 20 year old patient presented with acute abdomen &amp; features of sepsis, USG &amp; CT abdomen showed left pyosalpinx, uterus didelphys, intestinal obstruction (dilated bowel loops), ipsilateral renal agenesis &amp; collection as noted in pelvis, RIF. Patient underwent emergency surgery for drainage of pyosalpinx &amp; pus contaminated collection. Sloughed off ovary was sent for HPE &amp; biopsy report confirmed present of acute inflammatory cells. OHVIRA syndrome may present with acute abdomen and is usually treated with vaginal septum resection and drainage of the hematometrocolpos</w:t>
      </w:r>
    </w:p>
    <w:p w:rsidR="009A3906" w:rsidRPr="00316B6F" w:rsidRDefault="009A3906" w:rsidP="009A3906">
      <w:pPr>
        <w:rPr>
          <w:rFonts w:ascii="Times New Roman" w:hAnsi="Times New Roman" w:cs="Times New Roman"/>
          <w:b/>
          <w:sz w:val="28"/>
          <w:szCs w:val="28"/>
        </w:rPr>
      </w:pPr>
      <w:r w:rsidRPr="00316B6F">
        <w:rPr>
          <w:rFonts w:ascii="Times New Roman" w:hAnsi="Times New Roman" w:cs="Times New Roman"/>
          <w:sz w:val="28"/>
          <w:szCs w:val="28"/>
        </w:rPr>
        <w:t xml:space="preserve">Keywords: OHVIRA syndrome, Herlyn-Werner-Wunderlich syndrome, Pyosalpinx, Uterus didelphys, </w:t>
      </w:r>
      <w:proofErr w:type="gramStart"/>
      <w:r w:rsidRPr="00316B6F">
        <w:rPr>
          <w:rFonts w:ascii="Times New Roman" w:hAnsi="Times New Roman" w:cs="Times New Roman"/>
          <w:sz w:val="28"/>
          <w:szCs w:val="28"/>
        </w:rPr>
        <w:t>Renal</w:t>
      </w:r>
      <w:proofErr w:type="gramEnd"/>
      <w:r w:rsidRPr="00316B6F">
        <w:rPr>
          <w:rFonts w:ascii="Times New Roman" w:hAnsi="Times New Roman" w:cs="Times New Roman"/>
          <w:sz w:val="28"/>
          <w:szCs w:val="28"/>
        </w:rPr>
        <w:t xml:space="preserve"> agenesis </w:t>
      </w:r>
    </w:p>
    <w:p w:rsidR="009A3906" w:rsidRPr="00316B6F" w:rsidRDefault="00316B6F" w:rsidP="009A3906">
      <w:pPr>
        <w:rPr>
          <w:rFonts w:ascii="Times New Roman" w:hAnsi="Times New Roman" w:cs="Times New Roman"/>
          <w:b/>
          <w:sz w:val="32"/>
          <w:szCs w:val="28"/>
        </w:rPr>
      </w:pPr>
      <w:r w:rsidRPr="00316B6F">
        <w:rPr>
          <w:rFonts w:ascii="Times New Roman" w:hAnsi="Times New Roman" w:cs="Times New Roman"/>
          <w:b/>
          <w:sz w:val="32"/>
          <w:szCs w:val="28"/>
        </w:rPr>
        <w:t xml:space="preserve">Introduction </w:t>
      </w:r>
    </w:p>
    <w:p w:rsidR="00316B6F" w:rsidRPr="00C87FDA" w:rsidRDefault="00316B6F" w:rsidP="00316B6F">
      <w:pPr>
        <w:pStyle w:val="NoSpacing"/>
        <w:jc w:val="both"/>
        <w:rPr>
          <w:rFonts w:ascii="Times New Roman" w:hAnsi="Times New Roman" w:cs="Times New Roman"/>
          <w:sz w:val="28"/>
          <w:szCs w:val="28"/>
        </w:rPr>
      </w:pPr>
      <w:r w:rsidRPr="00C87FDA">
        <w:rPr>
          <w:rFonts w:ascii="Times New Roman" w:hAnsi="Times New Roman" w:cs="Times New Roman"/>
          <w:sz w:val="28"/>
          <w:szCs w:val="28"/>
        </w:rPr>
        <w:t>Didelphys uterus with obstructed hemivagina and ipsilateral renal agenesis is named as Herlyn–Werner Wunderlich (HWW) syndrome or OHVIRA syndrome [1]. In 1971the association of renal agenesis with ipsilateral blind hemivagina was reported as Herlyn–Werner syndrome, and the association of renal aplasia, bicornuate uterus with isolated hematocervix, and a normal vagina were reported by Wunderlich in 1976 [2]. The incidence of uterus didelphys, related to OHVIRA syndrome, is approximately 1/2,000 to 1/28,000, and it is associated with ipsilateral renal agenesis in 43% of cases [3].</w:t>
      </w:r>
    </w:p>
    <w:p w:rsidR="00316B6F" w:rsidRPr="00393BE3" w:rsidRDefault="00316B6F" w:rsidP="00316B6F">
      <w:pPr>
        <w:pStyle w:val="NoSpacing"/>
        <w:jc w:val="both"/>
        <w:rPr>
          <w:rFonts w:ascii="Times New Roman" w:hAnsi="Times New Roman" w:cs="Times New Roman"/>
          <w:sz w:val="28"/>
          <w:szCs w:val="28"/>
        </w:rPr>
      </w:pPr>
      <w:r w:rsidRPr="00393BE3">
        <w:rPr>
          <w:rFonts w:ascii="Times New Roman" w:hAnsi="Times New Roman" w:cs="Times New Roman"/>
          <w:sz w:val="28"/>
          <w:szCs w:val="28"/>
        </w:rPr>
        <w:t>An</w:t>
      </w:r>
      <w:r>
        <w:rPr>
          <w:rFonts w:ascii="Times New Roman" w:hAnsi="Times New Roman" w:cs="Times New Roman"/>
          <w:sz w:val="28"/>
          <w:szCs w:val="28"/>
        </w:rPr>
        <w:t xml:space="preserve"> </w:t>
      </w:r>
      <w:r w:rsidRPr="00393BE3">
        <w:rPr>
          <w:rFonts w:ascii="Times New Roman" w:hAnsi="Times New Roman" w:cs="Times New Roman"/>
          <w:sz w:val="28"/>
          <w:szCs w:val="28"/>
        </w:rPr>
        <w:t>obstructing longitudinal vaginal septum, which was also present in this case, is associat</w:t>
      </w:r>
      <w:r>
        <w:rPr>
          <w:rFonts w:ascii="Times New Roman" w:hAnsi="Times New Roman" w:cs="Times New Roman"/>
          <w:sz w:val="28"/>
          <w:szCs w:val="28"/>
        </w:rPr>
        <w:t xml:space="preserve">ed with 75% of these </w:t>
      </w:r>
      <w:proofErr w:type="gramStart"/>
      <w:r>
        <w:rPr>
          <w:rFonts w:ascii="Times New Roman" w:hAnsi="Times New Roman" w:cs="Times New Roman"/>
          <w:sz w:val="28"/>
          <w:szCs w:val="28"/>
        </w:rPr>
        <w:t>anomalies[</w:t>
      </w:r>
      <w:proofErr w:type="gramEnd"/>
      <w:r>
        <w:rPr>
          <w:rFonts w:ascii="Times New Roman" w:hAnsi="Times New Roman" w:cs="Times New Roman"/>
          <w:sz w:val="28"/>
          <w:szCs w:val="28"/>
        </w:rPr>
        <w:t>4].</w:t>
      </w:r>
      <w:r w:rsidRPr="00393BE3">
        <w:rPr>
          <w:rFonts w:ascii="Times New Roman" w:hAnsi="Times New Roman" w:cs="Times New Roman"/>
          <w:sz w:val="28"/>
          <w:szCs w:val="28"/>
        </w:rPr>
        <w:t xml:space="preserve"> </w:t>
      </w:r>
    </w:p>
    <w:p w:rsidR="00316B6F" w:rsidRDefault="00316B6F" w:rsidP="009A3906">
      <w:pPr>
        <w:rPr>
          <w:rFonts w:ascii="Times New Roman" w:hAnsi="Times New Roman" w:cs="Times New Roman"/>
          <w:sz w:val="28"/>
          <w:szCs w:val="28"/>
        </w:rPr>
      </w:pPr>
    </w:p>
    <w:p w:rsidR="009A3906" w:rsidRDefault="009A3906" w:rsidP="009A3906">
      <w:pPr>
        <w:rPr>
          <w:rFonts w:ascii="Times New Roman" w:hAnsi="Times New Roman" w:cs="Times New Roman"/>
          <w:b/>
          <w:sz w:val="32"/>
          <w:szCs w:val="32"/>
        </w:rPr>
      </w:pPr>
      <w:r w:rsidRPr="00D9196E">
        <w:rPr>
          <w:rFonts w:ascii="Times New Roman" w:hAnsi="Times New Roman" w:cs="Times New Roman"/>
          <w:b/>
          <w:sz w:val="32"/>
          <w:szCs w:val="32"/>
        </w:rPr>
        <w:lastRenderedPageBreak/>
        <w:t xml:space="preserve">Case report </w:t>
      </w:r>
    </w:p>
    <w:p w:rsidR="009A3906" w:rsidRDefault="009A3906" w:rsidP="009A3906">
      <w:pPr>
        <w:rPr>
          <w:rFonts w:ascii="Times New Roman" w:hAnsi="Times New Roman" w:cs="Times New Roman"/>
          <w:sz w:val="28"/>
          <w:szCs w:val="28"/>
        </w:rPr>
      </w:pPr>
      <w:r>
        <w:rPr>
          <w:rFonts w:ascii="Times New Roman" w:hAnsi="Times New Roman" w:cs="Times New Roman"/>
          <w:sz w:val="28"/>
          <w:szCs w:val="28"/>
        </w:rPr>
        <w:t xml:space="preserve">Patient aged 20years presented to the emergency department with chief complaints of pain abdomen since 20days, burning micturition since 8 days and fever since 5 days. </w:t>
      </w:r>
      <w:r w:rsidR="00E313F6">
        <w:rPr>
          <w:rFonts w:ascii="Times New Roman" w:hAnsi="Times New Roman" w:cs="Times New Roman"/>
          <w:sz w:val="28"/>
          <w:szCs w:val="28"/>
        </w:rPr>
        <w:t xml:space="preserve">She was married with no history of pregnancy. She had a regular menstrual cycle , </w:t>
      </w:r>
      <w:r>
        <w:rPr>
          <w:rFonts w:ascii="Times New Roman" w:hAnsi="Times New Roman" w:cs="Times New Roman"/>
          <w:sz w:val="28"/>
          <w:szCs w:val="28"/>
        </w:rPr>
        <w:t xml:space="preserve"> was febrile (101.5° F) with a tender abdomen with maximum tenderness in right iliac fossa, on further questioning it was found that patient also had complaints of constipation &amp; had not passed stools since 1 day, she was advised USG abdomen and other routine investigations. Her WBC counts at admission were 40, 000, pregnancy test was negative and urinalaysis were normal. USG abdomen examination revealed a bicornuate uterus, collection in right lower half of abdomen &amp; left kidney was not visualized; findings of CT scan were </w:t>
      </w:r>
    </w:p>
    <w:p w:rsidR="00C87FDA" w:rsidRDefault="009A3906" w:rsidP="00C87FDA">
      <w:pPr>
        <w:pStyle w:val="ListParagraph"/>
        <w:numPr>
          <w:ilvl w:val="0"/>
          <w:numId w:val="1"/>
        </w:numPr>
        <w:rPr>
          <w:rFonts w:ascii="Times New Roman" w:hAnsi="Times New Roman" w:cs="Times New Roman"/>
          <w:sz w:val="28"/>
          <w:szCs w:val="28"/>
        </w:rPr>
      </w:pPr>
      <w:r w:rsidRPr="00D56DCB">
        <w:rPr>
          <w:rFonts w:ascii="Times New Roman" w:hAnsi="Times New Roman" w:cs="Times New Roman"/>
          <w:sz w:val="28"/>
          <w:szCs w:val="28"/>
        </w:rPr>
        <w:t xml:space="preserve">left kidney was absent, </w:t>
      </w:r>
    </w:p>
    <w:p w:rsidR="009A3906" w:rsidRPr="00C87FDA" w:rsidRDefault="00840E55" w:rsidP="00C87FDA">
      <w:pPr>
        <w:pStyle w:val="ListParagraph"/>
        <w:numPr>
          <w:ilvl w:val="0"/>
          <w:numId w:val="1"/>
        </w:numPr>
        <w:rPr>
          <w:rFonts w:ascii="Times New Roman" w:hAnsi="Times New Roman" w:cs="Times New Roman"/>
          <w:sz w:val="28"/>
          <w:szCs w:val="28"/>
        </w:rPr>
      </w:pPr>
      <w:r w:rsidRPr="00C87FDA">
        <w:rPr>
          <w:rFonts w:ascii="Times New Roman" w:hAnsi="Times New Roman" w:cs="Times New Roman"/>
          <w:sz w:val="28"/>
          <w:szCs w:val="28"/>
        </w:rPr>
        <w:t xml:space="preserve">Multiple </w:t>
      </w:r>
      <w:r w:rsidR="009A3906" w:rsidRPr="00C87FDA">
        <w:rPr>
          <w:rFonts w:ascii="Times New Roman" w:hAnsi="Times New Roman" w:cs="Times New Roman"/>
          <w:sz w:val="28"/>
          <w:szCs w:val="28"/>
        </w:rPr>
        <w:t xml:space="preserve">dilated small bowel loops were seen with maximum diameter 3.7 cm, no transition point was seen. </w:t>
      </w:r>
    </w:p>
    <w:p w:rsidR="009A3906" w:rsidRPr="00D56DCB" w:rsidRDefault="009A3906" w:rsidP="009A3906">
      <w:pPr>
        <w:pStyle w:val="ListParagraph"/>
        <w:numPr>
          <w:ilvl w:val="0"/>
          <w:numId w:val="1"/>
        </w:numPr>
        <w:rPr>
          <w:rFonts w:ascii="Times New Roman" w:hAnsi="Times New Roman" w:cs="Times New Roman"/>
          <w:sz w:val="28"/>
          <w:szCs w:val="28"/>
        </w:rPr>
      </w:pPr>
      <w:r w:rsidRPr="00D56DCB">
        <w:rPr>
          <w:rFonts w:ascii="Times New Roman" w:hAnsi="Times New Roman" w:cs="Times New Roman"/>
          <w:sz w:val="28"/>
          <w:szCs w:val="28"/>
        </w:rPr>
        <w:t xml:space="preserve">Approximately 15x10x7 cm (500-600cc) peripherally </w:t>
      </w:r>
      <w:r w:rsidR="00840E55" w:rsidRPr="00D56DCB">
        <w:rPr>
          <w:rFonts w:ascii="Times New Roman" w:hAnsi="Times New Roman" w:cs="Times New Roman"/>
          <w:sz w:val="28"/>
          <w:szCs w:val="28"/>
        </w:rPr>
        <w:t>enhancing</w:t>
      </w:r>
      <w:r w:rsidRPr="00D56DCB">
        <w:rPr>
          <w:rFonts w:ascii="Times New Roman" w:hAnsi="Times New Roman" w:cs="Times New Roman"/>
          <w:sz w:val="28"/>
          <w:szCs w:val="28"/>
        </w:rPr>
        <w:t xml:space="preserve"> collection </w:t>
      </w:r>
      <w:proofErr w:type="gramStart"/>
      <w:r w:rsidRPr="00D56DCB">
        <w:rPr>
          <w:rFonts w:ascii="Times New Roman" w:hAnsi="Times New Roman" w:cs="Times New Roman"/>
          <w:sz w:val="28"/>
          <w:szCs w:val="28"/>
        </w:rPr>
        <w:t>was</w:t>
      </w:r>
      <w:proofErr w:type="gramEnd"/>
      <w:r w:rsidRPr="00D56DCB">
        <w:rPr>
          <w:rFonts w:ascii="Times New Roman" w:hAnsi="Times New Roman" w:cs="Times New Roman"/>
          <w:sz w:val="28"/>
          <w:szCs w:val="28"/>
        </w:rPr>
        <w:t xml:space="preserve"> seen in pelvis with extension to right iliac fossa and pouch of douglas. Additionally Minimal fluid seen along liver surface.</w:t>
      </w:r>
    </w:p>
    <w:p w:rsidR="009A3906" w:rsidRDefault="009A3906" w:rsidP="009A39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Uterine didelphys with widely separated horns, distended left half of vagina</w:t>
      </w:r>
    </w:p>
    <w:p w:rsidR="009A3906" w:rsidRDefault="009A3906" w:rsidP="009A39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Tubular structure was noted in left adnexa with high attenuation consistent with pyosalpinx. Left ovary was not identified separately </w:t>
      </w:r>
    </w:p>
    <w:p w:rsidR="009A3906" w:rsidRDefault="009A3906" w:rsidP="009A3906">
      <w:pPr>
        <w:rPr>
          <w:rFonts w:ascii="Times New Roman" w:hAnsi="Times New Roman" w:cs="Times New Roman"/>
          <w:sz w:val="28"/>
          <w:szCs w:val="28"/>
        </w:rPr>
      </w:pPr>
      <w:r>
        <w:rPr>
          <w:rFonts w:ascii="Times New Roman" w:hAnsi="Times New Roman" w:cs="Times New Roman"/>
          <w:sz w:val="28"/>
          <w:szCs w:val="28"/>
        </w:rPr>
        <w:t>Hence considering the clinical feature and constellation of CT &amp; USG findings final diagnosis of SAIO, pyoperitoneum secondary to pyosalpinx with features of OHVIRA syndrome (as patient had ipsilateral renal agenesis &amp; obstructed hemivagina).</w:t>
      </w:r>
    </w:p>
    <w:p w:rsidR="009A3906" w:rsidRDefault="009A3906" w:rsidP="009A3906">
      <w:pPr>
        <w:rPr>
          <w:rFonts w:ascii="Times New Roman" w:hAnsi="Times New Roman" w:cs="Times New Roman"/>
          <w:sz w:val="28"/>
          <w:szCs w:val="28"/>
        </w:rPr>
      </w:pPr>
      <w:r>
        <w:rPr>
          <w:rFonts w:ascii="Times New Roman" w:hAnsi="Times New Roman" w:cs="Times New Roman"/>
          <w:sz w:val="28"/>
          <w:szCs w:val="28"/>
        </w:rPr>
        <w:t xml:space="preserve">Under general anesthesia after painting &amp; draping, a classical vertical midline incision was made, wound developed in layers. Approximately 500 cc pus contaminated fluid was drained. Complete small &amp; large bowel loops were examined, they were found dilated due to adhesions; adhesiolysis was done. Left fallopian tube was found dilated &amp; filled with pus, left ovary was found partially sloughed out. The sloughed ovarian tissue was sent for HP examination. Peritoneal lavage was done with peritoneal drain placed in pelvic cavity. Early postoperative period </w:t>
      </w:r>
      <w:r w:rsidRPr="000C34E4">
        <w:rPr>
          <w:rFonts w:ascii="Times New Roman" w:hAnsi="Times New Roman" w:cs="Times New Roman"/>
          <w:sz w:val="28"/>
          <w:szCs w:val="28"/>
        </w:rPr>
        <w:t xml:space="preserve">was uncomplicated. </w:t>
      </w:r>
      <w:r>
        <w:rPr>
          <w:rFonts w:ascii="Times New Roman" w:hAnsi="Times New Roman" w:cs="Times New Roman"/>
          <w:sz w:val="28"/>
          <w:szCs w:val="28"/>
        </w:rPr>
        <w:t xml:space="preserve">There was significant decrease in the WBC counts. On </w:t>
      </w:r>
      <w:r w:rsidR="00840E55">
        <w:rPr>
          <w:rFonts w:ascii="Times New Roman" w:hAnsi="Times New Roman" w:cs="Times New Roman"/>
          <w:sz w:val="28"/>
          <w:szCs w:val="28"/>
        </w:rPr>
        <w:lastRenderedPageBreak/>
        <w:t>post-operative</w:t>
      </w:r>
      <w:r>
        <w:rPr>
          <w:rFonts w:ascii="Times New Roman" w:hAnsi="Times New Roman" w:cs="Times New Roman"/>
          <w:sz w:val="28"/>
          <w:szCs w:val="28"/>
        </w:rPr>
        <w:t xml:space="preserve"> day 5, patient was afebrile; clinical condition was satisfactory with normal WBC counts on discharge. She was advised to attend gynecology OPD for further definitive management. Biopsy report confirmed the presence acute inflammatory infiltrate with no granuloma. </w:t>
      </w:r>
    </w:p>
    <w:p w:rsidR="009A3906" w:rsidRDefault="009A3906" w:rsidP="009A3906">
      <w:pPr>
        <w:rPr>
          <w:rFonts w:ascii="Times New Roman" w:hAnsi="Times New Roman" w:cs="Times New Roman"/>
          <w:sz w:val="28"/>
          <w:szCs w:val="28"/>
        </w:rPr>
      </w:pPr>
    </w:p>
    <w:p w:rsidR="009A3906" w:rsidRDefault="009A3906" w:rsidP="009A3906">
      <w:pPr>
        <w:rPr>
          <w:rFonts w:ascii="Times New Roman" w:hAnsi="Times New Roman" w:cs="Times New Roman"/>
          <w:sz w:val="28"/>
          <w:szCs w:val="28"/>
        </w:rPr>
      </w:pPr>
    </w:p>
    <w:p w:rsidR="00681E13" w:rsidRDefault="00681E13" w:rsidP="009A3906">
      <w:pPr>
        <w:tabs>
          <w:tab w:val="left" w:pos="4590"/>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427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ORNUATE-_UTERS pic us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427095"/>
                    </a:xfrm>
                    <a:prstGeom prst="rect">
                      <a:avLst/>
                    </a:prstGeom>
                  </pic:spPr>
                </pic:pic>
              </a:graphicData>
            </a:graphic>
          </wp:inline>
        </w:drawing>
      </w:r>
    </w:p>
    <w:p w:rsidR="00681E13" w:rsidRDefault="00681E13" w:rsidP="009A3906">
      <w:pPr>
        <w:tabs>
          <w:tab w:val="left" w:pos="4590"/>
        </w:tabs>
        <w:rPr>
          <w:rFonts w:ascii="Times New Roman" w:hAnsi="Times New Roman" w:cs="Times New Roman"/>
          <w:sz w:val="28"/>
          <w:szCs w:val="28"/>
        </w:rPr>
      </w:pPr>
      <w:r>
        <w:rPr>
          <w:rFonts w:ascii="Times New Roman" w:hAnsi="Times New Roman" w:cs="Times New Roman"/>
          <w:sz w:val="28"/>
          <w:szCs w:val="28"/>
        </w:rPr>
        <w:t xml:space="preserve">Fig 1: USG images demonstrate two separate uterine </w:t>
      </w:r>
      <w:proofErr w:type="gramStart"/>
      <w:r>
        <w:rPr>
          <w:rFonts w:ascii="Times New Roman" w:hAnsi="Times New Roman" w:cs="Times New Roman"/>
          <w:sz w:val="28"/>
          <w:szCs w:val="28"/>
        </w:rPr>
        <w:t>horns,</w:t>
      </w:r>
      <w:proofErr w:type="gramEnd"/>
      <w:r>
        <w:rPr>
          <w:rFonts w:ascii="Times New Roman" w:hAnsi="Times New Roman" w:cs="Times New Roman"/>
          <w:sz w:val="28"/>
          <w:szCs w:val="28"/>
        </w:rPr>
        <w:t xml:space="preserve"> additional findings noted on USG were </w:t>
      </w:r>
      <w:r w:rsidR="00C87FDA">
        <w:rPr>
          <w:rFonts w:ascii="Times New Roman" w:hAnsi="Times New Roman" w:cs="Times New Roman"/>
          <w:sz w:val="28"/>
          <w:szCs w:val="28"/>
        </w:rPr>
        <w:t>absent left kidney and collection in pelvis &amp; RIF</w:t>
      </w:r>
      <w:r>
        <w:rPr>
          <w:rFonts w:ascii="Times New Roman" w:hAnsi="Times New Roman" w:cs="Times New Roman"/>
          <w:sz w:val="28"/>
          <w:szCs w:val="28"/>
        </w:rPr>
        <w:t xml:space="preserve"> </w:t>
      </w:r>
    </w:p>
    <w:p w:rsidR="00681E13" w:rsidRDefault="00681E13" w:rsidP="009A3906">
      <w:pPr>
        <w:tabs>
          <w:tab w:val="left" w:pos="4590"/>
        </w:tabs>
        <w:rPr>
          <w:rFonts w:ascii="Times New Roman" w:hAnsi="Times New Roman" w:cs="Times New Roman"/>
          <w:sz w:val="28"/>
          <w:szCs w:val="28"/>
        </w:rPr>
      </w:pPr>
    </w:p>
    <w:p w:rsidR="00681E13" w:rsidRDefault="00681E13" w:rsidP="009A3906">
      <w:pPr>
        <w:tabs>
          <w:tab w:val="left" w:pos="4590"/>
        </w:tabs>
        <w:rPr>
          <w:rFonts w:ascii="Times New Roman" w:hAnsi="Times New Roman" w:cs="Times New Roman"/>
          <w:sz w:val="28"/>
          <w:szCs w:val="28"/>
        </w:rPr>
      </w:pPr>
    </w:p>
    <w:p w:rsidR="00681E13" w:rsidRDefault="00681E13" w:rsidP="009A3906">
      <w:pPr>
        <w:tabs>
          <w:tab w:val="left" w:pos="4590"/>
        </w:tabs>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A3906" w:rsidRDefault="009A3906" w:rsidP="009A3906">
      <w:pPr>
        <w:tabs>
          <w:tab w:val="left" w:pos="4590"/>
        </w:tabs>
        <w:rPr>
          <w:rFonts w:ascii="Times New Roman" w:hAnsi="Times New Roman" w:cs="Times New Roman"/>
          <w:sz w:val="28"/>
          <w:szCs w:val="28"/>
        </w:rPr>
      </w:pPr>
      <w:r>
        <w:rPr>
          <w:rFonts w:ascii="Times New Roman" w:hAnsi="Times New Roman" w:cs="Times New Roman"/>
          <w:sz w:val="28"/>
          <w:szCs w:val="28"/>
        </w:rPr>
        <w:t xml:space="preserve"> </w:t>
      </w:r>
      <w:r w:rsidR="00681E13">
        <w:rPr>
          <w:rFonts w:ascii="Times New Roman" w:hAnsi="Times New Roman" w:cs="Times New Roman"/>
          <w:noProof/>
          <w:sz w:val="28"/>
          <w:szCs w:val="28"/>
        </w:rPr>
        <w:drawing>
          <wp:inline distT="0" distB="0" distL="0" distR="0">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9A3906" w:rsidRDefault="00C87FDA" w:rsidP="00C87FDA">
      <w:pPr>
        <w:rPr>
          <w:rFonts w:ascii="Times New Roman" w:hAnsi="Times New Roman" w:cs="Times New Roman"/>
          <w:sz w:val="28"/>
          <w:szCs w:val="28"/>
        </w:rPr>
      </w:pPr>
      <w:r>
        <w:rPr>
          <w:rFonts w:ascii="Times New Roman" w:hAnsi="Times New Roman" w:cs="Times New Roman"/>
          <w:sz w:val="28"/>
          <w:szCs w:val="28"/>
        </w:rPr>
        <w:t>Fig 4: Intra OP images shows left pyosalpinx with partially sloughed off left ovary.</w:t>
      </w:r>
    </w:p>
    <w:p w:rsidR="009A3906" w:rsidRDefault="009A3906" w:rsidP="009A3906">
      <w:pPr>
        <w:ind w:firstLine="720"/>
        <w:rPr>
          <w:rFonts w:ascii="Times New Roman" w:hAnsi="Times New Roman" w:cs="Times New Roman"/>
          <w:sz w:val="28"/>
          <w:szCs w:val="28"/>
        </w:rPr>
      </w:pPr>
    </w:p>
    <w:p w:rsidR="00316B6F" w:rsidRDefault="00316B6F" w:rsidP="009A3906">
      <w:pPr>
        <w:rPr>
          <w:rFonts w:ascii="Times New Roman" w:hAnsi="Times New Roman" w:cs="Times New Roman"/>
          <w:b/>
          <w:sz w:val="32"/>
          <w:szCs w:val="32"/>
        </w:rPr>
      </w:pPr>
    </w:p>
    <w:p w:rsidR="009A3906" w:rsidRDefault="009A3906" w:rsidP="009A3906">
      <w:pPr>
        <w:rPr>
          <w:rFonts w:ascii="Times New Roman" w:hAnsi="Times New Roman" w:cs="Times New Roman"/>
          <w:b/>
          <w:sz w:val="32"/>
          <w:szCs w:val="32"/>
        </w:rPr>
      </w:pPr>
      <w:bookmarkStart w:id="0" w:name="_GoBack"/>
      <w:bookmarkEnd w:id="0"/>
      <w:r w:rsidRPr="00E2530C">
        <w:rPr>
          <w:rFonts w:ascii="Times New Roman" w:hAnsi="Times New Roman" w:cs="Times New Roman"/>
          <w:b/>
          <w:sz w:val="32"/>
          <w:szCs w:val="32"/>
        </w:rPr>
        <w:lastRenderedPageBreak/>
        <w:t xml:space="preserve">Discussion </w:t>
      </w:r>
    </w:p>
    <w:p w:rsidR="009A3906" w:rsidRDefault="009A3906" w:rsidP="009A3906">
      <w:pPr>
        <w:pStyle w:val="NoSpacing"/>
        <w:jc w:val="both"/>
        <w:rPr>
          <w:rFonts w:ascii="Times New Roman" w:hAnsi="Times New Roman" w:cs="Times New Roman"/>
          <w:sz w:val="28"/>
          <w:szCs w:val="28"/>
        </w:rPr>
      </w:pPr>
      <w:r w:rsidRPr="00393BE3">
        <w:rPr>
          <w:rFonts w:ascii="Times New Roman" w:hAnsi="Times New Roman" w:cs="Times New Roman"/>
          <w:sz w:val="28"/>
          <w:szCs w:val="28"/>
        </w:rPr>
        <w:t xml:space="preserve">There are only a few reported cases presenting with acute abdominal pain as in our case or abnormal vaginal discharge, or even </w:t>
      </w:r>
      <w:r>
        <w:rPr>
          <w:rFonts w:ascii="Times New Roman" w:hAnsi="Times New Roman" w:cs="Times New Roman"/>
          <w:sz w:val="28"/>
          <w:szCs w:val="28"/>
        </w:rPr>
        <w:t>acute retention of urine [5</w:t>
      </w:r>
      <w:proofErr w:type="gramStart"/>
      <w:r>
        <w:rPr>
          <w:rFonts w:ascii="Times New Roman" w:hAnsi="Times New Roman" w:cs="Times New Roman"/>
          <w:sz w:val="28"/>
          <w:szCs w:val="28"/>
        </w:rPr>
        <w:t>,6,7</w:t>
      </w:r>
      <w:proofErr w:type="gramEnd"/>
      <w:r w:rsidRPr="00393BE3">
        <w:rPr>
          <w:rFonts w:ascii="Times New Roman" w:hAnsi="Times New Roman" w:cs="Times New Roman"/>
          <w:sz w:val="28"/>
          <w:szCs w:val="28"/>
        </w:rPr>
        <w:t xml:space="preserve">]. </w:t>
      </w:r>
      <w:r>
        <w:rPr>
          <w:rFonts w:ascii="Times New Roman" w:hAnsi="Times New Roman" w:cs="Times New Roman"/>
          <w:sz w:val="28"/>
          <w:szCs w:val="28"/>
        </w:rPr>
        <w:t xml:space="preserve">Our case attained menarache at the age of 13 but was never diagnosed until she presented as acute abdomen, possibly she had superadded infection which led to pyosalpinx &amp;tubal rupture and ultimately led to the development of Pyoperitoneum. </w:t>
      </w:r>
      <w:r w:rsidRPr="00393BE3">
        <w:rPr>
          <w:rFonts w:ascii="Times New Roman" w:hAnsi="Times New Roman" w:cs="Times New Roman"/>
          <w:sz w:val="28"/>
          <w:szCs w:val="28"/>
        </w:rPr>
        <w:t>Early diagnosis and surgery are imperative to relieve the presenting symptoms and prevent complications such as endometriosis and infertility.</w:t>
      </w:r>
      <w:r w:rsidRPr="0001781A">
        <w:t xml:space="preserve"> </w:t>
      </w:r>
      <w:r w:rsidRPr="0001781A">
        <w:rPr>
          <w:rFonts w:ascii="Times New Roman" w:hAnsi="Times New Roman" w:cs="Times New Roman"/>
          <w:sz w:val="28"/>
          <w:szCs w:val="28"/>
        </w:rPr>
        <w:t xml:space="preserve">The </w:t>
      </w:r>
      <w:r>
        <w:rPr>
          <w:rFonts w:ascii="Times New Roman" w:hAnsi="Times New Roman" w:cs="Times New Roman"/>
          <w:sz w:val="28"/>
          <w:szCs w:val="28"/>
        </w:rPr>
        <w:t xml:space="preserve">management </w:t>
      </w:r>
      <w:r w:rsidRPr="0001781A">
        <w:rPr>
          <w:rFonts w:ascii="Times New Roman" w:hAnsi="Times New Roman" w:cs="Times New Roman"/>
          <w:sz w:val="28"/>
          <w:szCs w:val="28"/>
        </w:rPr>
        <w:t>of choice for OHVI</w:t>
      </w:r>
      <w:r>
        <w:rPr>
          <w:rFonts w:ascii="Times New Roman" w:hAnsi="Times New Roman" w:cs="Times New Roman"/>
          <w:sz w:val="28"/>
          <w:szCs w:val="28"/>
        </w:rPr>
        <w:t xml:space="preserve">RA syndrome is resection of the </w:t>
      </w:r>
      <w:r w:rsidRPr="0001781A">
        <w:rPr>
          <w:rFonts w:ascii="Times New Roman" w:hAnsi="Times New Roman" w:cs="Times New Roman"/>
          <w:sz w:val="28"/>
          <w:szCs w:val="28"/>
        </w:rPr>
        <w:t xml:space="preserve">vaginal septum in </w:t>
      </w:r>
      <w:r>
        <w:rPr>
          <w:rFonts w:ascii="Times New Roman" w:hAnsi="Times New Roman" w:cs="Times New Roman"/>
          <w:sz w:val="28"/>
          <w:szCs w:val="28"/>
        </w:rPr>
        <w:t xml:space="preserve">order </w:t>
      </w:r>
      <w:r w:rsidRPr="0001781A">
        <w:rPr>
          <w:rFonts w:ascii="Times New Roman" w:hAnsi="Times New Roman" w:cs="Times New Roman"/>
          <w:sz w:val="28"/>
          <w:szCs w:val="28"/>
        </w:rPr>
        <w:t>to relieve the obstructed hemivagina</w:t>
      </w:r>
      <w:r>
        <w:rPr>
          <w:rFonts w:ascii="Times New Roman" w:hAnsi="Times New Roman" w:cs="Times New Roman"/>
          <w:sz w:val="28"/>
          <w:szCs w:val="28"/>
        </w:rPr>
        <w:t xml:space="preserve"> to prevent complications such as hematocolpos. As our case had developed septicemic shock it was imperative to drain the septic foci so the drainage of pus contaminated fluid was done and sloughed off ovary was sent for HPE. </w:t>
      </w:r>
      <w:r w:rsidRPr="00F30C63">
        <w:rPr>
          <w:rFonts w:ascii="Times New Roman" w:hAnsi="Times New Roman" w:cs="Times New Roman"/>
          <w:sz w:val="28"/>
          <w:szCs w:val="28"/>
        </w:rPr>
        <w:t>Most patients with OHVIRA synd</w:t>
      </w:r>
      <w:r>
        <w:rPr>
          <w:rFonts w:ascii="Times New Roman" w:hAnsi="Times New Roman" w:cs="Times New Roman"/>
          <w:sz w:val="28"/>
          <w:szCs w:val="28"/>
        </w:rPr>
        <w:t xml:space="preserve">rome can be treated solely with </w:t>
      </w:r>
      <w:r w:rsidRPr="00F30C63">
        <w:rPr>
          <w:rFonts w:ascii="Times New Roman" w:hAnsi="Times New Roman" w:cs="Times New Roman"/>
          <w:sz w:val="28"/>
          <w:szCs w:val="28"/>
        </w:rPr>
        <w:t xml:space="preserve">single-stage vaginoplasty and routine laparoscopy </w:t>
      </w:r>
      <w:r>
        <w:rPr>
          <w:rFonts w:ascii="Times New Roman" w:hAnsi="Times New Roman" w:cs="Times New Roman"/>
          <w:sz w:val="28"/>
          <w:szCs w:val="28"/>
        </w:rPr>
        <w:t xml:space="preserve">is </w:t>
      </w:r>
      <w:r w:rsidRPr="00F30C63">
        <w:rPr>
          <w:rFonts w:ascii="Times New Roman" w:hAnsi="Times New Roman" w:cs="Times New Roman"/>
          <w:sz w:val="28"/>
          <w:szCs w:val="28"/>
        </w:rPr>
        <w:t>not esse</w:t>
      </w:r>
      <w:r>
        <w:rPr>
          <w:rFonts w:ascii="Times New Roman" w:hAnsi="Times New Roman" w:cs="Times New Roman"/>
          <w:sz w:val="28"/>
          <w:szCs w:val="28"/>
        </w:rPr>
        <w:t>ntial for</w:t>
      </w:r>
      <w:r w:rsidRPr="00F30C63">
        <w:rPr>
          <w:rFonts w:ascii="Times New Roman" w:hAnsi="Times New Roman" w:cs="Times New Roman"/>
          <w:sz w:val="28"/>
          <w:szCs w:val="28"/>
        </w:rPr>
        <w:t xml:space="preserve"> management. </w:t>
      </w:r>
      <w:r>
        <w:rPr>
          <w:rFonts w:ascii="Times New Roman" w:hAnsi="Times New Roman" w:cs="Times New Roman"/>
          <w:sz w:val="28"/>
          <w:szCs w:val="28"/>
        </w:rPr>
        <w:t xml:space="preserve">In order to preserve </w:t>
      </w:r>
      <w:r w:rsidRPr="00F30C63">
        <w:rPr>
          <w:rFonts w:ascii="Times New Roman" w:hAnsi="Times New Roman" w:cs="Times New Roman"/>
          <w:sz w:val="28"/>
          <w:szCs w:val="28"/>
        </w:rPr>
        <w:t>the hymenal integrity</w:t>
      </w:r>
      <w:r>
        <w:rPr>
          <w:rFonts w:ascii="Times New Roman" w:hAnsi="Times New Roman" w:cs="Times New Roman"/>
          <w:sz w:val="28"/>
          <w:szCs w:val="28"/>
        </w:rPr>
        <w:t xml:space="preserve"> </w:t>
      </w:r>
      <w:r w:rsidRPr="00F30C63">
        <w:rPr>
          <w:rFonts w:ascii="Times New Roman" w:hAnsi="Times New Roman" w:cs="Times New Roman"/>
          <w:sz w:val="28"/>
          <w:szCs w:val="28"/>
        </w:rPr>
        <w:t>hysteroscopi</w:t>
      </w:r>
      <w:r>
        <w:rPr>
          <w:rFonts w:ascii="Times New Roman" w:hAnsi="Times New Roman" w:cs="Times New Roman"/>
          <w:sz w:val="28"/>
          <w:szCs w:val="28"/>
        </w:rPr>
        <w:t xml:space="preserve">c resection of the septum under </w:t>
      </w:r>
      <w:r w:rsidRPr="00F30C63">
        <w:rPr>
          <w:rFonts w:ascii="Times New Roman" w:hAnsi="Times New Roman" w:cs="Times New Roman"/>
          <w:sz w:val="28"/>
          <w:szCs w:val="28"/>
        </w:rPr>
        <w:t>Transabdominal guidance</w:t>
      </w:r>
      <w:r>
        <w:rPr>
          <w:rFonts w:ascii="Times New Roman" w:hAnsi="Times New Roman" w:cs="Times New Roman"/>
          <w:sz w:val="28"/>
          <w:szCs w:val="28"/>
        </w:rPr>
        <w:t xml:space="preserve"> has also been reported as a treatment option. </w:t>
      </w:r>
    </w:p>
    <w:p w:rsidR="009A3906" w:rsidRDefault="009A3906" w:rsidP="009A3906">
      <w:pPr>
        <w:pStyle w:val="NoSpacing"/>
        <w:jc w:val="both"/>
        <w:rPr>
          <w:rFonts w:ascii="Times New Roman" w:hAnsi="Times New Roman" w:cs="Times New Roman"/>
          <w:sz w:val="28"/>
          <w:szCs w:val="28"/>
        </w:rPr>
      </w:pPr>
      <w:r w:rsidRPr="00F30C63">
        <w:rPr>
          <w:rFonts w:ascii="Times New Roman" w:hAnsi="Times New Roman" w:cs="Times New Roman"/>
          <w:sz w:val="28"/>
          <w:szCs w:val="28"/>
        </w:rPr>
        <w:t>In conclusion, OHVIRA or HW</w:t>
      </w:r>
      <w:r>
        <w:rPr>
          <w:rFonts w:ascii="Times New Roman" w:hAnsi="Times New Roman" w:cs="Times New Roman"/>
          <w:sz w:val="28"/>
          <w:szCs w:val="28"/>
        </w:rPr>
        <w:t xml:space="preserve">W syndrome is a rare congenital </w:t>
      </w:r>
      <w:r w:rsidRPr="00F30C63">
        <w:rPr>
          <w:rFonts w:ascii="Times New Roman" w:hAnsi="Times New Roman" w:cs="Times New Roman"/>
          <w:sz w:val="28"/>
          <w:szCs w:val="28"/>
        </w:rPr>
        <w:t xml:space="preserve">urogenital anomaly that may present with acute abdominal pain. </w:t>
      </w:r>
      <w:r>
        <w:rPr>
          <w:rFonts w:ascii="Times New Roman" w:hAnsi="Times New Roman" w:cs="Times New Roman"/>
          <w:sz w:val="28"/>
          <w:szCs w:val="28"/>
        </w:rPr>
        <w:t xml:space="preserve">Diagnosis of OHVIRA requires high clinical suspicion as patients usually have normal menstrual cycle but should be kept as a differential diagnosis in patients complaining of recurrent severe dysmenorrhea. We would like to highlight that </w:t>
      </w:r>
      <w:r w:rsidRPr="00266B0A">
        <w:rPr>
          <w:rFonts w:ascii="Times New Roman" w:hAnsi="Times New Roman" w:cs="Times New Roman"/>
          <w:sz w:val="28"/>
          <w:szCs w:val="28"/>
        </w:rPr>
        <w:t>although rarely encountered, u</w:t>
      </w:r>
      <w:r>
        <w:rPr>
          <w:rFonts w:ascii="Times New Roman" w:hAnsi="Times New Roman" w:cs="Times New Roman"/>
          <w:sz w:val="28"/>
          <w:szCs w:val="28"/>
        </w:rPr>
        <w:t xml:space="preserve">terus didelphys with obstructed </w:t>
      </w:r>
      <w:r w:rsidRPr="00266B0A">
        <w:rPr>
          <w:rFonts w:ascii="Times New Roman" w:hAnsi="Times New Roman" w:cs="Times New Roman"/>
          <w:sz w:val="28"/>
          <w:szCs w:val="28"/>
        </w:rPr>
        <w:t>hemivagina should be in the diffe</w:t>
      </w:r>
      <w:r>
        <w:rPr>
          <w:rFonts w:ascii="Times New Roman" w:hAnsi="Times New Roman" w:cs="Times New Roman"/>
          <w:sz w:val="28"/>
          <w:szCs w:val="28"/>
        </w:rPr>
        <w:t xml:space="preserve">rential diagnosis of adolescent </w:t>
      </w:r>
      <w:r w:rsidRPr="00266B0A">
        <w:rPr>
          <w:rFonts w:ascii="Times New Roman" w:hAnsi="Times New Roman" w:cs="Times New Roman"/>
          <w:sz w:val="28"/>
          <w:szCs w:val="28"/>
        </w:rPr>
        <w:t>girls</w:t>
      </w:r>
      <w:r>
        <w:rPr>
          <w:rFonts w:ascii="Times New Roman" w:hAnsi="Times New Roman" w:cs="Times New Roman"/>
          <w:sz w:val="28"/>
          <w:szCs w:val="28"/>
        </w:rPr>
        <w:t>/young adults</w:t>
      </w:r>
      <w:r w:rsidRPr="00266B0A">
        <w:rPr>
          <w:rFonts w:ascii="Times New Roman" w:hAnsi="Times New Roman" w:cs="Times New Roman"/>
          <w:sz w:val="28"/>
          <w:szCs w:val="28"/>
        </w:rPr>
        <w:t xml:space="preserve"> presenting with acute abdomen.</w:t>
      </w:r>
    </w:p>
    <w:p w:rsidR="009A3906" w:rsidRDefault="009A3906" w:rsidP="009A3906">
      <w:pPr>
        <w:pStyle w:val="NoSpacing"/>
        <w:jc w:val="both"/>
        <w:rPr>
          <w:rFonts w:ascii="Times New Roman" w:hAnsi="Times New Roman" w:cs="Times New Roman"/>
          <w:sz w:val="28"/>
          <w:szCs w:val="28"/>
        </w:rPr>
      </w:pPr>
    </w:p>
    <w:p w:rsidR="009A3906" w:rsidRDefault="009A3906" w:rsidP="009A3906">
      <w:pPr>
        <w:pStyle w:val="NoSpacing"/>
        <w:jc w:val="both"/>
        <w:rPr>
          <w:rFonts w:ascii="Times New Roman" w:hAnsi="Times New Roman" w:cs="Times New Roman"/>
          <w:sz w:val="24"/>
          <w:szCs w:val="28"/>
        </w:rPr>
      </w:pPr>
    </w:p>
    <w:p w:rsidR="009A3906" w:rsidRDefault="009A3906" w:rsidP="009A3906">
      <w:pPr>
        <w:pStyle w:val="NoSpacing"/>
        <w:jc w:val="both"/>
        <w:rPr>
          <w:rFonts w:ascii="Times New Roman" w:hAnsi="Times New Roman" w:cs="Times New Roman"/>
          <w:sz w:val="24"/>
          <w:szCs w:val="28"/>
        </w:rPr>
      </w:pPr>
    </w:p>
    <w:p w:rsidR="009A3906" w:rsidRDefault="009A3906" w:rsidP="009A3906">
      <w:pPr>
        <w:pStyle w:val="NoSpacing"/>
        <w:jc w:val="both"/>
        <w:rPr>
          <w:rFonts w:ascii="Times New Roman" w:hAnsi="Times New Roman" w:cs="Times New Roman"/>
          <w:b/>
          <w:sz w:val="32"/>
          <w:szCs w:val="32"/>
        </w:rPr>
      </w:pPr>
      <w:r>
        <w:rPr>
          <w:rFonts w:ascii="Times New Roman" w:hAnsi="Times New Roman" w:cs="Times New Roman"/>
          <w:b/>
          <w:sz w:val="32"/>
          <w:szCs w:val="32"/>
        </w:rPr>
        <w:t xml:space="preserve">References </w:t>
      </w:r>
    </w:p>
    <w:p w:rsidR="009A3906" w:rsidRDefault="009A3906" w:rsidP="009A3906">
      <w:pPr>
        <w:pStyle w:val="NoSpacing"/>
        <w:jc w:val="both"/>
        <w:rPr>
          <w:rFonts w:ascii="Times New Roman" w:hAnsi="Times New Roman" w:cs="Times New Roman"/>
          <w:b/>
          <w:sz w:val="32"/>
          <w:szCs w:val="32"/>
        </w:rPr>
      </w:pPr>
    </w:p>
    <w:p w:rsidR="009A3906" w:rsidRPr="00E313F6" w:rsidRDefault="009A3906" w:rsidP="009A3906">
      <w:pPr>
        <w:pStyle w:val="NoSpacing"/>
        <w:jc w:val="both"/>
        <w:rPr>
          <w:rFonts w:ascii="Times New Roman" w:hAnsi="Times New Roman" w:cs="Times New Roman"/>
          <w:sz w:val="24"/>
          <w:szCs w:val="24"/>
        </w:rPr>
      </w:pPr>
      <w:r w:rsidRPr="00E313F6">
        <w:rPr>
          <w:rFonts w:ascii="Times New Roman" w:hAnsi="Times New Roman" w:cs="Times New Roman"/>
          <w:sz w:val="24"/>
          <w:szCs w:val="24"/>
        </w:rPr>
        <w:t xml:space="preserve">[1] Orazi C, Lucchetti MC, Schingo PM, Marchetti P, Ferro F. Herlyn-Werner Wunderlich syndrome: uterus didelphys, blind hemivagina and ipsilateral renal agenesis. </w:t>
      </w:r>
      <w:proofErr w:type="gramStart"/>
      <w:r w:rsidRPr="00E313F6">
        <w:rPr>
          <w:rFonts w:ascii="Times New Roman" w:hAnsi="Times New Roman" w:cs="Times New Roman"/>
          <w:sz w:val="24"/>
          <w:szCs w:val="24"/>
        </w:rPr>
        <w:t>Sonographic and MR findings in 11 cases.</w:t>
      </w:r>
      <w:proofErr w:type="gramEnd"/>
      <w:r w:rsidRPr="00E313F6">
        <w:rPr>
          <w:rFonts w:ascii="Times New Roman" w:hAnsi="Times New Roman" w:cs="Times New Roman"/>
          <w:sz w:val="24"/>
          <w:szCs w:val="24"/>
        </w:rPr>
        <w:t xml:space="preserve"> Pediatr Radiol 2007</w:t>
      </w:r>
      <w:proofErr w:type="gramStart"/>
      <w:r w:rsidRPr="00E313F6">
        <w:rPr>
          <w:rFonts w:ascii="Times New Roman" w:hAnsi="Times New Roman" w:cs="Times New Roman"/>
          <w:sz w:val="24"/>
          <w:szCs w:val="24"/>
        </w:rPr>
        <w:t>;37</w:t>
      </w:r>
      <w:proofErr w:type="gramEnd"/>
      <w:r w:rsidRPr="00E313F6">
        <w:rPr>
          <w:rFonts w:ascii="Times New Roman" w:hAnsi="Times New Roman" w:cs="Times New Roman"/>
          <w:sz w:val="24"/>
          <w:szCs w:val="24"/>
        </w:rPr>
        <w:t xml:space="preserve">: 657–65. </w:t>
      </w:r>
    </w:p>
    <w:p w:rsidR="009A3906" w:rsidRPr="00E313F6" w:rsidRDefault="009A3906" w:rsidP="009A3906">
      <w:pPr>
        <w:pStyle w:val="NoSpacing"/>
        <w:jc w:val="both"/>
        <w:rPr>
          <w:rFonts w:ascii="Times New Roman" w:hAnsi="Times New Roman" w:cs="Times New Roman"/>
          <w:sz w:val="24"/>
          <w:szCs w:val="24"/>
        </w:rPr>
      </w:pPr>
      <w:r w:rsidRPr="00E313F6">
        <w:rPr>
          <w:rFonts w:ascii="Times New Roman" w:hAnsi="Times New Roman" w:cs="Times New Roman"/>
          <w:sz w:val="24"/>
          <w:szCs w:val="24"/>
        </w:rPr>
        <w:t>[2] Park NH, Park HJ, Park CS, Park SI. Herlyn-Werner-Wunderlich Syndrome with unilateral hemivaginal obstruction, ipsilateral renal agenesis, and contralateral renal thin GBM disease: a case report with radiological follow up. J Korean Soc Radiol 2010</w:t>
      </w:r>
      <w:proofErr w:type="gramStart"/>
      <w:r w:rsidRPr="00E313F6">
        <w:rPr>
          <w:rFonts w:ascii="Times New Roman" w:hAnsi="Times New Roman" w:cs="Times New Roman"/>
          <w:sz w:val="24"/>
          <w:szCs w:val="24"/>
        </w:rPr>
        <w:t>;62:383</w:t>
      </w:r>
      <w:proofErr w:type="gramEnd"/>
      <w:r w:rsidRPr="00E313F6">
        <w:rPr>
          <w:rFonts w:ascii="Times New Roman" w:hAnsi="Times New Roman" w:cs="Times New Roman"/>
          <w:sz w:val="24"/>
          <w:szCs w:val="24"/>
        </w:rPr>
        <w:t xml:space="preserve">–8. </w:t>
      </w:r>
    </w:p>
    <w:p w:rsidR="009A3906" w:rsidRPr="00E313F6" w:rsidRDefault="009A3906" w:rsidP="009A3906">
      <w:pPr>
        <w:pStyle w:val="NoSpacing"/>
        <w:jc w:val="both"/>
        <w:rPr>
          <w:rFonts w:ascii="Times New Roman" w:hAnsi="Times New Roman" w:cs="Times New Roman"/>
          <w:sz w:val="24"/>
          <w:szCs w:val="24"/>
        </w:rPr>
      </w:pPr>
      <w:r w:rsidRPr="00E313F6">
        <w:rPr>
          <w:rFonts w:ascii="Times New Roman" w:hAnsi="Times New Roman" w:cs="Times New Roman"/>
          <w:sz w:val="24"/>
          <w:szCs w:val="24"/>
        </w:rPr>
        <w:t xml:space="preserve">[3] Del </w:t>
      </w:r>
      <w:proofErr w:type="spellStart"/>
      <w:r w:rsidRPr="00E313F6">
        <w:rPr>
          <w:rFonts w:ascii="Times New Roman" w:hAnsi="Times New Roman" w:cs="Times New Roman"/>
          <w:sz w:val="24"/>
          <w:szCs w:val="24"/>
        </w:rPr>
        <w:t>Vescovo</w:t>
      </w:r>
      <w:proofErr w:type="spellEnd"/>
      <w:r w:rsidRPr="00E313F6">
        <w:rPr>
          <w:rFonts w:ascii="Times New Roman" w:hAnsi="Times New Roman" w:cs="Times New Roman"/>
          <w:sz w:val="24"/>
          <w:szCs w:val="24"/>
        </w:rPr>
        <w:t xml:space="preserve"> R, </w:t>
      </w:r>
      <w:proofErr w:type="spellStart"/>
      <w:r w:rsidRPr="00E313F6">
        <w:rPr>
          <w:rFonts w:ascii="Times New Roman" w:hAnsi="Times New Roman" w:cs="Times New Roman"/>
          <w:sz w:val="24"/>
          <w:szCs w:val="24"/>
        </w:rPr>
        <w:t>Battisti</w:t>
      </w:r>
      <w:proofErr w:type="spellEnd"/>
      <w:r w:rsidRPr="00E313F6">
        <w:rPr>
          <w:rFonts w:ascii="Times New Roman" w:hAnsi="Times New Roman" w:cs="Times New Roman"/>
          <w:sz w:val="24"/>
          <w:szCs w:val="24"/>
        </w:rPr>
        <w:t xml:space="preserve"> S, Di Paola V, Piccolo CL, </w:t>
      </w:r>
      <w:proofErr w:type="spellStart"/>
      <w:r w:rsidRPr="00E313F6">
        <w:rPr>
          <w:rFonts w:ascii="Times New Roman" w:hAnsi="Times New Roman" w:cs="Times New Roman"/>
          <w:sz w:val="24"/>
          <w:szCs w:val="24"/>
        </w:rPr>
        <w:t>Cazzato</w:t>
      </w:r>
      <w:proofErr w:type="spellEnd"/>
      <w:r w:rsidRPr="00E313F6">
        <w:rPr>
          <w:rFonts w:ascii="Times New Roman" w:hAnsi="Times New Roman" w:cs="Times New Roman"/>
          <w:sz w:val="24"/>
          <w:szCs w:val="24"/>
        </w:rPr>
        <w:t xml:space="preserve"> RL, </w:t>
      </w:r>
      <w:proofErr w:type="spellStart"/>
      <w:r w:rsidRPr="00E313F6">
        <w:rPr>
          <w:rFonts w:ascii="Times New Roman" w:hAnsi="Times New Roman" w:cs="Times New Roman"/>
          <w:sz w:val="24"/>
          <w:szCs w:val="24"/>
        </w:rPr>
        <w:t>Sansoni</w:t>
      </w:r>
      <w:proofErr w:type="spellEnd"/>
      <w:r w:rsidRPr="00E313F6">
        <w:rPr>
          <w:rFonts w:ascii="Times New Roman" w:hAnsi="Times New Roman" w:cs="Times New Roman"/>
          <w:sz w:val="24"/>
          <w:szCs w:val="24"/>
        </w:rPr>
        <w:t xml:space="preserve"> I, Grasso RF, </w:t>
      </w:r>
      <w:proofErr w:type="spellStart"/>
      <w:r w:rsidRPr="00E313F6">
        <w:rPr>
          <w:rFonts w:ascii="Times New Roman" w:hAnsi="Times New Roman" w:cs="Times New Roman"/>
          <w:sz w:val="24"/>
          <w:szCs w:val="24"/>
        </w:rPr>
        <w:t>Zobel</w:t>
      </w:r>
      <w:proofErr w:type="spellEnd"/>
      <w:r w:rsidRPr="00E313F6">
        <w:rPr>
          <w:rFonts w:ascii="Times New Roman" w:hAnsi="Times New Roman" w:cs="Times New Roman"/>
          <w:sz w:val="24"/>
          <w:szCs w:val="24"/>
        </w:rPr>
        <w:t xml:space="preserve"> BB. Herlyn-Werner-Wunderlich syndrome: MRI findings, radiological guide (two cases and literature review) and differential diagnosis. BMC Med Imaging 2012</w:t>
      </w:r>
      <w:proofErr w:type="gramStart"/>
      <w:r w:rsidRPr="00E313F6">
        <w:rPr>
          <w:rFonts w:ascii="Times New Roman" w:hAnsi="Times New Roman" w:cs="Times New Roman"/>
          <w:sz w:val="24"/>
          <w:szCs w:val="24"/>
        </w:rPr>
        <w:t>;12:4</w:t>
      </w:r>
      <w:proofErr w:type="gramEnd"/>
      <w:r w:rsidRPr="00E313F6">
        <w:rPr>
          <w:rFonts w:ascii="Times New Roman" w:hAnsi="Times New Roman" w:cs="Times New Roman"/>
          <w:sz w:val="24"/>
          <w:szCs w:val="24"/>
        </w:rPr>
        <w:t>.</w:t>
      </w:r>
    </w:p>
    <w:p w:rsidR="009A3906" w:rsidRPr="00E313F6" w:rsidRDefault="009A3906" w:rsidP="009A3906">
      <w:pPr>
        <w:pStyle w:val="NoSpacing"/>
        <w:jc w:val="both"/>
        <w:rPr>
          <w:rFonts w:ascii="Times New Roman" w:hAnsi="Times New Roman" w:cs="Times New Roman"/>
        </w:rPr>
      </w:pPr>
      <w:r w:rsidRPr="00E313F6">
        <w:rPr>
          <w:rFonts w:ascii="Times New Roman" w:hAnsi="Times New Roman" w:cs="Times New Roman"/>
        </w:rPr>
        <w:t xml:space="preserve">[4] </w:t>
      </w:r>
      <w:proofErr w:type="spellStart"/>
      <w:r w:rsidRPr="00E313F6">
        <w:rPr>
          <w:rFonts w:ascii="Times New Roman" w:hAnsi="Times New Roman" w:cs="Times New Roman"/>
        </w:rPr>
        <w:t>Troiano</w:t>
      </w:r>
      <w:proofErr w:type="spellEnd"/>
      <w:r w:rsidRPr="00E313F6">
        <w:rPr>
          <w:rFonts w:ascii="Times New Roman" w:hAnsi="Times New Roman" w:cs="Times New Roman"/>
        </w:rPr>
        <w:t xml:space="preserve"> RN, McCarthy SM: Mullerian duct anomalies: imaging and clinical issues. </w:t>
      </w:r>
      <w:proofErr w:type="gramStart"/>
      <w:r w:rsidRPr="00E313F6">
        <w:rPr>
          <w:rFonts w:ascii="Times New Roman" w:hAnsi="Times New Roman" w:cs="Times New Roman"/>
        </w:rPr>
        <w:t>State of the art.</w:t>
      </w:r>
      <w:proofErr w:type="gramEnd"/>
      <w:r w:rsidRPr="00E313F6">
        <w:rPr>
          <w:rFonts w:ascii="Times New Roman" w:hAnsi="Times New Roman" w:cs="Times New Roman"/>
        </w:rPr>
        <w:t xml:space="preserve"> Radiology 2004; 233:19e34</w:t>
      </w:r>
    </w:p>
    <w:p w:rsidR="009A3906" w:rsidRPr="00E313F6" w:rsidRDefault="009A3906" w:rsidP="009A3906">
      <w:pPr>
        <w:pStyle w:val="NoSpacing"/>
        <w:jc w:val="both"/>
        <w:rPr>
          <w:rFonts w:ascii="Times New Roman" w:hAnsi="Times New Roman" w:cs="Times New Roman"/>
        </w:rPr>
      </w:pPr>
      <w:r w:rsidRPr="00E313F6">
        <w:rPr>
          <w:rFonts w:ascii="Times New Roman" w:hAnsi="Times New Roman" w:cs="Times New Roman"/>
        </w:rPr>
        <w:lastRenderedPageBreak/>
        <w:t xml:space="preserve">[5] </w:t>
      </w:r>
      <w:proofErr w:type="spellStart"/>
      <w:r w:rsidRPr="00E313F6">
        <w:rPr>
          <w:rFonts w:ascii="Times New Roman" w:hAnsi="Times New Roman" w:cs="Times New Roman"/>
        </w:rPr>
        <w:t>Mandava</w:t>
      </w:r>
      <w:proofErr w:type="spellEnd"/>
      <w:r w:rsidRPr="00E313F6">
        <w:rPr>
          <w:rFonts w:ascii="Times New Roman" w:hAnsi="Times New Roman" w:cs="Times New Roman"/>
        </w:rPr>
        <w:t xml:space="preserve"> A, </w:t>
      </w:r>
      <w:proofErr w:type="spellStart"/>
      <w:r w:rsidRPr="00E313F6">
        <w:rPr>
          <w:rFonts w:ascii="Times New Roman" w:hAnsi="Times New Roman" w:cs="Times New Roman"/>
        </w:rPr>
        <w:t>Prabhakar</w:t>
      </w:r>
      <w:proofErr w:type="spellEnd"/>
      <w:r w:rsidRPr="00E313F6">
        <w:rPr>
          <w:rFonts w:ascii="Times New Roman" w:hAnsi="Times New Roman" w:cs="Times New Roman"/>
        </w:rPr>
        <w:t xml:space="preserve"> RR, </w:t>
      </w:r>
      <w:proofErr w:type="spellStart"/>
      <w:r w:rsidRPr="00E313F6">
        <w:rPr>
          <w:rFonts w:ascii="Times New Roman" w:hAnsi="Times New Roman" w:cs="Times New Roman"/>
        </w:rPr>
        <w:t>Smitha</w:t>
      </w:r>
      <w:proofErr w:type="spellEnd"/>
      <w:r w:rsidRPr="00E313F6">
        <w:rPr>
          <w:rFonts w:ascii="Times New Roman" w:hAnsi="Times New Roman" w:cs="Times New Roman"/>
        </w:rPr>
        <w:t xml:space="preserve"> S. OHVIRA syndrome (obstructed hemivagina and ipsilateral renal anomaly) with uterus didelphys, an unusual presentation. J Pediatr </w:t>
      </w:r>
      <w:proofErr w:type="spellStart"/>
      <w:r w:rsidRPr="00E313F6">
        <w:rPr>
          <w:rFonts w:ascii="Times New Roman" w:hAnsi="Times New Roman" w:cs="Times New Roman"/>
        </w:rPr>
        <w:t>Adolesc</w:t>
      </w:r>
      <w:proofErr w:type="spellEnd"/>
      <w:r w:rsidRPr="00E313F6">
        <w:rPr>
          <w:rFonts w:ascii="Times New Roman" w:hAnsi="Times New Roman" w:cs="Times New Roman"/>
        </w:rPr>
        <w:t xml:space="preserve"> Gynecol 2012</w:t>
      </w:r>
      <w:proofErr w:type="gramStart"/>
      <w:r w:rsidRPr="00E313F6">
        <w:rPr>
          <w:rFonts w:ascii="Times New Roman" w:hAnsi="Times New Roman" w:cs="Times New Roman"/>
        </w:rPr>
        <w:t>;25:e23</w:t>
      </w:r>
      <w:proofErr w:type="gramEnd"/>
      <w:r w:rsidRPr="00E313F6">
        <w:rPr>
          <w:rFonts w:ascii="Times New Roman" w:hAnsi="Times New Roman" w:cs="Times New Roman"/>
        </w:rPr>
        <w:t>–5.</w:t>
      </w:r>
    </w:p>
    <w:p w:rsidR="009A3906" w:rsidRPr="00E313F6" w:rsidRDefault="009A3906" w:rsidP="009A3906">
      <w:pPr>
        <w:pStyle w:val="NoSpacing"/>
        <w:jc w:val="both"/>
        <w:rPr>
          <w:rFonts w:ascii="Times New Roman" w:hAnsi="Times New Roman" w:cs="Times New Roman"/>
        </w:rPr>
      </w:pPr>
      <w:r w:rsidRPr="00E313F6">
        <w:rPr>
          <w:rFonts w:ascii="Times New Roman" w:hAnsi="Times New Roman" w:cs="Times New Roman"/>
        </w:rPr>
        <w:t xml:space="preserve">[6] </w:t>
      </w:r>
      <w:proofErr w:type="spellStart"/>
      <w:r w:rsidRPr="00E313F6">
        <w:rPr>
          <w:rFonts w:ascii="Times New Roman" w:hAnsi="Times New Roman" w:cs="Times New Roman"/>
        </w:rPr>
        <w:t>Broseta</w:t>
      </w:r>
      <w:proofErr w:type="spellEnd"/>
      <w:r w:rsidRPr="00E313F6">
        <w:rPr>
          <w:rFonts w:ascii="Times New Roman" w:hAnsi="Times New Roman" w:cs="Times New Roman"/>
        </w:rPr>
        <w:t xml:space="preserve"> E, </w:t>
      </w:r>
      <w:proofErr w:type="spellStart"/>
      <w:r w:rsidRPr="00E313F6">
        <w:rPr>
          <w:rFonts w:ascii="Times New Roman" w:hAnsi="Times New Roman" w:cs="Times New Roman"/>
        </w:rPr>
        <w:t>Boronat</w:t>
      </w:r>
      <w:proofErr w:type="spellEnd"/>
      <w:r w:rsidRPr="00E313F6">
        <w:rPr>
          <w:rFonts w:ascii="Times New Roman" w:hAnsi="Times New Roman" w:cs="Times New Roman"/>
        </w:rPr>
        <w:t xml:space="preserve"> F, Ruiz JL, Alonso M, </w:t>
      </w:r>
      <w:proofErr w:type="spellStart"/>
      <w:r w:rsidRPr="00E313F6">
        <w:rPr>
          <w:rFonts w:ascii="Times New Roman" w:hAnsi="Times New Roman" w:cs="Times New Roman"/>
        </w:rPr>
        <w:t>Osca</w:t>
      </w:r>
      <w:proofErr w:type="spellEnd"/>
      <w:r w:rsidRPr="00E313F6">
        <w:rPr>
          <w:rFonts w:ascii="Times New Roman" w:hAnsi="Times New Roman" w:cs="Times New Roman"/>
        </w:rPr>
        <w:t xml:space="preserve"> JM, Jiménez-Cruz JF. Urological complications associated to uterus didelphys with unilateral hematocolpos. </w:t>
      </w:r>
      <w:proofErr w:type="gramStart"/>
      <w:r w:rsidRPr="00E313F6">
        <w:rPr>
          <w:rFonts w:ascii="Times New Roman" w:hAnsi="Times New Roman" w:cs="Times New Roman"/>
        </w:rPr>
        <w:t>A case report and review of the literature.</w:t>
      </w:r>
      <w:proofErr w:type="gramEnd"/>
      <w:r w:rsidRPr="00E313F6">
        <w:rPr>
          <w:rFonts w:ascii="Times New Roman" w:hAnsi="Times New Roman" w:cs="Times New Roman"/>
        </w:rPr>
        <w:t xml:space="preserve"> Eur </w:t>
      </w:r>
      <w:proofErr w:type="spellStart"/>
      <w:r w:rsidRPr="00E313F6">
        <w:rPr>
          <w:rFonts w:ascii="Times New Roman" w:hAnsi="Times New Roman" w:cs="Times New Roman"/>
        </w:rPr>
        <w:t>Urol</w:t>
      </w:r>
      <w:proofErr w:type="spellEnd"/>
      <w:r w:rsidRPr="00E313F6">
        <w:rPr>
          <w:rFonts w:ascii="Times New Roman" w:hAnsi="Times New Roman" w:cs="Times New Roman"/>
        </w:rPr>
        <w:t xml:space="preserve"> 1991</w:t>
      </w:r>
      <w:proofErr w:type="gramStart"/>
      <w:r w:rsidRPr="00E313F6">
        <w:rPr>
          <w:rFonts w:ascii="Times New Roman" w:hAnsi="Times New Roman" w:cs="Times New Roman"/>
        </w:rPr>
        <w:t>;20:85</w:t>
      </w:r>
      <w:proofErr w:type="gramEnd"/>
      <w:r w:rsidRPr="00E313F6">
        <w:rPr>
          <w:rFonts w:ascii="Times New Roman" w:hAnsi="Times New Roman" w:cs="Times New Roman"/>
        </w:rPr>
        <w:t xml:space="preserve">–8. </w:t>
      </w:r>
    </w:p>
    <w:p w:rsidR="009A3906" w:rsidRPr="00E313F6" w:rsidRDefault="009A3906" w:rsidP="009A3906">
      <w:pPr>
        <w:pStyle w:val="NoSpacing"/>
        <w:jc w:val="both"/>
        <w:rPr>
          <w:rFonts w:ascii="Times New Roman" w:hAnsi="Times New Roman" w:cs="Times New Roman"/>
        </w:rPr>
      </w:pPr>
      <w:r w:rsidRPr="00E313F6">
        <w:rPr>
          <w:rFonts w:ascii="Times New Roman" w:hAnsi="Times New Roman" w:cs="Times New Roman"/>
        </w:rPr>
        <w:t xml:space="preserve">[7] Adams Jr GW, Wilson CE, Holloway JH, Williamson HF. Uterus didelphys with unilateral imperforate vagina: a rare cause of acute urinary retention. J </w:t>
      </w:r>
      <w:proofErr w:type="spellStart"/>
      <w:r w:rsidRPr="00E313F6">
        <w:rPr>
          <w:rFonts w:ascii="Times New Roman" w:hAnsi="Times New Roman" w:cs="Times New Roman"/>
        </w:rPr>
        <w:t>Urol</w:t>
      </w:r>
      <w:proofErr w:type="spellEnd"/>
      <w:r w:rsidRPr="00E313F6">
        <w:rPr>
          <w:rFonts w:ascii="Times New Roman" w:hAnsi="Times New Roman" w:cs="Times New Roman"/>
        </w:rPr>
        <w:t xml:space="preserve"> 1979</w:t>
      </w:r>
      <w:proofErr w:type="gramStart"/>
      <w:r w:rsidRPr="00E313F6">
        <w:rPr>
          <w:rFonts w:ascii="Times New Roman" w:hAnsi="Times New Roman" w:cs="Times New Roman"/>
        </w:rPr>
        <w:t>;121:131</w:t>
      </w:r>
      <w:proofErr w:type="gramEnd"/>
      <w:r w:rsidRPr="00E313F6">
        <w:rPr>
          <w:rFonts w:ascii="Times New Roman" w:hAnsi="Times New Roman" w:cs="Times New Roman"/>
        </w:rPr>
        <w:t>–2</w:t>
      </w:r>
    </w:p>
    <w:p w:rsidR="009A3906" w:rsidRPr="00E53E0A" w:rsidRDefault="009A3906" w:rsidP="009A3906">
      <w:pPr>
        <w:pStyle w:val="NoSpacing"/>
        <w:jc w:val="both"/>
        <w:rPr>
          <w:rFonts w:ascii="Times New Roman" w:hAnsi="Times New Roman" w:cs="Times New Roman"/>
          <w:b/>
          <w:sz w:val="24"/>
          <w:szCs w:val="24"/>
        </w:rPr>
      </w:pPr>
    </w:p>
    <w:p w:rsidR="009A3906" w:rsidRPr="009A3906" w:rsidRDefault="009A3906">
      <w:pPr>
        <w:rPr>
          <w:b/>
          <w:sz w:val="32"/>
          <w:szCs w:val="32"/>
        </w:rPr>
      </w:pPr>
    </w:p>
    <w:sectPr w:rsidR="009A3906" w:rsidRPr="009A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8C3"/>
    <w:multiLevelType w:val="hybridMultilevel"/>
    <w:tmpl w:val="B2CE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06"/>
    <w:rsid w:val="0008487B"/>
    <w:rsid w:val="001466A9"/>
    <w:rsid w:val="001822D2"/>
    <w:rsid w:val="00306B70"/>
    <w:rsid w:val="00316B6F"/>
    <w:rsid w:val="003F74DB"/>
    <w:rsid w:val="0041149F"/>
    <w:rsid w:val="0043542D"/>
    <w:rsid w:val="00466AC3"/>
    <w:rsid w:val="00681E13"/>
    <w:rsid w:val="00773A04"/>
    <w:rsid w:val="00840E55"/>
    <w:rsid w:val="009A3906"/>
    <w:rsid w:val="00A95872"/>
    <w:rsid w:val="00C87FDA"/>
    <w:rsid w:val="00E313F6"/>
    <w:rsid w:val="00E60A35"/>
    <w:rsid w:val="00F4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06"/>
    <w:pPr>
      <w:ind w:left="720"/>
      <w:contextualSpacing/>
    </w:pPr>
  </w:style>
  <w:style w:type="paragraph" w:styleId="NoSpacing">
    <w:name w:val="No Spacing"/>
    <w:uiPriority w:val="1"/>
    <w:qFormat/>
    <w:rsid w:val="009A3906"/>
    <w:pPr>
      <w:spacing w:after="0" w:line="240" w:lineRule="auto"/>
    </w:pPr>
  </w:style>
  <w:style w:type="paragraph" w:styleId="BalloonText">
    <w:name w:val="Balloon Text"/>
    <w:basedOn w:val="Normal"/>
    <w:link w:val="BalloonTextChar"/>
    <w:uiPriority w:val="99"/>
    <w:semiHidden/>
    <w:unhideWhenUsed/>
    <w:rsid w:val="009A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06"/>
    <w:pPr>
      <w:ind w:left="720"/>
      <w:contextualSpacing/>
    </w:pPr>
  </w:style>
  <w:style w:type="paragraph" w:styleId="NoSpacing">
    <w:name w:val="No Spacing"/>
    <w:uiPriority w:val="1"/>
    <w:qFormat/>
    <w:rsid w:val="009A3906"/>
    <w:pPr>
      <w:spacing w:after="0" w:line="240" w:lineRule="auto"/>
    </w:pPr>
  </w:style>
  <w:style w:type="paragraph" w:styleId="BalloonText">
    <w:name w:val="Balloon Text"/>
    <w:basedOn w:val="Normal"/>
    <w:link w:val="BalloonTextChar"/>
    <w:uiPriority w:val="99"/>
    <w:semiHidden/>
    <w:unhideWhenUsed/>
    <w:rsid w:val="009A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342BB5-D377-46AF-97AC-A35BC59E2A95}" type="doc">
      <dgm:prSet loTypeId="urn:microsoft.com/office/officeart/2008/layout/BendingPictureCaption" loCatId="picture" qsTypeId="urn:microsoft.com/office/officeart/2005/8/quickstyle/simple1" qsCatId="simple" csTypeId="urn:microsoft.com/office/officeart/2005/8/colors/accent0_1" csCatId="mainScheme" phldr="1"/>
      <dgm:spPr/>
      <dgm:t>
        <a:bodyPr/>
        <a:lstStyle/>
        <a:p>
          <a:endParaRPr lang="en-US"/>
        </a:p>
      </dgm:t>
    </dgm:pt>
    <dgm:pt modelId="{E35A7A8B-11C9-4B76-89C0-D2F2AE933640}">
      <dgm:prSet phldrT="[Text]"/>
      <dgm:spPr/>
      <dgm:t>
        <a:bodyPr/>
        <a:lstStyle/>
        <a:p>
          <a:r>
            <a:rPr lang="en-US"/>
            <a:t>Fig 2: axial sections demonstrate two widely spaced uterine horns</a:t>
          </a:r>
        </a:p>
      </dgm:t>
    </dgm:pt>
    <dgm:pt modelId="{BCA9D4D7-9E95-4637-AB89-6272FC54FFE4}" type="parTrans" cxnId="{9BC8682C-17EB-4757-823D-638D50C3C75A}">
      <dgm:prSet/>
      <dgm:spPr/>
      <dgm:t>
        <a:bodyPr/>
        <a:lstStyle/>
        <a:p>
          <a:endParaRPr lang="en-US"/>
        </a:p>
      </dgm:t>
    </dgm:pt>
    <dgm:pt modelId="{5928C7A0-6474-4AD6-A8E6-1B91D2CD649C}" type="sibTrans" cxnId="{9BC8682C-17EB-4757-823D-638D50C3C75A}">
      <dgm:prSet/>
      <dgm:spPr/>
      <dgm:t>
        <a:bodyPr/>
        <a:lstStyle/>
        <a:p>
          <a:endParaRPr lang="en-US"/>
        </a:p>
      </dgm:t>
    </dgm:pt>
    <dgm:pt modelId="{54B5C15B-7C58-4FC3-ADF5-6F6C28C4F9F5}">
      <dgm:prSet phldrT="[Text]"/>
      <dgm:spPr/>
      <dgm:t>
        <a:bodyPr/>
        <a:lstStyle/>
        <a:p>
          <a:r>
            <a:rPr lang="en-US"/>
            <a:t>Fig 3: demonstrates Left renal agenesis &amp; collection along paracolic gutter</a:t>
          </a:r>
        </a:p>
      </dgm:t>
    </dgm:pt>
    <dgm:pt modelId="{23314A2C-8F06-4C0F-AA03-D55871EFE869}" type="sibTrans" cxnId="{B2082F17-86E1-4E6F-95DB-F1D7A4B48136}">
      <dgm:prSet/>
      <dgm:spPr/>
      <dgm:t>
        <a:bodyPr/>
        <a:lstStyle/>
        <a:p>
          <a:endParaRPr lang="en-US"/>
        </a:p>
      </dgm:t>
    </dgm:pt>
    <dgm:pt modelId="{54A8590B-0B57-42C3-8AD2-957FF409CC86}" type="parTrans" cxnId="{B2082F17-86E1-4E6F-95DB-F1D7A4B48136}">
      <dgm:prSet/>
      <dgm:spPr/>
      <dgm:t>
        <a:bodyPr/>
        <a:lstStyle/>
        <a:p>
          <a:endParaRPr lang="en-US"/>
        </a:p>
      </dgm:t>
    </dgm:pt>
    <dgm:pt modelId="{072ED402-A410-4987-81B6-21CB8E82C715}" type="pres">
      <dgm:prSet presAssocID="{FF342BB5-D377-46AF-97AC-A35BC59E2A95}" presName="diagram" presStyleCnt="0">
        <dgm:presLayoutVars>
          <dgm:dir/>
        </dgm:presLayoutVars>
      </dgm:prSet>
      <dgm:spPr/>
      <dgm:t>
        <a:bodyPr/>
        <a:lstStyle/>
        <a:p>
          <a:endParaRPr lang="en-US"/>
        </a:p>
      </dgm:t>
    </dgm:pt>
    <dgm:pt modelId="{48DCE58C-C3AF-4F9D-BF34-31F456942060}" type="pres">
      <dgm:prSet presAssocID="{E35A7A8B-11C9-4B76-89C0-D2F2AE933640}" presName="composite" presStyleCnt="0"/>
      <dgm:spPr/>
    </dgm:pt>
    <dgm:pt modelId="{20FDB166-B955-4F56-BDBD-F83AF781FFCF}" type="pres">
      <dgm:prSet presAssocID="{E35A7A8B-11C9-4B76-89C0-D2F2AE933640}" presName="Image" presStyleLbl="bgShp"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t="-3000" b="-3000"/>
          </a:stretch>
        </a:blipFill>
      </dgm:spPr>
    </dgm:pt>
    <dgm:pt modelId="{0F308213-97CC-4CE8-B56B-08AA61AF0146}" type="pres">
      <dgm:prSet presAssocID="{E35A7A8B-11C9-4B76-89C0-D2F2AE933640}" presName="Parent" presStyleLbl="node0" presStyleIdx="0" presStyleCnt="2" custScaleX="96101" custLinFactNeighborX="-23638" custLinFactNeighborY="68808">
        <dgm:presLayoutVars>
          <dgm:bulletEnabled val="1"/>
        </dgm:presLayoutVars>
      </dgm:prSet>
      <dgm:spPr/>
      <dgm:t>
        <a:bodyPr/>
        <a:lstStyle/>
        <a:p>
          <a:endParaRPr lang="en-US"/>
        </a:p>
      </dgm:t>
    </dgm:pt>
    <dgm:pt modelId="{128EFD93-D4E9-45DA-B7C9-7E8232E43C35}" type="pres">
      <dgm:prSet presAssocID="{5928C7A0-6474-4AD6-A8E6-1B91D2CD649C}" presName="sibTrans" presStyleCnt="0"/>
      <dgm:spPr/>
    </dgm:pt>
    <dgm:pt modelId="{DDB74857-AEC5-4581-ABDE-EB8AA548A7E2}" type="pres">
      <dgm:prSet presAssocID="{54B5C15B-7C58-4FC3-ADF5-6F6C28C4F9F5}" presName="composite" presStyleCnt="0"/>
      <dgm:spPr/>
    </dgm:pt>
    <dgm:pt modelId="{34A377EA-5062-4531-AF4B-73F7FE8EAC3E}" type="pres">
      <dgm:prSet presAssocID="{54B5C15B-7C58-4FC3-ADF5-6F6C28C4F9F5}" presName="Image" presStyleLbl="bgShp"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000" b="-3000"/>
          </a:stretch>
        </a:blipFill>
      </dgm:spPr>
    </dgm:pt>
    <dgm:pt modelId="{9223628D-3E83-4A98-ACAA-F9511A82FB93}" type="pres">
      <dgm:prSet presAssocID="{54B5C15B-7C58-4FC3-ADF5-6F6C28C4F9F5}" presName="Parent" presStyleLbl="node0" presStyleIdx="1" presStyleCnt="2" custLinFactNeighborX="-23759" custLinFactNeighborY="72972">
        <dgm:presLayoutVars>
          <dgm:bulletEnabled val="1"/>
        </dgm:presLayoutVars>
      </dgm:prSet>
      <dgm:spPr/>
      <dgm:t>
        <a:bodyPr/>
        <a:lstStyle/>
        <a:p>
          <a:endParaRPr lang="en-US"/>
        </a:p>
      </dgm:t>
    </dgm:pt>
  </dgm:ptLst>
  <dgm:cxnLst>
    <dgm:cxn modelId="{FBF00EBE-E1F5-45E7-84A3-AC3D8AC53C51}" type="presOf" srcId="{FF342BB5-D377-46AF-97AC-A35BC59E2A95}" destId="{072ED402-A410-4987-81B6-21CB8E82C715}" srcOrd="0" destOrd="0" presId="urn:microsoft.com/office/officeart/2008/layout/BendingPictureCaption"/>
    <dgm:cxn modelId="{33C45E0A-1E53-46F0-B45F-A5F18EBB35F9}" type="presOf" srcId="{54B5C15B-7C58-4FC3-ADF5-6F6C28C4F9F5}" destId="{9223628D-3E83-4A98-ACAA-F9511A82FB93}" srcOrd="0" destOrd="0" presId="urn:microsoft.com/office/officeart/2008/layout/BendingPictureCaption"/>
    <dgm:cxn modelId="{37362F8E-BB39-4186-AED9-F5C1DBBFDE63}" type="presOf" srcId="{E35A7A8B-11C9-4B76-89C0-D2F2AE933640}" destId="{0F308213-97CC-4CE8-B56B-08AA61AF0146}" srcOrd="0" destOrd="0" presId="urn:microsoft.com/office/officeart/2008/layout/BendingPictureCaption"/>
    <dgm:cxn modelId="{B2082F17-86E1-4E6F-95DB-F1D7A4B48136}" srcId="{FF342BB5-D377-46AF-97AC-A35BC59E2A95}" destId="{54B5C15B-7C58-4FC3-ADF5-6F6C28C4F9F5}" srcOrd="1" destOrd="0" parTransId="{54A8590B-0B57-42C3-8AD2-957FF409CC86}" sibTransId="{23314A2C-8F06-4C0F-AA03-D55871EFE869}"/>
    <dgm:cxn modelId="{9BC8682C-17EB-4757-823D-638D50C3C75A}" srcId="{FF342BB5-D377-46AF-97AC-A35BC59E2A95}" destId="{E35A7A8B-11C9-4B76-89C0-D2F2AE933640}" srcOrd="0" destOrd="0" parTransId="{BCA9D4D7-9E95-4637-AB89-6272FC54FFE4}" sibTransId="{5928C7A0-6474-4AD6-A8E6-1B91D2CD649C}"/>
    <dgm:cxn modelId="{800E93E8-2C5A-4D75-A4E7-9775A66AB487}" type="presParOf" srcId="{072ED402-A410-4987-81B6-21CB8E82C715}" destId="{48DCE58C-C3AF-4F9D-BF34-31F456942060}" srcOrd="0" destOrd="0" presId="urn:microsoft.com/office/officeart/2008/layout/BendingPictureCaption"/>
    <dgm:cxn modelId="{B34FB447-A510-4FA2-9565-39B60A9895B8}" type="presParOf" srcId="{48DCE58C-C3AF-4F9D-BF34-31F456942060}" destId="{20FDB166-B955-4F56-BDBD-F83AF781FFCF}" srcOrd="0" destOrd="0" presId="urn:microsoft.com/office/officeart/2008/layout/BendingPictureCaption"/>
    <dgm:cxn modelId="{C76E66C8-237C-4B94-82D6-473A25E59D38}" type="presParOf" srcId="{48DCE58C-C3AF-4F9D-BF34-31F456942060}" destId="{0F308213-97CC-4CE8-B56B-08AA61AF0146}" srcOrd="1" destOrd="0" presId="urn:microsoft.com/office/officeart/2008/layout/BendingPictureCaption"/>
    <dgm:cxn modelId="{43D10E2C-2864-4222-B51E-F3DD453E520B}" type="presParOf" srcId="{072ED402-A410-4987-81B6-21CB8E82C715}" destId="{128EFD93-D4E9-45DA-B7C9-7E8232E43C35}" srcOrd="1" destOrd="0" presId="urn:microsoft.com/office/officeart/2008/layout/BendingPictureCaption"/>
    <dgm:cxn modelId="{F159D623-7436-41DE-9271-C8B3B1AE7B99}" type="presParOf" srcId="{072ED402-A410-4987-81B6-21CB8E82C715}" destId="{DDB74857-AEC5-4581-ABDE-EB8AA548A7E2}" srcOrd="2" destOrd="0" presId="urn:microsoft.com/office/officeart/2008/layout/BendingPictureCaption"/>
    <dgm:cxn modelId="{C68C1E38-C2EB-4F16-B0CA-38381F63B907}" type="presParOf" srcId="{DDB74857-AEC5-4581-ABDE-EB8AA548A7E2}" destId="{34A377EA-5062-4531-AF4B-73F7FE8EAC3E}" srcOrd="0" destOrd="0" presId="urn:microsoft.com/office/officeart/2008/layout/BendingPictureCaption"/>
    <dgm:cxn modelId="{EADEA9CC-9397-43E5-9C6A-D74AF1C3974F}" type="presParOf" srcId="{DDB74857-AEC5-4581-ABDE-EB8AA548A7E2}" destId="{9223628D-3E83-4A98-ACAA-F9511A82FB93}" srcOrd="1" destOrd="0" presId="urn:microsoft.com/office/officeart/2008/layout/BendingPictureCaption"/>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DB166-B955-4F56-BDBD-F83AF781FFCF}">
      <dsp:nvSpPr>
        <dsp:cNvPr id="0" name=""/>
        <dsp:cNvSpPr/>
      </dsp:nvSpPr>
      <dsp:spPr>
        <a:xfrm>
          <a:off x="2420" y="611013"/>
          <a:ext cx="2436167" cy="1800318"/>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000" b="-3000"/>
          </a:stretch>
        </a:blipFill>
        <a:ln>
          <a:noFill/>
        </a:ln>
        <a:effectLst/>
      </dsp:spPr>
      <dsp:style>
        <a:lnRef idx="0">
          <a:scrgbClr r="0" g="0" b="0"/>
        </a:lnRef>
        <a:fillRef idx="1">
          <a:scrgbClr r="0" g="0" b="0"/>
        </a:fillRef>
        <a:effectRef idx="0">
          <a:scrgbClr r="0" g="0" b="0"/>
        </a:effectRef>
        <a:fontRef idx="minor"/>
      </dsp:style>
    </dsp:sp>
    <dsp:sp modelId="{0F308213-97CC-4CE8-B56B-08AA61AF0146}">
      <dsp:nvSpPr>
        <dsp:cNvPr id="0" name=""/>
        <dsp:cNvSpPr/>
      </dsp:nvSpPr>
      <dsp:spPr>
        <a:xfrm>
          <a:off x="39540" y="2432027"/>
          <a:ext cx="2017401" cy="5044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5000"/>
            </a:spcAft>
          </a:pPr>
          <a:r>
            <a:rPr lang="en-US" sz="1100" kern="1200"/>
            <a:t>Fig 2: axial sections demonstrate two widely spaced uterine horns</a:t>
          </a:r>
        </a:p>
      </dsp:txBody>
      <dsp:txXfrm>
        <a:off x="39540" y="2432027"/>
        <a:ext cx="2017401" cy="504484"/>
      </dsp:txXfrm>
    </dsp:sp>
    <dsp:sp modelId="{34A377EA-5062-4531-AF4B-73F7FE8EAC3E}">
      <dsp:nvSpPr>
        <dsp:cNvPr id="0" name=""/>
        <dsp:cNvSpPr/>
      </dsp:nvSpPr>
      <dsp:spPr>
        <a:xfrm>
          <a:off x="2892312" y="611013"/>
          <a:ext cx="2436167" cy="1800318"/>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000" b="-3000"/>
          </a:stretch>
        </a:blipFill>
        <a:ln>
          <a:noFill/>
        </a:ln>
        <a:effectLst/>
      </dsp:spPr>
      <dsp:style>
        <a:lnRef idx="0">
          <a:scrgbClr r="0" g="0" b="0"/>
        </a:lnRef>
        <a:fillRef idx="1">
          <a:scrgbClr r="0" g="0" b="0"/>
        </a:fillRef>
        <a:effectRef idx="0">
          <a:scrgbClr r="0" g="0" b="0"/>
        </a:effectRef>
        <a:fontRef idx="minor"/>
      </dsp:style>
    </dsp:sp>
    <dsp:sp modelId="{9223628D-3E83-4A98-ACAA-F9511A82FB93}">
      <dsp:nvSpPr>
        <dsp:cNvPr id="0" name=""/>
        <dsp:cNvSpPr/>
      </dsp:nvSpPr>
      <dsp:spPr>
        <a:xfrm>
          <a:off x="2885968" y="2453033"/>
          <a:ext cx="2099250" cy="5044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5000"/>
            </a:spcAft>
          </a:pPr>
          <a:r>
            <a:rPr lang="en-US" sz="1100" kern="1200"/>
            <a:t>Fig 3: demonstrates Left renal agenesis &amp; collection along paracolic gutter</a:t>
          </a:r>
        </a:p>
      </dsp:txBody>
      <dsp:txXfrm>
        <a:off x="2885968" y="2453033"/>
        <a:ext cx="2099250" cy="504484"/>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G</dc:creator>
  <cp:lastModifiedBy>Ganesh G</cp:lastModifiedBy>
  <cp:revision>7</cp:revision>
  <dcterms:created xsi:type="dcterms:W3CDTF">2020-12-28T18:12:00Z</dcterms:created>
  <dcterms:modified xsi:type="dcterms:W3CDTF">2021-08-02T15:40:00Z</dcterms:modified>
</cp:coreProperties>
</file>