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rPr>
          <w:b/>
          <w:color w:val="222222"/>
        </w:rPr>
      </w:pPr>
      <w:r>
        <w:rPr>
          <w:b/>
          <w:color w:val="222222"/>
        </w:rPr>
        <w:t>Case Report</w:t>
      </w:r>
    </w:p>
    <w:p>
      <w:pPr>
        <w:pStyle w:val="4"/>
        <w:shd w:val="clear" w:color="auto" w:fill="FFFFFF"/>
        <w:spacing w:before="0" w:beforeAutospacing="0" w:after="0" w:afterAutospacing="0"/>
        <w:jc w:val="center"/>
        <w:rPr>
          <w:b/>
          <w:color w:val="222222"/>
        </w:rPr>
      </w:pPr>
    </w:p>
    <w:p>
      <w:pPr>
        <w:pStyle w:val="4"/>
        <w:shd w:val="clear" w:color="auto" w:fill="FFFFFF"/>
        <w:spacing w:before="0" w:beforeAutospacing="0" w:after="0" w:afterAutospacing="0"/>
        <w:jc w:val="center"/>
        <w:rPr>
          <w:b/>
          <w:color w:val="222222"/>
        </w:rPr>
      </w:pPr>
      <w:r>
        <w:rPr>
          <w:b/>
          <w:color w:val="222222"/>
        </w:rPr>
        <w:t>RARE PATIENT WITH INFRAINGUINAL STENT RESTENOSIS</w:t>
      </w:r>
    </w:p>
    <w:p>
      <w:pPr>
        <w:pStyle w:val="4"/>
        <w:shd w:val="clear" w:color="auto" w:fill="FFFFFF"/>
        <w:spacing w:before="0" w:beforeAutospacing="0" w:after="0" w:afterAutospacing="0"/>
        <w:jc w:val="center"/>
        <w:rPr>
          <w:b/>
          <w:color w:val="222222"/>
        </w:rPr>
      </w:pPr>
      <w:r>
        <w:rPr>
          <w:b/>
          <w:color w:val="222222"/>
        </w:rPr>
        <w:t>A COMPLICATION: ATERECTOMY DEVICE FRACTURE</w:t>
      </w:r>
    </w:p>
    <w:p>
      <w:pPr>
        <w:pStyle w:val="4"/>
        <w:shd w:val="clear" w:color="auto" w:fill="FFFFFF"/>
        <w:spacing w:before="0" w:beforeAutospacing="0" w:after="0" w:afterAutospacing="0" w:line="480" w:lineRule="auto"/>
        <w:jc w:val="both"/>
        <w:rPr>
          <w:b/>
          <w:color w:val="222222"/>
        </w:rPr>
      </w:pPr>
    </w:p>
    <w:p>
      <w:pPr>
        <w:spacing w:after="0" w:line="480" w:lineRule="auto"/>
        <w:jc w:val="both"/>
        <w:rPr>
          <w:rFonts w:ascii="Times New Roman" w:hAnsi="Times New Roman" w:eastAsia="Times New Roman" w:cs="Times New Roman"/>
          <w:b/>
          <w:color w:val="000000"/>
          <w:sz w:val="16"/>
          <w:szCs w:val="16"/>
          <w:lang w:eastAsia="tr-TR"/>
        </w:rPr>
      </w:pPr>
      <w:r>
        <w:rPr>
          <w:rFonts w:ascii="Times New Roman" w:hAnsi="Times New Roman" w:eastAsia="Times New Roman" w:cs="Times New Roman"/>
          <w:b/>
          <w:color w:val="000000"/>
          <w:sz w:val="16"/>
          <w:szCs w:val="16"/>
          <w:lang w:eastAsia="tr-TR"/>
        </w:rPr>
        <w:t>Metin Onur BEYAZ</w:t>
      </w:r>
      <w:r>
        <w:rPr>
          <w:rFonts w:ascii="Times New Roman" w:hAnsi="Times New Roman" w:eastAsia="Times New Roman" w:cs="Times New Roman"/>
          <w:b/>
          <w:color w:val="000000"/>
          <w:sz w:val="16"/>
          <w:szCs w:val="16"/>
          <w:vertAlign w:val="superscript"/>
          <w:lang w:eastAsia="tr-TR"/>
        </w:rPr>
        <w:t>1</w:t>
      </w:r>
      <w:r>
        <w:rPr>
          <w:rFonts w:ascii="Times New Roman" w:hAnsi="Times New Roman" w:eastAsia="Times New Roman" w:cs="Times New Roman"/>
          <w:b/>
          <w:color w:val="000000"/>
          <w:sz w:val="16"/>
          <w:szCs w:val="16"/>
          <w:lang w:eastAsia="tr-TR"/>
        </w:rPr>
        <w:t>, Burcu SADIKOGLU LALE</w:t>
      </w:r>
      <w:r>
        <w:rPr>
          <w:rFonts w:ascii="Times New Roman" w:hAnsi="Times New Roman" w:eastAsia="Times New Roman" w:cs="Times New Roman"/>
          <w:b/>
          <w:color w:val="000000"/>
          <w:sz w:val="16"/>
          <w:szCs w:val="16"/>
          <w:vertAlign w:val="superscript"/>
          <w:lang w:eastAsia="tr-TR"/>
        </w:rPr>
        <w:t>1</w:t>
      </w:r>
      <w:r>
        <w:rPr>
          <w:rFonts w:ascii="Times New Roman" w:hAnsi="Times New Roman" w:eastAsia="Times New Roman" w:cs="Times New Roman"/>
          <w:b/>
          <w:color w:val="000000"/>
          <w:sz w:val="16"/>
          <w:szCs w:val="16"/>
          <w:lang w:eastAsia="tr-TR"/>
        </w:rPr>
        <w:t>, Sefer KAYA</w:t>
      </w:r>
      <w:r>
        <w:rPr>
          <w:rFonts w:ascii="Times New Roman" w:hAnsi="Times New Roman" w:eastAsia="Times New Roman" w:cs="Times New Roman"/>
          <w:b/>
          <w:color w:val="000000"/>
          <w:sz w:val="16"/>
          <w:szCs w:val="16"/>
          <w:vertAlign w:val="superscript"/>
          <w:lang w:eastAsia="tr-TR"/>
        </w:rPr>
        <w:t>1</w:t>
      </w:r>
      <w:r>
        <w:rPr>
          <w:rFonts w:ascii="Times New Roman" w:hAnsi="Times New Roman" w:eastAsia="Times New Roman" w:cs="Times New Roman"/>
          <w:b/>
          <w:color w:val="000000"/>
          <w:sz w:val="16"/>
          <w:szCs w:val="16"/>
          <w:lang w:eastAsia="tr-TR"/>
        </w:rPr>
        <w:t>, Dilan  ORUÇ</w:t>
      </w:r>
      <w:r>
        <w:rPr>
          <w:rFonts w:ascii="Times New Roman" w:hAnsi="Times New Roman" w:eastAsia="Times New Roman" w:cs="Times New Roman"/>
          <w:b/>
          <w:color w:val="000000"/>
          <w:sz w:val="16"/>
          <w:szCs w:val="16"/>
          <w:vertAlign w:val="superscript"/>
          <w:lang w:eastAsia="tr-TR"/>
        </w:rPr>
        <w:t>1</w:t>
      </w:r>
      <w:r>
        <w:rPr>
          <w:rFonts w:ascii="Times New Roman" w:hAnsi="Times New Roman" w:eastAsia="Times New Roman" w:cs="Times New Roman"/>
          <w:b/>
          <w:color w:val="000000"/>
          <w:sz w:val="16"/>
          <w:szCs w:val="16"/>
          <w:lang w:eastAsia="tr-TR"/>
        </w:rPr>
        <w:t>, Serhat HAKKOYMAZ</w:t>
      </w:r>
      <w:r>
        <w:rPr>
          <w:rFonts w:ascii="Times New Roman" w:hAnsi="Times New Roman" w:eastAsia="Times New Roman" w:cs="Times New Roman"/>
          <w:b/>
          <w:color w:val="000000"/>
          <w:sz w:val="16"/>
          <w:szCs w:val="16"/>
          <w:vertAlign w:val="superscript"/>
          <w:lang w:eastAsia="tr-TR"/>
        </w:rPr>
        <w:t xml:space="preserve">2 </w:t>
      </w:r>
      <w:r>
        <w:rPr>
          <w:rFonts w:ascii="Times New Roman" w:hAnsi="Times New Roman" w:eastAsia="Times New Roman" w:cs="Times New Roman"/>
          <w:b/>
          <w:color w:val="000000"/>
          <w:sz w:val="16"/>
          <w:szCs w:val="16"/>
          <w:lang w:eastAsia="tr-TR"/>
        </w:rPr>
        <w:t>,Senem URFALI</w:t>
      </w:r>
      <w:r>
        <w:rPr>
          <w:rFonts w:ascii="Times New Roman" w:hAnsi="Times New Roman" w:eastAsia="Times New Roman" w:cs="Times New Roman"/>
          <w:b/>
          <w:color w:val="000000"/>
          <w:sz w:val="16"/>
          <w:szCs w:val="16"/>
          <w:vertAlign w:val="superscript"/>
          <w:lang w:eastAsia="tr-TR"/>
        </w:rPr>
        <w:t>2</w:t>
      </w:r>
    </w:p>
    <w:p>
      <w:pPr>
        <w:spacing w:after="0" w:line="480" w:lineRule="auto"/>
        <w:rPr>
          <w:rFonts w:ascii="Times New Roman" w:hAnsi="Times New Roman" w:eastAsia="Times New Roman" w:cs="Times New Roman"/>
          <w:b/>
          <w:color w:val="000000"/>
          <w:sz w:val="18"/>
          <w:szCs w:val="18"/>
          <w:lang w:eastAsia="tr-TR"/>
        </w:rPr>
      </w:pPr>
      <w:r>
        <w:rPr>
          <w:rFonts w:ascii="Times New Roman" w:hAnsi="Times New Roman" w:eastAsia="Times New Roman" w:cs="Times New Roman"/>
          <w:b/>
          <w:color w:val="000000"/>
          <w:sz w:val="18"/>
          <w:szCs w:val="18"/>
          <w:lang w:eastAsia="tr-TR"/>
        </w:rPr>
        <w:tab/>
      </w:r>
    </w:p>
    <w:p>
      <w:pPr>
        <w:pStyle w:val="4"/>
        <w:shd w:val="clear" w:color="auto" w:fill="FFFFFF"/>
        <w:spacing w:before="0" w:beforeAutospacing="0" w:after="0" w:afterAutospacing="0" w:line="480" w:lineRule="auto"/>
        <w:jc w:val="both"/>
        <w:rPr>
          <w:b/>
          <w:color w:val="222222"/>
          <w:sz w:val="16"/>
          <w:szCs w:val="16"/>
        </w:rPr>
      </w:pPr>
      <w:r>
        <w:rPr>
          <w:b/>
          <w:color w:val="111111"/>
          <w:sz w:val="16"/>
          <w:szCs w:val="16"/>
          <w:shd w:val="clear" w:color="auto" w:fill="FFFFFF"/>
        </w:rPr>
        <w:t xml:space="preserve">Hatay Mustafa Kemal University, Tayfur Ata Sokmen Faculty Of Medicine Departman Of  Cardiovascular Surgery </w:t>
      </w:r>
      <w:r>
        <w:rPr>
          <w:b/>
          <w:color w:val="000000"/>
          <w:sz w:val="16"/>
          <w:szCs w:val="16"/>
          <w:vertAlign w:val="superscript"/>
        </w:rPr>
        <w:t>1</w:t>
      </w:r>
    </w:p>
    <w:p>
      <w:pPr>
        <w:pStyle w:val="4"/>
        <w:shd w:val="clear" w:color="auto" w:fill="FFFFFF"/>
        <w:spacing w:line="480" w:lineRule="auto"/>
        <w:jc w:val="both"/>
        <w:rPr>
          <w:b/>
          <w:color w:val="000000"/>
          <w:sz w:val="16"/>
          <w:szCs w:val="16"/>
          <w:vertAlign w:val="superscript"/>
        </w:rPr>
      </w:pPr>
      <w:r>
        <w:rPr>
          <w:b/>
          <w:color w:val="111111"/>
          <w:sz w:val="16"/>
          <w:szCs w:val="16"/>
          <w:shd w:val="clear" w:color="auto" w:fill="FFFFFF"/>
        </w:rPr>
        <w:t>Hatay Mustafa Kemal University,Tayfur Ata Sokmen Faculty Of Medicine Departman Of Anesthesiology and Reanimation</w:t>
      </w:r>
      <w:r>
        <w:rPr>
          <w:b/>
          <w:color w:val="000000"/>
          <w:sz w:val="16"/>
          <w:szCs w:val="16"/>
          <w:vertAlign w:val="superscript"/>
        </w:rPr>
        <w:t>2</w:t>
      </w:r>
    </w:p>
    <w:p>
      <w:pPr>
        <w:pStyle w:val="4"/>
        <w:shd w:val="clear" w:color="auto" w:fill="FFFFFF"/>
        <w:spacing w:line="480" w:lineRule="auto"/>
        <w:jc w:val="both"/>
        <w:rPr>
          <w:b/>
          <w:color w:val="000000"/>
          <w:sz w:val="22"/>
          <w:szCs w:val="22"/>
        </w:rPr>
      </w:pPr>
      <w:r>
        <w:rPr>
          <w:b/>
          <w:color w:val="000000"/>
          <w:sz w:val="22"/>
          <w:szCs w:val="22"/>
        </w:rPr>
        <w:t>Correspounder author:</w:t>
      </w:r>
    </w:p>
    <w:p>
      <w:pPr>
        <w:pStyle w:val="4"/>
        <w:shd w:val="clear" w:color="auto" w:fill="FFFFFF"/>
        <w:spacing w:line="480" w:lineRule="auto"/>
        <w:jc w:val="both"/>
        <w:rPr>
          <w:color w:val="000000"/>
          <w:sz w:val="20"/>
          <w:szCs w:val="20"/>
        </w:rPr>
      </w:pPr>
      <w:r>
        <w:rPr>
          <w:color w:val="000000"/>
          <w:sz w:val="20"/>
          <w:szCs w:val="20"/>
        </w:rPr>
        <w:t>Metin Onur BEYAZ, MD.</w:t>
      </w:r>
    </w:p>
    <w:p>
      <w:pPr>
        <w:pStyle w:val="4"/>
        <w:shd w:val="clear" w:color="auto" w:fill="FFFFFF"/>
        <w:spacing w:line="480" w:lineRule="auto"/>
        <w:jc w:val="both"/>
        <w:rPr>
          <w:color w:val="000000"/>
          <w:sz w:val="20"/>
          <w:szCs w:val="20"/>
        </w:rPr>
      </w:pPr>
      <w:r>
        <w:rPr>
          <w:color w:val="111111"/>
          <w:sz w:val="20"/>
          <w:szCs w:val="20"/>
          <w:shd w:val="clear" w:color="auto" w:fill="FFFFFF"/>
        </w:rPr>
        <w:t>Hatay Mustafa Kemal University, Tayfur Ata Sokmen Faculty Of Medicine Departman Of  Cardiovascular Surgery</w:t>
      </w:r>
    </w:p>
    <w:p>
      <w:pPr>
        <w:pStyle w:val="4"/>
        <w:shd w:val="clear" w:color="auto" w:fill="FFFFFF"/>
        <w:spacing w:line="480" w:lineRule="auto"/>
        <w:jc w:val="both"/>
        <w:rPr>
          <w:color w:val="111111"/>
          <w:sz w:val="20"/>
          <w:szCs w:val="20"/>
          <w:shd w:val="clear" w:color="auto" w:fill="FFFFFF"/>
        </w:rPr>
      </w:pPr>
      <w:r>
        <w:rPr>
          <w:color w:val="111111"/>
          <w:sz w:val="20"/>
          <w:szCs w:val="20"/>
          <w:shd w:val="clear" w:color="auto" w:fill="FFFFFF"/>
        </w:rPr>
        <w:t>E mail:metinonurbeyaz@gmail.com</w:t>
      </w:r>
    </w:p>
    <w:p>
      <w:pPr>
        <w:pStyle w:val="4"/>
        <w:shd w:val="clear" w:color="auto" w:fill="FFFFFF"/>
        <w:spacing w:line="480" w:lineRule="auto"/>
        <w:jc w:val="both"/>
        <w:rPr>
          <w:color w:val="111111"/>
          <w:sz w:val="20"/>
          <w:szCs w:val="20"/>
          <w:shd w:val="clear" w:color="auto" w:fill="FFFFFF"/>
        </w:rPr>
      </w:pPr>
      <w:r>
        <w:rPr>
          <w:color w:val="111111"/>
          <w:sz w:val="20"/>
          <w:szCs w:val="20"/>
          <w:shd w:val="clear" w:color="auto" w:fill="FFFFFF"/>
        </w:rPr>
        <w:t>31040 / Turkey/ Hatay Mustafa Kemal University, Tayfur Ata Sokmen Faculty Of Medicine</w:t>
      </w:r>
    </w:p>
    <w:p>
      <w:pPr>
        <w:pStyle w:val="4"/>
        <w:shd w:val="clear" w:color="auto" w:fill="FFFFFF"/>
        <w:spacing w:line="480" w:lineRule="auto"/>
        <w:jc w:val="both"/>
        <w:rPr>
          <w:color w:val="111111"/>
          <w:sz w:val="20"/>
          <w:szCs w:val="20"/>
          <w:shd w:val="clear" w:color="auto" w:fill="FFFFFF"/>
        </w:rPr>
      </w:pPr>
      <w:r>
        <w:rPr>
          <w:color w:val="111111"/>
          <w:sz w:val="20"/>
          <w:szCs w:val="20"/>
          <w:shd w:val="clear" w:color="auto" w:fill="FFFFFF"/>
        </w:rPr>
        <w:t>ORCID:0000-0001-9338-8152</w:t>
      </w: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p>
    <w:p>
      <w:pPr>
        <w:pStyle w:val="4"/>
        <w:shd w:val="clear" w:color="auto" w:fill="FFFFFF"/>
        <w:spacing w:before="0" w:beforeAutospacing="0" w:after="0" w:afterAutospacing="0" w:line="480" w:lineRule="auto"/>
        <w:jc w:val="both"/>
        <w:rPr>
          <w:b/>
          <w:color w:val="222222"/>
        </w:rPr>
      </w:pPr>
      <w:r>
        <w:rPr>
          <w:b/>
          <w:color w:val="222222"/>
        </w:rPr>
        <w:t>Abstract</w:t>
      </w:r>
    </w:p>
    <w:p>
      <w:pPr>
        <w:pStyle w:val="4"/>
        <w:shd w:val="clear" w:color="auto" w:fill="FFFFFF"/>
        <w:spacing w:before="0" w:beforeAutospacing="0" w:after="0" w:afterAutospacing="0" w:line="480" w:lineRule="auto"/>
        <w:jc w:val="both"/>
        <w:rPr>
          <w:color w:val="222222"/>
        </w:rPr>
      </w:pPr>
      <w:r>
        <w:rPr>
          <w:rFonts w:hint="eastAsia"/>
          <w:color w:val="222222"/>
        </w:rPr>
        <w:tab/>
      </w:r>
      <w:r>
        <w:rPr>
          <w:rFonts w:hint="eastAsia"/>
          <w:color w:val="222222"/>
        </w:rPr>
        <w:t>Excisional atherectomy alone or followed by balloon angioplasty in patients with infra-inguinal peripheral artery disease is an acceptable and appropriate treatment strategy. In this article, a case study of a 67-year-old man who had an intravascular foreign body removed due to an aterectomy device fracture while performing atherectomy due to peripheral arterial disease in the Cardiovascular Surgery Unit of our hospital is presented. The foreign body was demonstrated by a digital subtraction angiography examination. Access to the superficial femoral artery was made by an incision on the anterior 1/3 of the right thigh, and the broken atherectomy part was excised. Surgical intervention may be required to remove the intravascular foreign body that is broken during peripheral artery atherectomy.</w:t>
      </w:r>
    </w:p>
    <w:p>
      <w:pPr>
        <w:pStyle w:val="4"/>
        <w:shd w:val="clear" w:color="auto" w:fill="FFFFFF"/>
        <w:spacing w:before="0" w:beforeAutospacing="0" w:after="0" w:afterAutospacing="0" w:line="480" w:lineRule="auto"/>
        <w:jc w:val="both"/>
        <w:rPr>
          <w:i/>
          <w:color w:val="222222"/>
        </w:rPr>
      </w:pPr>
      <w:r>
        <w:rPr>
          <w:b/>
          <w:color w:val="222222"/>
        </w:rPr>
        <w:t>Keywords:</w:t>
      </w:r>
      <w:r>
        <w:rPr>
          <w:color w:val="222222"/>
        </w:rPr>
        <w:t xml:space="preserve"> </w:t>
      </w:r>
      <w:r>
        <w:rPr>
          <w:i/>
          <w:color w:val="222222"/>
        </w:rPr>
        <w:t>Peripheral artery disease, Atherectomy, Foreign Body</w:t>
      </w:r>
    </w:p>
    <w:p>
      <w:pPr>
        <w:pStyle w:val="4"/>
        <w:shd w:val="clear" w:color="auto" w:fill="FFFFFF"/>
        <w:spacing w:before="0" w:beforeAutospacing="0" w:after="0" w:afterAutospacing="0" w:line="480" w:lineRule="auto"/>
        <w:jc w:val="both"/>
        <w:rPr>
          <w:color w:val="222222"/>
        </w:rPr>
      </w:pPr>
    </w:p>
    <w:p>
      <w:pPr>
        <w:spacing w:line="360" w:lineRule="auto"/>
        <w:rPr>
          <w:rFonts w:ascii="Times New Roman" w:hAnsi="Times New Roman" w:cs="Times New Roman"/>
          <w:b/>
          <w:sz w:val="21"/>
          <w:szCs w:val="21"/>
        </w:rPr>
      </w:pPr>
      <w:r>
        <w:rPr>
          <w:rFonts w:ascii="Times New Roman" w:hAnsi="Times New Roman" w:eastAsia="宋体" w:cs="Times New Roman"/>
          <w:b/>
          <w:sz w:val="24"/>
          <w:szCs w:val="24"/>
          <w:lang w:bidi="ar"/>
        </w:rPr>
        <w:t>I</w:t>
      </w:r>
      <w:r>
        <w:rPr>
          <w:rFonts w:hint="eastAsia" w:ascii="Times New Roman" w:hAnsi="Times New Roman" w:eastAsia="宋体" w:cs="Times New Roman"/>
          <w:b/>
          <w:sz w:val="24"/>
          <w:szCs w:val="24"/>
          <w:lang w:val="en-US" w:eastAsia="zh-CN" w:bidi="ar"/>
        </w:rPr>
        <w:t>NTRODUCTION</w:t>
      </w:r>
    </w:p>
    <w:p>
      <w:pPr>
        <w:adjustRightInd w:val="0"/>
        <w:spacing w:line="360" w:lineRule="auto"/>
        <w:rPr>
          <w:rFonts w:ascii="Times New Roman" w:hAnsi="Times New Roman" w:cs="Times New Roman"/>
          <w:b/>
          <w:sz w:val="24"/>
          <w:szCs w:val="24"/>
        </w:rPr>
      </w:pPr>
      <w:r>
        <w:rPr>
          <w:color w:val="222222"/>
        </w:rPr>
        <w:tab/>
      </w:r>
      <w:r>
        <w:rPr>
          <w:rFonts w:hint="eastAsia"/>
          <w:color w:val="222222"/>
        </w:rPr>
        <w:t>Peripheral artery disease (PAH) is a clinical condition that has been increasing in recent years. Although it has various clinical variations for itself, the majority of patients suffer from claudication which affects their lifestyle</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EN.CITE &lt;EndNote&gt;&lt;Cite&gt;&lt;Author&gt;Campia&lt;/Author&gt;&lt;Year&gt;2019&lt;/Year&gt;&lt;RecNum&gt;275&lt;/RecNum&gt;&lt;DisplayText&gt;&lt;style face="superscript"&gt;[1]&lt;/style&gt;&lt;/DisplayText&gt;&lt;record&gt;&lt;rec-number&gt;275&lt;/rec-number&gt;&lt;foreign-keys&gt;&lt;key app="EN" db-id="dtd2wtdtlts52aeds5xvdpvl5atdz9r5ee0f"&gt;275&lt;/key&gt;&lt;/foreign-keys&gt;&lt;ref-type name="Journal Article"&gt;17&lt;/ref-type&gt;&lt;contributors&gt;&lt;authors&gt;&lt;author&gt;Campia, U.&lt;/author&gt;&lt;author&gt;Gerhard-Herman, M.&lt;/author&gt;&lt;author&gt;Piazza, G.&lt;/author&gt;&lt;author&gt;Goldhaber, S. Z.&lt;/author&gt;&lt;/authors&gt;&lt;/contributors&gt;&lt;auth-address&gt;Department of Medicine, Cardiovascular Division, Brigham and Women&amp;apos;s Hospital, Boston, Mass; Harvard Medical School, Boston. Electronic address: ucampia@bwh.harvard.edu.&amp;#xD;Department of Medicine, Cardiovascular Division, Brigham and Women&amp;apos;s Hospital, Boston, Mass; Harvard Medical School, Boston.&lt;/auth-address&gt;&lt;titles&gt;&lt;title&gt;Peripheral Artery Disease: Past, Present, and Future&lt;/title&gt;&lt;secondary-title&gt;Am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1133-1141&lt;/pages&gt;&lt;volume&gt;132&lt;/volume&gt;&lt;number&gt;10&lt;/number&gt;&lt;edition&gt;2019/06/01&lt;/edition&gt;&lt;keywords&gt;&lt;keyword&gt;Exercise&lt;/keyword&gt;&lt;keyword&gt;Humans&lt;/keyword&gt;&lt;keyword&gt;Peripheral Arterial Disease/diagnosis/*epidemiology/pathology/*physiopathology&lt;/keyword&gt;&lt;keyword&gt;Quality of Life&lt;/keyword&gt;&lt;keyword&gt;Risk Factors&lt;/keyword&gt;&lt;/keywords&gt;&lt;dates&gt;&lt;year&gt;2019&lt;/year&gt;&lt;pub-dates&gt;&lt;date&gt;Oct&lt;/date&gt;&lt;/pub-dates&gt;&lt;/dates&gt;&lt;isbn&gt;0002-9343&lt;/isbn&gt;&lt;accession-num&gt;31150643&lt;/accession-num&gt;&lt;urls&gt;&lt;/urls&gt;&lt;electronic-resource-num&gt;10.1016/j.amjmed.2019.04.043&lt;/electronic-resource-num&gt;&lt;remote-database-provider&gt;Nlm&lt;/remote-database-provider&gt;&lt;language&gt;eng&lt;/language&gt;&lt;/record&gt;&lt;/Cite&gt;&lt;/EndNote&gt;</w:instrText>
      </w:r>
      <w:r>
        <w:rPr>
          <w:rFonts w:ascii="Times New Roman" w:hAnsi="Times New Roman" w:cs="Times New Roman"/>
          <w:b/>
          <w:sz w:val="24"/>
          <w:szCs w:val="24"/>
        </w:rPr>
        <w:fldChar w:fldCharType="separate"/>
      </w:r>
      <w:r>
        <w:rPr>
          <w:rFonts w:ascii="Times New Roman" w:hAnsi="Times New Roman" w:cs="Times New Roman"/>
          <w:b/>
          <w:sz w:val="24"/>
          <w:szCs w:val="24"/>
          <w:vertAlign w:val="superscript"/>
        </w:rPr>
        <w:t>[</w:t>
      </w:r>
      <w:r>
        <w:fldChar w:fldCharType="begin"/>
      </w:r>
      <w:r>
        <w:instrText xml:space="preserve"> HYPERLINK \l "_ENREF_1" \o "Campia, 2019 #275" </w:instrText>
      </w:r>
      <w:r>
        <w:fldChar w:fldCharType="separate"/>
      </w:r>
      <w:r>
        <w:rPr>
          <w:rFonts w:ascii="Times New Roman" w:hAnsi="Times New Roman" w:cs="Times New Roman"/>
          <w:b/>
          <w:sz w:val="24"/>
          <w:szCs w:val="24"/>
          <w:vertAlign w:val="superscript"/>
        </w:rPr>
        <w:t>1</w:t>
      </w:r>
      <w:r>
        <w:rPr>
          <w:rFonts w:ascii="Times New Roman" w:hAnsi="Times New Roman" w:cs="Times New Roman"/>
          <w:b/>
          <w:sz w:val="24"/>
          <w:szCs w:val="24"/>
          <w:vertAlign w:val="superscript"/>
        </w:rPr>
        <w:fldChar w:fldCharType="end"/>
      </w:r>
      <w:r>
        <w:rPr>
          <w:rFonts w:ascii="Times New Roman" w:hAnsi="Times New Roman" w:cs="Times New Roman"/>
          <w:b/>
          <w:sz w:val="24"/>
          <w:szCs w:val="24"/>
          <w:vertAlign w:val="superscript"/>
        </w:rPr>
        <w:t>]</w:t>
      </w:r>
      <w:r>
        <w:rPr>
          <w:rFonts w:ascii="Times New Roman" w:hAnsi="Times New Roman" w:cs="Times New Roman"/>
          <w:b/>
          <w:sz w:val="24"/>
          <w:szCs w:val="24"/>
        </w:rPr>
        <w:fldChar w:fldCharType="end"/>
      </w:r>
      <w:r>
        <w:rPr>
          <w:rFonts w:hint="eastAsia"/>
          <w:color w:val="222222"/>
        </w:rPr>
        <w:t>. In addition to the medical and surgical approach, angiographic treatment methods, especially infrainguinal atherectomy, and additional balloon angioplasty have been widely used</w:t>
      </w:r>
      <w:r>
        <w:rPr>
          <w:color w:val="222222"/>
        </w:rPr>
        <w:fldChar w:fldCharType="begin"/>
      </w:r>
      <w:r>
        <w:rPr>
          <w:color w:val="222222"/>
        </w:rPr>
        <w:instrText xml:space="preserve"> ADDIN EN.CITE &lt;EndNote&gt;&lt;Cite&gt;&lt;Author&gt;Firnhaber&lt;/Author&gt;&lt;Year&gt;2019&lt;/Year&gt;&lt;RecNum&gt;276&lt;/RecNum&gt;&lt;DisplayText&gt;&lt;style face="superscript"&gt;[2]&lt;/style&gt;&lt;/DisplayText&gt;&lt;record&gt;&lt;rec-number&gt;276&lt;/rec-number&gt;&lt;foreign-keys&gt;&lt;key app="EN" db-id="dtd2wtdtlts52aeds5xvdpvl5atdz9r5ee0f"&gt;276&lt;/key&gt;&lt;/foreign-keys&gt;&lt;ref-type name="Journal Article"&gt;17&lt;/ref-type&gt;&lt;contributors&gt;&lt;authors&gt;&lt;author&gt;Firnhaber, J. M.&lt;/author&gt;&lt;author&gt;Powell, C. S.&lt;/author&gt;&lt;/authors&gt;&lt;/contributors&gt;&lt;auth-address&gt;East Carolina University, Greenville, NC, USA.&amp;#xD;East Carolina University and East Carolina Heart Institute, Greenville, NC, USA.&lt;/auth-address&gt;&lt;titles&gt;&lt;title&gt;Lower Extremity Peripheral Artery Disease: Diagnosis and Treatment&lt;/title&gt;&lt;secondary-title&gt;Am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physician&lt;/abbr-1&gt;&lt;/alt-periodical&gt;&lt;pages&gt;362-369&lt;/pages&gt;&lt;volume&gt;99&lt;/volume&gt;&lt;number&gt;6&lt;/number&gt;&lt;edition&gt;2019/03/16&lt;/edition&gt;&lt;keywords&gt;&lt;keyword&gt;Aged&lt;/keyword&gt;&lt;keyword&gt;Ankle Brachial Index&lt;/keyword&gt;&lt;keyword&gt;Exercise Therapy&lt;/keyword&gt;&lt;keyword&gt;Humans&lt;/keyword&gt;&lt;keyword&gt;Intermittent Claudication/*diagnosis/etiology&lt;/keyword&gt;&lt;keyword&gt;Lower Extremity/physiopathology&lt;/keyword&gt;&lt;keyword&gt;Middle Aged&lt;/keyword&gt;&lt;keyword&gt;Peripheral Arterial Disease/*diagnosis/mortality/physiopathology/*therapy&lt;/keyword&gt;&lt;keyword&gt;Practice Guidelines as Topic&lt;/keyword&gt;&lt;keyword&gt;Risk Factors&lt;/keyword&gt;&lt;/keywords&gt;&lt;dates&gt;&lt;year&gt;2019&lt;/year&gt;&lt;pub-dates&gt;&lt;date&gt;Mar 15&lt;/date&gt;&lt;/pub-dates&gt;&lt;/dates&gt;&lt;isbn&gt;0002-838x&lt;/isbn&gt;&lt;accession-num&gt;30874413&lt;/accession-num&gt;&lt;urls&gt;&lt;/urls&gt;&lt;remote-database-provider&gt;Nlm&lt;/remote-database-provider&gt;&lt;language&gt;eng&lt;/language&gt;&lt;/record&gt;&lt;/Cite&gt;&lt;/EndNote&gt;</w:instrText>
      </w:r>
      <w:r>
        <w:rPr>
          <w:color w:val="222222"/>
        </w:rPr>
        <w:fldChar w:fldCharType="separate"/>
      </w:r>
      <w:r>
        <w:rPr>
          <w:color w:val="222222"/>
          <w:vertAlign w:val="superscript"/>
        </w:rPr>
        <w:t>[</w:t>
      </w:r>
      <w:r>
        <w:fldChar w:fldCharType="begin"/>
      </w:r>
      <w:r>
        <w:instrText xml:space="preserve"> HYPERLINK \l "_ENREF_2" \o "Firnhaber, 2019 #276" </w:instrText>
      </w:r>
      <w:r>
        <w:fldChar w:fldCharType="separate"/>
      </w:r>
      <w:r>
        <w:rPr>
          <w:color w:val="222222"/>
          <w:vertAlign w:val="superscript"/>
        </w:rPr>
        <w:t>2</w:t>
      </w:r>
      <w:r>
        <w:rPr>
          <w:color w:val="222222"/>
          <w:vertAlign w:val="superscript"/>
        </w:rPr>
        <w:fldChar w:fldCharType="end"/>
      </w:r>
      <w:r>
        <w:rPr>
          <w:color w:val="222222"/>
          <w:vertAlign w:val="superscript"/>
        </w:rPr>
        <w:t>]</w:t>
      </w:r>
      <w:r>
        <w:rPr>
          <w:color w:val="222222"/>
        </w:rPr>
        <w:fldChar w:fldCharType="end"/>
      </w:r>
      <w:r>
        <w:rPr>
          <w:rFonts w:hint="eastAsia"/>
          <w:color w:val="222222"/>
        </w:rPr>
        <w:t>. Cilostazol which has clearly proven efficacy in medical treatment can't be used in patients with left ventricular failure. That is why we use endovascular methods like angioplasty, atherectomy, or a combination of these in patients with infra-inguinal peripheral artery disease</w:t>
      </w:r>
      <w:r>
        <w:rPr>
          <w:color w:val="222222"/>
        </w:rPr>
        <w:fldChar w:fldCharType="begin">
          <w:fldData xml:space="preserve">PEVuZE5vdGU+PENpdGU+PEF1dGhvcj5Uc2lna291PC9BdXRob3I+PFllYXI+MjAxODwvWWVhcj48
UmVjTnVtPjI3NzwvUmVjTnVtPjxEaXNwbGF5VGV4dD48c3R5bGUgZmFjZT0ic3VwZXJzY3JpcHQi
PlszXTwvc3R5bGU+PC9EaXNwbGF5VGV4dD48cmVjb3JkPjxyZWMtbnVtYmVyPjI3NzwvcmVjLW51
bWJlcj48Zm9yZWlnbi1rZXlzPjxrZXkgYXBwPSJFTiIgZGItaWQ9ImR0ZDJ3dGR0bHRzNTJhZWRz
NXh2ZHB2bDVhdGR6OXI1ZWUwZiI+Mjc3PC9rZXk+PC9mb3JlaWduLWtleXM+PHJlZi10eXBlIG5h
bWU9IkpvdXJuYWwgQXJ0aWNsZSI+MTc8L3JlZi10eXBlPjxjb250cmlidXRvcnM+PGF1dGhvcnM+
PGF1dGhvcj5Uc2lna291LCBWLjwvYXV0aG9yPjxhdXRob3I+U2lhc29zLCBHLjwvYXV0aG9yPjxh
dXRob3I+Um92b3MsIEsuPC9hdXRob3I+PGF1dGhvcj5UcmlweWxhLCBOLjwvYXV0aG9yPjxhdXRo
b3I+VG91c291bGlzLCBELjwvYXV0aG9yPjwvYXV0aG9ycz48L2NvbnRyaWJ1dG9ycz48YXV0aC1h
ZGRyZXNzPkRlcGFydG1lbnQgb2YgQ2FyZGlvbG9neSwgJmFwb3M7SGlwcG9rcmF0aW9uJmFwb3M7
IEdlbmVyYWwgSG9zcGl0YWwsIE5hdGlvbmFsIGFuZCBLYXBvZGlzdHJpYW4gVW5pdmVyc2l0eSBv
ZiBBdGhlbnMsIFNjaG9vbCBvZiBNZWRpY2luZSwgQXRoZW5zLCBHcmVlY2UuJiN4RDtEZXBhcnRt
ZW50IG9mIENhcmRpb2xvZ3ksICZhcG9zO0hpcHBva3JhdGlvbiZhcG9zOyBHZW5lcmFsIEhvc3Bp
dGFsLCBOYXRpb25hbCBhbmQgS2Fwb2Rpc3RyaWFuIFVuaXZlcnNpdHkgb2YgQXRoZW5zLCBTY2hv
b2wgb2YgTWVkaWNpbmUsIEF0aGVucywgR3JlZWNlOyBDYXJkaW92YXNjdWxhciBEaXZpc2lvbiwg
QnJpZ2hhbSBhbmQgV29tZW4mYXBvcztzIEhvc3BpdGFsLCBIYXJ2YXJkIE1lZGljYWwgU2Nob29s
LCBCb3N0b24sIE1BLCBVbml0ZWQgU3RhdGVzLiBFbGVjdHJvbmljIGFkZHJlc3M6IGdzaWFzb3NA
bWVkLnVvYS5nci48L2F1dGgtYWRkcmVzcz48dGl0bGVzPjx0aXRsZT5QZXJpcGhlcmFsIGFydGVy
eSBkaXNlYXNlIGFuZCBhbnRpcGxhdGVsZXQgdHJlYXRtZW50PC90aXRsZT48c2Vjb25kYXJ5LXRp
dGxlPkN1cnIgT3BpbiBQaGFybWFjb2w8L3NlY29uZGFyeS10aXRsZT48YWx0LXRpdGxlPkN1cnJl
bnQgb3BpbmlvbiBpbiBwaGFybWFjb2xvZ3k8L2FsdC10aXRsZT48L3RpdGxlcz48cGVyaW9kaWNh
bD48ZnVsbC10aXRsZT5DdXJyIE9waW4gUGhhcm1hY29sPC9mdWxsLXRpdGxlPjxhYmJyLTE+Q3Vy
cmVudCBvcGluaW9uIGluIHBoYXJtYWNvbG9neTwvYWJici0xPjwvcGVyaW9kaWNhbD48YWx0LXBl
cmlvZGljYWw+PGZ1bGwtdGl0bGU+Q3VyciBPcGluIFBoYXJtYWNvbDwvZnVsbC10aXRsZT48YWJi
ci0xPkN1cnJlbnQgb3BpbmlvbiBpbiBwaGFybWFjb2xvZ3k8L2FiYnItMT48L2FsdC1wZXJpb2Rp
Y2FsPjxwYWdlcz40My01MjwvcGFnZXM+PHZvbHVtZT4zOTwvdm9sdW1lPjxlZGl0aW9uPjIwMTgv
MDIvMjM8L2VkaXRpb24+PGtleXdvcmRzPjxrZXl3b3JkPkFuaW1hbHM8L2tleXdvcmQ+PGtleXdv
cmQ+SHVtYW5zPC9rZXl3b3JkPjxrZXl3b3JkPlBlcmlwaGVyYWwgQXJ0ZXJpYWwgRGlzZWFzZS8q
ZHJ1ZyB0aGVyYXB5L3BoeXNpb3BhdGhvbG9neTwva2V5d29yZD48a2V5d29yZD5QbGF0ZWxldCBB
Z2dyZWdhdGlvbiBJbmhpYml0b3JzL3BoYXJtYWNvbG9neS8qdGhlcmFwZXV0aWMgdXNlPC9rZXl3
b3JkPjwva2V5d29yZHM+PGRhdGVzPjx5ZWFyPjIwMTg8L3llYXI+PHB1Yi1kYXRlcz48ZGF0ZT5B
cHI8L2RhdGU+PC9wdWItZGF0ZXM+PC9kYXRlcz48aXNibj4xNDcxLTQ4OTI8L2lzYm4+PGFjY2Vz
c2lvbi1udW0+Mjk0NzExNjE8L2FjY2Vzc2lvbi1udW0+PHVybHM+PC91cmxzPjxlbGVjdHJvbmlj
LXJlc291cmNlLW51bT4xMC4xMDE2L2ouY29waC4yMDE4LjAxLjAxMTwvZWxlY3Ryb25pYy1yZXNv
dXJjZS1udW0+PHJlbW90ZS1kYXRhYmFzZS1wcm92aWRlcj5ObG08L3JlbW90ZS1kYXRhYmFzZS1w
cm92aWRlcj48bGFuZ3VhZ2U+ZW5nPC9sYW5ndWFnZT48L3JlY29yZD48L0NpdGU+PC9FbmROb3Rl
PgBAAA==
</w:fldData>
        </w:fldChar>
      </w:r>
      <w:r>
        <w:rPr>
          <w:color w:val="222222"/>
        </w:rPr>
        <w:instrText xml:space="preserve"> ADDIN EN.CITE </w:instrText>
      </w:r>
      <w:r>
        <w:rPr>
          <w:color w:val="222222"/>
        </w:rPr>
        <w:fldChar w:fldCharType="begin">
          <w:fldData xml:space="preserve">PEVuZE5vdGU+PENpdGU+PEF1dGhvcj5Uc2lna291PC9BdXRob3I+PFllYXI+MjAxODwvWWVhcj48
UmVjTnVtPjI3NzwvUmVjTnVtPjxEaXNwbGF5VGV4dD48c3R5bGUgZmFjZT0ic3VwZXJzY3JpcHQi
PlszXTwvc3R5bGU+PC9EaXNwbGF5VGV4dD48cmVjb3JkPjxyZWMtbnVtYmVyPjI3NzwvcmVjLW51
bWJlcj48Zm9yZWlnbi1rZXlzPjxrZXkgYXBwPSJFTiIgZGItaWQ9ImR0ZDJ3dGR0bHRzNTJhZWRz
NXh2ZHB2bDVhdGR6OXI1ZWUwZiI+Mjc3PC9rZXk+PC9mb3JlaWduLWtleXM+PHJlZi10eXBlIG5h
bWU9IkpvdXJuYWwgQXJ0aWNsZSI+MTc8L3JlZi10eXBlPjxjb250cmlidXRvcnM+PGF1dGhvcnM+
PGF1dGhvcj5Uc2lna291LCBWLjwvYXV0aG9yPjxhdXRob3I+U2lhc29zLCBHLjwvYXV0aG9yPjxh
dXRob3I+Um92b3MsIEsuPC9hdXRob3I+PGF1dGhvcj5UcmlweWxhLCBOLjwvYXV0aG9yPjxhdXRo
b3I+VG91c291bGlzLCBELjwvYXV0aG9yPjwvYXV0aG9ycz48L2NvbnRyaWJ1dG9ycz48YXV0aC1h
ZGRyZXNzPkRlcGFydG1lbnQgb2YgQ2FyZGlvbG9neSwgJmFwb3M7SGlwcG9rcmF0aW9uJmFwb3M7
IEdlbmVyYWwgSG9zcGl0YWwsIE5hdGlvbmFsIGFuZCBLYXBvZGlzdHJpYW4gVW5pdmVyc2l0eSBv
ZiBBdGhlbnMsIFNjaG9vbCBvZiBNZWRpY2luZSwgQXRoZW5zLCBHcmVlY2UuJiN4RDtEZXBhcnRt
ZW50IG9mIENhcmRpb2xvZ3ksICZhcG9zO0hpcHBva3JhdGlvbiZhcG9zOyBHZW5lcmFsIEhvc3Bp
dGFsLCBOYXRpb25hbCBhbmQgS2Fwb2Rpc3RyaWFuIFVuaXZlcnNpdHkgb2YgQXRoZW5zLCBTY2hv
b2wgb2YgTWVkaWNpbmUsIEF0aGVucywgR3JlZWNlOyBDYXJkaW92YXNjdWxhciBEaXZpc2lvbiwg
QnJpZ2hhbSBhbmQgV29tZW4mYXBvcztzIEhvc3BpdGFsLCBIYXJ2YXJkIE1lZGljYWwgU2Nob29s
LCBCb3N0b24sIE1BLCBVbml0ZWQgU3RhdGVzLiBFbGVjdHJvbmljIGFkZHJlc3M6IGdzaWFzb3NA
bWVkLnVvYS5nci48L2F1dGgtYWRkcmVzcz48dGl0bGVzPjx0aXRsZT5QZXJpcGhlcmFsIGFydGVy
eSBkaXNlYXNlIGFuZCBhbnRpcGxhdGVsZXQgdHJlYXRtZW50PC90aXRsZT48c2Vjb25kYXJ5LXRp
dGxlPkN1cnIgT3BpbiBQaGFybWFjb2w8L3NlY29uZGFyeS10aXRsZT48YWx0LXRpdGxlPkN1cnJl
bnQgb3BpbmlvbiBpbiBwaGFybWFjb2xvZ3k8L2FsdC10aXRsZT48L3RpdGxlcz48cGVyaW9kaWNh
bD48ZnVsbC10aXRsZT5DdXJyIE9waW4gUGhhcm1hY29sPC9mdWxsLXRpdGxlPjxhYmJyLTE+Q3Vy
cmVudCBvcGluaW9uIGluIHBoYXJtYWNvbG9neTwvYWJici0xPjwvcGVyaW9kaWNhbD48YWx0LXBl
cmlvZGljYWw+PGZ1bGwtdGl0bGU+Q3VyciBPcGluIFBoYXJtYWNvbDwvZnVsbC10aXRsZT48YWJi
ci0xPkN1cnJlbnQgb3BpbmlvbiBpbiBwaGFybWFjb2xvZ3k8L2FiYnItMT48L2FsdC1wZXJpb2Rp
Y2FsPjxwYWdlcz40My01MjwvcGFnZXM+PHZvbHVtZT4zOTwvdm9sdW1lPjxlZGl0aW9uPjIwMTgv
MDIvMjM8L2VkaXRpb24+PGtleXdvcmRzPjxrZXl3b3JkPkFuaW1hbHM8L2tleXdvcmQ+PGtleXdv
cmQ+SHVtYW5zPC9rZXl3b3JkPjxrZXl3b3JkPlBlcmlwaGVyYWwgQXJ0ZXJpYWwgRGlzZWFzZS8q
ZHJ1ZyB0aGVyYXB5L3BoeXNpb3BhdGhvbG9neTwva2V5d29yZD48a2V5d29yZD5QbGF0ZWxldCBB
Z2dyZWdhdGlvbiBJbmhpYml0b3JzL3BoYXJtYWNvbG9neS8qdGhlcmFwZXV0aWMgdXNlPC9rZXl3
b3JkPjwva2V5d29yZHM+PGRhdGVzPjx5ZWFyPjIwMTg8L3llYXI+PHB1Yi1kYXRlcz48ZGF0ZT5B
cHI8L2RhdGU+PC9wdWItZGF0ZXM+PC9kYXRlcz48aXNibj4xNDcxLTQ4OTI8L2lzYm4+PGFjY2Vz
c2lvbi1udW0+Mjk0NzExNjE8L2FjY2Vzc2lvbi1udW0+PHVybHM+PC91cmxzPjxlbGVjdHJvbmlj
LXJlc291cmNlLW51bT4xMC4xMDE2L2ouY29waC4yMDE4LjAxLjAxMTwvZWxlY3Ryb25pYy1yZXNv
dXJjZS1udW0+PHJlbW90ZS1kYXRhYmFzZS1wcm92aWRlcj5ObG08L3JlbW90ZS1kYXRhYmFzZS1w
cm92aWRlcj48bGFuZ3VhZ2U+ZW5nPC9sYW5ndWFnZT48L3JlY29yZD48L0NpdGU+PC9FbmROb3Rl
PgBAAA==
</w:fldData>
        </w:fldChar>
      </w:r>
      <w:r>
        <w:rPr>
          <w:color w:val="222222"/>
        </w:rPr>
        <w:instrText xml:space="preserve"> ADDIN EN.CITE.DATA </w:instrText>
      </w:r>
      <w:r>
        <w:rPr>
          <w:color w:val="222222"/>
        </w:rPr>
        <w:fldChar w:fldCharType="end"/>
      </w:r>
      <w:r>
        <w:rPr>
          <w:color w:val="222222"/>
        </w:rPr>
        <w:fldChar w:fldCharType="separate"/>
      </w:r>
      <w:r>
        <w:rPr>
          <w:color w:val="222222"/>
          <w:vertAlign w:val="superscript"/>
        </w:rPr>
        <w:t>[</w:t>
      </w:r>
      <w:r>
        <w:fldChar w:fldCharType="begin"/>
      </w:r>
      <w:r>
        <w:instrText xml:space="preserve"> HYPERLINK \l "_ENREF_3" \o "Tsigkou, 2018 #277" </w:instrText>
      </w:r>
      <w:r>
        <w:fldChar w:fldCharType="separate"/>
      </w:r>
      <w:r>
        <w:rPr>
          <w:color w:val="222222"/>
          <w:vertAlign w:val="superscript"/>
        </w:rPr>
        <w:t>3</w:t>
      </w:r>
      <w:r>
        <w:rPr>
          <w:color w:val="222222"/>
          <w:vertAlign w:val="superscript"/>
        </w:rPr>
        <w:fldChar w:fldCharType="end"/>
      </w:r>
      <w:r>
        <w:rPr>
          <w:color w:val="222222"/>
          <w:vertAlign w:val="superscript"/>
        </w:rPr>
        <w:t>]</w:t>
      </w:r>
      <w:r>
        <w:rPr>
          <w:color w:val="222222"/>
        </w:rPr>
        <w:fldChar w:fldCharType="end"/>
      </w:r>
      <w:r>
        <w:rPr>
          <w:rFonts w:hint="eastAsia"/>
          <w:color w:val="222222"/>
        </w:rPr>
        <w:t>. Performing angioplasty to the superficial femoral artery (SFA) is generally an inadequate treatment. It is characterized by a high degree of calcification of the SFA and the widespread involvement of the disease and a much higher prevalence of occlusion than stenosis</w:t>
      </w:r>
      <w:r>
        <w:rPr>
          <w:color w:val="222222"/>
        </w:rPr>
        <w:fldChar w:fldCharType="begin">
          <w:fldData xml:space="preserve">PEVuZE5vdGU+PENpdGU+PEF1dGhvcj5UYW5nPC9BdXRob3I+PFllYXI+MjAyMDwvWWVhcj48UmVj
TnVtPjI3ODwvUmVjTnVtPjxEaXNwbGF5VGV4dD48c3R5bGUgZmFjZT0ic3VwZXJzY3JpcHQiPls0
XTwvc3R5bGU+PC9EaXNwbGF5VGV4dD48cmVjb3JkPjxyZWMtbnVtYmVyPjI3ODwvcmVjLW51bWJl
cj48Zm9yZWlnbi1rZXlzPjxrZXkgYXBwPSJFTiIgZGItaWQ9ImR0ZDJ3dGR0bHRzNTJhZWRzNXh2
ZHB2bDVhdGR6OXI1ZWUwZiI+Mjc4PC9rZXk+PC9mb3JlaWduLWtleXM+PHJlZi10eXBlIG5hbWU9
IkpvdXJuYWwgQXJ0aWNsZSI+MTc8L3JlZi10eXBlPjxjb250cmlidXRvcnM+PGF1dGhvcnM+PGF1
dGhvcj5UYW5nLCBRLiBILjwvYXV0aG9yPjxhdXRob3I+Q2hlbiwgSi48L2F1dGhvcj48YXV0aG9y
Pkh1LCBDLiBGLjwvYXV0aG9yPjxhdXRob3I+WmhhbmcsIFguIEwuPC9hdXRob3I+PC9hdXRob3Jz
PjwvY29udHJpYnV0b3JzPjxhdXRoLWFkZHJlc3M+RGVwYXJ0bWVudCBvZiBWYXNjdWxhciBhbmQg
RW5kb3Zhc2N1bGFyIFN1cmdlcnksIFRoZSBBZmZpbGlhdGVkIEhvc3BpdGFsIG9mIEd1aWxpbiBN
ZWRpY2FsIFVuaXZlcnNpdHksIEd1aWxpbiwgR3Vhbmd4aSwgQ2hpbmEuJiN4RDtEZXBhcnRtZW50
IG9mIFZhc2N1bGFyIGFuZCBFbmRvdmFzY3VsYXIgU3VyZ2VyeSwgVGhlIEZpcnN0IGFmZmlsaWF0
ZWQgSG9zcGl0YWwgb2YgR3Vhbmd4aSBNZWRpY2FsIFVuaXZlcnNpdHksIE5hbm5pbmcsIEd1YW5n
eGksIENoaW5hLiYjeEQ7RGVwYXJ0bWVudCBvZiBWYXNjdWxhciBhbmQgRW5kb3Zhc2N1bGFyIFN1
cmdlcnksIFRoZSBBZmZpbGlhdGVkIEhvc3BpdGFsIG9mIEd1aWxpbiBNZWRpY2FsIFVuaXZlcnNp
dHksIEd1aWxpbiwgR3Vhbmd4aSwgQ2hpbmEuIEVsZWN0cm9uaWMgYWRkcmVzczogemhhbmd4aWFu
bGFuMTk2MkAxMjYuY29tLjwvYXV0aC1hZGRyZXNzPjx0aXRsZXM+PHRpdGxlPkNvbXBhcmlzb24g
QmV0d2VlbiBFbmRvdmFzY3VsYXIgYW5kIE9wZW4gU3VyZ2VyeSBmb3IgdGhlIFRyZWF0bWVudCBv
ZiBQZXJpcGhlcmFsIEFydGVyeSBEaXNlYXNlczogQSBNZXRhLUFuYWx5c2lzPC90aXRsZT48c2Vj
b25kYXJ5LXRpdGxlPkFubiBWYXNjIFN1cmc8L3NlY29uZGFyeS10aXRsZT48YWx0LXRpdGxlPkFu
bmFscyBvZiB2YXNjdWxhciBzdXJnZXJ5PC9hbHQtdGl0bGU+PC90aXRsZXM+PHBlcmlvZGljYWw+
PGZ1bGwtdGl0bGU+QW5uIFZhc2MgU3VyZzwvZnVsbC10aXRsZT48YWJici0xPkFubmFscyBvZiB2
YXNjdWxhciBzdXJnZXJ5PC9hYmJyLTE+PC9wZXJpb2RpY2FsPjxhbHQtcGVyaW9kaWNhbD48ZnVs
bC10aXRsZT5Bbm4gVmFzYyBTdXJnPC9mdWxsLXRpdGxlPjxhYmJyLTE+QW5uYWxzIG9mIHZhc2N1
bGFyIHN1cmdlcnk8L2FiYnItMT48L2FsdC1wZXJpb2RpY2FsPjxwYWdlcz40ODQtNDk1PC9wYWdl
cz48dm9sdW1lPjYyPC92b2x1bWU+PGVkaXRpb24+MjAxOS8wOS8wMzwvZWRpdGlvbj48a2V5d29y
ZHM+PGtleXdvcmQ+QW1wdXRhdGlvbjwva2V5d29yZD48a2V5d29yZD4qRW5kb3Zhc2N1bGFyIFBy
b2NlZHVyZXMvYWR2ZXJzZSBlZmZlY3RzL21vcnRhbGl0eTwva2V5d29yZD48a2V5d29yZD5IdW1h
bnM8L2tleXdvcmQ+PGtleXdvcmQ+TGVuZ3RoIG9mIFN0YXk8L2tleXdvcmQ+PGtleXdvcmQ+TGlt
YiBTYWx2YWdlPC9rZXl3b3JkPjxrZXl3b3JkPlBlcmlwaGVyYWwgQXJ0ZXJpYWwgRGlzZWFzZS9k
aWFnbm9zdGljIGltYWdpbmcvbW9ydGFsaXR5L3BoeXNpb3BhdGhvbG9neS8qc3VyZ2VyeTwva2V5
d29yZD48a2V5d29yZD5Qb3N0b3BlcmF0aXZlIENvbXBsaWNhdGlvbnMvbW9ydGFsaXR5L3RoZXJh
cHk8L2tleXdvcmQ+PGtleXdvcmQ+UmlzayBBc3Nlc3NtZW50PC9rZXl3b3JkPjxrZXl3b3JkPlJp
c2sgRmFjdG9yczwva2V5d29yZD48a2V5d29yZD5UaW1lIEZhY3RvcnM8L2tleXdvcmQ+PGtleXdv
cmQ+VHJlYXRtZW50IE91dGNvbWU8L2tleXdvcmQ+PGtleXdvcmQ+KlZhc2N1bGFyIFN1cmdpY2Fs
IFByb2NlZHVyZXMvYWR2ZXJzZSBlZmZlY3RzL21vcnRhbGl0eTwva2V5d29yZD48L2tleXdvcmRz
PjxkYXRlcz48eWVhcj4yMDIwPC95ZWFyPjxwdWItZGF0ZXM+PGRhdGU+SmFuPC9kYXRlPjwvcHVi
LWRhdGVzPjwvZGF0ZXM+PGlzYm4+MDg5MC01MDk2PC9pc2JuPjxhY2Nlc3Npb24tbnVtPjMxNDc2
NDI1PC9hY2Nlc3Npb24tbnVtPjx1cmxzPjwvdXJscz48ZWxlY3Ryb25pYy1yZXNvdXJjZS1udW0+
MTAuMTAxNi9qLmF2c2cuMjAxOS4wNi4wMzk8L2VsZWN0cm9uaWMtcmVzb3VyY2UtbnVtPjxyZW1v
dGUtZGF0YWJhc2UtcHJvdmlkZXI+TmxtPC9yZW1vdGUtZGF0YWJhc2UtcHJvdmlkZXI+PGxhbmd1
YWdlPmVuZzwvbGFuZ3VhZ2U+PC9yZWNvcmQ+PC9DaXRlPjwvRW5kTm90ZT4A
</w:fldData>
        </w:fldChar>
      </w:r>
      <w:r>
        <w:rPr>
          <w:color w:val="222222"/>
        </w:rPr>
        <w:instrText xml:space="preserve"> ADDIN EN.CITE </w:instrText>
      </w:r>
      <w:r>
        <w:rPr>
          <w:color w:val="222222"/>
        </w:rPr>
        <w:fldChar w:fldCharType="begin">
          <w:fldData xml:space="preserve">PEVuZE5vdGU+PENpdGU+PEF1dGhvcj5UYW5nPC9BdXRob3I+PFllYXI+MjAyMDwvWWVhcj48UmVj
TnVtPjI3ODwvUmVjTnVtPjxEaXNwbGF5VGV4dD48c3R5bGUgZmFjZT0ic3VwZXJzY3JpcHQiPls0
XTwvc3R5bGU+PC9EaXNwbGF5VGV4dD48cmVjb3JkPjxyZWMtbnVtYmVyPjI3ODwvcmVjLW51bWJl
cj48Zm9yZWlnbi1rZXlzPjxrZXkgYXBwPSJFTiIgZGItaWQ9ImR0ZDJ3dGR0bHRzNTJhZWRzNXh2
ZHB2bDVhdGR6OXI1ZWUwZiI+Mjc4PC9rZXk+PC9mb3JlaWduLWtleXM+PHJlZi10eXBlIG5hbWU9
IkpvdXJuYWwgQXJ0aWNsZSI+MTc8L3JlZi10eXBlPjxjb250cmlidXRvcnM+PGF1dGhvcnM+PGF1
dGhvcj5UYW5nLCBRLiBILjwvYXV0aG9yPjxhdXRob3I+Q2hlbiwgSi48L2F1dGhvcj48YXV0aG9y
Pkh1LCBDLiBGLjwvYXV0aG9yPjxhdXRob3I+WmhhbmcsIFguIEwuPC9hdXRob3I+PC9hdXRob3Jz
PjwvY29udHJpYnV0b3JzPjxhdXRoLWFkZHJlc3M+RGVwYXJ0bWVudCBvZiBWYXNjdWxhciBhbmQg
RW5kb3Zhc2N1bGFyIFN1cmdlcnksIFRoZSBBZmZpbGlhdGVkIEhvc3BpdGFsIG9mIEd1aWxpbiBN
ZWRpY2FsIFVuaXZlcnNpdHksIEd1aWxpbiwgR3Vhbmd4aSwgQ2hpbmEuJiN4RDtEZXBhcnRtZW50
IG9mIFZhc2N1bGFyIGFuZCBFbmRvdmFzY3VsYXIgU3VyZ2VyeSwgVGhlIEZpcnN0IGFmZmlsaWF0
ZWQgSG9zcGl0YWwgb2YgR3Vhbmd4aSBNZWRpY2FsIFVuaXZlcnNpdHksIE5hbm5pbmcsIEd1YW5n
eGksIENoaW5hLiYjeEQ7RGVwYXJ0bWVudCBvZiBWYXNjdWxhciBhbmQgRW5kb3Zhc2N1bGFyIFN1
cmdlcnksIFRoZSBBZmZpbGlhdGVkIEhvc3BpdGFsIG9mIEd1aWxpbiBNZWRpY2FsIFVuaXZlcnNp
dHksIEd1aWxpbiwgR3Vhbmd4aSwgQ2hpbmEuIEVsZWN0cm9uaWMgYWRkcmVzczogemhhbmd4aWFu
bGFuMTk2MkAxMjYuY29tLjwvYXV0aC1hZGRyZXNzPjx0aXRsZXM+PHRpdGxlPkNvbXBhcmlzb24g
QmV0d2VlbiBFbmRvdmFzY3VsYXIgYW5kIE9wZW4gU3VyZ2VyeSBmb3IgdGhlIFRyZWF0bWVudCBv
ZiBQZXJpcGhlcmFsIEFydGVyeSBEaXNlYXNlczogQSBNZXRhLUFuYWx5c2lzPC90aXRsZT48c2Vj
b25kYXJ5LXRpdGxlPkFubiBWYXNjIFN1cmc8L3NlY29uZGFyeS10aXRsZT48YWx0LXRpdGxlPkFu
bmFscyBvZiB2YXNjdWxhciBzdXJnZXJ5PC9hbHQtdGl0bGU+PC90aXRsZXM+PHBlcmlvZGljYWw+
PGZ1bGwtdGl0bGU+QW5uIFZhc2MgU3VyZzwvZnVsbC10aXRsZT48YWJici0xPkFubmFscyBvZiB2
YXNjdWxhciBzdXJnZXJ5PC9hYmJyLTE+PC9wZXJpb2RpY2FsPjxhbHQtcGVyaW9kaWNhbD48ZnVs
bC10aXRsZT5Bbm4gVmFzYyBTdXJnPC9mdWxsLXRpdGxlPjxhYmJyLTE+QW5uYWxzIG9mIHZhc2N1
bGFyIHN1cmdlcnk8L2FiYnItMT48L2FsdC1wZXJpb2RpY2FsPjxwYWdlcz40ODQtNDk1PC9wYWdl
cz48dm9sdW1lPjYyPC92b2x1bWU+PGVkaXRpb24+MjAxOS8wOS8wMzwvZWRpdGlvbj48a2V5d29y
ZHM+PGtleXdvcmQ+QW1wdXRhdGlvbjwva2V5d29yZD48a2V5d29yZD4qRW5kb3Zhc2N1bGFyIFBy
b2NlZHVyZXMvYWR2ZXJzZSBlZmZlY3RzL21vcnRhbGl0eTwva2V5d29yZD48a2V5d29yZD5IdW1h
bnM8L2tleXdvcmQ+PGtleXdvcmQ+TGVuZ3RoIG9mIFN0YXk8L2tleXdvcmQ+PGtleXdvcmQ+TGlt
YiBTYWx2YWdlPC9rZXl3b3JkPjxrZXl3b3JkPlBlcmlwaGVyYWwgQXJ0ZXJpYWwgRGlzZWFzZS9k
aWFnbm9zdGljIGltYWdpbmcvbW9ydGFsaXR5L3BoeXNpb3BhdGhvbG9neS8qc3VyZ2VyeTwva2V5
d29yZD48a2V5d29yZD5Qb3N0b3BlcmF0aXZlIENvbXBsaWNhdGlvbnMvbW9ydGFsaXR5L3RoZXJh
cHk8L2tleXdvcmQ+PGtleXdvcmQ+UmlzayBBc3Nlc3NtZW50PC9rZXl3b3JkPjxrZXl3b3JkPlJp
c2sgRmFjdG9yczwva2V5d29yZD48a2V5d29yZD5UaW1lIEZhY3RvcnM8L2tleXdvcmQ+PGtleXdv
cmQ+VHJlYXRtZW50IE91dGNvbWU8L2tleXdvcmQ+PGtleXdvcmQ+KlZhc2N1bGFyIFN1cmdpY2Fs
IFByb2NlZHVyZXMvYWR2ZXJzZSBlZmZlY3RzL21vcnRhbGl0eTwva2V5d29yZD48L2tleXdvcmRz
PjxkYXRlcz48eWVhcj4yMDIwPC95ZWFyPjxwdWItZGF0ZXM+PGRhdGU+SmFuPC9kYXRlPjwvcHVi
LWRhdGVzPjwvZGF0ZXM+PGlzYm4+MDg5MC01MDk2PC9pc2JuPjxhY2Nlc3Npb24tbnVtPjMxNDc2
NDI1PC9hY2Nlc3Npb24tbnVtPjx1cmxzPjwvdXJscz48ZWxlY3Ryb25pYy1yZXNvdXJjZS1udW0+
MTAuMTAxNi9qLmF2c2cuMjAxOS4wNi4wMzk8L2VsZWN0cm9uaWMtcmVzb3VyY2UtbnVtPjxyZW1v
dGUtZGF0YWJhc2UtcHJvdmlkZXI+TmxtPC9yZW1vdGUtZGF0YWJhc2UtcHJvdmlkZXI+PGxhbmd1
YWdlPmVuZzwvbGFuZ3VhZ2U+PC9yZWNvcmQ+PC9DaXRlPjwvRW5kTm90ZT4A
</w:fldData>
        </w:fldChar>
      </w:r>
      <w:r>
        <w:rPr>
          <w:color w:val="222222"/>
        </w:rPr>
        <w:instrText xml:space="preserve"> ADDIN EN.CITE.DATA </w:instrText>
      </w:r>
      <w:r>
        <w:rPr>
          <w:color w:val="222222"/>
        </w:rPr>
        <w:fldChar w:fldCharType="end"/>
      </w:r>
      <w:r>
        <w:rPr>
          <w:color w:val="222222"/>
        </w:rPr>
        <w:fldChar w:fldCharType="separate"/>
      </w:r>
      <w:r>
        <w:rPr>
          <w:color w:val="222222"/>
          <w:vertAlign w:val="superscript"/>
        </w:rPr>
        <w:t>[</w:t>
      </w:r>
      <w:r>
        <w:fldChar w:fldCharType="begin"/>
      </w:r>
      <w:r>
        <w:instrText xml:space="preserve"> HYPERLINK \l "_ENREF_4" \o "Tang, 2020 #278" </w:instrText>
      </w:r>
      <w:r>
        <w:fldChar w:fldCharType="separate"/>
      </w:r>
      <w:r>
        <w:rPr>
          <w:color w:val="222222"/>
          <w:vertAlign w:val="superscript"/>
        </w:rPr>
        <w:t>4</w:t>
      </w:r>
      <w:r>
        <w:rPr>
          <w:color w:val="222222"/>
          <w:vertAlign w:val="superscript"/>
        </w:rPr>
        <w:fldChar w:fldCharType="end"/>
      </w:r>
      <w:r>
        <w:rPr>
          <w:color w:val="222222"/>
          <w:vertAlign w:val="superscript"/>
        </w:rPr>
        <w:t>]</w:t>
      </w:r>
      <w:r>
        <w:rPr>
          <w:color w:val="222222"/>
        </w:rPr>
        <w:fldChar w:fldCharType="end"/>
      </w:r>
      <w:r>
        <w:rPr>
          <w:rFonts w:hint="eastAsia"/>
          <w:color w:val="222222"/>
        </w:rPr>
        <w:t>. There are a number of atherectomy devices for SFA disease including rotational atherectomy, orbital atherectomy, and excisional. There is no comparison has been made between available atherectomy devices in randomized studies</w:t>
      </w:r>
      <w:r>
        <w:rPr>
          <w:color w:val="222222"/>
        </w:rPr>
        <w:fldChar w:fldCharType="begin">
          <w:fldData xml:space="preserve">PEVuZE5vdGU+PENpdGU+PEF1dGhvcj5TYWZpYW48L0F1dGhvcj48WWVhcj4yMDA5PC9ZZWFyPjxS
ZWNOdW0+Mjc5PC9SZWNOdW0+PERpc3BsYXlUZXh0PjxzdHlsZSBmYWNlPSJzdXBlcnNjcmlwdCI+
WzVdPC9zdHlsZT48L0Rpc3BsYXlUZXh0PjxyZWNvcmQ+PHJlYy1udW1iZXI+Mjc5PC9yZWMtbnVt
YmVyPjxmb3JlaWduLWtleXM+PGtleSBhcHA9IkVOIiBkYi1pZD0iZHRkMnd0ZHRsdHM1MmFlZHM1
eHZkcHZsNWF0ZHo5cjVlZTBmIj4yNzk8L2tleT48L2ZvcmVpZ24ta2V5cz48cmVmLXR5cGUgbmFt
ZT0iSm91cm5hbCBBcnRpY2xlIj4xNzwvcmVmLXR5cGU+PGNvbnRyaWJ1dG9ycz48YXV0aG9ycz48
YXV0aG9yPlNhZmlhbiwgUi4gRC48L2F1dGhvcj48YXV0aG9yPk5pYXppLCBLLjwvYXV0aG9yPjxh
dXRob3I+UnVueW9uLCBKLiBQLjwvYXV0aG9yPjxhdXRob3I+RHVsYXMsIEQuPC9hdXRob3I+PGF1
dGhvcj5XZWluc3RvY2ssIEIuPC9hdXRob3I+PGF1dGhvcj5SYW1haWFoLCBWLjwvYXV0aG9yPjxh
dXRob3I+SGV1c2VyLCBSLjwvYXV0aG9yPjwvYXV0aG9ycz48L2NvbnRyaWJ1dG9ycz48YXV0aC1h
ZGRyZXNzPkRlcGFydG1lbnQgb2YgQ2FyZGlvdmFzY3VsYXIgTWVkaWNpbmUsIFdpbGxpYW0gQmVh
dW1vbnQgSG9zcGl0YWwsIFJveWFsIE9haywgTWljaGlnYW4gNDgwNzMsIFVTQS4gcnNhZmlhbkBi
ZWF1bW9udC5lZHU8L2F1dGgtYWRkcmVzcz48dGl0bGVzPjx0aXRsZT5PcmJpdGFsIGF0aGVyZWN0
b215IGZvciBpbmZyYXBvcGxpdGVhbCBkaXNlYXNlOiBkZXZpY2UgY29uY2VwdCBhbmQgb3V0Y29t
ZSBkYXRhIGZvciB0aGUgT0FTSVMgdHJpYWw8L3RpdGxlPjxzZWNvbmRhcnktdGl0bGU+Q2F0aGV0
ZXIgQ2FyZGlvdmFzYyBJbnRlcnY8L3NlY29uZGFyeS10aXRsZT48YWx0LXRpdGxlPkNhdGhldGVy
aXphdGlvbiBhbmQgY2FyZGlvdmFzY3VsYXIgaW50ZXJ2ZW50aW9ucyA6IG9mZmljaWFsIGpvdXJu
YWwgb2YgdGhlIFNvY2lldHkgZm9yIENhcmRpYWMgQW5naW9ncmFwaHkgJmFtcDsgSW50ZXJ2ZW50
aW9uczwvYWx0LXRpdGxlPjwvdGl0bGVzPjxwZXJpb2RpY2FsPjxmdWxsLXRpdGxlPkNhdGhldGVy
IENhcmRpb3Zhc2MgSW50ZXJ2PC9mdWxsLXRpdGxlPjxhYmJyLTE+Q2F0aGV0ZXJpemF0aW9uIGFu
ZCBjYXJkaW92YXNjdWxhciBpbnRlcnZlbnRpb25zIDogb2ZmaWNpYWwgam91cm5hbCBvZiB0aGUg
U29jaWV0eSBmb3IgQ2FyZGlhYyBBbmdpb2dyYXBoeSAmYW1wOyBJbnRlcnZlbnRpb25zPC9hYmJy
LTE+PC9wZXJpb2RpY2FsPjxhbHQtcGVyaW9kaWNhbD48ZnVsbC10aXRsZT5DYXRoZXRlciBDYXJk
aW92YXNjIEludGVydjwvZnVsbC10aXRsZT48YWJici0xPkNhdGhldGVyaXphdGlvbiBhbmQgY2Fy
ZGlvdmFzY3VsYXIgaW50ZXJ2ZW50aW9ucyA6IG9mZmljaWFsIGpvdXJuYWwgb2YgdGhlIFNvY2ll
dHkgZm9yIENhcmRpYWMgQW5naW9ncmFwaHkgJmFtcDsgSW50ZXJ2ZW50aW9uczwvYWJici0xPjwv
YWx0LXBlcmlvZGljYWw+PHBhZ2VzPjQwNi0xMjwvcGFnZXM+PHZvbHVtZT43Mzwvdm9sdW1lPjxu
dW1iZXI+MzwvbnVtYmVyPjxlZGl0aW9uPjIwMDkvMDIvMTM8L2VkaXRpb24+PGtleXdvcmRzPjxr
ZXl3b3JkPkFydGVyaWFsIE9jY2x1c2l2ZSBEaXNlYXNlcy8qc3VyZ2VyeTwva2V5d29yZD48a2V5
d29yZD5BdGhlcmVjdG9teS9pbnN0cnVtZW50YXRpb24vKm1ldGhvZHM8L2tleXdvcmQ+PGtleXdv
cmQ+Q2xpbmljYWwgVHJpYWxzIGFzIFRvcGljPC9rZXl3b3JkPjxrZXl3b3JkPkh1bWFuczwva2V5
d29yZD48a2V5d29yZD5JbnRlcm1pdHRlbnQgQ2xhdWRpY2F0aW9uL3N1cmdlcnk8L2tleXdvcmQ+
PGtleXdvcmQ+SXNjaGVtaWEvc3VyZ2VyeTwva2V5d29yZD48a2V5d29yZD5MZWcvKmJsb29kIHN1
cHBseTwva2V5d29yZD48a2V5d29yZD5PdXRjb21lIEFzc2Vzc21lbnQsIEhlYWx0aCBDYXJlPC9r
ZXl3b3JkPjxrZXl3b3JkPlBvcGxpdGVhbCBBcnRlcnkvKnN1cmdlcnk8L2tleXdvcmQ+PC9rZXl3
b3Jkcz48ZGF0ZXM+PHllYXI+MjAwOTwveWVhcj48cHViLWRhdGVzPjxkYXRlPkZlYiAxNTwvZGF0
ZT48L3B1Yi1kYXRlcz48L2RhdGVzPjxpc2JuPjE1MjItMTk0NjwvaXNibj48YWNjZXNzaW9uLW51
bT4xOTIxMzA5NDwvYWNjZXNzaW9uLW51bT48dXJscz48L3VybHM+PGVsZWN0cm9uaWMtcmVzb3Vy
Y2UtbnVtPjEwLjEwMDIvY2NkLjIxODk4PC9lbGVjdHJvbmljLXJlc291cmNlLW51bT48cmVtb3Rl
LWRhdGFiYXNlLXByb3ZpZGVyPk5sbTwvcmVtb3RlLWRhdGFiYXNlLXByb3ZpZGVyPjxsYW5ndWFn
ZT5lbmc8L2xhbmd1YWdlPjwvcmVjb3JkPjwvQ2l0ZT48L0VuZE5vdGU+
</w:fldData>
        </w:fldChar>
      </w:r>
      <w:r>
        <w:rPr>
          <w:color w:val="222222"/>
        </w:rPr>
        <w:instrText xml:space="preserve"> ADDIN EN.CITE </w:instrText>
      </w:r>
      <w:r>
        <w:rPr>
          <w:color w:val="222222"/>
        </w:rPr>
        <w:fldChar w:fldCharType="begin">
          <w:fldData xml:space="preserve">PEVuZE5vdGU+PENpdGU+PEF1dGhvcj5TYWZpYW48L0F1dGhvcj48WWVhcj4yMDA5PC9ZZWFyPjxS
ZWNOdW0+Mjc5PC9SZWNOdW0+PERpc3BsYXlUZXh0PjxzdHlsZSBmYWNlPSJzdXBlcnNjcmlwdCI+
WzVdPC9zdHlsZT48L0Rpc3BsYXlUZXh0PjxyZWNvcmQ+PHJlYy1udW1iZXI+Mjc5PC9yZWMtbnVt
YmVyPjxmb3JlaWduLWtleXM+PGtleSBhcHA9IkVOIiBkYi1pZD0iZHRkMnd0ZHRsdHM1MmFlZHM1
eHZkcHZsNWF0ZHo5cjVlZTBmIj4yNzk8L2tleT48L2ZvcmVpZ24ta2V5cz48cmVmLXR5cGUgbmFt
ZT0iSm91cm5hbCBBcnRpY2xlIj4xNzwvcmVmLXR5cGU+PGNvbnRyaWJ1dG9ycz48YXV0aG9ycz48
YXV0aG9yPlNhZmlhbiwgUi4gRC48L2F1dGhvcj48YXV0aG9yPk5pYXppLCBLLjwvYXV0aG9yPjxh
dXRob3I+UnVueW9uLCBKLiBQLjwvYXV0aG9yPjxhdXRob3I+RHVsYXMsIEQuPC9hdXRob3I+PGF1
dGhvcj5XZWluc3RvY2ssIEIuPC9hdXRob3I+PGF1dGhvcj5SYW1haWFoLCBWLjwvYXV0aG9yPjxh
dXRob3I+SGV1c2VyLCBSLjwvYXV0aG9yPjwvYXV0aG9ycz48L2NvbnRyaWJ1dG9ycz48YXV0aC1h
ZGRyZXNzPkRlcGFydG1lbnQgb2YgQ2FyZGlvdmFzY3VsYXIgTWVkaWNpbmUsIFdpbGxpYW0gQmVh
dW1vbnQgSG9zcGl0YWwsIFJveWFsIE9haywgTWljaGlnYW4gNDgwNzMsIFVTQS4gcnNhZmlhbkBi
ZWF1bW9udC5lZHU8L2F1dGgtYWRkcmVzcz48dGl0bGVzPjx0aXRsZT5PcmJpdGFsIGF0aGVyZWN0
b215IGZvciBpbmZyYXBvcGxpdGVhbCBkaXNlYXNlOiBkZXZpY2UgY29uY2VwdCBhbmQgb3V0Y29t
ZSBkYXRhIGZvciB0aGUgT0FTSVMgdHJpYWw8L3RpdGxlPjxzZWNvbmRhcnktdGl0bGU+Q2F0aGV0
ZXIgQ2FyZGlvdmFzYyBJbnRlcnY8L3NlY29uZGFyeS10aXRsZT48YWx0LXRpdGxlPkNhdGhldGVy
aXphdGlvbiBhbmQgY2FyZGlvdmFzY3VsYXIgaW50ZXJ2ZW50aW9ucyA6IG9mZmljaWFsIGpvdXJu
YWwgb2YgdGhlIFNvY2lldHkgZm9yIENhcmRpYWMgQW5naW9ncmFwaHkgJmFtcDsgSW50ZXJ2ZW50
aW9uczwvYWx0LXRpdGxlPjwvdGl0bGVzPjxwZXJpb2RpY2FsPjxmdWxsLXRpdGxlPkNhdGhldGVy
IENhcmRpb3Zhc2MgSW50ZXJ2PC9mdWxsLXRpdGxlPjxhYmJyLTE+Q2F0aGV0ZXJpemF0aW9uIGFu
ZCBjYXJkaW92YXNjdWxhciBpbnRlcnZlbnRpb25zIDogb2ZmaWNpYWwgam91cm5hbCBvZiB0aGUg
U29jaWV0eSBmb3IgQ2FyZGlhYyBBbmdpb2dyYXBoeSAmYW1wOyBJbnRlcnZlbnRpb25zPC9hYmJy
LTE+PC9wZXJpb2RpY2FsPjxhbHQtcGVyaW9kaWNhbD48ZnVsbC10aXRsZT5DYXRoZXRlciBDYXJk
aW92YXNjIEludGVydjwvZnVsbC10aXRsZT48YWJici0xPkNhdGhldGVyaXphdGlvbiBhbmQgY2Fy
ZGlvdmFzY3VsYXIgaW50ZXJ2ZW50aW9ucyA6IG9mZmljaWFsIGpvdXJuYWwgb2YgdGhlIFNvY2ll
dHkgZm9yIENhcmRpYWMgQW5naW9ncmFwaHkgJmFtcDsgSW50ZXJ2ZW50aW9uczwvYWJici0xPjwv
YWx0LXBlcmlvZGljYWw+PHBhZ2VzPjQwNi0xMjwvcGFnZXM+PHZvbHVtZT43Mzwvdm9sdW1lPjxu
dW1iZXI+MzwvbnVtYmVyPjxlZGl0aW9uPjIwMDkvMDIvMTM8L2VkaXRpb24+PGtleXdvcmRzPjxr
ZXl3b3JkPkFydGVyaWFsIE9jY2x1c2l2ZSBEaXNlYXNlcy8qc3VyZ2VyeTwva2V5d29yZD48a2V5
d29yZD5BdGhlcmVjdG9teS9pbnN0cnVtZW50YXRpb24vKm1ldGhvZHM8L2tleXdvcmQ+PGtleXdv
cmQ+Q2xpbmljYWwgVHJpYWxzIGFzIFRvcGljPC9rZXl3b3JkPjxrZXl3b3JkPkh1bWFuczwva2V5
d29yZD48a2V5d29yZD5JbnRlcm1pdHRlbnQgQ2xhdWRpY2F0aW9uL3N1cmdlcnk8L2tleXdvcmQ+
PGtleXdvcmQ+SXNjaGVtaWEvc3VyZ2VyeTwva2V5d29yZD48a2V5d29yZD5MZWcvKmJsb29kIHN1
cHBseTwva2V5d29yZD48a2V5d29yZD5PdXRjb21lIEFzc2Vzc21lbnQsIEhlYWx0aCBDYXJlPC9r
ZXl3b3JkPjxrZXl3b3JkPlBvcGxpdGVhbCBBcnRlcnkvKnN1cmdlcnk8L2tleXdvcmQ+PC9rZXl3
b3Jkcz48ZGF0ZXM+PHllYXI+MjAwOTwveWVhcj48cHViLWRhdGVzPjxkYXRlPkZlYiAxNTwvZGF0
ZT48L3B1Yi1kYXRlcz48L2RhdGVzPjxpc2JuPjE1MjItMTk0NjwvaXNibj48YWNjZXNzaW9uLW51
bT4xOTIxMzA5NDwvYWNjZXNzaW9uLW51bT48dXJscz48L3VybHM+PGVsZWN0cm9uaWMtcmVzb3Vy
Y2UtbnVtPjEwLjEwMDIvY2NkLjIxODk4PC9lbGVjdHJvbmljLXJlc291cmNlLW51bT48cmVtb3Rl
LWRhdGFiYXNlLXByb3ZpZGVyPk5sbTwvcmVtb3RlLWRhdGFiYXNlLXByb3ZpZGVyPjxsYW5ndWFn
ZT5lbmc8L2xhbmd1YWdlPjwvcmVjb3JkPjwvQ2l0ZT48L0VuZE5vdGU+
</w:fldData>
        </w:fldChar>
      </w:r>
      <w:r>
        <w:rPr>
          <w:color w:val="222222"/>
        </w:rPr>
        <w:instrText xml:space="preserve"> ADDIN EN.CITE.DATA </w:instrText>
      </w:r>
      <w:r>
        <w:rPr>
          <w:color w:val="222222"/>
        </w:rPr>
        <w:fldChar w:fldCharType="end"/>
      </w:r>
      <w:r>
        <w:rPr>
          <w:color w:val="222222"/>
        </w:rPr>
        <w:fldChar w:fldCharType="separate"/>
      </w:r>
      <w:r>
        <w:rPr>
          <w:color w:val="222222"/>
          <w:vertAlign w:val="superscript"/>
        </w:rPr>
        <w:t>[</w:t>
      </w:r>
      <w:r>
        <w:fldChar w:fldCharType="begin"/>
      </w:r>
      <w:r>
        <w:instrText xml:space="preserve"> HYPERLINK \l "_ENREF_5" \o "Safian, 2009 #279" </w:instrText>
      </w:r>
      <w:r>
        <w:fldChar w:fldCharType="separate"/>
      </w:r>
      <w:r>
        <w:rPr>
          <w:color w:val="222222"/>
          <w:vertAlign w:val="superscript"/>
        </w:rPr>
        <w:t>5</w:t>
      </w:r>
      <w:r>
        <w:rPr>
          <w:color w:val="222222"/>
          <w:vertAlign w:val="superscript"/>
        </w:rPr>
        <w:fldChar w:fldCharType="end"/>
      </w:r>
      <w:r>
        <w:rPr>
          <w:color w:val="222222"/>
          <w:vertAlign w:val="superscript"/>
        </w:rPr>
        <w:t>]</w:t>
      </w:r>
      <w:r>
        <w:rPr>
          <w:color w:val="222222"/>
        </w:rPr>
        <w:fldChar w:fldCharType="end"/>
      </w:r>
      <w:r>
        <w:rPr>
          <w:rFonts w:hint="eastAsia"/>
          <w:color w:val="222222"/>
        </w:rPr>
        <w:t xml:space="preserve">. There is no clear signal of superiority among these treatment modalities in observational studies. Thus, the choice of device is left to the experience and expertise of the surgeon. </w:t>
      </w: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r>
        <w:rPr>
          <w:color w:val="222222"/>
        </w:rPr>
        <w:tab/>
      </w:r>
      <w:r>
        <w:rPr>
          <w:rFonts w:hint="eastAsia"/>
          <w:color w:val="222222"/>
        </w:rPr>
        <w:t xml:space="preserve">We present a case of a 67-year-old male, who was previously treated with an infrainguinal stent in an external center. The stent was totally cluded and we were planned to treat using excisional atherectomy and balloon angioplasty. </w:t>
      </w:r>
    </w:p>
    <w:p>
      <w:pPr>
        <w:pStyle w:val="4"/>
        <w:shd w:val="clear" w:color="auto" w:fill="FFFFFF"/>
        <w:spacing w:before="0" w:beforeAutospacing="0" w:after="0" w:afterAutospacing="0" w:line="480" w:lineRule="auto"/>
        <w:jc w:val="both"/>
        <w:rPr>
          <w:color w:val="222222"/>
        </w:rPr>
      </w:pPr>
      <w:r>
        <w:rPr>
          <w:color w:val="222222"/>
        </w:rPr>
        <w:tab/>
      </w:r>
      <w:r>
        <w:rPr>
          <w:rFonts w:hint="eastAsia"/>
          <w:color w:val="222222"/>
        </w:rPr>
        <w:t>In this case, the blood vessel was occluded within 3 months following stenting.</w:t>
      </w:r>
      <w:r>
        <w:rPr>
          <w:rFonts w:hint="eastAsia" w:eastAsiaTheme="minorEastAsia"/>
          <w:color w:val="222222"/>
          <w:lang w:eastAsia="zh-CN"/>
        </w:rPr>
        <w:t xml:space="preserve"> </w:t>
      </w:r>
      <w:r>
        <w:rPr>
          <w:rFonts w:hint="eastAsia"/>
          <w:color w:val="222222"/>
        </w:rPr>
        <w:t>It is unique in that the atherectomy catheter is broken in the patient scheduled for atherectomy treatment.</w:t>
      </w:r>
    </w:p>
    <w:p>
      <w:pPr>
        <w:pStyle w:val="4"/>
        <w:shd w:val="clear" w:color="auto" w:fill="FFFFFF"/>
        <w:spacing w:before="0" w:beforeAutospacing="0" w:after="0" w:afterAutospacing="0" w:line="480" w:lineRule="auto"/>
        <w:jc w:val="both"/>
        <w:rPr>
          <w:color w:val="222222"/>
        </w:rPr>
      </w:pPr>
      <w:r>
        <w:rPr>
          <w:rFonts w:hint="eastAsia"/>
          <w:color w:val="222222"/>
        </w:rPr>
        <w:t>In this case report, the mechanism and management of the complication are discussed.</w:t>
      </w:r>
    </w:p>
    <w:p>
      <w:pPr>
        <w:pStyle w:val="4"/>
        <w:shd w:val="clear" w:color="auto" w:fill="FFFFFF"/>
        <w:spacing w:before="0" w:beforeAutospacing="0" w:after="0" w:afterAutospacing="0" w:line="480" w:lineRule="auto"/>
        <w:jc w:val="both"/>
        <w:rPr>
          <w:color w:val="222222"/>
        </w:rPr>
      </w:pPr>
    </w:p>
    <w:p>
      <w:pPr>
        <w:spacing w:line="360" w:lineRule="auto"/>
        <w:rPr>
          <w:rStyle w:val="10"/>
          <w:rFonts w:hint="default" w:ascii="Times New Roman" w:hAnsi="Times New Roman" w:eastAsia="黑体" w:cs="Times New Roman"/>
          <w:b/>
          <w:bCs/>
          <w:color w:val="auto"/>
          <w:sz w:val="24"/>
          <w:szCs w:val="24"/>
          <w:lang w:val="en-US" w:eastAsia="zh-CN"/>
        </w:rPr>
      </w:pPr>
      <w:r>
        <w:rPr>
          <w:rStyle w:val="10"/>
          <w:rFonts w:hint="default" w:ascii="Times New Roman" w:hAnsi="Times New Roman" w:eastAsia="黑体" w:cs="Times New Roman"/>
          <w:b/>
          <w:bCs/>
          <w:color w:val="auto"/>
          <w:sz w:val="24"/>
          <w:szCs w:val="24"/>
        </w:rPr>
        <w:t>C</w:t>
      </w:r>
      <w:r>
        <w:rPr>
          <w:rStyle w:val="10"/>
          <w:rFonts w:ascii="Times New Roman" w:hAnsi="Times New Roman" w:eastAsia="黑体" w:cs="Times New Roman"/>
          <w:b/>
          <w:bCs/>
          <w:color w:val="auto"/>
          <w:sz w:val="24"/>
          <w:szCs w:val="24"/>
          <w:lang w:val="en-US" w:eastAsia="zh-CN"/>
        </w:rPr>
        <w:t>ASE REPORT</w:t>
      </w:r>
    </w:p>
    <w:p>
      <w:pPr>
        <w:pStyle w:val="4"/>
        <w:shd w:val="clear" w:color="auto" w:fill="FFFFFF"/>
        <w:spacing w:before="0" w:beforeAutospacing="0" w:after="0" w:afterAutospacing="0" w:line="480" w:lineRule="auto"/>
        <w:jc w:val="both"/>
        <w:rPr>
          <w:color w:val="222222"/>
        </w:rPr>
      </w:pPr>
      <w:r>
        <w:rPr>
          <w:color w:val="222222"/>
        </w:rPr>
        <w:tab/>
      </w:r>
      <w:r>
        <w:rPr>
          <w:rFonts w:hint="eastAsia"/>
          <w:color w:val="222222"/>
        </w:rPr>
        <w:t>A 67-year-old male patient was admitted to our clinic with the complaint of right calf claudication, which has been progressive for the last 4 weeks and restricted his lifestyle. There was no history of ischemic rest pain or non-healing wounds. On the right, he had an ABI(Anke Brachial Index) of 0</w:t>
      </w:r>
      <w:r>
        <w:rPr>
          <w:rFonts w:hint="eastAsia" w:eastAsia="宋体"/>
          <w:color w:val="222222"/>
          <w:lang w:val="en-US" w:eastAsia="zh-CN"/>
        </w:rPr>
        <w:t>.</w:t>
      </w:r>
      <w:r>
        <w:rPr>
          <w:rFonts w:hint="eastAsia"/>
          <w:color w:val="222222"/>
        </w:rPr>
        <w:t xml:space="preserve">6. </w:t>
      </w:r>
    </w:p>
    <w:p>
      <w:pPr>
        <w:pStyle w:val="4"/>
        <w:shd w:val="clear" w:color="auto" w:fill="FFFFFF"/>
        <w:spacing w:before="0" w:beforeAutospacing="0" w:after="0" w:afterAutospacing="0" w:line="480" w:lineRule="auto"/>
        <w:jc w:val="both"/>
        <w:rPr>
          <w:color w:val="222222"/>
        </w:rPr>
      </w:pPr>
      <w:r>
        <w:rPr>
          <w:color w:val="222222"/>
        </w:rPr>
        <w:tab/>
      </w:r>
      <w:r>
        <w:rPr>
          <w:rFonts w:hint="eastAsia"/>
          <w:color w:val="222222"/>
        </w:rPr>
        <w:t xml:space="preserve">His past medical history was remarkable in terms of coronary artery disease, tobacco use, and femoropopliteal bypass above the knee with PTFE graft to the same extremity and peripheral artery stenting below the inguinal ligament. Diagnostic angiography showed extensive right iliac artery disease, total occlusion in the common femoral artery and right SFA, and old nitinol stents totally occluded in both the common femoral artery (CFA) and distal of the SFA. After consultation with the patient, it was decided to continue endovascular treatment of the right external iliac, CFA, and SFA. </w:t>
      </w:r>
    </w:p>
    <w:p>
      <w:pPr>
        <w:pStyle w:val="4"/>
        <w:shd w:val="clear" w:color="auto" w:fill="FFFFFF"/>
        <w:spacing w:before="0" w:beforeAutospacing="0" w:after="0" w:afterAutospacing="0" w:line="480" w:lineRule="auto"/>
        <w:jc w:val="both"/>
        <w:rPr>
          <w:color w:val="222222"/>
        </w:rPr>
      </w:pPr>
      <w:r>
        <w:rPr>
          <w:color w:val="222222"/>
        </w:rPr>
        <w:tab/>
      </w:r>
      <w:r>
        <w:rPr>
          <w:rFonts w:hint="eastAsia"/>
          <w:color w:val="222222"/>
        </w:rPr>
        <w:t xml:space="preserve">The left common femoral artery access is done without any complications. A long angiographic sheet was placed into the left iliac artery and it was advanced in a retrograde way until it reached the external right iliac artery. Lesions in the external iliac and femoral arteries were crossed with a 0.18mm nitinol wire. We advanced it with the wire of the atherectomy device. Occlusions within the common femoral artery and distally to the external iliac artery were successfully passed with atherectomy (IMAGE 1). When the distal of the SFA was reached, the atherectomy catheter was broken in the old nitinol stent, which was understood to be subintimal after the procedure. </w:t>
      </w:r>
    </w:p>
    <w:p>
      <w:pPr>
        <w:pStyle w:val="4"/>
        <w:shd w:val="clear" w:color="auto" w:fill="FFFFFF"/>
        <w:spacing w:before="0" w:beforeAutospacing="0" w:after="0" w:afterAutospacing="0" w:line="480" w:lineRule="auto"/>
        <w:jc w:val="both"/>
        <w:rPr>
          <w:color w:val="222222"/>
        </w:rPr>
      </w:pPr>
      <w:r>
        <w:rPr>
          <w:color w:val="222222"/>
        </w:rPr>
        <w:drawing>
          <wp:inline distT="0" distB="0" distL="0" distR="0">
            <wp:extent cx="2654300" cy="2812415"/>
            <wp:effectExtent l="19050" t="0" r="0" b="0"/>
            <wp:docPr id="3" name="Resim 3" descr="C:\Users\MetinBeyaz\Desktop\aterektomi yazısı\ı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C:\Users\MetinBeyaz\Desktop\aterektomi yazısı\ımage 1.jpg"/>
                    <pic:cNvPicPr>
                      <a:picLocks noChangeAspect="1" noChangeArrowheads="1"/>
                    </pic:cNvPicPr>
                  </pic:nvPicPr>
                  <pic:blipFill>
                    <a:blip r:embed="rId4" cstate="print"/>
                    <a:srcRect/>
                    <a:stretch>
                      <a:fillRect/>
                    </a:stretch>
                  </pic:blipFill>
                  <pic:spPr>
                    <a:xfrm>
                      <a:off x="0" y="0"/>
                      <a:ext cx="2654300" cy="2812415"/>
                    </a:xfrm>
                    <a:prstGeom prst="rect">
                      <a:avLst/>
                    </a:prstGeom>
                    <a:noFill/>
                    <a:ln w="9525">
                      <a:noFill/>
                      <a:miter lim="800000"/>
                      <a:headEnd/>
                      <a:tailEnd/>
                    </a:ln>
                  </pic:spPr>
                </pic:pic>
              </a:graphicData>
            </a:graphic>
          </wp:inline>
        </w:drawing>
      </w:r>
      <w:r>
        <w:rPr>
          <w:color w:val="222222"/>
        </w:rPr>
        <w:drawing>
          <wp:inline distT="0" distB="0" distL="0" distR="0">
            <wp:extent cx="2592070" cy="2811145"/>
            <wp:effectExtent l="19050" t="0" r="0" b="0"/>
            <wp:docPr id="4" name="Resim 4" descr="C:\Users\MetinBeyaz\Desktop\aterektomi yazısı\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C:\Users\MetinBeyaz\Desktop\aterektomi yazısı\Image 2.jpg"/>
                    <pic:cNvPicPr>
                      <a:picLocks noChangeAspect="1" noChangeArrowheads="1"/>
                    </pic:cNvPicPr>
                  </pic:nvPicPr>
                  <pic:blipFill>
                    <a:blip r:embed="rId5" cstate="print"/>
                    <a:srcRect/>
                    <a:stretch>
                      <a:fillRect/>
                    </a:stretch>
                  </pic:blipFill>
                  <pic:spPr>
                    <a:xfrm>
                      <a:off x="0" y="0"/>
                      <a:ext cx="2592519" cy="2811625"/>
                    </a:xfrm>
                    <a:prstGeom prst="rect">
                      <a:avLst/>
                    </a:prstGeom>
                    <a:noFill/>
                    <a:ln w="9525">
                      <a:noFill/>
                      <a:miter lim="800000"/>
                      <a:headEnd/>
                      <a:tailEnd/>
                    </a:ln>
                  </pic:spPr>
                </pic:pic>
              </a:graphicData>
            </a:graphic>
          </wp:inline>
        </w:drawing>
      </w:r>
    </w:p>
    <w:p>
      <w:pPr>
        <w:pStyle w:val="4"/>
        <w:shd w:val="clear" w:color="auto" w:fill="FFFFFF"/>
        <w:spacing w:before="0" w:beforeAutospacing="0" w:after="0" w:afterAutospacing="0" w:line="480" w:lineRule="auto"/>
        <w:jc w:val="both"/>
        <w:rPr>
          <w:color w:val="222222"/>
        </w:rPr>
      </w:pPr>
      <w:r>
        <w:rPr>
          <w:b/>
          <w:bCs/>
          <w:color w:val="222222"/>
        </w:rPr>
        <w:t>Image 1:</w:t>
      </w:r>
      <w:r>
        <w:rPr>
          <w:color w:val="222222"/>
        </w:rPr>
        <w:t xml:space="preserve"> </w:t>
      </w:r>
      <w:r>
        <w:rPr>
          <w:rFonts w:hint="eastAsia"/>
          <w:color w:val="222222"/>
        </w:rPr>
        <w:t>Atherectomy device is seen successfully passed from the occluded area.</w:t>
      </w:r>
    </w:p>
    <w:p>
      <w:pPr>
        <w:pStyle w:val="4"/>
        <w:shd w:val="clear" w:color="auto" w:fill="FFFFFF"/>
        <w:spacing w:before="0" w:beforeAutospacing="0" w:after="0" w:afterAutospacing="0" w:line="480" w:lineRule="auto"/>
        <w:jc w:val="both"/>
        <w:rPr>
          <w:color w:val="222222"/>
        </w:rPr>
      </w:pPr>
      <w:r>
        <w:rPr>
          <w:color w:val="222222"/>
        </w:rPr>
        <w:drawing>
          <wp:anchor distT="0" distB="0" distL="0" distR="0" simplePos="0" relativeHeight="251657216" behindDoc="0" locked="0" layoutInCell="1" allowOverlap="1">
            <wp:simplePos x="0" y="0"/>
            <wp:positionH relativeFrom="column">
              <wp:posOffset>2807335</wp:posOffset>
            </wp:positionH>
            <wp:positionV relativeFrom="paragraph">
              <wp:posOffset>2037080</wp:posOffset>
            </wp:positionV>
            <wp:extent cx="1809750" cy="3088005"/>
            <wp:effectExtent l="19050" t="0" r="0" b="0"/>
            <wp:wrapNone/>
            <wp:docPr id="6" name="Resim 6" descr="C:\Users\MetinBeyaz\Desktop\aterektomi yazısı\ımag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C:\Users\MetinBeyaz\Desktop\aterektomi yazısı\ımage3-2.jpg"/>
                    <pic:cNvPicPr>
                      <a:picLocks noChangeAspect="1" noChangeArrowheads="1"/>
                    </pic:cNvPicPr>
                  </pic:nvPicPr>
                  <pic:blipFill>
                    <a:blip r:embed="rId6" cstate="print"/>
                    <a:srcRect/>
                    <a:stretch>
                      <a:fillRect/>
                    </a:stretch>
                  </pic:blipFill>
                  <pic:spPr>
                    <a:xfrm>
                      <a:off x="0" y="0"/>
                      <a:ext cx="1809750" cy="3088005"/>
                    </a:xfrm>
                    <a:prstGeom prst="rect">
                      <a:avLst/>
                    </a:prstGeom>
                    <a:noFill/>
                    <a:ln w="9525">
                      <a:noFill/>
                      <a:miter lim="800000"/>
                      <a:headEnd/>
                      <a:tailEnd/>
                    </a:ln>
                  </pic:spPr>
                </pic:pic>
              </a:graphicData>
            </a:graphic>
          </wp:anchor>
        </w:drawing>
      </w:r>
      <w:r>
        <w:rPr>
          <w:color w:val="222222"/>
        </w:rPr>
        <w:tab/>
      </w:r>
      <w:r>
        <w:rPr>
          <w:rFonts w:hint="eastAsia"/>
          <w:color w:val="222222"/>
        </w:rPr>
        <w:t>The patient was operated under general anesthesia under emergency conditions. Under fluoroscopy, the tip of the atherectomy catheter was found and marked. The skin was passed subcutaneously, SFA was found and returned. Transverse arteriotomy was performed after 1 cc heparinization. The broken end of the atherectomy device (18 cm) was grasped with forceps and taken out. Proximal and distal embolectomy was performed. Inflow and run-off current was seen. The artery was primarily repaired with 0</w:t>
      </w:r>
      <w:r>
        <w:rPr>
          <w:rFonts w:hint="eastAsia" w:eastAsia="宋体"/>
          <w:color w:val="222222"/>
          <w:lang w:val="en-US" w:eastAsia="zh-CN"/>
        </w:rPr>
        <w:t>.</w:t>
      </w:r>
      <w:r>
        <w:rPr>
          <w:rFonts w:hint="eastAsia"/>
          <w:color w:val="222222"/>
        </w:rPr>
        <w:t>6 prolene.</w:t>
      </w:r>
      <w:r>
        <w:rPr>
          <w:color w:val="222222"/>
        </w:rPr>
        <w:t> </w:t>
      </w:r>
      <w:r>
        <w:t>(</w:t>
      </w:r>
      <w:r>
        <w:rPr>
          <w:b/>
        </w:rPr>
        <w:t>IMAGE 2</w:t>
      </w:r>
      <w:r>
        <w:t>)</w:t>
      </w: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r>
        <w:rPr>
          <w:color w:val="222222"/>
        </w:rPr>
        <w:drawing>
          <wp:anchor distT="0" distB="0" distL="0" distR="0" simplePos="0" relativeHeight="251661312" behindDoc="0" locked="0" layoutInCell="1" allowOverlap="1">
            <wp:simplePos x="0" y="0"/>
            <wp:positionH relativeFrom="column">
              <wp:posOffset>-93980</wp:posOffset>
            </wp:positionH>
            <wp:positionV relativeFrom="paragraph">
              <wp:posOffset>144145</wp:posOffset>
            </wp:positionV>
            <wp:extent cx="3111500" cy="2014855"/>
            <wp:effectExtent l="0" t="0" r="4445" b="12700"/>
            <wp:wrapNone/>
            <wp:docPr id="5" name="Resim 5" descr="C:\Users\MetinBeyaz\Desktop\aterektomi yazısı\Image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C:\Users\MetinBeyaz\Desktop\aterektomi yazısı\Image 3-1.jpg"/>
                    <pic:cNvPicPr>
                      <a:picLocks noChangeAspect="1" noChangeArrowheads="1"/>
                    </pic:cNvPicPr>
                  </pic:nvPicPr>
                  <pic:blipFill>
                    <a:blip r:embed="rId7" cstate="print"/>
                    <a:srcRect/>
                    <a:stretch>
                      <a:fillRect/>
                    </a:stretch>
                  </pic:blipFill>
                  <pic:spPr>
                    <a:xfrm rot="16200000">
                      <a:off x="0" y="0"/>
                      <a:ext cx="3111500" cy="2014855"/>
                    </a:xfrm>
                    <a:prstGeom prst="rect">
                      <a:avLst/>
                    </a:prstGeom>
                    <a:noFill/>
                    <a:ln w="9525">
                      <a:noFill/>
                      <a:miter lim="800000"/>
                      <a:headEnd/>
                      <a:tailEnd/>
                    </a:ln>
                  </pic:spPr>
                </pic:pic>
              </a:graphicData>
            </a:graphic>
          </wp:anchor>
        </w:drawing>
      </w: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b/>
          <w:bCs/>
          <w:color w:val="222222"/>
        </w:rPr>
      </w:pPr>
    </w:p>
    <w:p>
      <w:pPr>
        <w:pStyle w:val="4"/>
        <w:shd w:val="clear" w:color="auto" w:fill="FFFFFF"/>
        <w:spacing w:before="0" w:beforeAutospacing="0" w:after="0" w:afterAutospacing="0" w:line="480" w:lineRule="auto"/>
        <w:jc w:val="both"/>
        <w:rPr>
          <w:color w:val="222222"/>
        </w:rPr>
      </w:pPr>
      <w:r>
        <w:rPr>
          <w:b/>
          <w:bCs/>
          <w:color w:val="222222"/>
        </w:rPr>
        <w:t>Image 2:</w:t>
      </w:r>
      <w:r>
        <w:rPr>
          <w:color w:val="222222"/>
        </w:rPr>
        <w:t xml:space="preserve"> Broken device seen on flouroscopy and incision made on projection of SFA.</w:t>
      </w:r>
    </w:p>
    <w:p>
      <w:pPr>
        <w:pStyle w:val="4"/>
        <w:spacing w:beforeAutospacing="0" w:after="90" w:afterAutospacing="0" w:line="360" w:lineRule="auto"/>
        <w:rPr>
          <w:color w:val="222222"/>
        </w:rPr>
      </w:pPr>
      <w:r>
        <w:rPr>
          <w:rFonts w:eastAsia="宋体"/>
          <w:b/>
          <w:bCs/>
        </w:rPr>
        <w:t>D</w:t>
      </w:r>
      <w:r>
        <w:rPr>
          <w:rFonts w:hint="eastAsia" w:eastAsia="宋体"/>
          <w:b/>
          <w:bCs/>
          <w:lang w:val="en-US" w:eastAsia="zh-CN"/>
        </w:rPr>
        <w:t>ISCUSSION</w:t>
      </w:r>
    </w:p>
    <w:p>
      <w:pPr>
        <w:pStyle w:val="4"/>
        <w:shd w:val="clear" w:color="auto" w:fill="FFFFFF"/>
        <w:spacing w:before="0" w:beforeAutospacing="0" w:after="0" w:afterAutospacing="0" w:line="480" w:lineRule="auto"/>
        <w:jc w:val="both"/>
        <w:rPr>
          <w:color w:val="222222"/>
        </w:rPr>
      </w:pPr>
      <w:r>
        <w:rPr>
          <w:color w:val="222222"/>
        </w:rPr>
        <w:tab/>
      </w:r>
      <w:r>
        <w:rPr>
          <w:rFonts w:hint="eastAsia"/>
          <w:color w:val="222222"/>
        </w:rPr>
        <w:t>There are other potential complications of atherectomy, but the fracture is rare. There are studies in the literature in which the guide wires were broken independently of atherectomy</w:t>
      </w:r>
      <w:r>
        <w:rPr>
          <w:color w:val="222222"/>
        </w:rPr>
        <w:fldChar w:fldCharType="begin"/>
      </w:r>
      <w:r>
        <w:rPr>
          <w:color w:val="222222"/>
        </w:rPr>
        <w:instrText xml:space="preserve"> ADDIN EN.CITE &lt;EndNote&gt;&lt;Cite&gt;&lt;Author&gt;Tsujimura&lt;/Author&gt;&lt;Year&gt;2019&lt;/Year&gt;&lt;RecNum&gt;280&lt;/RecNum&gt;&lt;DisplayText&gt;&lt;style face="superscript"&gt;[6]&lt;/style&gt;&lt;/DisplayText&gt;&lt;record&gt;&lt;rec-number&gt;280&lt;/rec-number&gt;&lt;foreign-keys&gt;&lt;key app="EN" db-id="dtd2wtdtlts52aeds5xvdpvl5atdz9r5ee0f"&gt;280&lt;/key&gt;&lt;/foreign-keys&gt;&lt;ref-type name="Journal Article"&gt;17&lt;/ref-type&gt;&lt;contributors&gt;&lt;authors&gt;&lt;author&gt;Tsujimura, T.&lt;/author&gt;&lt;author&gt;Ishihara, T.&lt;/author&gt;&lt;author&gt;Iida, O.&lt;/author&gt;&lt;author&gt;Asai, M.&lt;/author&gt;&lt;author&gt;Masuda, M.&lt;/author&gt;&lt;author&gt;Okamoto, S.&lt;/author&gt;&lt;author&gt;Nanto, K.&lt;/author&gt;&lt;author&gt;Kanda, T.&lt;/author&gt;&lt;author&gt;Okuno, S.&lt;/author&gt;&lt;author&gt;Matsuda, Y.&lt;/author&gt;&lt;author&gt;Mano, T.&lt;/author&gt;&lt;/authors&gt;&lt;/contributors&gt;&lt;auth-address&gt;Cardiovascular Center, Kansai Rosai Hospital, Amagasaki, Japan.&lt;/auth-address&gt;&lt;titles&gt;&lt;title&gt;Successful percutaneous retrieval of a detached microcatheter tip using the guide-extension catheter trapping technique: A case report&lt;/title&gt;&lt;secondary-title&gt;J Cardiol Cases&lt;/secondary-title&gt;&lt;alt-title&gt;Journal of cardiology cases&lt;/alt-title&gt;&lt;/titles&gt;&lt;periodical&gt;&lt;full-title&gt;J Cardiol Cases&lt;/full-title&gt;&lt;abbr-1&gt;Journal of cardiology cases&lt;/abbr-1&gt;&lt;/periodical&gt;&lt;alt-periodical&gt;&lt;full-title&gt;J Cardiol Cases&lt;/full-title&gt;&lt;abbr-1&gt;Journal of cardiology cases&lt;/abbr-1&gt;&lt;/alt-periodical&gt;&lt;pages&gt;168-171&lt;/pages&gt;&lt;volume&gt;20&lt;/volume&gt;&lt;number&gt;5&lt;/number&gt;&lt;edition&gt;2019/11/14&lt;/edition&gt;&lt;dates&gt;&lt;year&gt;2019&lt;/year&gt;&lt;pub-dates&gt;&lt;date&gt;Nov&lt;/date&gt;&lt;/pub-dates&gt;&lt;/dates&gt;&lt;isbn&gt;1878-5409&lt;/isbn&gt;&lt;accession-num&gt;31719937&lt;/accession-num&gt;&lt;urls&gt;&lt;/urls&gt;&lt;custom2&gt;Pmc6834933&lt;/custom2&gt;&lt;electronic-resource-num&gt;10.1016/j.jccase.2019.07.007&lt;/electronic-resource-num&gt;&lt;remote-database-provider&gt;Nlm&lt;/remote-database-provider&gt;&lt;language&gt;eng&lt;/language&gt;&lt;/record&gt;&lt;/Cite&gt;&lt;/EndNote&gt;</w:instrText>
      </w:r>
      <w:r>
        <w:rPr>
          <w:color w:val="222222"/>
        </w:rPr>
        <w:fldChar w:fldCharType="separate"/>
      </w:r>
      <w:r>
        <w:rPr>
          <w:color w:val="222222"/>
          <w:vertAlign w:val="superscript"/>
        </w:rPr>
        <w:t>[</w:t>
      </w:r>
      <w:r>
        <w:fldChar w:fldCharType="begin"/>
      </w:r>
      <w:r>
        <w:instrText xml:space="preserve"> HYPERLINK \l "_ENREF_6" \o "Tsujimura, 2019 #280" </w:instrText>
      </w:r>
      <w:r>
        <w:fldChar w:fldCharType="separate"/>
      </w:r>
      <w:r>
        <w:rPr>
          <w:color w:val="222222"/>
          <w:vertAlign w:val="superscript"/>
        </w:rPr>
        <w:t>6</w:t>
      </w:r>
      <w:r>
        <w:rPr>
          <w:color w:val="222222"/>
          <w:vertAlign w:val="superscript"/>
        </w:rPr>
        <w:fldChar w:fldCharType="end"/>
      </w:r>
      <w:r>
        <w:rPr>
          <w:color w:val="222222"/>
          <w:vertAlign w:val="superscript"/>
        </w:rPr>
        <w:t>]</w:t>
      </w:r>
      <w:r>
        <w:rPr>
          <w:color w:val="222222"/>
        </w:rPr>
        <w:fldChar w:fldCharType="end"/>
      </w:r>
      <w:r>
        <w:rPr>
          <w:rFonts w:hint="eastAsia"/>
          <w:color w:val="222222"/>
        </w:rPr>
        <w:t xml:space="preserve">. The most unique feature of our case is that it did not contain the total occlusion of the old nitinol stents before atherectomy, and unfortunately, the old stent placed by another hospital was positioned out of the lumen. </w:t>
      </w:r>
    </w:p>
    <w:p>
      <w:pPr>
        <w:pStyle w:val="4"/>
        <w:shd w:val="clear" w:color="auto" w:fill="FFFFFF"/>
        <w:spacing w:before="0" w:beforeAutospacing="0" w:after="0" w:afterAutospacing="0" w:line="480" w:lineRule="auto"/>
        <w:jc w:val="both"/>
        <w:rPr>
          <w:color w:val="222222"/>
        </w:rPr>
      </w:pPr>
    </w:p>
    <w:p>
      <w:pPr>
        <w:pStyle w:val="4"/>
        <w:shd w:val="clear" w:color="auto" w:fill="FFFFFF"/>
        <w:spacing w:before="0" w:beforeAutospacing="0" w:after="0" w:afterAutospacing="0" w:line="480" w:lineRule="auto"/>
        <w:jc w:val="both"/>
        <w:rPr>
          <w:color w:val="222222"/>
        </w:rPr>
      </w:pPr>
      <w:r>
        <w:rPr>
          <w:rFonts w:hint="eastAsia"/>
          <w:color w:val="222222"/>
        </w:rPr>
        <w:t>Contact between the incisor of the atherectomy device and the subintimal stent might be among the factors that contributed to this complication, because of loss of structural strength. Various methods have been reported for retrieving broken devices using techniques such as catheter use, biopsy forceps, and balloon inflation</w:t>
      </w:r>
      <w:r>
        <w:rPr>
          <w:color w:val="222222"/>
        </w:rPr>
        <w:fldChar w:fldCharType="begin">
          <w:fldData xml:space="preserve">PEVuZE5vdGU+PENpdGU+PEF1dGhvcj5HYWxsYWdoZXI8L0F1dGhvcj48WWVhcj4yMDExPC9ZZWFy
PjxSZWNOdW0+MjgxPC9SZWNOdW0+PERpc3BsYXlUZXh0PjxzdHlsZSBmYWNlPSJzdXBlcnNjcmlw
dCI+WzddPC9zdHlsZT48L0Rpc3BsYXlUZXh0PjxyZWNvcmQ+PHJlYy1udW1iZXI+MjgxPC9yZWMt
bnVtYmVyPjxmb3JlaWduLWtleXM+PGtleSBhcHA9IkVOIiBkYi1pZD0iZHRkMnd0ZHRsdHM1MmFl
ZHM1eHZkcHZsNWF0ZHo5cjVlZTBmIj4yODE8L2tleT48L2ZvcmVpZ24ta2V5cz48cmVmLXR5cGUg
bmFtZT0iSm91cm5hbCBBcnRpY2xlIj4xNzwvcmVmLXR5cGU+PGNvbnRyaWJ1dG9ycz48YXV0aG9y
cz48YXV0aG9yPkdhbGxhZ2hlciwgSy4gQS48L2F1dGhvcj48YXV0aG9yPk1lbHR6ZXIsIEEuIEou
PC9hdXRob3I+PGF1dGhvcj5SYXZpbiwgUi4gQS48L2F1dGhvcj48YXV0aG9yPkdyYWhhbSwgQS48
L2F1dGhvcj48YXV0aG9yPlNocmlraGFuZGUsIEcuPC9hdXRob3I+PGF1dGhvcj5Db25ub2xseSwg
UC4gSC48L2F1dGhvcj48YXV0aG9yPkFpZWxsbywgRi48L2F1dGhvcj48YXV0aG9yPkRheWFsLCBS
LjwvYXV0aG9yPjxhdXRob3I+TWNLaW5zZXksIEouIEYuPC9hdXRob3I+PC9hdXRob3JzPjwvY29u
dHJpYnV0b3JzPjxhdXRoLWFkZHJlc3M+RGl2aXNpb24gb2YgVmFzY3VsYXIgU3VyZ2VyeSwgVW5p
dmVyc2l0eSBvZiBNaWNoaWdhbiBIb3NwaXRhbHMsIEFubiBBcmJvciwgTWljaGlnYW4sIFVTQS48
L2F1dGgtYWRkcmVzcz48dGl0bGVzPjx0aXRsZT5FbmRvdmFzY3VsYXIgbWFuYWdlbWVudCBhcyBm
aXJzdCB0aGVyYXB5IGZvciBjaHJvbmljIHRvdGFsIG9jY2x1c2lvbiBvZiB0aGUgbG93ZXIgZXh0
cmVtaXR5IGFydGVyaWVzOiBjb21wYXJpc29uIG9mIGJhbGxvb24gYW5naW9wbGFzdHksIHN0ZW50
aW5nLCBhbmQgZGlyZWN0aW9uYWwgYXRoZXJlY3RvbXk8L3RpdGxlPjxzZWNvbmRhcnktdGl0bGU+
SiBFbmRvdmFzYyBUaGVyPC9zZWNvbmRhcnktdGl0bGU+PGFsdC10aXRsZT5Kb3VybmFsIG9mIGVu
ZG92YXNjdWxhciB0aGVyYXB5IDogYW4gb2ZmaWNpYWwgam91cm5hbCBvZiB0aGUgSW50ZXJuYXRp
b25hbCBTb2NpZXR5IG9mIEVuZG92YXNjdWxhciBTcGVjaWFsaXN0czwvYWx0LXRpdGxlPjwvdGl0
bGVzPjxwZXJpb2RpY2FsPjxmdWxsLXRpdGxlPkogRW5kb3Zhc2MgVGhlcjwvZnVsbC10aXRsZT48
YWJici0xPkpvdXJuYWwgb2YgZW5kb3Zhc2N1bGFyIHRoZXJhcHkgOiBhbiBvZmZpY2lhbCBqb3Vy
bmFsIG9mIHRoZSBJbnRlcm5hdGlvbmFsIFNvY2lldHkgb2YgRW5kb3Zhc2N1bGFyIFNwZWNpYWxp
c3RzPC9hYmJyLTE+PC9wZXJpb2RpY2FsPjxhbHQtcGVyaW9kaWNhbD48ZnVsbC10aXRsZT5KIEVu
ZG92YXNjIFRoZXI8L2Z1bGwtdGl0bGU+PGFiYnItMT5Kb3VybmFsIG9mIGVuZG92YXNjdWxhciB0
aGVyYXB5IDogYW4gb2ZmaWNpYWwgam91cm5hbCBvZiB0aGUgSW50ZXJuYXRpb25hbCBTb2NpZXR5
IG9mIEVuZG92YXNjdWxhciBTcGVjaWFsaXN0czwvYWJici0xPjwvYWx0LXBlcmlvZGljYWw+PHBh
Z2VzPjYyNC0zNzwvcGFnZXM+PHZvbHVtZT4xODwvdm9sdW1lPjxudW1iZXI+NTwvbnVtYmVyPjxl
ZGl0aW9uPjIwMTEvMTAvMTQ8L2VkaXRpb24+PGtleXdvcmRzPjxrZXl3b3JkPkFnZWQ8L2tleXdv
cmQ+PGtleXdvcmQ+QWdlZCwgODAgYW5kIG92ZXI8L2tleXdvcmQ+PGtleXdvcmQ+QW5naW9wbGFz
dHksIEJhbGxvb24vYWR2ZXJzZSBlZmZlY3RzLyppbnN0cnVtZW50YXRpb24vbW9ydGFsaXR5PC9r
ZXl3b3JkPjxrZXl3b3JkPkFydGVyaWFsIE9jY2x1c2l2ZSBEaXNlYXNlcy9kaWFnbm9zaXMvbW9y
dGFsaXR5L3BoeXNpb3BhdGhvbG9neS8qdGhlcmFweTwva2V5d29yZD48a2V5d29yZD4qQXRoZXJl
Y3RvbXkvYWR2ZXJzZSBlZmZlY3RzL21vcnRhbGl0eTwva2V5d29yZD48a2V5d29yZD5DaHJvbmlj
IERpc2Vhc2U8L2tleXdvcmQ+PGtleXdvcmQ+Q29uc3RyaWN0aW9uLCBQYXRob2xvZ2ljPC9rZXl3
b3JkPjxrZXl3b3JkPkZlbWFsZTwva2V5d29yZD48a2V5d29yZD5IdW1hbnM8L2tleXdvcmQ+PGtl
eXdvcmQ+S2FwbGFuLU1laWVyIEVzdGltYXRlPC9rZXl3b3JkPjxrZXl3b3JkPkxpbWIgU2FsdmFn
ZTwva2V5d29yZD48a2V5d29yZD5Mb3dlciBFeHRyZW1pdHkvKmJsb29kIHN1cHBseTwva2V5d29y
ZD48a2V5d29yZD5NYWxlPC9rZXl3b3JkPjxrZXl3b3JkPk1pZGRsZSBBZ2VkPC9rZXl3b3JkPjxr
ZXl3b3JkPk5ldyBZb3JrIENpdHk8L2tleXdvcmQ+PGtleXdvcmQ+UGF0aWVudCBTZWxlY3Rpb248
L2tleXdvcmQ+PGtleXdvcmQ+UmV0cm9zcGVjdGl2ZSBTdHVkaWVzPC9rZXl3b3JkPjxrZXl3b3Jk
PlJpc2sgQXNzZXNzbWVudDwva2V5d29yZD48a2V5d29yZD5SaXNrIEZhY3RvcnM8L2tleXdvcmQ+
PGtleXdvcmQ+KlN0ZW50czwva2V5d29yZD48a2V5d29yZD5UaW1lIEZhY3RvcnM8L2tleXdvcmQ+
PGtleXdvcmQ+VHJlYXRtZW50IE91dGNvbWU8L2tleXdvcmQ+PGtleXdvcmQ+VmFzY3VsYXIgUGF0
ZW5jeTwva2V5d29yZD48L2tleXdvcmRzPjxkYXRlcz48eWVhcj4yMDExPC95ZWFyPjxwdWItZGF0
ZXM+PGRhdGU+T2N0PC9kYXRlPjwvcHViLWRhdGVzPjwvZGF0ZXM+PGlzYm4+MTUyNi02MDI4PC9p
c2JuPjxhY2Nlc3Npb24tbnVtPjIxOTkyNjMxPC9hY2Nlc3Npb24tbnVtPjx1cmxzPjwvdXJscz48
ZWxlY3Ryb25pYy1yZXNvdXJjZS1udW0+MTAuMTU4My8xMS0zNTM5LjE8L2VsZWN0cm9uaWMtcmVz
b3VyY2UtbnVtPjxyZW1vdGUtZGF0YWJhc2UtcHJvdmlkZXI+TmxtPC9yZW1vdGUtZGF0YWJhc2Ut
cHJvdmlkZXI+PGxhbmd1YWdlPmVuZzwvbGFuZ3VhZ2U+PC9yZWNvcmQ+PC9DaXRlPjwvRW5kTm90
ZT5AAA==
</w:fldData>
        </w:fldChar>
      </w:r>
      <w:r>
        <w:rPr>
          <w:color w:val="222222"/>
        </w:rPr>
        <w:instrText xml:space="preserve"> ADDIN EN.CITE </w:instrText>
      </w:r>
      <w:r>
        <w:rPr>
          <w:color w:val="222222"/>
        </w:rPr>
        <w:fldChar w:fldCharType="begin">
          <w:fldData xml:space="preserve">PEVuZE5vdGU+PENpdGU+PEF1dGhvcj5HYWxsYWdoZXI8L0F1dGhvcj48WWVhcj4yMDExPC9ZZWFy
PjxSZWNOdW0+MjgxPC9SZWNOdW0+PERpc3BsYXlUZXh0PjxzdHlsZSBmYWNlPSJzdXBlcnNjcmlw
dCI+WzddPC9zdHlsZT48L0Rpc3BsYXlUZXh0PjxyZWNvcmQ+PHJlYy1udW1iZXI+MjgxPC9yZWMt
bnVtYmVyPjxmb3JlaWduLWtleXM+PGtleSBhcHA9IkVOIiBkYi1pZD0iZHRkMnd0ZHRsdHM1MmFl
ZHM1eHZkcHZsNWF0ZHo5cjVlZTBmIj4yODE8L2tleT48L2ZvcmVpZ24ta2V5cz48cmVmLXR5cGUg
bmFtZT0iSm91cm5hbCBBcnRpY2xlIj4xNzwvcmVmLXR5cGU+PGNvbnRyaWJ1dG9ycz48YXV0aG9y
cz48YXV0aG9yPkdhbGxhZ2hlciwgSy4gQS48L2F1dGhvcj48YXV0aG9yPk1lbHR6ZXIsIEEuIEou
PC9hdXRob3I+PGF1dGhvcj5SYXZpbiwgUi4gQS48L2F1dGhvcj48YXV0aG9yPkdyYWhhbSwgQS48
L2F1dGhvcj48YXV0aG9yPlNocmlraGFuZGUsIEcuPC9hdXRob3I+PGF1dGhvcj5Db25ub2xseSwg
UC4gSC48L2F1dGhvcj48YXV0aG9yPkFpZWxsbywgRi48L2F1dGhvcj48YXV0aG9yPkRheWFsLCBS
LjwvYXV0aG9yPjxhdXRob3I+TWNLaW5zZXksIEouIEYuPC9hdXRob3I+PC9hdXRob3JzPjwvY29u
dHJpYnV0b3JzPjxhdXRoLWFkZHJlc3M+RGl2aXNpb24gb2YgVmFzY3VsYXIgU3VyZ2VyeSwgVW5p
dmVyc2l0eSBvZiBNaWNoaWdhbiBIb3NwaXRhbHMsIEFubiBBcmJvciwgTWljaGlnYW4sIFVTQS48
L2F1dGgtYWRkcmVzcz48dGl0bGVzPjx0aXRsZT5FbmRvdmFzY3VsYXIgbWFuYWdlbWVudCBhcyBm
aXJzdCB0aGVyYXB5IGZvciBjaHJvbmljIHRvdGFsIG9jY2x1c2lvbiBvZiB0aGUgbG93ZXIgZXh0
cmVtaXR5IGFydGVyaWVzOiBjb21wYXJpc29uIG9mIGJhbGxvb24gYW5naW9wbGFzdHksIHN0ZW50
aW5nLCBhbmQgZGlyZWN0aW9uYWwgYXRoZXJlY3RvbXk8L3RpdGxlPjxzZWNvbmRhcnktdGl0bGU+
SiBFbmRvdmFzYyBUaGVyPC9zZWNvbmRhcnktdGl0bGU+PGFsdC10aXRsZT5Kb3VybmFsIG9mIGVu
ZG92YXNjdWxhciB0aGVyYXB5IDogYW4gb2ZmaWNpYWwgam91cm5hbCBvZiB0aGUgSW50ZXJuYXRp
b25hbCBTb2NpZXR5IG9mIEVuZG92YXNjdWxhciBTcGVjaWFsaXN0czwvYWx0LXRpdGxlPjwvdGl0
bGVzPjxwZXJpb2RpY2FsPjxmdWxsLXRpdGxlPkogRW5kb3Zhc2MgVGhlcjwvZnVsbC10aXRsZT48
YWJici0xPkpvdXJuYWwgb2YgZW5kb3Zhc2N1bGFyIHRoZXJhcHkgOiBhbiBvZmZpY2lhbCBqb3Vy
bmFsIG9mIHRoZSBJbnRlcm5hdGlvbmFsIFNvY2lldHkgb2YgRW5kb3Zhc2N1bGFyIFNwZWNpYWxp
c3RzPC9hYmJyLTE+PC9wZXJpb2RpY2FsPjxhbHQtcGVyaW9kaWNhbD48ZnVsbC10aXRsZT5KIEVu
ZG92YXNjIFRoZXI8L2Z1bGwtdGl0bGU+PGFiYnItMT5Kb3VybmFsIG9mIGVuZG92YXNjdWxhciB0
aGVyYXB5IDogYW4gb2ZmaWNpYWwgam91cm5hbCBvZiB0aGUgSW50ZXJuYXRpb25hbCBTb2NpZXR5
IG9mIEVuZG92YXNjdWxhciBTcGVjaWFsaXN0czwvYWJici0xPjwvYWx0LXBlcmlvZGljYWw+PHBh
Z2VzPjYyNC0zNzwvcGFnZXM+PHZvbHVtZT4xODwvdm9sdW1lPjxudW1iZXI+NTwvbnVtYmVyPjxl
ZGl0aW9uPjIwMTEvMTAvMTQ8L2VkaXRpb24+PGtleXdvcmRzPjxrZXl3b3JkPkFnZWQ8L2tleXdv
cmQ+PGtleXdvcmQ+QWdlZCwgODAgYW5kIG92ZXI8L2tleXdvcmQ+PGtleXdvcmQ+QW5naW9wbGFz
dHksIEJhbGxvb24vYWR2ZXJzZSBlZmZlY3RzLyppbnN0cnVtZW50YXRpb24vbW9ydGFsaXR5PC9r
ZXl3b3JkPjxrZXl3b3JkPkFydGVyaWFsIE9jY2x1c2l2ZSBEaXNlYXNlcy9kaWFnbm9zaXMvbW9y
dGFsaXR5L3BoeXNpb3BhdGhvbG9neS8qdGhlcmFweTwva2V5d29yZD48a2V5d29yZD4qQXRoZXJl
Y3RvbXkvYWR2ZXJzZSBlZmZlY3RzL21vcnRhbGl0eTwva2V5d29yZD48a2V5d29yZD5DaHJvbmlj
IERpc2Vhc2U8L2tleXdvcmQ+PGtleXdvcmQ+Q29uc3RyaWN0aW9uLCBQYXRob2xvZ2ljPC9rZXl3
b3JkPjxrZXl3b3JkPkZlbWFsZTwva2V5d29yZD48a2V5d29yZD5IdW1hbnM8L2tleXdvcmQ+PGtl
eXdvcmQ+S2FwbGFuLU1laWVyIEVzdGltYXRlPC9rZXl3b3JkPjxrZXl3b3JkPkxpbWIgU2FsdmFn
ZTwva2V5d29yZD48a2V5d29yZD5Mb3dlciBFeHRyZW1pdHkvKmJsb29kIHN1cHBseTwva2V5d29y
ZD48a2V5d29yZD5NYWxlPC9rZXl3b3JkPjxrZXl3b3JkPk1pZGRsZSBBZ2VkPC9rZXl3b3JkPjxr
ZXl3b3JkPk5ldyBZb3JrIENpdHk8L2tleXdvcmQ+PGtleXdvcmQ+UGF0aWVudCBTZWxlY3Rpb248
L2tleXdvcmQ+PGtleXdvcmQ+UmV0cm9zcGVjdGl2ZSBTdHVkaWVzPC9rZXl3b3JkPjxrZXl3b3Jk
PlJpc2sgQXNzZXNzbWVudDwva2V5d29yZD48a2V5d29yZD5SaXNrIEZhY3RvcnM8L2tleXdvcmQ+
PGtleXdvcmQ+KlN0ZW50czwva2V5d29yZD48a2V5d29yZD5UaW1lIEZhY3RvcnM8L2tleXdvcmQ+
PGtleXdvcmQ+VHJlYXRtZW50IE91dGNvbWU8L2tleXdvcmQ+PGtleXdvcmQ+VmFzY3VsYXIgUGF0
ZW5jeTwva2V5d29yZD48L2tleXdvcmRzPjxkYXRlcz48eWVhcj4yMDExPC95ZWFyPjxwdWItZGF0
ZXM+PGRhdGU+T2N0PC9kYXRlPjwvcHViLWRhdGVzPjwvZGF0ZXM+PGlzYm4+MTUyNi02MDI4PC9p
c2JuPjxhY2Nlc3Npb24tbnVtPjIxOTkyNjMxPC9hY2Nlc3Npb24tbnVtPjx1cmxzPjwvdXJscz48
ZWxlY3Ryb25pYy1yZXNvdXJjZS1udW0+MTAuMTU4My8xMS0zNTM5LjE8L2VsZWN0cm9uaWMtcmVz
b3VyY2UtbnVtPjxyZW1vdGUtZGF0YWJhc2UtcHJvdmlkZXI+TmxtPC9yZW1vdGUtZGF0YWJhc2Ut
cHJvdmlkZXI+PGxhbmd1YWdlPmVuZzwvbGFuZ3VhZ2U+PC9yZWNvcmQ+PC9DaXRlPjwvRW5kTm90
ZT5AAA==
</w:fldData>
        </w:fldChar>
      </w:r>
      <w:r>
        <w:rPr>
          <w:color w:val="222222"/>
        </w:rPr>
        <w:instrText xml:space="preserve"> ADDIN EN.CITE.DATA </w:instrText>
      </w:r>
      <w:r>
        <w:rPr>
          <w:color w:val="222222"/>
        </w:rPr>
        <w:fldChar w:fldCharType="end"/>
      </w:r>
      <w:r>
        <w:rPr>
          <w:color w:val="222222"/>
        </w:rPr>
        <w:fldChar w:fldCharType="separate"/>
      </w:r>
      <w:r>
        <w:rPr>
          <w:color w:val="222222"/>
          <w:vertAlign w:val="superscript"/>
        </w:rPr>
        <w:t>[</w:t>
      </w:r>
      <w:r>
        <w:fldChar w:fldCharType="begin"/>
      </w:r>
      <w:r>
        <w:instrText xml:space="preserve"> HYPERLINK \l "_ENREF_7" \o "Gallagher, 2011 #281" </w:instrText>
      </w:r>
      <w:r>
        <w:fldChar w:fldCharType="separate"/>
      </w:r>
      <w:r>
        <w:rPr>
          <w:color w:val="222222"/>
          <w:vertAlign w:val="superscript"/>
        </w:rPr>
        <w:t>7</w:t>
      </w:r>
      <w:r>
        <w:rPr>
          <w:color w:val="222222"/>
          <w:vertAlign w:val="superscript"/>
        </w:rPr>
        <w:fldChar w:fldCharType="end"/>
      </w:r>
      <w:r>
        <w:rPr>
          <w:color w:val="222222"/>
          <w:vertAlign w:val="superscript"/>
        </w:rPr>
        <w:t>]</w:t>
      </w:r>
      <w:r>
        <w:rPr>
          <w:color w:val="222222"/>
        </w:rPr>
        <w:fldChar w:fldCharType="end"/>
      </w:r>
      <w:r>
        <w:rPr>
          <w:rFonts w:hint="eastAsia"/>
          <w:color w:val="222222"/>
        </w:rPr>
        <w:t>. In our case, the use of a trap atherectomy catheter was not appropriate because the severed piece was quite long (18 cm). In addition, it was thought that the pressure balloon inflation technique was not applicable due to the risk of rupture of the vessel wall by the very hard foreign body. Although the guidewire technique is theoretically possible to retrieve the split end, the capture guidewires will not always be entangled. With endovascular methods and the use of infra-inguinal stents, there is a success rate above 95 percent. However, because of the nitinol stent structure, the risk of subintimal placement, and the movements of the limbs, the chance of success decreases to 50%</w:t>
      </w:r>
      <w:r>
        <w:rPr>
          <w:color w:val="222222"/>
        </w:rPr>
        <w:fldChar w:fldCharType="begin">
          <w:fldData xml:space="preserve">PEVuZE5vdGU+PENpdGU+PEF1dGhvcj5TY2hpbGxpbmdlcjwvQXV0aG9yPjxZZWFyPjIwMDc8L1ll
YXI+PFJlY051bT4yODI8L1JlY051bT48RGlzcGxheVRleHQ+PHN0eWxlIGZhY2U9InN1cGVyc2Ny
aXB0Ij5bOF08L3N0eWxlPjwvRGlzcGxheVRleHQ+PHJlY29yZD48cmVjLW51bWJlcj4yODI8L3Jl
Yy1udW1iZXI+PGZvcmVpZ24ta2V5cz48a2V5IGFwcD0iRU4iIGRiLWlkPSJkdGQyd3RkdGx0czUy
YWVkczV4dmRwdmw1YXRkejlyNWVlMGYiPjI4Mjwva2V5PjwvZm9yZWlnbi1rZXlzPjxyZWYtdHlw
ZSBuYW1lPSJKb3VybmFsIEFydGljbGUiPjE3PC9yZWYtdHlwZT48Y29udHJpYnV0b3JzPjxhdXRo
b3JzPjxhdXRob3I+U2NoaWxsaW5nZXIsIE0uPC9hdXRob3I+PGF1dGhvcj5TYWJldGksIFMuPC9h
dXRob3I+PGF1dGhvcj5EaWNrLCBQLjwvYXV0aG9yPjxhdXRob3I+QW1pZ2hpLCBKLjwvYXV0aG9y
PjxhdXRob3I+TWxla3VzY2gsIFcuPC9hdXRob3I+PGF1dGhvcj5TY2hsYWdlciwgTy48L2F1dGhv
cj48YXV0aG9yPkxvZXdlLCBDLjwvYXV0aG9yPjxhdXRob3I+Q2VqbmEsIE0uPC9hdXRob3I+PGF1
dGhvcj5MYW1tZXIsIEouPC9hdXRob3I+PGF1dGhvcj5NaW5hciwgRS48L2F1dGhvcj48L2F1dGhv
cnM+PC9jb250cmlidXRvcnM+PGF1dGgtYWRkcmVzcz5EZXBhcnRtZW50IG9mIEFuZ2lvbG9neSwg
TWVkaWNhbCBVbml2ZXJzaXR5LCBWaWVubmEsIEF1c3RyaWEuIG1hcnRpbi5zY2hpbGxpbmdlckBt
ZWR1bml3aWVuLmFjLmF0PC9hdXRoLWFkZHJlc3M+PHRpdGxlcz48dGl0bGU+U3VzdGFpbmVkIGJl
bmVmaXQgYXQgMiB5ZWFycyBvZiBwcmltYXJ5IGZlbW9yb3BvcGxpdGVhbCBzdGVudGluZyBjb21w
YXJlZCB3aXRoIGJhbGxvb24gYW5naW9wbGFzdHkgd2l0aCBvcHRpb25hbCBzdGVudGluZzwvdGl0
bGU+PHNlY29uZGFyeS10aXRsZT5DaXJjdWxhdGlvbjwvc2Vjb25kYXJ5LXRpdGxlPjxhbHQtdGl0
bGU+Q2lyY3VsYXRpb248L2FsdC10aXRsZT48L3RpdGxlcz48cGVyaW9kaWNhbD48ZnVsbC10aXRs
ZT5DaXJjdWxhdGlvbjwvZnVsbC10aXRsZT48YWJici0xPkNpcmN1bGF0aW9uPC9hYmJyLTE+PC9w
ZXJpb2RpY2FsPjxhbHQtcGVyaW9kaWNhbD48ZnVsbC10aXRsZT5DaXJjdWxhdGlvbjwvZnVsbC10
aXRsZT48YWJici0xPkNpcmN1bGF0aW9uPC9hYmJyLTE+PC9hbHQtcGVyaW9kaWNhbD48cGFnZXM+
Mjc0NS05PC9wYWdlcz48dm9sdW1lPjExNTwvdm9sdW1lPjxudW1iZXI+MjE8L251bWJlcj48ZWRp
dGlvbj4yMDA3LzA1LzE2PC9lZGl0aW9uPjxrZXl3b3Jkcz48a2V5d29yZD5BZ2VkPC9rZXl3b3Jk
PjxrZXl3b3JkPkFsbG95czwva2V5d29yZD48a2V5d29yZD5Bbmdpb3BsYXN0eSwgQmFsbG9vbi8q
c3RhbmRhcmRzPC9rZXl3b3JkPjxrZXl3b3JkPkFydGVyaWFsIE9jY2x1c2l2ZSBEaXNlYXNlcy90
aGVyYXB5PC9rZXl3b3JkPjxrZXl3b3JkPkV4ZXJjaXNlIFRlc3Q8L2tleXdvcmQ+PGtleXdvcmQ+
RmVtYWxlPC9rZXl3b3JkPjxrZXl3b3JkPkZlbW9yYWwgQXJ0ZXJ5PC9rZXl3b3JkPjxrZXl3b3Jk
PkZvbGxvdy1VcCBTdHVkaWVzPC9rZXl3b3JkPjxrZXl3b3JkPkdyYWZ0IE9jY2x1c2lvbiwgVmFz
Y3VsYXIvZGlhZ25vc3RpYyBpbWFnaW5nPC9rZXl3b3JkPjxrZXl3b3JkPkh1bWFuczwva2V5d29y
ZD48a2V5d29yZD5NYWxlPC9rZXl3b3JkPjxrZXl3b3JkPk1pZGRsZSBBZ2VkPC9rZXl3b3JkPjxr
ZXl3b3JkPlBlcmlwaGVyYWwgVmFzY3VsYXIgRGlzZWFzZXMvdGhlcmFweTwva2V5d29yZD48a2V5
d29yZD5Qb3BsaXRlYWwgQXJ0ZXJ5PC9rZXl3b3JkPjxrZXl3b3JkPlN0ZW50cy8qc3RhbmRhcmRz
PC9rZXl3b3JkPjxrZXl3b3JkPlRyZWF0bWVudCBPdXRjb21lPC9rZXl3b3JkPjxrZXl3b3JkPlVs
dHJhc29ub2dyYXBoeTwva2V5d29yZD48L2tleXdvcmRzPjxkYXRlcz48eWVhcj4yMDA3PC95ZWFy
PjxwdWItZGF0ZXM+PGRhdGU+TWF5IDI5PC9kYXRlPjwvcHViLWRhdGVzPjwvZGF0ZXM+PGlzYm4+
MDAwOS03MzIyPC9pc2JuPjxhY2Nlc3Npb24tbnVtPjE3NTAyNTY4PC9hY2Nlc3Npb24tbnVtPjx1
cmxzPjwvdXJscz48ZWxlY3Ryb25pYy1yZXNvdXJjZS1udW0+MTAuMTE2MS9jaXJjdWxhdGlvbmFo
YS4xMDcuNjg4MzQxPC9lbGVjdHJvbmljLXJlc291cmNlLW51bT48cmVtb3RlLWRhdGFiYXNlLXBy
b3ZpZGVyPk5sbTwvcmVtb3RlLWRhdGFiYXNlLXByb3ZpZGVyPjxsYW5ndWFnZT5lbmc8L2xhbmd1
YWdlPjwvcmVjb3JkPjwvQ2l0ZT48L0VuZE5vdGU+AGAA
</w:fldData>
        </w:fldChar>
      </w:r>
      <w:r>
        <w:rPr>
          <w:color w:val="222222"/>
        </w:rPr>
        <w:instrText xml:space="preserve"> ADDIN EN.CITE </w:instrText>
      </w:r>
      <w:r>
        <w:rPr>
          <w:color w:val="222222"/>
        </w:rPr>
        <w:fldChar w:fldCharType="begin">
          <w:fldData xml:space="preserve">PEVuZE5vdGU+PENpdGU+PEF1dGhvcj5TY2hpbGxpbmdlcjwvQXV0aG9yPjxZZWFyPjIwMDc8L1ll
YXI+PFJlY051bT4yODI8L1JlY051bT48RGlzcGxheVRleHQ+PHN0eWxlIGZhY2U9InN1cGVyc2Ny
aXB0Ij5bOF08L3N0eWxlPjwvRGlzcGxheVRleHQ+PHJlY29yZD48cmVjLW51bWJlcj4yODI8L3Jl
Yy1udW1iZXI+PGZvcmVpZ24ta2V5cz48a2V5IGFwcD0iRU4iIGRiLWlkPSJkdGQyd3RkdGx0czUy
YWVkczV4dmRwdmw1YXRkejlyNWVlMGYiPjI4Mjwva2V5PjwvZm9yZWlnbi1rZXlzPjxyZWYtdHlw
ZSBuYW1lPSJKb3VybmFsIEFydGljbGUiPjE3PC9yZWYtdHlwZT48Y29udHJpYnV0b3JzPjxhdXRo
b3JzPjxhdXRob3I+U2NoaWxsaW5nZXIsIE0uPC9hdXRob3I+PGF1dGhvcj5TYWJldGksIFMuPC9h
dXRob3I+PGF1dGhvcj5EaWNrLCBQLjwvYXV0aG9yPjxhdXRob3I+QW1pZ2hpLCBKLjwvYXV0aG9y
PjxhdXRob3I+TWxla3VzY2gsIFcuPC9hdXRob3I+PGF1dGhvcj5TY2hsYWdlciwgTy48L2F1dGhv
cj48YXV0aG9yPkxvZXdlLCBDLjwvYXV0aG9yPjxhdXRob3I+Q2VqbmEsIE0uPC9hdXRob3I+PGF1
dGhvcj5MYW1tZXIsIEouPC9hdXRob3I+PGF1dGhvcj5NaW5hciwgRS48L2F1dGhvcj48L2F1dGhv
cnM+PC9jb250cmlidXRvcnM+PGF1dGgtYWRkcmVzcz5EZXBhcnRtZW50IG9mIEFuZ2lvbG9neSwg
TWVkaWNhbCBVbml2ZXJzaXR5LCBWaWVubmEsIEF1c3RyaWEuIG1hcnRpbi5zY2hpbGxpbmdlckBt
ZWR1bml3aWVuLmFjLmF0PC9hdXRoLWFkZHJlc3M+PHRpdGxlcz48dGl0bGU+U3VzdGFpbmVkIGJl
bmVmaXQgYXQgMiB5ZWFycyBvZiBwcmltYXJ5IGZlbW9yb3BvcGxpdGVhbCBzdGVudGluZyBjb21w
YXJlZCB3aXRoIGJhbGxvb24gYW5naW9wbGFzdHkgd2l0aCBvcHRpb25hbCBzdGVudGluZzwvdGl0
bGU+PHNlY29uZGFyeS10aXRsZT5DaXJjdWxhdGlvbjwvc2Vjb25kYXJ5LXRpdGxlPjxhbHQtdGl0
bGU+Q2lyY3VsYXRpb248L2FsdC10aXRsZT48L3RpdGxlcz48cGVyaW9kaWNhbD48ZnVsbC10aXRs
ZT5DaXJjdWxhdGlvbjwvZnVsbC10aXRsZT48YWJici0xPkNpcmN1bGF0aW9uPC9hYmJyLTE+PC9w
ZXJpb2RpY2FsPjxhbHQtcGVyaW9kaWNhbD48ZnVsbC10aXRsZT5DaXJjdWxhdGlvbjwvZnVsbC10
aXRsZT48YWJici0xPkNpcmN1bGF0aW9uPC9hYmJyLTE+PC9hbHQtcGVyaW9kaWNhbD48cGFnZXM+
Mjc0NS05PC9wYWdlcz48dm9sdW1lPjExNTwvdm9sdW1lPjxudW1iZXI+MjE8L251bWJlcj48ZWRp
dGlvbj4yMDA3LzA1LzE2PC9lZGl0aW9uPjxrZXl3b3Jkcz48a2V5d29yZD5BZ2VkPC9rZXl3b3Jk
PjxrZXl3b3JkPkFsbG95czwva2V5d29yZD48a2V5d29yZD5Bbmdpb3BsYXN0eSwgQmFsbG9vbi8q
c3RhbmRhcmRzPC9rZXl3b3JkPjxrZXl3b3JkPkFydGVyaWFsIE9jY2x1c2l2ZSBEaXNlYXNlcy90
aGVyYXB5PC9rZXl3b3JkPjxrZXl3b3JkPkV4ZXJjaXNlIFRlc3Q8L2tleXdvcmQ+PGtleXdvcmQ+
RmVtYWxlPC9rZXl3b3JkPjxrZXl3b3JkPkZlbW9yYWwgQXJ0ZXJ5PC9rZXl3b3JkPjxrZXl3b3Jk
PkZvbGxvdy1VcCBTdHVkaWVzPC9rZXl3b3JkPjxrZXl3b3JkPkdyYWZ0IE9jY2x1c2lvbiwgVmFz
Y3VsYXIvZGlhZ25vc3RpYyBpbWFnaW5nPC9rZXl3b3JkPjxrZXl3b3JkPkh1bWFuczwva2V5d29y
ZD48a2V5d29yZD5NYWxlPC9rZXl3b3JkPjxrZXl3b3JkPk1pZGRsZSBBZ2VkPC9rZXl3b3JkPjxr
ZXl3b3JkPlBlcmlwaGVyYWwgVmFzY3VsYXIgRGlzZWFzZXMvdGhlcmFweTwva2V5d29yZD48a2V5
d29yZD5Qb3BsaXRlYWwgQXJ0ZXJ5PC9rZXl3b3JkPjxrZXl3b3JkPlN0ZW50cy8qc3RhbmRhcmRz
PC9rZXl3b3JkPjxrZXl3b3JkPlRyZWF0bWVudCBPdXRjb21lPC9rZXl3b3JkPjxrZXl3b3JkPlVs
dHJhc29ub2dyYXBoeTwva2V5d29yZD48L2tleXdvcmRzPjxkYXRlcz48eWVhcj4yMDA3PC95ZWFy
PjxwdWItZGF0ZXM+PGRhdGU+TWF5IDI5PC9kYXRlPjwvcHViLWRhdGVzPjwvZGF0ZXM+PGlzYm4+
MDAwOS03MzIyPC9pc2JuPjxhY2Nlc3Npb24tbnVtPjE3NTAyNTY4PC9hY2Nlc3Npb24tbnVtPjx1
cmxzPjwvdXJscz48ZWxlY3Ryb25pYy1yZXNvdXJjZS1udW0+MTAuMTE2MS9jaXJjdWxhdGlvbmFo
YS4xMDcuNjg4MzQxPC9lbGVjdHJvbmljLXJlc291cmNlLW51bT48cmVtb3RlLWRhdGFiYXNlLXBy
b3ZpZGVyPk5sbTwvcmVtb3RlLWRhdGFiYXNlLXByb3ZpZGVyPjxsYW5ndWFnZT5lbmc8L2xhbmd1
YWdlPjwvcmVjb3JkPjwvQ2l0ZT48L0VuZE5vdGU+AGAA
</w:fldData>
        </w:fldChar>
      </w:r>
      <w:r>
        <w:rPr>
          <w:color w:val="222222"/>
        </w:rPr>
        <w:instrText xml:space="preserve"> ADDIN EN.CITE.DATA </w:instrText>
      </w:r>
      <w:r>
        <w:rPr>
          <w:color w:val="222222"/>
        </w:rPr>
        <w:fldChar w:fldCharType="end"/>
      </w:r>
      <w:r>
        <w:rPr>
          <w:color w:val="222222"/>
        </w:rPr>
        <w:fldChar w:fldCharType="separate"/>
      </w:r>
      <w:r>
        <w:rPr>
          <w:color w:val="222222"/>
          <w:vertAlign w:val="superscript"/>
        </w:rPr>
        <w:t>[</w:t>
      </w:r>
      <w:r>
        <w:fldChar w:fldCharType="begin"/>
      </w:r>
      <w:r>
        <w:instrText xml:space="preserve"> HYPERLINK \l "_ENREF_8" \o "Schillinger, 2007 #282" </w:instrText>
      </w:r>
      <w:r>
        <w:fldChar w:fldCharType="separate"/>
      </w:r>
      <w:r>
        <w:rPr>
          <w:color w:val="222222"/>
          <w:vertAlign w:val="superscript"/>
        </w:rPr>
        <w:t>8</w:t>
      </w:r>
      <w:r>
        <w:rPr>
          <w:color w:val="222222"/>
          <w:vertAlign w:val="superscript"/>
        </w:rPr>
        <w:fldChar w:fldCharType="end"/>
      </w:r>
      <w:r>
        <w:rPr>
          <w:color w:val="222222"/>
          <w:vertAlign w:val="superscript"/>
        </w:rPr>
        <w:t>]</w:t>
      </w:r>
      <w:r>
        <w:rPr>
          <w:color w:val="222222"/>
        </w:rPr>
        <w:fldChar w:fldCharType="end"/>
      </w:r>
      <w:r>
        <w:rPr>
          <w:rFonts w:hint="eastAsia"/>
          <w:color w:val="222222"/>
        </w:rPr>
        <w:t xml:space="preserve"> . Because of these risks, atherectomy and balloon angioplasty are thought to be more appropriate in stents in the infra inguinal artery</w:t>
      </w:r>
      <w:r>
        <w:rPr>
          <w:color w:val="222222"/>
        </w:rPr>
        <w:fldChar w:fldCharType="begin">
          <w:fldData xml:space="preserve">PEVuZE5vdGU+PENpdGU+PEF1dGhvcj5DbGVnZzwvQXV0aG9yPjxZZWFyPjIwMTQ8L1llYXI+PFJl
Y051bT4yODM8L1JlY051bT48RGlzcGxheVRleHQ+PHN0eWxlIGZhY2U9InN1cGVyc2NyaXB0Ij5b
OV08L3N0eWxlPjwvRGlzcGxheVRleHQ+PHJlY29yZD48cmVjLW51bWJlcj4yODM8L3JlYy1udW1i
ZXI+PGZvcmVpZ24ta2V5cz48a2V5IGFwcD0iRU4iIGRiLWlkPSJkdGQyd3RkdGx0czUyYWVkczV4
dmRwdmw1YXRkejlyNWVlMGYiPjI4Mzwva2V5PjwvZm9yZWlnbi1rZXlzPjxyZWYtdHlwZSBuYW1l
PSJKb3VybmFsIEFydGljbGUiPjE3PC9yZWYtdHlwZT48Y29udHJpYnV0b3JzPjxhdXRob3JzPjxh
dXRob3I+Q2xlZ2csIFMuPC9hdXRob3I+PGF1dGhvcj5BZ2hlbCwgQS48L2F1dGhvcj48YXV0aG9y
PlJvZ2VycywgUi4gSy48L2F1dGhvcj48L2F1dGhvcnM+PC9jb250cmlidXRvcnM+PGF1dGgtYWRk
cmVzcz5Vbml2ZXJzaXR5IG9mIENvbG9yYWRvIEhvc3BpdGFsLCBVbml2ZXJzaXR5IG9mIENvbG9y
YWRvLCBEZW52ZXIsIEF1cm9yYSwgQ29sb3JhZG8uPC9hdXRoLWFkZHJlc3M+PHRpdGxlcz48dGl0
bGU+TGF0ZSBwcmVzZW50aW5nLCBjb250YWluZWQgcnVwdHVyZSBvZiB0aGUgc3VwZXJmaWNpYWwg
ZmVtb3JhbCBhcnRlcnkgZm9sbG93aW5nIGF0aGVyZWN0b215IGFuZCBzdGVudGluZzogY2FzZSBy
ZXBvcnQgYW5kIGxpdGVyYXR1cmUgcmV2aWV3PC90aXRsZT48c2Vjb25kYXJ5LXRpdGxlPkNhdGhl
dGVyIENhcmRpb3Zhc2MgSW50ZXJ2PC9zZWNvbmRhcnktdGl0bGU+PGFsdC10aXRsZT5DYXRoZXRl
cml6YXRpb24gYW5kIGNhcmRpb3Zhc2N1bGFyIGludGVydmVudGlvbnMgOiBvZmZpY2lhbCBqb3Vy
bmFsIG9mIHRoZSBTb2NpZXR5IGZvciBDYXJkaWFjIEFuZ2lvZ3JhcGh5ICZhbXA7IEludGVydmVu
dGlvbnM8L2FsdC10aXRsZT48L3RpdGxlcz48cGVyaW9kaWNhbD48ZnVsbC10aXRsZT5DYXRoZXRl
ciBDYXJkaW92YXNjIEludGVydjwvZnVsbC10aXRsZT48YWJici0xPkNhdGhldGVyaXphdGlvbiBh
bmQgY2FyZGlvdmFzY3VsYXIgaW50ZXJ2ZW50aW9ucyA6IG9mZmljaWFsIGpvdXJuYWwgb2YgdGhl
IFNvY2lldHkgZm9yIENhcmRpYWMgQW5naW9ncmFwaHkgJmFtcDsgSW50ZXJ2ZW50aW9uczwvYWJi
ci0xPjwvcGVyaW9kaWNhbD48YWx0LXBlcmlvZGljYWw+PGZ1bGwtdGl0bGU+Q2F0aGV0ZXIgQ2Fy
ZGlvdmFzYyBJbnRlcnY8L2Z1bGwtdGl0bGU+PGFiYnItMT5DYXRoZXRlcml6YXRpb24gYW5kIGNh
cmRpb3Zhc2N1bGFyIGludGVydmVudGlvbnMgOiBvZmZpY2lhbCBqb3VybmFsIG9mIHRoZSBTb2Np
ZXR5IGZvciBDYXJkaWFjIEFuZ2lvZ3JhcGh5ICZhbXA7IEludGVydmVudGlvbnM8L2FiYnItMT48
L2FsdC1wZXJpb2RpY2FsPjxwYWdlcz4yNTctNjE8L3BhZ2VzPjx2b2x1bWU+ODQ8L3ZvbHVtZT48
bnVtYmVyPjI8L251bWJlcj48ZWRpdGlvbj4yMDE0LzAxLzI1PC9lZGl0aW9uPjxrZXl3b3Jkcz48
a2V5d29yZD5BZ2VkPC9rZXl3b3JkPjxrZXl3b3JkPkFsbG95czwva2V5d29yZD48a2V5d29yZD5B
bmdpb3BsYXN0eSwgQmFsbG9vbi8qYWR2ZXJzZSBlZmZlY3RzLyppbnN0cnVtZW50YXRpb248L2tl
eXdvcmQ+PGtleXdvcmQ+QXRoZXJlY3RvbXkvKmFkdmVyc2UgZWZmZWN0czwva2V5d29yZD48a2V5
d29yZD5CbG9vZCBWZXNzZWwgUHJvc3RoZXNpcyBJbXBsYW50YXRpb248L2tleXdvcmQ+PGtleXdv
cmQ+RmVtb3JhbCBBcnRlcnkvZGlhZ25vc3RpYyBpbWFnaW5nLyppbmp1cmllcy9zdXJnZXJ5PC9r
ZXl3b3JkPjxrZXl3b3JkPkZvcmVpZ24tQm9keSBNaWdyYXRpb24vZGlhZ25vc2lzLypldGlvbG9n
eS9zdXJnZXJ5PC9rZXl3b3JkPjxrZXl3b3JkPkh1bWFuczwva2V5d29yZD48a2V5d29yZD5NYWxl
PC9rZXl3b3JkPjxrZXl3b3JkPlBlcmlwaGVyYWwgQXJ0ZXJpYWwgRGlzZWFzZS9kaWFnbm9zaXMv
KnRoZXJhcHk8L2tleXdvcmQ+PGtleXdvcmQ+UHJvc3RoZXNpcyBEZXNpZ248L2tleXdvcmQ+PGtl
eXdvcmQ+UmFkaW9ncmFwaHk8L2tleXdvcmQ+PGtleXdvcmQ+UnVwdHVyZTwva2V5d29yZD48a2V5
d29yZD5TZXZlcml0eSBvZiBJbGxuZXNzIEluZGV4PC9rZXl3b3JkPjxrZXl3b3JkPipTdGVudHM8
L2tleXdvcmQ+PGtleXdvcmQ+VGltZSBGYWN0b3JzPC9rZXl3b3JkPjxrZXl3b3JkPlRyZWF0bWVu
dCBPdXRjb21lPC9rZXl3b3JkPjxrZXl3b3JkPlVsdHJhc29ub2dyYXBoeSwgRG9wcGxlciwgQ29s
b3I8L2tleXdvcmQ+PGtleXdvcmQ+VWx0cmFzb25vZ3JhcGh5LCBJbnRlcnZlbnRpb25hbDwva2V5
d29yZD48a2V5d29yZD5WYXNjdWxhciBDYWxjaWZpY2F0aW9uL2RpYWdub3Npcy8qdGhlcmFweTwv
a2V5d29yZD48a2V5d29yZD5WYXNjdWxhciBTeXN0ZW0gSW5qdXJpZXMvZGlhZ25vc2lzLypldGlv
bG9neS9zdXJnZXJ5PC9rZXl3b3JkPjwva2V5d29yZHM+PGRhdGVzPjx5ZWFyPjIwMTQ8L3llYXI+
PHB1Yi1kYXRlcz48ZGF0ZT5BdWcgMTwvZGF0ZT48L3B1Yi1kYXRlcz48L2RhdGVzPjxpc2JuPjE1
MjItMTk0NjwvaXNibj48YWNjZXNzaW9uLW51bT4yNDQ1ODM3MjwvYWNjZXNzaW9uLW51bT48dXJs
cz48L3VybHM+PGVsZWN0cm9uaWMtcmVzb3VyY2UtbnVtPjEwLjEwMDIvY2NkLjI1NDA2PC9lbGVj
dHJvbmljLXJlc291cmNlLW51bT48cmVtb3RlLWRhdGFiYXNlLXByb3ZpZGVyPk5sbTwvcmVtb3Rl
LWRhdGFiYXNlLXByb3ZpZGVyPjxsYW5ndWFnZT5lbmc8L2xhbmd1YWdlPjwvcmVjb3JkPjwvQ2l0
ZT48L0VuZE5vdGU+
</w:fldData>
        </w:fldChar>
      </w:r>
      <w:r>
        <w:rPr>
          <w:color w:val="222222"/>
        </w:rPr>
        <w:instrText xml:space="preserve"> ADDIN EN.CITE </w:instrText>
      </w:r>
      <w:r>
        <w:rPr>
          <w:color w:val="222222"/>
        </w:rPr>
        <w:fldChar w:fldCharType="begin">
          <w:fldData xml:space="preserve">PEVuZE5vdGU+PENpdGU+PEF1dGhvcj5DbGVnZzwvQXV0aG9yPjxZZWFyPjIwMTQ8L1llYXI+PFJl
Y051bT4yODM8L1JlY051bT48RGlzcGxheVRleHQ+PHN0eWxlIGZhY2U9InN1cGVyc2NyaXB0Ij5b
OV08L3N0eWxlPjwvRGlzcGxheVRleHQ+PHJlY29yZD48cmVjLW51bWJlcj4yODM8L3JlYy1udW1i
ZXI+PGZvcmVpZ24ta2V5cz48a2V5IGFwcD0iRU4iIGRiLWlkPSJkdGQyd3RkdGx0czUyYWVkczV4
dmRwdmw1YXRkejlyNWVlMGYiPjI4Mzwva2V5PjwvZm9yZWlnbi1rZXlzPjxyZWYtdHlwZSBuYW1l
PSJKb3VybmFsIEFydGljbGUiPjE3PC9yZWYtdHlwZT48Y29udHJpYnV0b3JzPjxhdXRob3JzPjxh
dXRob3I+Q2xlZ2csIFMuPC9hdXRob3I+PGF1dGhvcj5BZ2hlbCwgQS48L2F1dGhvcj48YXV0aG9y
PlJvZ2VycywgUi4gSy48L2F1dGhvcj48L2F1dGhvcnM+PC9jb250cmlidXRvcnM+PGF1dGgtYWRk
cmVzcz5Vbml2ZXJzaXR5IG9mIENvbG9yYWRvIEhvc3BpdGFsLCBVbml2ZXJzaXR5IG9mIENvbG9y
YWRvLCBEZW52ZXIsIEF1cm9yYSwgQ29sb3JhZG8uPC9hdXRoLWFkZHJlc3M+PHRpdGxlcz48dGl0
bGU+TGF0ZSBwcmVzZW50aW5nLCBjb250YWluZWQgcnVwdHVyZSBvZiB0aGUgc3VwZXJmaWNpYWwg
ZmVtb3JhbCBhcnRlcnkgZm9sbG93aW5nIGF0aGVyZWN0b215IGFuZCBzdGVudGluZzogY2FzZSBy
ZXBvcnQgYW5kIGxpdGVyYXR1cmUgcmV2aWV3PC90aXRsZT48c2Vjb25kYXJ5LXRpdGxlPkNhdGhl
dGVyIENhcmRpb3Zhc2MgSW50ZXJ2PC9zZWNvbmRhcnktdGl0bGU+PGFsdC10aXRsZT5DYXRoZXRl
cml6YXRpb24gYW5kIGNhcmRpb3Zhc2N1bGFyIGludGVydmVudGlvbnMgOiBvZmZpY2lhbCBqb3Vy
bmFsIG9mIHRoZSBTb2NpZXR5IGZvciBDYXJkaWFjIEFuZ2lvZ3JhcGh5ICZhbXA7IEludGVydmVu
dGlvbnM8L2FsdC10aXRsZT48L3RpdGxlcz48cGVyaW9kaWNhbD48ZnVsbC10aXRsZT5DYXRoZXRl
ciBDYXJkaW92YXNjIEludGVydjwvZnVsbC10aXRsZT48YWJici0xPkNhdGhldGVyaXphdGlvbiBh
bmQgY2FyZGlvdmFzY3VsYXIgaW50ZXJ2ZW50aW9ucyA6IG9mZmljaWFsIGpvdXJuYWwgb2YgdGhl
IFNvY2lldHkgZm9yIENhcmRpYWMgQW5naW9ncmFwaHkgJmFtcDsgSW50ZXJ2ZW50aW9uczwvYWJi
ci0xPjwvcGVyaW9kaWNhbD48YWx0LXBlcmlvZGljYWw+PGZ1bGwtdGl0bGU+Q2F0aGV0ZXIgQ2Fy
ZGlvdmFzYyBJbnRlcnY8L2Z1bGwtdGl0bGU+PGFiYnItMT5DYXRoZXRlcml6YXRpb24gYW5kIGNh
cmRpb3Zhc2N1bGFyIGludGVydmVudGlvbnMgOiBvZmZpY2lhbCBqb3VybmFsIG9mIHRoZSBTb2Np
ZXR5IGZvciBDYXJkaWFjIEFuZ2lvZ3JhcGh5ICZhbXA7IEludGVydmVudGlvbnM8L2FiYnItMT48
L2FsdC1wZXJpb2RpY2FsPjxwYWdlcz4yNTctNjE8L3BhZ2VzPjx2b2x1bWU+ODQ8L3ZvbHVtZT48
bnVtYmVyPjI8L251bWJlcj48ZWRpdGlvbj4yMDE0LzAxLzI1PC9lZGl0aW9uPjxrZXl3b3Jkcz48
a2V5d29yZD5BZ2VkPC9rZXl3b3JkPjxrZXl3b3JkPkFsbG95czwva2V5d29yZD48a2V5d29yZD5B
bmdpb3BsYXN0eSwgQmFsbG9vbi8qYWR2ZXJzZSBlZmZlY3RzLyppbnN0cnVtZW50YXRpb248L2tl
eXdvcmQ+PGtleXdvcmQ+QXRoZXJlY3RvbXkvKmFkdmVyc2UgZWZmZWN0czwva2V5d29yZD48a2V5
d29yZD5CbG9vZCBWZXNzZWwgUHJvc3RoZXNpcyBJbXBsYW50YXRpb248L2tleXdvcmQ+PGtleXdv
cmQ+RmVtb3JhbCBBcnRlcnkvZGlhZ25vc3RpYyBpbWFnaW5nLyppbmp1cmllcy9zdXJnZXJ5PC9r
ZXl3b3JkPjxrZXl3b3JkPkZvcmVpZ24tQm9keSBNaWdyYXRpb24vZGlhZ25vc2lzLypldGlvbG9n
eS9zdXJnZXJ5PC9rZXl3b3JkPjxrZXl3b3JkPkh1bWFuczwva2V5d29yZD48a2V5d29yZD5NYWxl
PC9rZXl3b3JkPjxrZXl3b3JkPlBlcmlwaGVyYWwgQXJ0ZXJpYWwgRGlzZWFzZS9kaWFnbm9zaXMv
KnRoZXJhcHk8L2tleXdvcmQ+PGtleXdvcmQ+UHJvc3RoZXNpcyBEZXNpZ248L2tleXdvcmQ+PGtl
eXdvcmQ+UmFkaW9ncmFwaHk8L2tleXdvcmQ+PGtleXdvcmQ+UnVwdHVyZTwva2V5d29yZD48a2V5
d29yZD5TZXZlcml0eSBvZiBJbGxuZXNzIEluZGV4PC9rZXl3b3JkPjxrZXl3b3JkPipTdGVudHM8
L2tleXdvcmQ+PGtleXdvcmQ+VGltZSBGYWN0b3JzPC9rZXl3b3JkPjxrZXl3b3JkPlRyZWF0bWVu
dCBPdXRjb21lPC9rZXl3b3JkPjxrZXl3b3JkPlVsdHJhc29ub2dyYXBoeSwgRG9wcGxlciwgQ29s
b3I8L2tleXdvcmQ+PGtleXdvcmQ+VWx0cmFzb25vZ3JhcGh5LCBJbnRlcnZlbnRpb25hbDwva2V5
d29yZD48a2V5d29yZD5WYXNjdWxhciBDYWxjaWZpY2F0aW9uL2RpYWdub3Npcy8qdGhlcmFweTwv
a2V5d29yZD48a2V5d29yZD5WYXNjdWxhciBTeXN0ZW0gSW5qdXJpZXMvZGlhZ25vc2lzLypldGlv
bG9neS9zdXJnZXJ5PC9rZXl3b3JkPjwva2V5d29yZHM+PGRhdGVzPjx5ZWFyPjIwMTQ8L3llYXI+
PHB1Yi1kYXRlcz48ZGF0ZT5BdWcgMTwvZGF0ZT48L3B1Yi1kYXRlcz48L2RhdGVzPjxpc2JuPjE1
MjItMTk0NjwvaXNibj48YWNjZXNzaW9uLW51bT4yNDQ1ODM3MjwvYWNjZXNzaW9uLW51bT48dXJs
cz48L3VybHM+PGVsZWN0cm9uaWMtcmVzb3VyY2UtbnVtPjEwLjEwMDIvY2NkLjI1NDA2PC9lbGVj
dHJvbmljLXJlc291cmNlLW51bT48cmVtb3RlLWRhdGFiYXNlLXByb3ZpZGVyPk5sbTwvcmVtb3Rl
LWRhdGFiYXNlLXByb3ZpZGVyPjxsYW5ndWFnZT5lbmc8L2xhbmd1YWdlPjwvcmVjb3JkPjwvQ2l0
ZT48L0VuZE5vdGU+
</w:fldData>
        </w:fldChar>
      </w:r>
      <w:r>
        <w:rPr>
          <w:color w:val="222222"/>
        </w:rPr>
        <w:instrText xml:space="preserve"> ADDIN EN.CITE.DATA </w:instrText>
      </w:r>
      <w:r>
        <w:rPr>
          <w:color w:val="222222"/>
        </w:rPr>
        <w:fldChar w:fldCharType="end"/>
      </w:r>
      <w:r>
        <w:rPr>
          <w:color w:val="222222"/>
        </w:rPr>
        <w:fldChar w:fldCharType="separate"/>
      </w:r>
      <w:r>
        <w:rPr>
          <w:color w:val="222222"/>
          <w:vertAlign w:val="superscript"/>
        </w:rPr>
        <w:t>[</w:t>
      </w:r>
      <w:r>
        <w:fldChar w:fldCharType="begin"/>
      </w:r>
      <w:r>
        <w:instrText xml:space="preserve"> HYPERLINK \l "_ENREF_9" \o "Clegg, 2014 #283" </w:instrText>
      </w:r>
      <w:r>
        <w:fldChar w:fldCharType="separate"/>
      </w:r>
      <w:r>
        <w:rPr>
          <w:color w:val="222222"/>
          <w:vertAlign w:val="superscript"/>
        </w:rPr>
        <w:t>9</w:t>
      </w:r>
      <w:r>
        <w:rPr>
          <w:color w:val="222222"/>
          <w:vertAlign w:val="superscript"/>
        </w:rPr>
        <w:fldChar w:fldCharType="end"/>
      </w:r>
      <w:r>
        <w:rPr>
          <w:color w:val="222222"/>
          <w:vertAlign w:val="superscript"/>
        </w:rPr>
        <w:t>]</w:t>
      </w:r>
      <w:r>
        <w:rPr>
          <w:color w:val="222222"/>
        </w:rPr>
        <w:fldChar w:fldCharType="end"/>
      </w:r>
      <w:r>
        <w:rPr>
          <w:rFonts w:hint="eastAsia"/>
          <w:color w:val="222222"/>
        </w:rPr>
        <w:t xml:space="preserve">. </w:t>
      </w:r>
    </w:p>
    <w:p>
      <w:pPr>
        <w:pStyle w:val="4"/>
        <w:shd w:val="clear" w:color="auto" w:fill="FFFFFF"/>
        <w:spacing w:before="0" w:beforeAutospacing="0" w:after="0" w:afterAutospacing="0" w:line="480" w:lineRule="auto"/>
        <w:jc w:val="both"/>
        <w:rPr>
          <w:rFonts w:eastAsia="宋体"/>
          <w:b/>
          <w:bCs/>
          <w:color w:val="222222"/>
          <w:lang w:val="en-US" w:eastAsia="zh-CN"/>
        </w:rPr>
      </w:pPr>
    </w:p>
    <w:p>
      <w:pPr>
        <w:pStyle w:val="4"/>
        <w:shd w:val="clear" w:color="auto" w:fill="FFFFFF"/>
        <w:spacing w:before="0" w:beforeAutospacing="0" w:after="0" w:afterAutospacing="0" w:line="480" w:lineRule="auto"/>
        <w:jc w:val="both"/>
        <w:rPr>
          <w:rFonts w:eastAsia="宋体"/>
          <w:b/>
          <w:bCs/>
          <w:color w:val="222222"/>
          <w:lang w:val="en-US" w:eastAsia="zh-CN"/>
        </w:rPr>
      </w:pPr>
      <w:r>
        <w:rPr>
          <w:rFonts w:hint="eastAsia" w:eastAsia="宋体"/>
          <w:b/>
          <w:bCs/>
          <w:color w:val="222222"/>
          <w:lang w:val="en-US" w:eastAsia="zh-CN"/>
        </w:rPr>
        <w:t>CONCLUTION</w:t>
      </w:r>
    </w:p>
    <w:p>
      <w:pPr>
        <w:pStyle w:val="4"/>
        <w:shd w:val="clear" w:color="auto" w:fill="FFFFFF"/>
        <w:spacing w:before="0" w:beforeAutospacing="0" w:after="0" w:afterAutospacing="0" w:line="480" w:lineRule="auto"/>
        <w:jc w:val="both"/>
        <w:rPr>
          <w:color w:val="222222"/>
        </w:rPr>
      </w:pPr>
      <w:r>
        <w:rPr>
          <w:rFonts w:hint="eastAsia"/>
          <w:color w:val="222222"/>
        </w:rPr>
        <w:t>The use of atherectomy should be reconsidered in cases with infrainguinal stent implantation due to the subintimal location of the SFA stent and the risk of more risky complications of the atherectomy device.</w:t>
      </w:r>
    </w:p>
    <w:p>
      <w:pPr>
        <w:adjustRightInd w:val="0"/>
        <w:snapToGrid w:val="0"/>
        <w:spacing w:before="240" w:beforeLines="100" w:line="260" w:lineRule="atLeast"/>
        <w:rPr>
          <w:b/>
        </w:rPr>
      </w:pPr>
      <w:r>
        <w:rPr>
          <w:rFonts w:ascii="Times New Roman" w:hAnsi="Times New Roman" w:eastAsia="Times New Roman" w:cs="Times New Roman"/>
          <w:b/>
          <w:bCs/>
          <w:iCs/>
          <w:color w:val="190F13"/>
          <w:sz w:val="24"/>
        </w:rPr>
        <w:t>DECLARATIONS</w:t>
      </w:r>
    </w:p>
    <w:p>
      <w:pPr>
        <w:spacing w:line="480" w:lineRule="auto"/>
        <w:rPr>
          <w:b/>
        </w:rPr>
      </w:pPr>
      <w:r>
        <w:rPr>
          <w:b/>
        </w:rPr>
        <w:t xml:space="preserve">Author Contributions: </w:t>
      </w:r>
    </w:p>
    <w:p>
      <w:pPr>
        <w:spacing w:line="480" w:lineRule="auto"/>
        <w:rPr>
          <w:bCs/>
        </w:rPr>
      </w:pPr>
      <w:r>
        <w:rPr>
          <w:bCs/>
        </w:rPr>
        <w:t xml:space="preserve">Made substantial contributions to conception and design of the study and performed data analysis and interpretation: Beyaz MO, Sadikoglu Lale B, Kaya S; </w:t>
      </w:r>
    </w:p>
    <w:p>
      <w:pPr>
        <w:spacing w:line="480" w:lineRule="auto"/>
        <w:rPr>
          <w:b/>
        </w:rPr>
      </w:pPr>
      <w:r>
        <w:rPr>
          <w:bCs/>
        </w:rPr>
        <w:t>Performed data acquisition, as well as provided administrative, technical, and material support: Oruc D, Hakkoymaz S, Urfalı S.</w:t>
      </w:r>
    </w:p>
    <w:p>
      <w:pPr>
        <w:spacing w:line="480" w:lineRule="auto"/>
        <w:rPr>
          <w:b/>
        </w:rPr>
      </w:pPr>
      <w:r>
        <w:rPr>
          <w:b/>
        </w:rPr>
        <w:t xml:space="preserve">Availability of Data and Materials: </w:t>
      </w:r>
      <w:r>
        <w:rPr>
          <w:bCs/>
        </w:rPr>
        <w:t xml:space="preserve">All data of the patients are stored at </w:t>
      </w:r>
      <w:r>
        <w:rPr>
          <w:color w:val="111111"/>
          <w:sz w:val="20"/>
          <w:szCs w:val="20"/>
          <w:shd w:val="clear" w:color="auto" w:fill="FFFFFF"/>
        </w:rPr>
        <w:t>Hatay Mustafa Kemal University</w:t>
      </w:r>
      <w:r>
        <w:rPr>
          <w:bCs/>
        </w:rPr>
        <w:t xml:space="preserve"> where the operations are performed.</w:t>
      </w:r>
      <w:r>
        <w:t xml:space="preserve"> </w:t>
      </w:r>
    </w:p>
    <w:p>
      <w:pPr>
        <w:spacing w:line="480" w:lineRule="auto"/>
        <w:rPr>
          <w:b/>
        </w:rPr>
      </w:pPr>
      <w:r>
        <w:rPr>
          <w:b/>
        </w:rPr>
        <w:t xml:space="preserve">Fundings: </w:t>
      </w:r>
      <w:r>
        <w:rPr>
          <w:bCs/>
        </w:rPr>
        <w:t>None declared.</w:t>
      </w:r>
    </w:p>
    <w:p>
      <w:pPr>
        <w:spacing w:line="480" w:lineRule="auto"/>
        <w:rPr>
          <w:b/>
        </w:rPr>
      </w:pPr>
      <w:r>
        <w:rPr>
          <w:b/>
        </w:rPr>
        <w:t>Conflict of Interest:</w:t>
      </w:r>
      <w:r>
        <w:rPr>
          <w:bCs/>
        </w:rPr>
        <w:t xml:space="preserve"> None declared.</w:t>
      </w:r>
    </w:p>
    <w:p>
      <w:pPr>
        <w:spacing w:line="480" w:lineRule="auto"/>
        <w:rPr>
          <w:b/>
        </w:rPr>
      </w:pPr>
      <w:r>
        <w:rPr>
          <w:b/>
        </w:rPr>
        <w:t>Ethical Disclosure:</w:t>
      </w:r>
    </w:p>
    <w:p>
      <w:pPr>
        <w:spacing w:line="480" w:lineRule="auto"/>
        <w:rPr>
          <w:bCs/>
        </w:rPr>
      </w:pPr>
      <w:r>
        <w:rPr>
          <w:bCs/>
        </w:rPr>
        <w:t>We studied in accordance with the ethical guidelines set by the Helsinki Declaration and the International Association of Heart and Lung Transplantation (ISHLT). A retrospective study was made by obtaining signed documents and approvals from all patients for procedures, including the approval of the use of patient data in future retrospective studies.</w:t>
      </w:r>
    </w:p>
    <w:p>
      <w:pPr>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REFERENCES</w:t>
      </w:r>
    </w:p>
    <w:p>
      <w:pPr>
        <w:pStyle w:val="13"/>
        <w:spacing w:after="0"/>
        <w:ind w:left="720" w:hanging="720"/>
      </w:pPr>
      <w:r>
        <w:fldChar w:fldCharType="begin"/>
      </w:r>
      <w:r>
        <w:instrText xml:space="preserve"> ADDIN EN.REFLIST </w:instrText>
      </w:r>
      <w:r>
        <w:fldChar w:fldCharType="separate"/>
      </w:r>
      <w:bookmarkStart w:id="0" w:name="_ENREF_1"/>
      <w:r>
        <w:t>1.</w:t>
      </w:r>
      <w:r>
        <w:tab/>
      </w:r>
      <w:r>
        <w:t>Campia, U., Gerhard-Herman, M., Piazza, G., &amp; Goldhaber, S. Z. (2019). Peripheral Artery Disease: Past, Present, and Future. Am J Med, 132(10), 1133-1141.</w:t>
      </w:r>
      <w:bookmarkEnd w:id="0"/>
    </w:p>
    <w:p>
      <w:pPr>
        <w:pStyle w:val="13"/>
        <w:spacing w:after="0"/>
        <w:ind w:left="720" w:hanging="720"/>
      </w:pPr>
      <w:bookmarkStart w:id="1" w:name="_ENREF_2"/>
      <w:r>
        <w:t>2.</w:t>
      </w:r>
      <w:r>
        <w:tab/>
      </w:r>
      <w:r>
        <w:t>Firnhaber, J. M., &amp; Powell, C. S. (2019). Lower Extremity Peripheral Artery Disease: Diagnosis and Treatment. Am Fam Physician, 99(6), 362-369.</w:t>
      </w:r>
      <w:bookmarkEnd w:id="1"/>
    </w:p>
    <w:p>
      <w:pPr>
        <w:pStyle w:val="13"/>
        <w:spacing w:after="0"/>
        <w:ind w:left="720" w:hanging="720"/>
      </w:pPr>
      <w:bookmarkStart w:id="2" w:name="_ENREF_3"/>
      <w:r>
        <w:t>3.</w:t>
      </w:r>
      <w:r>
        <w:tab/>
      </w:r>
      <w:r>
        <w:t>Tsigkou, V., Siasos, G., Rovos, K., Tripyla, N., &amp; Tousoulis, D. (2018). Peripheral artery disease and antiplatelet treatment. Curr Opin Pharmacol, 39, 43-52.</w:t>
      </w:r>
      <w:bookmarkEnd w:id="2"/>
    </w:p>
    <w:p>
      <w:pPr>
        <w:pStyle w:val="13"/>
        <w:spacing w:after="0"/>
        <w:ind w:left="720" w:hanging="720"/>
      </w:pPr>
      <w:bookmarkStart w:id="3" w:name="_ENREF_4"/>
      <w:r>
        <w:t>4.</w:t>
      </w:r>
      <w:r>
        <w:tab/>
      </w:r>
      <w:r>
        <w:t>Tang, Q. H., Chen, J., Hu, C. F., &amp; Zhang, X. L. (2020). Comparison Between Endovascular and Open Surgery for the Treatment of Peripheral Artery Diseases: A Meta-Analysis. Ann Vasc Surg, 62, 484-495.</w:t>
      </w:r>
      <w:bookmarkEnd w:id="3"/>
    </w:p>
    <w:p>
      <w:pPr>
        <w:pStyle w:val="13"/>
        <w:spacing w:after="0"/>
        <w:ind w:left="720" w:hanging="720"/>
      </w:pPr>
      <w:bookmarkStart w:id="4" w:name="_ENREF_5"/>
      <w:r>
        <w:t>5.</w:t>
      </w:r>
      <w:r>
        <w:tab/>
      </w:r>
      <w:r>
        <w:t>Safian, R. D., Niazi, K., Runyon, J. P., Dulas, D., Weinstock, B., Ramaiah, V., &amp; Heuser, R. (2009). Orbital atherectomy for infrapopliteal disease: device concept and outcome data for the OASIS trial. Catheter Cardiovasc Interv, 73(3), 406-412.</w:t>
      </w:r>
      <w:bookmarkEnd w:id="4"/>
    </w:p>
    <w:p>
      <w:pPr>
        <w:pStyle w:val="13"/>
        <w:spacing w:after="0"/>
        <w:ind w:left="720" w:hanging="720"/>
      </w:pPr>
      <w:bookmarkStart w:id="5" w:name="_ENREF_6"/>
      <w:r>
        <w:t>6.</w:t>
      </w:r>
      <w:r>
        <w:tab/>
      </w:r>
      <w:r>
        <w:t>Tsujimura, T., Ishihara, T., Iida, O., Asai, M., Masuda, M., Okamoto, S., ... &amp; Mano, T. (2019). Successful percutaneous retrieval of a detached microcatheter tip using the guide-extension catheter trapping technique: A case report. J Cardiol Cases, 20(5), 168-171.</w:t>
      </w:r>
      <w:bookmarkEnd w:id="5"/>
    </w:p>
    <w:p>
      <w:pPr>
        <w:pStyle w:val="13"/>
        <w:spacing w:after="0"/>
        <w:ind w:left="720" w:hanging="720"/>
      </w:pPr>
      <w:bookmarkStart w:id="6" w:name="_ENREF_7"/>
      <w:r>
        <w:t>7.</w:t>
      </w:r>
      <w:r>
        <w:tab/>
      </w:r>
      <w:r>
        <w:t>Gallagher, K. A., Meltzer, A. J., Ravin, R. A., Graham, A., Shrikhande, G., Connolly, P. H., ... &amp; McKinsey, J. F. (2011). Endovascular management as first therapy for chronic total occlusion of the lower extremity arteries: comparison of balloon angioplasty, stenting, and directional atherectomy. J Endovasc Ther, 18(5), 624-637.</w:t>
      </w:r>
      <w:bookmarkEnd w:id="6"/>
    </w:p>
    <w:p>
      <w:pPr>
        <w:pStyle w:val="13"/>
        <w:spacing w:after="0"/>
        <w:ind w:left="720" w:hanging="720"/>
      </w:pPr>
      <w:bookmarkStart w:id="7" w:name="_ENREF_8"/>
      <w:r>
        <w:t>8.</w:t>
      </w:r>
      <w:r>
        <w:tab/>
      </w:r>
      <w:r>
        <w:t>Schillinger, M., Sabeti, S., Dick, P., Amighi, J., Mlekusch, W., Schlager, O., ... &amp; Minar, E. (2007). Sustained benefit at 2 years of primary femoropopliteal stenting compared with balloon angioplasty with optional stenting. Circulation, 115(21), 2745-2749.</w:t>
      </w:r>
      <w:bookmarkEnd w:id="7"/>
    </w:p>
    <w:p>
      <w:pPr>
        <w:pStyle w:val="13"/>
        <w:ind w:left="720" w:hanging="720"/>
      </w:pPr>
      <w:bookmarkStart w:id="8" w:name="_ENREF_9"/>
      <w:r>
        <w:t>9.</w:t>
      </w:r>
      <w:r>
        <w:tab/>
      </w:r>
      <w:bookmarkStart w:id="9" w:name="_GoBack"/>
      <w:r>
        <w:t>Clegg, S., Aghel, A., &amp; Rogers, R. K. (2014). Late presenting, contained rupture of the superficial femoral artery following atherectomy and stenting: case report and literature review. Catheter Cardiovasc Interv, 84(2), 257-261.</w:t>
      </w:r>
      <w:bookmarkEnd w:id="8"/>
    </w:p>
    <w:bookmarkEnd w:id="9"/>
    <w:p>
      <w:r>
        <w:fldChar w:fldCharType="end"/>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Consolas">
    <w:panose1 w:val="020B0609020204030204"/>
    <w:charset w:val="A2"/>
    <w:family w:val="modern"/>
    <w:pitch w:val="default"/>
    <w:sig w:usb0="E10002FF" w:usb1="4000FCFF" w:usb2="00000009"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CSR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td2wtdtlts52aeds5xvdpvl5atdz9r5ee0f&quot;&gt;我的EndNote库&lt;record-ids&gt;&lt;item&gt;275&lt;/item&gt;&lt;item&gt;276&lt;/item&gt;&lt;item&gt;277&lt;/item&gt;&lt;item&gt;278&lt;/item&gt;&lt;item&gt;279&lt;/item&gt;&lt;item&gt;280&lt;/item&gt;&lt;item&gt;281&lt;/item&gt;&lt;item&gt;282&lt;/item&gt;&lt;item&gt;283&lt;/item&gt;&lt;/record-ids&gt;&lt;/item&gt;&lt;/Libraries&gt;"/>
  </w:docVars>
  <w:rsids>
    <w:rsidRoot w:val="003A0F0C"/>
    <w:rsid w:val="00024F06"/>
    <w:rsid w:val="002A19F5"/>
    <w:rsid w:val="003252D9"/>
    <w:rsid w:val="00392AE6"/>
    <w:rsid w:val="0039577A"/>
    <w:rsid w:val="003A0F0C"/>
    <w:rsid w:val="004608D5"/>
    <w:rsid w:val="0056028D"/>
    <w:rsid w:val="0060693B"/>
    <w:rsid w:val="007E2BE9"/>
    <w:rsid w:val="00954CD9"/>
    <w:rsid w:val="00AF7D1F"/>
    <w:rsid w:val="00B26CE2"/>
    <w:rsid w:val="00B750C6"/>
    <w:rsid w:val="00C97283"/>
    <w:rsid w:val="00DC00C5"/>
    <w:rsid w:val="00F24ACC"/>
    <w:rsid w:val="0EAE0780"/>
    <w:rsid w:val="19215876"/>
    <w:rsid w:val="30927C85"/>
    <w:rsid w:val="380B593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tr-TR" w:eastAsia="en-US"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paragraph" w:styleId="3">
    <w:name w:val="HTML Preformatted"/>
    <w:basedOn w:val="1"/>
    <w:link w:val="9"/>
    <w:semiHidden/>
    <w:unhideWhenUsed/>
    <w:uiPriority w:val="99"/>
    <w:pPr>
      <w:spacing w:after="0" w:line="240" w:lineRule="auto"/>
    </w:pPr>
    <w:rPr>
      <w:rFonts w:ascii="Consolas" w:hAnsi="Consolas"/>
      <w:sz w:val="20"/>
      <w:szCs w:val="20"/>
    </w:r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批注框文本 字符"/>
    <w:basedOn w:val="6"/>
    <w:link w:val="2"/>
    <w:semiHidden/>
    <w:uiPriority w:val="99"/>
    <w:rPr>
      <w:rFonts w:ascii="Tahoma" w:hAnsi="Tahoma" w:cs="Tahoma"/>
      <w:sz w:val="16"/>
      <w:szCs w:val="16"/>
    </w:rPr>
  </w:style>
  <w:style w:type="character" w:customStyle="1" w:styleId="9">
    <w:name w:val="HTML 预设格式 字符"/>
    <w:basedOn w:val="6"/>
    <w:link w:val="3"/>
    <w:semiHidden/>
    <w:uiPriority w:val="99"/>
    <w:rPr>
      <w:rFonts w:ascii="Consolas" w:hAnsi="Consolas"/>
      <w:sz w:val="20"/>
      <w:szCs w:val="20"/>
    </w:rPr>
  </w:style>
  <w:style w:type="character" w:customStyle="1" w:styleId="10">
    <w:name w:val="normaltxt1"/>
    <w:basedOn w:val="6"/>
    <w:qFormat/>
    <w:uiPriority w:val="0"/>
    <w:rPr>
      <w:rFonts w:hint="eastAsia" w:ascii="宋体" w:hAnsi="宋体" w:eastAsia="宋体" w:cs="宋体"/>
      <w:color w:val="000000"/>
      <w:sz w:val="21"/>
      <w:szCs w:val="21"/>
    </w:rPr>
  </w:style>
  <w:style w:type="paragraph" w:customStyle="1" w:styleId="11">
    <w:name w:val="EndNote Bibliography Title"/>
    <w:basedOn w:val="1"/>
    <w:link w:val="12"/>
    <w:uiPriority w:val="0"/>
    <w:pPr>
      <w:spacing w:after="0"/>
      <w:jc w:val="center"/>
    </w:pPr>
    <w:rPr>
      <w:rFonts w:ascii="Calibri" w:hAnsi="Calibri" w:cs="Calibri"/>
      <w:lang w:val="en-US"/>
    </w:rPr>
  </w:style>
  <w:style w:type="character" w:customStyle="1" w:styleId="12">
    <w:name w:val="EndNote Bibliography Title 字符"/>
    <w:basedOn w:val="6"/>
    <w:link w:val="11"/>
    <w:uiPriority w:val="0"/>
    <w:rPr>
      <w:rFonts w:ascii="Calibri" w:hAnsi="Calibri" w:cs="Calibri" w:eastAsiaTheme="minorHAnsi"/>
      <w:sz w:val="22"/>
      <w:szCs w:val="22"/>
      <w:lang w:eastAsia="en-US"/>
    </w:rPr>
  </w:style>
  <w:style w:type="paragraph" w:customStyle="1" w:styleId="13">
    <w:name w:val="EndNote Bibliography"/>
    <w:basedOn w:val="1"/>
    <w:link w:val="14"/>
    <w:uiPriority w:val="0"/>
    <w:pPr>
      <w:spacing w:line="240" w:lineRule="auto"/>
      <w:jc w:val="both"/>
    </w:pPr>
    <w:rPr>
      <w:rFonts w:ascii="Calibri" w:hAnsi="Calibri" w:cs="Calibri"/>
      <w:lang w:val="en-US"/>
    </w:rPr>
  </w:style>
  <w:style w:type="character" w:customStyle="1" w:styleId="14">
    <w:name w:val="EndNote Bibliography 字符"/>
    <w:basedOn w:val="6"/>
    <w:link w:val="13"/>
    <w:uiPriority w:val="0"/>
    <w:rPr>
      <w:rFonts w:ascii="Calibri" w:hAnsi="Calibri" w:cs="Calibri" w:eastAsiaTheme="minorHAnsi"/>
      <w:sz w:val="22"/>
      <w:szCs w:val="22"/>
      <w:lang w:eastAsia="en-US"/>
    </w:rPr>
  </w:style>
  <w:style w:type="character" w:customStyle="1" w:styleId="15">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1570</Words>
  <Characters>8919</Characters>
  <Lines>118</Lines>
  <Paragraphs>33</Paragraphs>
  <TotalTime>24</TotalTime>
  <ScaleCrop>false</ScaleCrop>
  <LinksUpToDate>false</LinksUpToDate>
  <CharactersWithSpaces>10461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2021-03-22T10:50:00Z</dcterms:created>
  <dc:creator>MetinBeyaz</dc:creator>
  <cp:lastModifiedBy>lala</cp:lastModifiedBy>
  <dcterms:modified xsi:type="dcterms:W3CDTF">2021-11-09T07:10:53Z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