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B2F9" w14:textId="567E9EF9" w:rsidR="005F37E0" w:rsidRPr="005F37E0" w:rsidRDefault="005F37E0" w:rsidP="00260596">
      <w:pPr>
        <w:spacing w:line="360" w:lineRule="auto"/>
        <w:jc w:val="center"/>
        <w:rPr>
          <w:b/>
          <w:bCs/>
          <w:sz w:val="36"/>
          <w:szCs w:val="36"/>
        </w:rPr>
      </w:pPr>
      <w:r w:rsidRPr="005F37E0">
        <w:rPr>
          <w:b/>
          <w:bCs/>
          <w:sz w:val="36"/>
          <w:szCs w:val="36"/>
        </w:rPr>
        <w:t>Animal Health and Therapy Reports - Message from the Editor-in-Chief</w:t>
      </w:r>
    </w:p>
    <w:p w14:paraId="0FE2EB72" w14:textId="43B7BBBA" w:rsidR="00931F0B" w:rsidRDefault="00260596" w:rsidP="00260596">
      <w:pPr>
        <w:spacing w:line="360" w:lineRule="auto"/>
        <w:jc w:val="center"/>
      </w:pPr>
      <w:r w:rsidRPr="00260596">
        <w:t xml:space="preserve">Mo </w:t>
      </w:r>
      <w:r w:rsidR="003A7C9B">
        <w:t xml:space="preserve">Salman </w:t>
      </w:r>
      <w:r w:rsidR="003A7C9B" w:rsidRPr="003A7C9B">
        <w:rPr>
          <w:vertAlign w:val="superscript"/>
        </w:rPr>
        <w:t>a</w:t>
      </w:r>
    </w:p>
    <w:p w14:paraId="4BF4A52E" w14:textId="509286DC" w:rsidR="00260596" w:rsidRDefault="00260596" w:rsidP="00260596">
      <w:pPr>
        <w:spacing w:line="360" w:lineRule="auto"/>
        <w:jc w:val="center"/>
      </w:pPr>
      <w:r w:rsidRPr="00260596">
        <w:rPr>
          <w:vertAlign w:val="superscript"/>
        </w:rPr>
        <w:t>a</w:t>
      </w:r>
      <w:r>
        <w:t xml:space="preserve"> </w:t>
      </w:r>
      <w:r w:rsidRPr="00260596">
        <w:t>Department of Clinical Sciences, founder and director of the Animal Population Health Institute of College of Veterinary Medicine and Biomedical Sciences at Colorado State University (CSU), Fort Collins, CO, USA</w:t>
      </w:r>
      <w:r>
        <w:t>.</w:t>
      </w:r>
    </w:p>
    <w:p w14:paraId="0F6F250C" w14:textId="77777777" w:rsidR="00931F0B" w:rsidRDefault="00931F0B" w:rsidP="00931F0B">
      <w:pPr>
        <w:spacing w:line="360" w:lineRule="auto"/>
      </w:pPr>
    </w:p>
    <w:p w14:paraId="35ECEC6A" w14:textId="77777777" w:rsidR="00931F0B" w:rsidRDefault="00931F0B" w:rsidP="00931F0B">
      <w:pPr>
        <w:spacing w:line="360" w:lineRule="auto"/>
      </w:pPr>
      <w:r>
        <w:t>Dear Potential Contributors and Readers:</w:t>
      </w:r>
    </w:p>
    <w:p w14:paraId="5D367B0B" w14:textId="77777777" w:rsidR="00931F0B" w:rsidRDefault="00931F0B" w:rsidP="00931F0B">
      <w:pPr>
        <w:spacing w:line="360" w:lineRule="auto"/>
      </w:pPr>
    </w:p>
    <w:p w14:paraId="45C0A3D1" w14:textId="38B0E285" w:rsidR="00931F0B" w:rsidRPr="00407C15" w:rsidRDefault="00931F0B" w:rsidP="00260596">
      <w:pPr>
        <w:spacing w:line="360" w:lineRule="auto"/>
        <w:jc w:val="both"/>
      </w:pPr>
      <w:r w:rsidRPr="00407C15">
        <w:t xml:space="preserve">On behalf of the </w:t>
      </w:r>
      <w:r w:rsidR="004925F7" w:rsidRPr="00407C15">
        <w:t>E</w:t>
      </w:r>
      <w:r w:rsidRPr="00407C15">
        <w:t xml:space="preserve">ditorial </w:t>
      </w:r>
      <w:r w:rsidR="00260596">
        <w:t>Board</w:t>
      </w:r>
      <w:r w:rsidRPr="00407C15">
        <w:t xml:space="preserve"> (EB) members, I want to welcome you to a new initiative – Online journal under the title </w:t>
      </w:r>
      <w:r w:rsidRPr="00407C15">
        <w:rPr>
          <w:b/>
          <w:bCs/>
        </w:rPr>
        <w:t>Animal Health &amp; Therapy</w:t>
      </w:r>
      <w:r w:rsidRPr="00407C15">
        <w:t xml:space="preserve"> </w:t>
      </w:r>
      <w:r w:rsidR="006F74F6" w:rsidRPr="006F74F6">
        <w:rPr>
          <w:b/>
          <w:bCs/>
        </w:rPr>
        <w:t>Reports</w:t>
      </w:r>
      <w:r w:rsidRPr="006F74F6">
        <w:rPr>
          <w:b/>
          <w:bCs/>
        </w:rPr>
        <w:t>–</w:t>
      </w:r>
      <w:r w:rsidRPr="00407C15">
        <w:t xml:space="preserve"> </w:t>
      </w:r>
      <w:r w:rsidRPr="006F74F6">
        <w:rPr>
          <w:b/>
          <w:bCs/>
        </w:rPr>
        <w:t>AHTR</w:t>
      </w:r>
      <w:r w:rsidR="00260596">
        <w:rPr>
          <w:b/>
          <w:bCs/>
        </w:rPr>
        <w:t xml:space="preserve"> </w:t>
      </w:r>
      <w:r w:rsidRPr="00407C15">
        <w:t>(</w:t>
      </w:r>
      <w:r w:rsidRPr="00407C15">
        <w:rPr>
          <w:b/>
          <w:bCs/>
          <w:i/>
          <w:iCs/>
        </w:rPr>
        <w:t>http://www.antpublisher.com/index.php/AHTR/index</w:t>
      </w:r>
      <w:r w:rsidRPr="00407C15">
        <w:t xml:space="preserve">).   As a flattered chosen </w:t>
      </w:r>
      <w:r w:rsidR="00260596">
        <w:t>Editor-in-Chief</w:t>
      </w:r>
      <w:r w:rsidRPr="00407C15">
        <w:t xml:space="preserve"> (</w:t>
      </w:r>
      <w:proofErr w:type="spellStart"/>
      <w:r w:rsidRPr="00407C15">
        <w:t>EiC</w:t>
      </w:r>
      <w:proofErr w:type="spellEnd"/>
      <w:r w:rsidRPr="00407C15">
        <w:t xml:space="preserve">) for this journal, I would like to encourage you to contribute </w:t>
      </w:r>
      <w:r w:rsidR="006F74F6" w:rsidRPr="00407C15">
        <w:t>to</w:t>
      </w:r>
      <w:r w:rsidR="006F74F6">
        <w:t xml:space="preserve"> an</w:t>
      </w:r>
      <w:r w:rsidR="00030C5A" w:rsidRPr="00407C15">
        <w:t xml:space="preserve"> </w:t>
      </w:r>
      <w:r w:rsidRPr="00407C15">
        <w:t xml:space="preserve">exchange of information through </w:t>
      </w:r>
      <w:r w:rsidR="003C5347">
        <w:t xml:space="preserve">scientific </w:t>
      </w:r>
      <w:r w:rsidRPr="00407C15">
        <w:t>publications relevant to the general scope</w:t>
      </w:r>
      <w:r w:rsidR="006137E4">
        <w:t xml:space="preserve"> and social mandate </w:t>
      </w:r>
      <w:r w:rsidR="006137E4" w:rsidRPr="00407C15">
        <w:t>of</w:t>
      </w:r>
      <w:r w:rsidRPr="00407C15">
        <w:t xml:space="preserve"> animal health</w:t>
      </w:r>
      <w:r w:rsidR="00946CE2" w:rsidRPr="00407C15">
        <w:t>.</w:t>
      </w:r>
      <w:r w:rsidR="00447420" w:rsidRPr="00407C15">
        <w:t xml:space="preserve"> </w:t>
      </w:r>
      <w:r w:rsidR="009E62F1" w:rsidRPr="00407C15">
        <w:t xml:space="preserve">The field of animal health and its research has progressed and evolved to utilize many interdisciplinary science approaches and </w:t>
      </w:r>
      <w:r w:rsidR="00F86EBE" w:rsidRPr="00407C15">
        <w:t xml:space="preserve">novel </w:t>
      </w:r>
      <w:r w:rsidR="009E62F1" w:rsidRPr="00407C15">
        <w:t>tools</w:t>
      </w:r>
      <w:r w:rsidR="006B353D" w:rsidRPr="00407C15">
        <w:t>,</w:t>
      </w:r>
      <w:r w:rsidR="009E62F1" w:rsidRPr="00407C15">
        <w:t xml:space="preserve"> and </w:t>
      </w:r>
      <w:r w:rsidR="00A47FA8" w:rsidRPr="00407C15">
        <w:t xml:space="preserve">if we want to maintain and continue this progress </w:t>
      </w:r>
      <w:r w:rsidR="009E62F1" w:rsidRPr="00407C15">
        <w:t xml:space="preserve">it is essential that sharing and demonstrations of these advancements are needed. The animal health sector </w:t>
      </w:r>
      <w:proofErr w:type="gramStart"/>
      <w:r w:rsidR="009E62F1" w:rsidRPr="00407C15">
        <w:t>bridge</w:t>
      </w:r>
      <w:proofErr w:type="gramEnd"/>
      <w:r w:rsidR="009E62F1" w:rsidRPr="00407C15">
        <w:t xml:space="preserve"> several sectors such as public health, environmental health</w:t>
      </w:r>
      <w:r w:rsidR="00260596">
        <w:t>,</w:t>
      </w:r>
      <w:r w:rsidR="009E62F1" w:rsidRPr="00407C15">
        <w:t xml:space="preserve"> and the large field of human health that is related to </w:t>
      </w:r>
      <w:r w:rsidR="00987FAB" w:rsidRPr="00407C15">
        <w:t xml:space="preserve">the </w:t>
      </w:r>
      <w:r w:rsidR="009E62F1" w:rsidRPr="00407C15">
        <w:t>preferences and choice</w:t>
      </w:r>
      <w:r w:rsidR="00EB5E8B" w:rsidRPr="00407C15">
        <w:t>s</w:t>
      </w:r>
      <w:r w:rsidR="009E62F1" w:rsidRPr="00407C15">
        <w:t xml:space="preserve"> of food intake. </w:t>
      </w:r>
      <w:r w:rsidR="0018566E" w:rsidRPr="00407C15">
        <w:t>A</w:t>
      </w:r>
      <w:r w:rsidR="00B50C9A" w:rsidRPr="00407C15">
        <w:t xml:space="preserve"> </w:t>
      </w:r>
      <w:r w:rsidR="00447420" w:rsidRPr="00407C15">
        <w:t xml:space="preserve">trend in the current scientific publication avenue </w:t>
      </w:r>
      <w:r w:rsidR="00B85C2C" w:rsidRPr="00407C15">
        <w:t>is</w:t>
      </w:r>
      <w:r w:rsidR="006F74F6">
        <w:t xml:space="preserve">, </w:t>
      </w:r>
      <w:r w:rsidR="000112A8" w:rsidRPr="00407C15">
        <w:t>every so often</w:t>
      </w:r>
      <w:r w:rsidR="006F74F6">
        <w:t xml:space="preserve">, </w:t>
      </w:r>
      <w:r w:rsidR="003A7C9B">
        <w:t xml:space="preserve">to </w:t>
      </w:r>
      <w:r w:rsidR="006F74F6">
        <w:t xml:space="preserve">focus </w:t>
      </w:r>
      <w:r w:rsidR="006137E4">
        <w:t xml:space="preserve">on </w:t>
      </w:r>
      <w:r w:rsidR="006137E4" w:rsidRPr="00407C15">
        <w:t>topics</w:t>
      </w:r>
      <w:r w:rsidR="006363F1" w:rsidRPr="00407C15">
        <w:t xml:space="preserve"> of </w:t>
      </w:r>
      <w:r w:rsidR="004D06E1" w:rsidRPr="00407C15">
        <w:t xml:space="preserve">animal health </w:t>
      </w:r>
      <w:r w:rsidR="00447420" w:rsidRPr="00407C15">
        <w:t>o</w:t>
      </w:r>
      <w:r w:rsidR="006F74F6">
        <w:t>f</w:t>
      </w:r>
      <w:r w:rsidR="00447420" w:rsidRPr="00407C15">
        <w:t xml:space="preserve"> specific disciplines</w:t>
      </w:r>
      <w:r w:rsidR="002C7749" w:rsidRPr="00407C15">
        <w:t xml:space="preserve"> </w:t>
      </w:r>
      <w:r w:rsidR="00AC4DA9" w:rsidRPr="00407C15">
        <w:t xml:space="preserve">with the </w:t>
      </w:r>
      <w:r w:rsidR="00CD3DF5" w:rsidRPr="00407C15">
        <w:t>result</w:t>
      </w:r>
      <w:r w:rsidR="00AC4DA9" w:rsidRPr="00407C15">
        <w:t xml:space="preserve"> that</w:t>
      </w:r>
      <w:r w:rsidR="00CD3DF5" w:rsidRPr="00407C15">
        <w:t xml:space="preserve"> </w:t>
      </w:r>
      <w:r w:rsidR="00447420" w:rsidRPr="00407C15">
        <w:t>interdisciplinary “out of the box”</w:t>
      </w:r>
      <w:r w:rsidR="00E326F3" w:rsidRPr="00407C15">
        <w:t xml:space="preserve"> observations</w:t>
      </w:r>
      <w:r w:rsidR="00E614CD" w:rsidRPr="00407C15">
        <w:t xml:space="preserve"> are </w:t>
      </w:r>
      <w:r w:rsidR="00C92226" w:rsidRPr="00407C15">
        <w:t>wedged</w:t>
      </w:r>
      <w:r w:rsidR="000156BE" w:rsidRPr="00407C15">
        <w:t xml:space="preserve"> when it comes to</w:t>
      </w:r>
      <w:r w:rsidR="000D0197" w:rsidRPr="00407C15">
        <w:t xml:space="preserve"> publication</w:t>
      </w:r>
      <w:r w:rsidR="00AC4DA9" w:rsidRPr="00407C15">
        <w:t>s</w:t>
      </w:r>
      <w:r w:rsidR="00447420" w:rsidRPr="00407C15">
        <w:t>.</w:t>
      </w:r>
      <w:r w:rsidR="0003410F">
        <w:t xml:space="preserve"> </w:t>
      </w:r>
      <w:r w:rsidR="0003410F" w:rsidRPr="0003410F">
        <w:t>The start of the AHTR journal can fill this void and I am convinced that publications on interdisciplinary topics of animal health sciences will have an impact on the scientific community and society.</w:t>
      </w:r>
      <w:r w:rsidR="006F74F6">
        <w:t xml:space="preserve"> </w:t>
      </w:r>
    </w:p>
    <w:p w14:paraId="606366F1" w14:textId="77777777" w:rsidR="00E31951" w:rsidRPr="00407C15" w:rsidRDefault="00E31951" w:rsidP="00931F0B">
      <w:pPr>
        <w:spacing w:line="360" w:lineRule="auto"/>
      </w:pPr>
    </w:p>
    <w:p w14:paraId="31108A3E" w14:textId="757276CB" w:rsidR="006E2B89" w:rsidRPr="00407C15" w:rsidRDefault="00690E7E" w:rsidP="00260596">
      <w:pPr>
        <w:spacing w:line="360" w:lineRule="auto"/>
        <w:jc w:val="both"/>
      </w:pPr>
      <w:r w:rsidRPr="00407C15">
        <w:t xml:space="preserve">The intention for </w:t>
      </w:r>
      <w:r w:rsidR="00EF6CB2" w:rsidRPr="00407C15">
        <w:t xml:space="preserve">AHTR </w:t>
      </w:r>
      <w:r w:rsidRPr="00407C15">
        <w:t>is to extend the digital scientific communication among the various disciplines within animal health topics with a belief that the science of animal health can serve well in utilizing interdisciplinary approaches to solve complex issues related to food, health</w:t>
      </w:r>
      <w:r w:rsidR="00260596">
        <w:t>,</w:t>
      </w:r>
      <w:r w:rsidRPr="00407C15">
        <w:t xml:space="preserve"> and the environment.</w:t>
      </w:r>
      <w:r w:rsidR="00602B0F" w:rsidRPr="00407C15">
        <w:t xml:space="preserve"> </w:t>
      </w:r>
      <w:r w:rsidR="007F0BD1" w:rsidRPr="007F0BD1">
        <w:t xml:space="preserve">The AHTR format is an interface where basic and applied research can initiate and be informed by evaluations of practice </w:t>
      </w:r>
      <w:r w:rsidR="00260596">
        <w:t>changes</w:t>
      </w:r>
      <w:r w:rsidR="007F0BD1" w:rsidRPr="007F0BD1">
        <w:t xml:space="preserve"> in animal health management.</w:t>
      </w:r>
      <w:r w:rsidR="007F0BD1">
        <w:t xml:space="preserve">  </w:t>
      </w:r>
      <w:r w:rsidR="00931F0B" w:rsidRPr="00407C15">
        <w:t>Th</w:t>
      </w:r>
      <w:r w:rsidR="00737949" w:rsidRPr="00407C15">
        <w:t>is journal</w:t>
      </w:r>
      <w:r w:rsidR="00931F0B" w:rsidRPr="00407C15">
        <w:t xml:space="preserve"> addresses prophylactic and treatment measures for animal disease and other health-related issues that impac</w:t>
      </w:r>
      <w:r w:rsidR="004D38B9" w:rsidRPr="00407C15">
        <w:t xml:space="preserve">t </w:t>
      </w:r>
      <w:r w:rsidR="00931F0B" w:rsidRPr="00407C15">
        <w:t>the health status of</w:t>
      </w:r>
      <w:r w:rsidR="00DD7BD8" w:rsidRPr="00407C15">
        <w:t xml:space="preserve"> both</w:t>
      </w:r>
      <w:r w:rsidR="00931F0B" w:rsidRPr="00407C15">
        <w:t xml:space="preserve"> small</w:t>
      </w:r>
      <w:r w:rsidR="000161EC" w:rsidRPr="00407C15">
        <w:t xml:space="preserve"> and</w:t>
      </w:r>
      <w:r w:rsidR="00931F0B" w:rsidRPr="00407C15">
        <w:t xml:space="preserve"> large</w:t>
      </w:r>
      <w:r w:rsidR="00823CDE" w:rsidRPr="00407C15">
        <w:t xml:space="preserve"> </w:t>
      </w:r>
      <w:r w:rsidR="00931F0B" w:rsidRPr="00407C15">
        <w:t>animal species. The scope of AHTR is unique by addressing the animal health issues in a broad way by encouraging publication</w:t>
      </w:r>
      <w:r w:rsidR="007D330F" w:rsidRPr="00407C15">
        <w:t>s</w:t>
      </w:r>
      <w:r w:rsidR="00931F0B" w:rsidRPr="00407C15">
        <w:t xml:space="preserve"> of interdisciplinary approaches within the sector</w:t>
      </w:r>
      <w:r w:rsidR="00B74766" w:rsidRPr="00407C15">
        <w:t>s</w:t>
      </w:r>
      <w:r w:rsidR="00931F0B" w:rsidRPr="00407C15">
        <w:t xml:space="preserve"> such as small animal medicine and surgery, large animal medicine and surgery, food-producing </w:t>
      </w:r>
      <w:r w:rsidR="00931F0B" w:rsidRPr="00407C15">
        <w:lastRenderedPageBreak/>
        <w:t>medicine, population veterinary medicine, production medicine, aquatic medicine, animal husbandry for animal health, animal health economics, animal health policy and strategies, animal health information systems, animal disease management, risk assessment, small and large animal hospital management among others.</w:t>
      </w:r>
      <w:r w:rsidR="007253A0">
        <w:t xml:space="preserve"> </w:t>
      </w:r>
      <w:r w:rsidR="00260596">
        <w:t>Wide</w:t>
      </w:r>
      <w:r w:rsidR="007F0BD1">
        <w:t xml:space="preserve"> and diversified editorial board members were chosen to maintain the general scope of this journal</w:t>
      </w:r>
      <w:r w:rsidR="00A20DE6">
        <w:t xml:space="preserve"> (see the list of editorial board members in </w:t>
      </w:r>
      <w:r w:rsidR="00A20DE6" w:rsidRPr="00A20DE6">
        <w:t>http://www.antpublisher.com/index.php/AHTR/index)</w:t>
      </w:r>
      <w:r w:rsidR="007F0BD1">
        <w:t xml:space="preserve">.  </w:t>
      </w:r>
      <w:r w:rsidR="007253A0">
        <w:t xml:space="preserve">We believe that AHTR is the meeting place to inspire a new network of interdisciplinary scientists and animal health professionals. AHTR is able to address the wicked problems in managing animal health for sustainable societies are addressed by integrating unique methods and advances from </w:t>
      </w:r>
      <w:r w:rsidR="00260596">
        <w:t xml:space="preserve">a </w:t>
      </w:r>
      <w:r w:rsidR="007253A0">
        <w:t xml:space="preserve">companion, wildlife, and production animal research. </w:t>
      </w:r>
    </w:p>
    <w:p w14:paraId="2543C607" w14:textId="01D645EF" w:rsidR="00B76154" w:rsidRPr="00407C15" w:rsidRDefault="00931F0B" w:rsidP="00260596">
      <w:pPr>
        <w:spacing w:line="360" w:lineRule="auto"/>
        <w:jc w:val="both"/>
      </w:pPr>
      <w:r w:rsidRPr="00407C15">
        <w:t xml:space="preserve">The AHTR is an open access, peer-reviewed, international journal available in print and online. </w:t>
      </w:r>
      <w:r w:rsidR="0003410F">
        <w:t xml:space="preserve"> </w:t>
      </w:r>
      <w:r w:rsidRPr="00407C15">
        <w:t>More detailed information about the journal like the structure of the journal, Publication Charge, Open Access Policy, etc. c</w:t>
      </w:r>
      <w:r w:rsidR="00FE4626" w:rsidRPr="00407C15">
        <w:t>an</w:t>
      </w:r>
      <w:r w:rsidRPr="00407C15">
        <w:t xml:space="preserve"> be found at </w:t>
      </w:r>
      <w:hyperlink r:id="rId5" w:history="1">
        <w:r w:rsidRPr="00407C15">
          <w:rPr>
            <w:rStyle w:val="a3"/>
            <w:color w:val="auto"/>
          </w:rPr>
          <w:t>http://www.antpublisher.com/index.php/AHTR</w:t>
        </w:r>
      </w:hyperlink>
      <w:r w:rsidRPr="00407C15">
        <w:t xml:space="preserve">. </w:t>
      </w:r>
    </w:p>
    <w:p w14:paraId="68555233" w14:textId="77777777" w:rsidR="00D53E5C" w:rsidRDefault="00D53E5C" w:rsidP="00931F0B">
      <w:pPr>
        <w:spacing w:line="360" w:lineRule="auto"/>
      </w:pPr>
    </w:p>
    <w:p w14:paraId="2E6F2F13" w14:textId="3ADD7CD3" w:rsidR="0073095A" w:rsidRPr="00723FE1" w:rsidRDefault="00931F0B" w:rsidP="00931F0B">
      <w:pPr>
        <w:spacing w:line="360" w:lineRule="auto"/>
      </w:pPr>
      <w:r w:rsidRPr="00723FE1">
        <w:t>The Ant Publishing Corporation (ANT</w:t>
      </w:r>
      <w:r w:rsidR="00AA3913" w:rsidRPr="00723FE1">
        <w:t xml:space="preserve">) </w:t>
      </w:r>
      <w:r w:rsidR="0084187A" w:rsidRPr="00723FE1">
        <w:t xml:space="preserve">is </w:t>
      </w:r>
      <w:r w:rsidRPr="00723FE1">
        <w:t>scholarly open access and peer-reviewed publisher</w:t>
      </w:r>
      <w:r w:rsidR="00C56C58" w:rsidRPr="00723FE1">
        <w:t xml:space="preserve"> </w:t>
      </w:r>
      <w:r w:rsidRPr="00723FE1">
        <w:t xml:space="preserve">specializing in biomedical journals across the broad spectrum of science, technology, and medicine. ANT possesses standard publication ethics, a rigorous </w:t>
      </w:r>
      <w:r w:rsidR="00260596">
        <w:t>peer-review</w:t>
      </w:r>
      <w:r w:rsidRPr="00723FE1">
        <w:t xml:space="preserve"> process, and rapid publication, aiming to provide a significant contribution </w:t>
      </w:r>
      <w:r w:rsidR="00260596">
        <w:t>to</w:t>
      </w:r>
      <w:r w:rsidR="00594E55" w:rsidRPr="00723FE1">
        <w:t xml:space="preserve"> </w:t>
      </w:r>
      <w:r w:rsidRPr="00723FE1">
        <w:t>academic exchange</w:t>
      </w:r>
      <w:r w:rsidR="00594E55" w:rsidRPr="00723FE1">
        <w:t xml:space="preserve">. </w:t>
      </w:r>
      <w:r w:rsidRPr="00723FE1">
        <w:t>All journals published by</w:t>
      </w:r>
      <w:r w:rsidR="0015444F" w:rsidRPr="00723FE1">
        <w:t xml:space="preserve"> ANT</w:t>
      </w:r>
      <w:r w:rsidR="00594E55" w:rsidRPr="00723FE1">
        <w:t xml:space="preserve"> </w:t>
      </w:r>
      <w:r w:rsidR="0015444F" w:rsidRPr="00723FE1">
        <w:t xml:space="preserve">select ground-breaking research based on novelty and potential audience interest and are </w:t>
      </w:r>
      <w:r w:rsidRPr="00723FE1">
        <w:t>currently working towards being indexed in PubMed, Science Citation Index Expanded (SCIE), BIOSIS</w:t>
      </w:r>
      <w:r w:rsidR="00260596">
        <w:t>,</w:t>
      </w:r>
      <w:r w:rsidRPr="00723FE1">
        <w:t xml:space="preserve"> </w:t>
      </w:r>
      <w:r w:rsidR="00275699" w:rsidRPr="00723FE1">
        <w:t xml:space="preserve">and </w:t>
      </w:r>
      <w:r w:rsidRPr="00723FE1">
        <w:t xml:space="preserve">Scopus. </w:t>
      </w:r>
    </w:p>
    <w:p w14:paraId="056BC67A" w14:textId="12A9E9CD" w:rsidR="00407C15" w:rsidRDefault="00407C15" w:rsidP="00931F0B">
      <w:pPr>
        <w:spacing w:line="360" w:lineRule="auto"/>
      </w:pPr>
    </w:p>
    <w:p w14:paraId="1B7B08C9" w14:textId="13C3F181" w:rsidR="00407C15" w:rsidRDefault="00407C15" w:rsidP="00931F0B">
      <w:pPr>
        <w:spacing w:line="360" w:lineRule="auto"/>
      </w:pPr>
      <w:r>
        <w:t xml:space="preserve">Mo Salman </w:t>
      </w:r>
      <w:r w:rsidR="00723FE1">
        <w:t>on behalf of the entire Editorial Board members</w:t>
      </w:r>
    </w:p>
    <w:sectPr w:rsidR="00407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A31C4"/>
    <w:multiLevelType w:val="hybridMultilevel"/>
    <w:tmpl w:val="6CC89B2A"/>
    <w:lvl w:ilvl="0" w:tplc="756877B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6556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0B"/>
    <w:rsid w:val="000112A8"/>
    <w:rsid w:val="000156BE"/>
    <w:rsid w:val="000161EC"/>
    <w:rsid w:val="00030C5A"/>
    <w:rsid w:val="0003410F"/>
    <w:rsid w:val="00055CA8"/>
    <w:rsid w:val="00075AB0"/>
    <w:rsid w:val="00080560"/>
    <w:rsid w:val="000A51FD"/>
    <w:rsid w:val="000B1B64"/>
    <w:rsid w:val="000D0197"/>
    <w:rsid w:val="000F2F64"/>
    <w:rsid w:val="0015314E"/>
    <w:rsid w:val="0015444F"/>
    <w:rsid w:val="001610DF"/>
    <w:rsid w:val="001801C4"/>
    <w:rsid w:val="0018566E"/>
    <w:rsid w:val="001A065A"/>
    <w:rsid w:val="001B2CB0"/>
    <w:rsid w:val="001B4144"/>
    <w:rsid w:val="001B4825"/>
    <w:rsid w:val="001B5AF0"/>
    <w:rsid w:val="0020411F"/>
    <w:rsid w:val="002236B1"/>
    <w:rsid w:val="00231187"/>
    <w:rsid w:val="002324E1"/>
    <w:rsid w:val="00240E20"/>
    <w:rsid w:val="00255E81"/>
    <w:rsid w:val="00260596"/>
    <w:rsid w:val="00262307"/>
    <w:rsid w:val="00274990"/>
    <w:rsid w:val="00275699"/>
    <w:rsid w:val="00293845"/>
    <w:rsid w:val="00294A05"/>
    <w:rsid w:val="002A52AF"/>
    <w:rsid w:val="002C7749"/>
    <w:rsid w:val="002D0D63"/>
    <w:rsid w:val="00304CB5"/>
    <w:rsid w:val="00317097"/>
    <w:rsid w:val="0037696D"/>
    <w:rsid w:val="00391225"/>
    <w:rsid w:val="003A2FEF"/>
    <w:rsid w:val="003A6C65"/>
    <w:rsid w:val="003A7C9B"/>
    <w:rsid w:val="003B15B9"/>
    <w:rsid w:val="003B7518"/>
    <w:rsid w:val="003C2939"/>
    <w:rsid w:val="003C5347"/>
    <w:rsid w:val="003D2DB0"/>
    <w:rsid w:val="003F19C3"/>
    <w:rsid w:val="003F7E8F"/>
    <w:rsid w:val="00401C79"/>
    <w:rsid w:val="00407C15"/>
    <w:rsid w:val="00436F9A"/>
    <w:rsid w:val="00447420"/>
    <w:rsid w:val="0045035C"/>
    <w:rsid w:val="00453973"/>
    <w:rsid w:val="00491B24"/>
    <w:rsid w:val="004925F7"/>
    <w:rsid w:val="004A4283"/>
    <w:rsid w:val="004B376C"/>
    <w:rsid w:val="004D06E1"/>
    <w:rsid w:val="004D38B9"/>
    <w:rsid w:val="004F228B"/>
    <w:rsid w:val="0050633E"/>
    <w:rsid w:val="0050677D"/>
    <w:rsid w:val="00511683"/>
    <w:rsid w:val="00543301"/>
    <w:rsid w:val="00543A77"/>
    <w:rsid w:val="00551B74"/>
    <w:rsid w:val="0056759F"/>
    <w:rsid w:val="00587B5C"/>
    <w:rsid w:val="00594E55"/>
    <w:rsid w:val="005B095A"/>
    <w:rsid w:val="005F37E0"/>
    <w:rsid w:val="00602B0F"/>
    <w:rsid w:val="006137E4"/>
    <w:rsid w:val="006156A8"/>
    <w:rsid w:val="00626B07"/>
    <w:rsid w:val="00630699"/>
    <w:rsid w:val="00632C3B"/>
    <w:rsid w:val="006363F1"/>
    <w:rsid w:val="006449E7"/>
    <w:rsid w:val="00681102"/>
    <w:rsid w:val="00690E7E"/>
    <w:rsid w:val="006923A7"/>
    <w:rsid w:val="0069438D"/>
    <w:rsid w:val="006A003F"/>
    <w:rsid w:val="006A7764"/>
    <w:rsid w:val="006B353D"/>
    <w:rsid w:val="006B4AC1"/>
    <w:rsid w:val="006E2AC2"/>
    <w:rsid w:val="006E2B89"/>
    <w:rsid w:val="006F74F6"/>
    <w:rsid w:val="00701DC9"/>
    <w:rsid w:val="00723FE1"/>
    <w:rsid w:val="007253A0"/>
    <w:rsid w:val="00727DB3"/>
    <w:rsid w:val="0073095A"/>
    <w:rsid w:val="00737949"/>
    <w:rsid w:val="0077190D"/>
    <w:rsid w:val="00776A12"/>
    <w:rsid w:val="00790E12"/>
    <w:rsid w:val="007936E0"/>
    <w:rsid w:val="007A509E"/>
    <w:rsid w:val="007D330F"/>
    <w:rsid w:val="007D52BD"/>
    <w:rsid w:val="007E312F"/>
    <w:rsid w:val="007F0BD1"/>
    <w:rsid w:val="007F686B"/>
    <w:rsid w:val="008144F6"/>
    <w:rsid w:val="00823CDE"/>
    <w:rsid w:val="00835E01"/>
    <w:rsid w:val="00837CC3"/>
    <w:rsid w:val="0084187A"/>
    <w:rsid w:val="008533A7"/>
    <w:rsid w:val="00883662"/>
    <w:rsid w:val="00886932"/>
    <w:rsid w:val="00887297"/>
    <w:rsid w:val="008B2AE9"/>
    <w:rsid w:val="008F4996"/>
    <w:rsid w:val="0090106B"/>
    <w:rsid w:val="0090168D"/>
    <w:rsid w:val="00905CC0"/>
    <w:rsid w:val="00931F0B"/>
    <w:rsid w:val="009456FA"/>
    <w:rsid w:val="00946CE2"/>
    <w:rsid w:val="00955AAA"/>
    <w:rsid w:val="0097524B"/>
    <w:rsid w:val="00987FAB"/>
    <w:rsid w:val="009D2B7B"/>
    <w:rsid w:val="009E62F1"/>
    <w:rsid w:val="009F1B0A"/>
    <w:rsid w:val="00A07D7B"/>
    <w:rsid w:val="00A1184C"/>
    <w:rsid w:val="00A155D9"/>
    <w:rsid w:val="00A20DE6"/>
    <w:rsid w:val="00A2436F"/>
    <w:rsid w:val="00A46A0D"/>
    <w:rsid w:val="00A46D2D"/>
    <w:rsid w:val="00A47FA8"/>
    <w:rsid w:val="00AA1AD3"/>
    <w:rsid w:val="00AA3913"/>
    <w:rsid w:val="00AB1818"/>
    <w:rsid w:val="00AC3D10"/>
    <w:rsid w:val="00AC4DA9"/>
    <w:rsid w:val="00AD2EB3"/>
    <w:rsid w:val="00B35AC6"/>
    <w:rsid w:val="00B3731B"/>
    <w:rsid w:val="00B37942"/>
    <w:rsid w:val="00B43C4B"/>
    <w:rsid w:val="00B50C9A"/>
    <w:rsid w:val="00B5622B"/>
    <w:rsid w:val="00B74766"/>
    <w:rsid w:val="00B76154"/>
    <w:rsid w:val="00B85C2C"/>
    <w:rsid w:val="00B921E9"/>
    <w:rsid w:val="00BC103F"/>
    <w:rsid w:val="00BC5ABF"/>
    <w:rsid w:val="00BF3B33"/>
    <w:rsid w:val="00C12CA0"/>
    <w:rsid w:val="00C25BB1"/>
    <w:rsid w:val="00C4318D"/>
    <w:rsid w:val="00C4399E"/>
    <w:rsid w:val="00C551CF"/>
    <w:rsid w:val="00C56C58"/>
    <w:rsid w:val="00C70F84"/>
    <w:rsid w:val="00C72728"/>
    <w:rsid w:val="00C92226"/>
    <w:rsid w:val="00CA3C6D"/>
    <w:rsid w:val="00CB3C78"/>
    <w:rsid w:val="00CD0B43"/>
    <w:rsid w:val="00CD3DF5"/>
    <w:rsid w:val="00D0647A"/>
    <w:rsid w:val="00D07DCF"/>
    <w:rsid w:val="00D21D2C"/>
    <w:rsid w:val="00D30624"/>
    <w:rsid w:val="00D31B05"/>
    <w:rsid w:val="00D3284E"/>
    <w:rsid w:val="00D40DED"/>
    <w:rsid w:val="00D53E5C"/>
    <w:rsid w:val="00D77CB3"/>
    <w:rsid w:val="00D9574E"/>
    <w:rsid w:val="00DC385E"/>
    <w:rsid w:val="00DD054D"/>
    <w:rsid w:val="00DD7BD8"/>
    <w:rsid w:val="00E31951"/>
    <w:rsid w:val="00E326F3"/>
    <w:rsid w:val="00E469C7"/>
    <w:rsid w:val="00E614CD"/>
    <w:rsid w:val="00E63973"/>
    <w:rsid w:val="00E8640E"/>
    <w:rsid w:val="00EB1433"/>
    <w:rsid w:val="00EB5E8B"/>
    <w:rsid w:val="00EC5661"/>
    <w:rsid w:val="00ED7C7F"/>
    <w:rsid w:val="00EE2B93"/>
    <w:rsid w:val="00EF4D1D"/>
    <w:rsid w:val="00EF6CB2"/>
    <w:rsid w:val="00F64A91"/>
    <w:rsid w:val="00F86EBE"/>
    <w:rsid w:val="00FA2A9F"/>
    <w:rsid w:val="00FA647C"/>
    <w:rsid w:val="00FE4626"/>
    <w:rsid w:val="00FF3C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D1FC"/>
  <w15:chartTrackingRefBased/>
  <w15:docId w15:val="{C87674D1-DD4E-493E-BF87-8F80358F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F0B"/>
    <w:pPr>
      <w:spacing w:after="0" w:line="240" w:lineRule="auto"/>
    </w:pPr>
    <w:rPr>
      <w:lang w:val="en-US"/>
    </w:rPr>
  </w:style>
  <w:style w:type="paragraph" w:styleId="1">
    <w:name w:val="heading 1"/>
    <w:basedOn w:val="a"/>
    <w:next w:val="a"/>
    <w:link w:val="10"/>
    <w:uiPriority w:val="9"/>
    <w:qFormat/>
    <w:rsid w:val="00931F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31F0B"/>
    <w:rPr>
      <w:rFonts w:asciiTheme="majorHAnsi" w:eastAsiaTheme="majorEastAsia" w:hAnsiTheme="majorHAnsi" w:cstheme="majorBidi"/>
      <w:color w:val="2F5496" w:themeColor="accent1" w:themeShade="BF"/>
      <w:sz w:val="32"/>
      <w:szCs w:val="32"/>
      <w:lang w:val="en-US"/>
    </w:rPr>
  </w:style>
  <w:style w:type="character" w:styleId="a3">
    <w:name w:val="Hyperlink"/>
    <w:basedOn w:val="a0"/>
    <w:uiPriority w:val="99"/>
    <w:semiHidden/>
    <w:unhideWhenUsed/>
    <w:rsid w:val="00931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97265">
      <w:bodyDiv w:val="1"/>
      <w:marLeft w:val="0"/>
      <w:marRight w:val="0"/>
      <w:marTop w:val="0"/>
      <w:marBottom w:val="0"/>
      <w:divBdr>
        <w:top w:val="none" w:sz="0" w:space="0" w:color="auto"/>
        <w:left w:val="none" w:sz="0" w:space="0" w:color="auto"/>
        <w:bottom w:val="none" w:sz="0" w:space="0" w:color="auto"/>
        <w:right w:val="none" w:sz="0" w:space="0" w:color="auto"/>
      </w:divBdr>
    </w:div>
    <w:div w:id="21250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publisher.com/index.php/AHT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Andersson Lendahl</dc:creator>
  <cp:keywords/>
  <dc:description/>
  <cp:lastModifiedBy>dell</cp:lastModifiedBy>
  <cp:revision>3</cp:revision>
  <dcterms:created xsi:type="dcterms:W3CDTF">2022-05-10T03:05:00Z</dcterms:created>
  <dcterms:modified xsi:type="dcterms:W3CDTF">2022-05-13T03:58:00Z</dcterms:modified>
</cp:coreProperties>
</file>