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D9" w:rsidRPr="00467641" w:rsidRDefault="005719D9" w:rsidP="005719D9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222222"/>
          <w:sz w:val="24"/>
          <w:szCs w:val="24"/>
          <w:shd w:val="clear" w:color="auto" w:fill="FFFFFF"/>
        </w:rPr>
        <w:t>University of Washington</w:t>
      </w:r>
    </w:p>
    <w:p w:rsidR="005719D9" w:rsidRPr="00467641" w:rsidRDefault="005719D9" w:rsidP="005719D9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222222"/>
          <w:sz w:val="24"/>
          <w:szCs w:val="24"/>
          <w:shd w:val="clear" w:color="auto" w:fill="FFFFFF"/>
        </w:rPr>
        <w:t>Dear Dr. Warren Ladiges,</w:t>
      </w:r>
    </w:p>
    <w:p w:rsidR="005719D9" w:rsidRPr="00467641" w:rsidRDefault="005719D9" w:rsidP="005719D9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5719D9" w:rsidRPr="00467641" w:rsidRDefault="005719D9" w:rsidP="00245FD7">
      <w:pPr>
        <w:ind w:firstLine="240"/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222222"/>
          <w:sz w:val="24"/>
          <w:szCs w:val="24"/>
          <w:shd w:val="clear" w:color="auto" w:fill="FFFFFF"/>
        </w:rPr>
        <w:t>Thank you for waiting for the revision of our manuscript</w:t>
      </w:r>
      <w:r w:rsidR="001C47EA" w:rsidRPr="00467641">
        <w:rPr>
          <w:rFonts w:cs="Arial"/>
          <w:color w:val="222222"/>
          <w:sz w:val="24"/>
          <w:szCs w:val="24"/>
          <w:shd w:val="clear" w:color="auto" w:fill="FFFFFF"/>
        </w:rPr>
        <w:t xml:space="preserve"> and for comment of Reviewer A and B</w:t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 w:rsidR="001C47EA" w:rsidRPr="00467641">
        <w:rPr>
          <w:rFonts w:cs="Arial"/>
          <w:color w:val="222222"/>
          <w:sz w:val="24"/>
          <w:szCs w:val="24"/>
          <w:shd w:val="clear" w:color="auto" w:fill="FFFFFF"/>
        </w:rPr>
        <w:t xml:space="preserve">We had good chance to consider deeply about BMI which is not only for the index of obese but also others. </w:t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 xml:space="preserve">We have revised followed by Reviewer’s comments and the each revised </w:t>
      </w:r>
      <w:r w:rsidR="004E6D00" w:rsidRPr="00467641">
        <w:rPr>
          <w:rFonts w:cs="Arial"/>
          <w:color w:val="222222"/>
          <w:sz w:val="24"/>
          <w:szCs w:val="24"/>
          <w:shd w:val="clear" w:color="auto" w:fill="FFFFFF"/>
        </w:rPr>
        <w:t xml:space="preserve">content is described with red letter at the each comment of Reviewer A and B as follows; </w:t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5719D9" w:rsidRPr="00467641" w:rsidRDefault="005719D9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DD725B" w:rsidRPr="00467641" w:rsidRDefault="00DD725B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222222"/>
          <w:sz w:val="24"/>
          <w:szCs w:val="24"/>
          <w:shd w:val="clear" w:color="auto" w:fill="FFFFFF"/>
        </w:rPr>
        <w:t>Reviewer A: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Introduction is disjointed and did not follow a logical flow or contain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necessary background information. This section could benefit from a more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thorough overview of how BDNF is relevant, including previous work on how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this correlates with BMI from individuals outside of this research group.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Please elaborate on the choice to quantify BDNF and the justification for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investigating the correlation with BMI, medicines, grip strength, etc.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o Furthermore, include works regarding the relationship between BDNF and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medications, frailty, grip strength, etc as these relationships are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investigated here with no mention to relevant findings within the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geroscience field.</w:t>
      </w:r>
    </w:p>
    <w:p w:rsidR="00660A7A" w:rsidRPr="00467641" w:rsidRDefault="00DD725B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Answer: </w:t>
      </w:r>
      <w:r w:rsidR="00B119CC" w:rsidRPr="00467641">
        <w:rPr>
          <w:rFonts w:cs="Arial"/>
          <w:color w:val="FF0000"/>
          <w:sz w:val="24"/>
          <w:szCs w:val="24"/>
          <w:shd w:val="clear" w:color="auto" w:fill="FFFFFF"/>
        </w:rPr>
        <w:t>We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revised Introduction as the suggestion of Reviewer A</w:t>
      </w:r>
      <w:r w:rsidR="001C47EA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(p3, l2 - 3</w:t>
      </w:r>
      <w:r w:rsidR="00060788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3</w:t>
      </w:r>
      <w:r w:rsidR="001C47EA" w:rsidRPr="00467641">
        <w:rPr>
          <w:rFonts w:cs="Arial"/>
          <w:color w:val="FF0000"/>
          <w:sz w:val="24"/>
          <w:szCs w:val="24"/>
          <w:shd w:val="clear" w:color="auto" w:fill="FFFFFF"/>
        </w:rPr>
        <w:t>)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. </w:t>
      </w:r>
      <w:r w:rsidR="00660A7A" w:rsidRPr="00467641">
        <w:rPr>
          <w:rFonts w:cs="Arial"/>
          <w:color w:val="FF0000"/>
          <w:sz w:val="24"/>
          <w:szCs w:val="24"/>
          <w:shd w:val="clear" w:color="auto" w:fill="FFFFFF"/>
        </w:rPr>
        <w:t>The works regarding the relationship between BDNF and</w:t>
      </w:r>
      <w:r w:rsidR="00660A7A" w:rsidRPr="00467641">
        <w:rPr>
          <w:rFonts w:cs="Arial"/>
          <w:color w:val="FF0000"/>
          <w:sz w:val="24"/>
          <w:szCs w:val="24"/>
        </w:rPr>
        <w:t xml:space="preserve"> </w:t>
      </w:r>
      <w:r w:rsidR="00660A7A" w:rsidRPr="00467641">
        <w:rPr>
          <w:rFonts w:cs="Arial"/>
          <w:color w:val="FF0000"/>
          <w:sz w:val="24"/>
          <w:szCs w:val="24"/>
          <w:shd w:val="clear" w:color="auto" w:fill="FFFFFF"/>
        </w:rPr>
        <w:t>medications, frailty</w:t>
      </w:r>
      <w:r w:rsidR="001C47EA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or</w:t>
      </w:r>
      <w:r w:rsidR="00660A7A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grip strength, etc were moved to the Introduction from the Result</w:t>
      </w:r>
      <w:r w:rsidR="0011624D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section</w:t>
      </w:r>
      <w:r w:rsidR="00660A7A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written in the first paragraph</w:t>
      </w:r>
      <w:r w:rsidR="001C47EA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r w:rsidR="001C47EA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(p3, l3</w:t>
      </w:r>
      <w:r w:rsidR="00060788">
        <w:rPr>
          <w:rFonts w:cs="Arial"/>
          <w:i/>
          <w:color w:val="FF0000"/>
          <w:sz w:val="24"/>
          <w:szCs w:val="24"/>
          <w:shd w:val="clear" w:color="auto" w:fill="FFFFFF"/>
        </w:rPr>
        <w:t>4</w:t>
      </w:r>
      <w:r w:rsidR="001C47EA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– p4</w:t>
      </w:r>
      <w:r w:rsidR="0039071F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,</w:t>
      </w:r>
      <w:r w:rsidR="001C47EA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l1</w:t>
      </w:r>
      <w:r w:rsidR="00060788">
        <w:rPr>
          <w:rFonts w:cs="Arial"/>
          <w:i/>
          <w:color w:val="FF0000"/>
          <w:sz w:val="24"/>
          <w:szCs w:val="24"/>
          <w:shd w:val="clear" w:color="auto" w:fill="FFFFFF"/>
        </w:rPr>
        <w:t>5</w:t>
      </w:r>
      <w:r w:rsidR="0039071F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,</w:t>
      </w:r>
      <w:r w:rsidR="001C47EA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</w:t>
      </w:r>
      <w:r w:rsidR="0039071F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with </w:t>
      </w:r>
      <w:r w:rsidR="001C47EA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black letter)</w:t>
      </w:r>
      <w:r w:rsidR="00660A7A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.</w:t>
      </w:r>
      <w:r w:rsidRPr="00060788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Methodology requires additional information throughout.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o Correlations with prescribed medicines were mentioned in the statistical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analysis section and discussion, but not in the introduction or methods.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Were participants given a questionnaire? Please describe this in the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methods.</w:t>
      </w:r>
    </w:p>
    <w:p w:rsidR="001C47EA" w:rsidRPr="00467641" w:rsidRDefault="00660A7A">
      <w:pPr>
        <w:rPr>
          <w:color w:val="FF0000"/>
          <w:sz w:val="24"/>
          <w:szCs w:val="24"/>
        </w:rPr>
      </w:pP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Answer: </w:t>
      </w:r>
      <w:r w:rsidR="00B119CC" w:rsidRPr="00467641">
        <w:rPr>
          <w:rFonts w:cs="Arial"/>
          <w:color w:val="FF0000"/>
          <w:sz w:val="24"/>
          <w:szCs w:val="24"/>
          <w:shd w:val="clear" w:color="auto" w:fill="FFFFFF"/>
        </w:rPr>
        <w:t>We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described </w:t>
      </w:r>
      <w:r w:rsidR="009E795F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in 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>the</w:t>
      </w:r>
      <w:r w:rsidR="009E795F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Method </w:t>
      </w:r>
      <w:r w:rsidR="001C47EA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section </w:t>
      </w:r>
      <w:r w:rsidR="009E795F" w:rsidRPr="00467641">
        <w:rPr>
          <w:rFonts w:cs="Arial"/>
          <w:color w:val="FF0000"/>
          <w:sz w:val="24"/>
          <w:szCs w:val="24"/>
          <w:shd w:val="clear" w:color="auto" w:fill="FFFFFF"/>
        </w:rPr>
        <w:t>that we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investigat</w:t>
      </w:r>
      <w:r w:rsidR="009E795F" w:rsidRPr="00467641">
        <w:rPr>
          <w:rFonts w:cs="Arial"/>
          <w:color w:val="FF0000"/>
          <w:sz w:val="24"/>
          <w:szCs w:val="24"/>
          <w:shd w:val="clear" w:color="auto" w:fill="FFFFFF"/>
        </w:rPr>
        <w:t>ed the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prescribed </w:t>
      </w:r>
      <w:r w:rsidR="009E795F" w:rsidRPr="00467641">
        <w:rPr>
          <w:rFonts w:cs="Arial"/>
          <w:color w:val="FF0000"/>
          <w:sz w:val="24"/>
          <w:szCs w:val="24"/>
          <w:shd w:val="clear" w:color="auto" w:fill="FFFFFF"/>
        </w:rPr>
        <w:t>medicines and experienced disease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r w:rsidR="009E795F" w:rsidRPr="00467641">
        <w:rPr>
          <w:rFonts w:cs="Arial"/>
          <w:color w:val="FF0000"/>
          <w:sz w:val="24"/>
          <w:szCs w:val="24"/>
          <w:shd w:val="clear" w:color="auto" w:fill="FFFFFF"/>
        </w:rPr>
        <w:t>with a questionnaire to participants</w:t>
      </w:r>
      <w:r w:rsidR="001C47EA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r w:rsidR="001C47EA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(p4 l24 –2</w:t>
      </w:r>
      <w:r w:rsidR="00060788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7</w:t>
      </w:r>
      <w:r w:rsidR="001C47EA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)</w:t>
      </w:r>
      <w:r w:rsidR="009E795F" w:rsidRPr="00467641">
        <w:rPr>
          <w:rFonts w:cs="Arial"/>
          <w:color w:val="FF0000"/>
          <w:sz w:val="24"/>
          <w:szCs w:val="24"/>
          <w:shd w:val="clear" w:color="auto" w:fill="FFFFFF"/>
        </w:rPr>
        <w:t>.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o What was the order of testing? If blood draws were performed prior to grip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strength testing, or vice versa, how could that affect the results?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9E795F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Answer: </w:t>
      </w:r>
      <w:r w:rsidR="00B119CC" w:rsidRPr="00467641">
        <w:rPr>
          <w:rFonts w:cs="Arial"/>
          <w:color w:val="FF0000"/>
          <w:sz w:val="24"/>
          <w:szCs w:val="24"/>
          <w:shd w:val="clear" w:color="auto" w:fill="FFFFFF"/>
        </w:rPr>
        <w:t>We</w:t>
      </w:r>
      <w:r w:rsidR="009E795F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described in the Method </w:t>
      </w:r>
      <w:r w:rsidR="001C47EA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section </w:t>
      </w:r>
      <w:r w:rsidR="009E795F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that the blood draws were performed </w:t>
      </w:r>
      <w:r w:rsidR="001C47EA" w:rsidRPr="00467641">
        <w:rPr>
          <w:color w:val="FF0000"/>
          <w:sz w:val="24"/>
          <w:szCs w:val="24"/>
        </w:rPr>
        <w:t>at the end of health examinations</w:t>
      </w:r>
      <w:r w:rsidR="001C47EA" w:rsidRPr="00060788">
        <w:rPr>
          <w:i/>
          <w:color w:val="FF0000"/>
          <w:sz w:val="24"/>
          <w:szCs w:val="24"/>
        </w:rPr>
        <w:t xml:space="preserve"> (</w:t>
      </w:r>
      <w:r w:rsidR="0039071F" w:rsidRPr="00060788">
        <w:rPr>
          <w:i/>
          <w:color w:val="FF0000"/>
          <w:sz w:val="24"/>
          <w:szCs w:val="24"/>
        </w:rPr>
        <w:t>p5, l1</w:t>
      </w:r>
      <w:r w:rsidR="00060788" w:rsidRPr="00060788">
        <w:rPr>
          <w:i/>
          <w:color w:val="FF0000"/>
          <w:sz w:val="24"/>
          <w:szCs w:val="24"/>
        </w:rPr>
        <w:t>4</w:t>
      </w:r>
      <w:r w:rsidR="0039071F" w:rsidRPr="00060788">
        <w:rPr>
          <w:i/>
          <w:color w:val="FF0000"/>
          <w:sz w:val="24"/>
          <w:szCs w:val="24"/>
        </w:rPr>
        <w:t xml:space="preserve"> – </w:t>
      </w:r>
      <w:r w:rsidR="00060788" w:rsidRPr="00060788">
        <w:rPr>
          <w:i/>
          <w:color w:val="FF0000"/>
          <w:sz w:val="24"/>
          <w:szCs w:val="24"/>
        </w:rPr>
        <w:t>15</w:t>
      </w:r>
      <w:r w:rsidR="0039071F" w:rsidRPr="00060788">
        <w:rPr>
          <w:i/>
          <w:color w:val="FF0000"/>
          <w:sz w:val="24"/>
          <w:szCs w:val="24"/>
        </w:rPr>
        <w:t>)</w:t>
      </w:r>
      <w:r w:rsidR="0039071F" w:rsidRPr="00467641">
        <w:rPr>
          <w:color w:val="FF0000"/>
          <w:sz w:val="24"/>
          <w:szCs w:val="24"/>
        </w:rPr>
        <w:t xml:space="preserve"> and measured hand grip strength before the blood withdrawn</w:t>
      </w:r>
      <w:r w:rsidR="0039071F" w:rsidRPr="00060788">
        <w:rPr>
          <w:i/>
          <w:color w:val="FF0000"/>
          <w:sz w:val="24"/>
          <w:szCs w:val="24"/>
        </w:rPr>
        <w:t xml:space="preserve"> (p5, l</w:t>
      </w:r>
      <w:r w:rsidR="00060788" w:rsidRPr="00060788">
        <w:rPr>
          <w:i/>
          <w:color w:val="FF0000"/>
          <w:sz w:val="24"/>
          <w:szCs w:val="24"/>
        </w:rPr>
        <w:t>8 - 9</w:t>
      </w:r>
      <w:r w:rsidR="0039071F" w:rsidRPr="00060788">
        <w:rPr>
          <w:i/>
          <w:color w:val="FF0000"/>
          <w:sz w:val="24"/>
          <w:szCs w:val="24"/>
        </w:rPr>
        <w:t>)</w:t>
      </w:r>
      <w:r w:rsidR="0039071F" w:rsidRPr="00467641">
        <w:rPr>
          <w:color w:val="FF0000"/>
          <w:sz w:val="24"/>
          <w:szCs w:val="24"/>
        </w:rPr>
        <w:t>.</w:t>
      </w:r>
    </w:p>
    <w:p w:rsidR="00B914AF" w:rsidRPr="00467641" w:rsidRDefault="001C47EA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o For handgrip strength, did individuals get one test? An average of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multiple? What were the instructions given to participants?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9E795F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Answer: </w:t>
      </w:r>
      <w:r w:rsidR="00B119CC" w:rsidRPr="00467641">
        <w:rPr>
          <w:rFonts w:cs="Arial"/>
          <w:color w:val="FF0000"/>
          <w:sz w:val="24"/>
          <w:szCs w:val="24"/>
          <w:shd w:val="clear" w:color="auto" w:fill="FFFFFF"/>
        </w:rPr>
        <w:t>We</w:t>
      </w:r>
      <w:r w:rsidR="009E795F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described in the Method 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section </w:t>
      </w:r>
      <w:r w:rsidR="009E795F" w:rsidRPr="00467641">
        <w:rPr>
          <w:rFonts w:cs="Arial"/>
          <w:color w:val="FF0000"/>
          <w:sz w:val="24"/>
          <w:szCs w:val="24"/>
          <w:shd w:val="clear" w:color="auto" w:fill="FFFFFF"/>
        </w:rPr>
        <w:t>that the handgrip strength was measu</w:t>
      </w:r>
      <w:r w:rsidR="0039071F" w:rsidRPr="00467641">
        <w:rPr>
          <w:rFonts w:cs="Arial"/>
          <w:color w:val="FF0000"/>
          <w:sz w:val="24"/>
          <w:szCs w:val="24"/>
          <w:shd w:val="clear" w:color="auto" w:fill="FFFFFF"/>
        </w:rPr>
        <w:t>red once in each</w:t>
      </w:r>
      <w:r w:rsidR="009E795F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hand and taken the higher value</w:t>
      </w:r>
      <w:r w:rsidR="0039071F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r w:rsidR="0039071F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(p5</w:t>
      </w:r>
      <w:r w:rsidR="00060788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, l8</w:t>
      </w:r>
      <w:r w:rsidR="0039071F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– 1</w:t>
      </w:r>
      <w:r w:rsidR="00060788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1</w:t>
      </w:r>
      <w:r w:rsidR="0039071F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).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lastRenderedPageBreak/>
        <w:t>o For BDNF, how were samples collected?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2B56ED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Answer: </w:t>
      </w:r>
      <w:r w:rsidR="00B119CC" w:rsidRPr="00467641">
        <w:rPr>
          <w:rFonts w:cs="Arial"/>
          <w:color w:val="FF0000"/>
          <w:sz w:val="24"/>
          <w:szCs w:val="24"/>
          <w:shd w:val="clear" w:color="auto" w:fill="FFFFFF"/>
        </w:rPr>
        <w:t>We</w:t>
      </w:r>
      <w:r w:rsidR="002B56ED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described in the Method that serum collection is by centrifugation and the measurement of BDNF is by the ELISA</w:t>
      </w:r>
      <w:r w:rsidR="0039071F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followed manufacturer’s protoc</w:t>
      </w:r>
      <w:r w:rsidR="002B56ED" w:rsidRPr="00467641">
        <w:rPr>
          <w:rFonts w:cs="Arial"/>
          <w:color w:val="FF0000"/>
          <w:sz w:val="24"/>
          <w:szCs w:val="24"/>
          <w:shd w:val="clear" w:color="auto" w:fill="FFFFFF"/>
        </w:rPr>
        <w:t>ol</w:t>
      </w:r>
      <w:r w:rsidR="0039071F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(p5, </w:t>
      </w:r>
      <w:r w:rsidR="00CD6B95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l1</w:t>
      </w:r>
      <w:r w:rsidR="009366B4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4</w:t>
      </w:r>
      <w:r w:rsidR="00CD6B95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– </w:t>
      </w:r>
      <w:r w:rsidR="009366B4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20</w:t>
      </w:r>
      <w:r w:rsidR="00CD6B95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)</w:t>
      </w:r>
      <w:r w:rsidR="002B56ED" w:rsidRPr="00467641">
        <w:rPr>
          <w:rFonts w:cs="Arial"/>
          <w:color w:val="FF0000"/>
          <w:sz w:val="24"/>
          <w:szCs w:val="24"/>
          <w:shd w:val="clear" w:color="auto" w:fill="FFFFFF"/>
        </w:rPr>
        <w:t>.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Figures are illegible. There is no discernable labeling of the y axis values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in Figure 1.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Graphical representations of correlations would strengthen the manuscript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 xml:space="preserve">greatly. </w:t>
      </w:r>
    </w:p>
    <w:p w:rsidR="00B914AF" w:rsidRPr="00467641" w:rsidRDefault="00B914AF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Answer: All figures </w:t>
      </w:r>
      <w:r w:rsidR="00060788">
        <w:rPr>
          <w:rFonts w:cs="Arial"/>
          <w:color w:val="FF0000"/>
          <w:sz w:val="24"/>
          <w:szCs w:val="24"/>
          <w:shd w:val="clear" w:color="auto" w:fill="FFFFFF"/>
        </w:rPr>
        <w:t>were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re-written clearly</w:t>
      </w:r>
      <w:r w:rsidR="00CD6B95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r w:rsidR="00060788">
        <w:rPr>
          <w:rFonts w:cs="Arial"/>
          <w:color w:val="FF0000"/>
          <w:sz w:val="24"/>
          <w:szCs w:val="24"/>
          <w:shd w:val="clear" w:color="auto" w:fill="FFFFFF"/>
        </w:rPr>
        <w:t xml:space="preserve">with labeling x and y axis </w:t>
      </w:r>
      <w:r w:rsidR="00CD6B95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and </w:t>
      </w:r>
      <w:r w:rsidR="00060788">
        <w:rPr>
          <w:rFonts w:cs="Arial"/>
          <w:color w:val="FF0000"/>
          <w:sz w:val="24"/>
          <w:szCs w:val="24"/>
          <w:shd w:val="clear" w:color="auto" w:fill="FFFFFF"/>
        </w:rPr>
        <w:t>supplemented</w:t>
      </w:r>
      <w:r w:rsidR="00CD6B95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Figure 2.</w:t>
      </w:r>
    </w:p>
    <w:p w:rsidR="00B914AF" w:rsidRPr="00467641" w:rsidRDefault="00DD725B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222222"/>
          <w:sz w:val="24"/>
          <w:szCs w:val="24"/>
          <w:shd w:val="clear" w:color="auto" w:fill="FFFFFF"/>
        </w:rPr>
        <w:t>Bar graphs do not represent correlational statistics accurately.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Statistical methodology requires expansion and revision. A description of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how correlations were conducted is required. Please report statistics for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all comparisons described, even if not significant. Also, p values alone are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insufficient; please include F statistics, T values, etc where appropriate.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Lastly, serial t-tests investigating individual differences between two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groups must be statistically justified – please report parents ANOVAs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prior to post hoc analyses or describe &amp; justify preplanned analyses.</w:t>
      </w:r>
    </w:p>
    <w:p w:rsidR="00B119CC" w:rsidRPr="00467641" w:rsidRDefault="00B914AF">
      <w:pPr>
        <w:rPr>
          <w:rFonts w:cs="Arial"/>
          <w:color w:val="FF0000"/>
          <w:sz w:val="24"/>
          <w:szCs w:val="24"/>
          <w:shd w:val="clear" w:color="auto" w:fill="FFFFFF"/>
        </w:rPr>
      </w:pP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Answer: </w:t>
      </w:r>
      <w:r w:rsidR="00B119CC" w:rsidRPr="00467641">
        <w:rPr>
          <w:rFonts w:cs="Arial"/>
          <w:color w:val="FF0000"/>
          <w:sz w:val="24"/>
          <w:szCs w:val="24"/>
          <w:shd w:val="clear" w:color="auto" w:fill="FFFFFF"/>
        </w:rPr>
        <w:t>We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described</w:t>
      </w:r>
      <w:r w:rsidR="00E42D41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the statistical analysis that Student t-test is employed only comparison of handgrip strength between in male and female and ANOVA</w:t>
      </w:r>
      <w:r w:rsidR="00CD6B95" w:rsidRPr="00467641">
        <w:rPr>
          <w:color w:val="FF0000"/>
          <w:sz w:val="24"/>
          <w:szCs w:val="24"/>
        </w:rPr>
        <w:t xml:space="preserve"> is employed to compare BDNF levels or hand grip strengths across BMI or %BFM categories </w:t>
      </w:r>
      <w:r w:rsidR="00CD6B95" w:rsidRPr="00060788">
        <w:rPr>
          <w:i/>
          <w:color w:val="FF0000"/>
          <w:sz w:val="24"/>
          <w:szCs w:val="24"/>
        </w:rPr>
        <w:t>(p5, l2</w:t>
      </w:r>
      <w:r w:rsidR="009366B4" w:rsidRPr="00060788">
        <w:rPr>
          <w:i/>
          <w:color w:val="FF0000"/>
          <w:sz w:val="24"/>
          <w:szCs w:val="24"/>
        </w:rPr>
        <w:t>3</w:t>
      </w:r>
      <w:r w:rsidR="00CD6B95" w:rsidRPr="00060788">
        <w:rPr>
          <w:i/>
          <w:color w:val="FF0000"/>
          <w:sz w:val="24"/>
          <w:szCs w:val="24"/>
        </w:rPr>
        <w:t xml:space="preserve"> -</w:t>
      </w:r>
      <w:r w:rsidR="00467641" w:rsidRPr="00060788">
        <w:rPr>
          <w:i/>
          <w:color w:val="FF0000"/>
          <w:sz w:val="24"/>
          <w:szCs w:val="24"/>
        </w:rPr>
        <w:t xml:space="preserve"> </w:t>
      </w:r>
      <w:r w:rsidR="00CD6B95" w:rsidRPr="00060788">
        <w:rPr>
          <w:i/>
          <w:color w:val="FF0000"/>
          <w:sz w:val="24"/>
          <w:szCs w:val="24"/>
        </w:rPr>
        <w:t>2</w:t>
      </w:r>
      <w:r w:rsidR="009366B4" w:rsidRPr="00060788">
        <w:rPr>
          <w:i/>
          <w:color w:val="FF0000"/>
          <w:sz w:val="24"/>
          <w:szCs w:val="24"/>
        </w:rPr>
        <w:t>5</w:t>
      </w:r>
      <w:r w:rsidR="00CD6B95" w:rsidRPr="00060788">
        <w:rPr>
          <w:i/>
          <w:color w:val="FF0000"/>
          <w:sz w:val="24"/>
          <w:szCs w:val="24"/>
        </w:rPr>
        <w:t>)</w:t>
      </w:r>
      <w:r w:rsidR="00E42D41" w:rsidRPr="00467641">
        <w:rPr>
          <w:rFonts w:cs="Arial"/>
          <w:color w:val="FF0000"/>
          <w:sz w:val="24"/>
          <w:szCs w:val="24"/>
          <w:shd w:val="clear" w:color="auto" w:fill="FFFFFF"/>
        </w:rPr>
        <w:t>. Further, the multiple comparison was made with Bonferroni’s correction</w:t>
      </w:r>
      <w:r w:rsidR="00B119CC" w:rsidRPr="00467641">
        <w:rPr>
          <w:color w:val="FF0000"/>
          <w:sz w:val="24"/>
          <w:szCs w:val="24"/>
        </w:rPr>
        <w:t xml:space="preserve"> </w:t>
      </w:r>
      <w:r w:rsidR="00B119CC" w:rsidRPr="00060788">
        <w:rPr>
          <w:i/>
          <w:color w:val="FF0000"/>
          <w:sz w:val="24"/>
          <w:szCs w:val="24"/>
        </w:rPr>
        <w:t>(p5, l2</w:t>
      </w:r>
      <w:r w:rsidR="009366B4" w:rsidRPr="00060788">
        <w:rPr>
          <w:i/>
          <w:color w:val="FF0000"/>
          <w:sz w:val="24"/>
          <w:szCs w:val="24"/>
        </w:rPr>
        <w:t>6</w:t>
      </w:r>
      <w:r w:rsidR="00B119CC" w:rsidRPr="00060788">
        <w:rPr>
          <w:i/>
          <w:color w:val="FF0000"/>
          <w:sz w:val="24"/>
          <w:szCs w:val="24"/>
        </w:rPr>
        <w:t xml:space="preserve"> -</w:t>
      </w:r>
      <w:r w:rsidR="00467641" w:rsidRPr="00060788">
        <w:rPr>
          <w:i/>
          <w:color w:val="FF0000"/>
          <w:sz w:val="24"/>
          <w:szCs w:val="24"/>
        </w:rPr>
        <w:t xml:space="preserve"> </w:t>
      </w:r>
      <w:r w:rsidR="00B119CC" w:rsidRPr="00060788">
        <w:rPr>
          <w:i/>
          <w:color w:val="FF0000"/>
          <w:sz w:val="24"/>
          <w:szCs w:val="24"/>
        </w:rPr>
        <w:t>2</w:t>
      </w:r>
      <w:r w:rsidR="009366B4" w:rsidRPr="00060788">
        <w:rPr>
          <w:i/>
          <w:color w:val="FF0000"/>
          <w:sz w:val="24"/>
          <w:szCs w:val="24"/>
        </w:rPr>
        <w:t>8</w:t>
      </w:r>
      <w:r w:rsidR="00B119CC" w:rsidRPr="00060788">
        <w:rPr>
          <w:i/>
          <w:color w:val="FF0000"/>
          <w:sz w:val="24"/>
          <w:szCs w:val="24"/>
        </w:rPr>
        <w:t>)</w:t>
      </w:r>
      <w:r w:rsidR="00E42D41" w:rsidRPr="00467641">
        <w:rPr>
          <w:rFonts w:cs="Arial"/>
          <w:color w:val="FF0000"/>
          <w:sz w:val="24"/>
          <w:szCs w:val="24"/>
          <w:shd w:val="clear" w:color="auto" w:fill="FFFFFF"/>
        </w:rPr>
        <w:t>. Concerning to F statistics, I put Levene’s F value and p value in the each Figure legend.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</w:p>
    <w:p w:rsidR="00CD7289" w:rsidRPr="00467641" w:rsidRDefault="00B119CC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FF0000"/>
          <w:sz w:val="24"/>
          <w:szCs w:val="24"/>
          <w:shd w:val="clear" w:color="auto" w:fill="FFFFFF"/>
        </w:rPr>
        <w:t>We did not use a regression analysis, therefore we delate the expression of phrase “the relationship between A and B” or “the correlation between A and B” etc.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The discussion section contains a lot of data and descriptive statistics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that should be moved to the results section (potentially via tables rather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than text). Furthermore, the discussion is lacking interpretation of the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data and discussion of the implications of these findings.</w:t>
      </w:r>
    </w:p>
    <w:p w:rsidR="00CD7289" w:rsidRPr="00467641" w:rsidRDefault="00CD7289">
      <w:pPr>
        <w:rPr>
          <w:rFonts w:cs="Arial"/>
          <w:color w:val="FF0000"/>
          <w:sz w:val="24"/>
          <w:szCs w:val="24"/>
          <w:shd w:val="clear" w:color="auto" w:fill="FFFFFF"/>
        </w:rPr>
      </w:pPr>
      <w:r w:rsidRPr="00467641">
        <w:rPr>
          <w:rFonts w:cs="Arial"/>
          <w:color w:val="FF0000"/>
          <w:sz w:val="24"/>
          <w:szCs w:val="24"/>
          <w:shd w:val="clear" w:color="auto" w:fill="FFFFFF"/>
        </w:rPr>
        <w:t>Answer: Most of data and statistics are delated from discussion section and some moved to the result section</w:t>
      </w:r>
      <w:r w:rsidR="00B576AA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(p6, l</w:t>
      </w:r>
      <w:r w:rsidR="00060788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8</w:t>
      </w:r>
      <w:r w:rsidR="00467641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</w:t>
      </w:r>
      <w:r w:rsidR="00B576AA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-</w:t>
      </w:r>
      <w:r w:rsidR="00467641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</w:t>
      </w:r>
      <w:r w:rsidR="00B576AA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1</w:t>
      </w:r>
      <w:r w:rsidR="00060788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0</w:t>
      </w:r>
      <w:r w:rsidR="00B576AA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)</w:t>
      </w:r>
      <w:r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.</w:t>
      </w:r>
    </w:p>
    <w:p w:rsidR="00F33897" w:rsidRPr="00060788" w:rsidRDefault="00B119CC">
      <w:pPr>
        <w:rPr>
          <w:rFonts w:cs="Arial"/>
          <w:i/>
          <w:color w:val="FF0000"/>
          <w:sz w:val="24"/>
          <w:szCs w:val="24"/>
          <w:shd w:val="clear" w:color="auto" w:fill="FFFFFF"/>
        </w:rPr>
      </w:pPr>
      <w:r w:rsidRPr="00467641">
        <w:rPr>
          <w:rFonts w:cs="Arial"/>
          <w:color w:val="FF0000"/>
          <w:sz w:val="24"/>
          <w:szCs w:val="24"/>
          <w:shd w:val="clear" w:color="auto" w:fill="FFFFFF"/>
        </w:rPr>
        <w:t>We</w:t>
      </w:r>
      <w:r w:rsidR="00CD7289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have discussed about the interpretation of the data and described 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>our</w:t>
      </w:r>
      <w:r w:rsidR="00CD7289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implication</w:t>
      </w:r>
      <w:r w:rsidR="00B576AA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r w:rsidR="00F33897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based on BMI is not only for the index of obese but also others, difference from %BFM </w:t>
      </w:r>
      <w:r w:rsidR="00F33897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(p10, l</w:t>
      </w:r>
      <w:r w:rsidR="00050CF5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31</w:t>
      </w:r>
      <w:r w:rsidR="00467641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</w:t>
      </w:r>
      <w:r w:rsidR="00F33897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-</w:t>
      </w:r>
      <w:r w:rsidR="00050CF5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p11, l6</w:t>
      </w:r>
      <w:r w:rsidR="00F33897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, p11, l</w:t>
      </w:r>
      <w:r w:rsidR="00050CF5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4</w:t>
      </w:r>
      <w:r w:rsidR="00467641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</w:t>
      </w:r>
      <w:r w:rsidR="00F33897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-</w:t>
      </w:r>
      <w:r w:rsidR="00467641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</w:t>
      </w:r>
      <w:r w:rsidR="00060788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20</w:t>
      </w:r>
      <w:r w:rsidR="00F33897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, p12, l</w:t>
      </w:r>
      <w:r w:rsidR="00BE169F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30</w:t>
      </w:r>
      <w:r w:rsidR="00467641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</w:t>
      </w:r>
      <w:r w:rsidR="00F33897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-</w:t>
      </w:r>
      <w:r w:rsidR="00467641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</w:t>
      </w:r>
      <w:r w:rsidR="00BE169F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3</w:t>
      </w:r>
      <w:r w:rsidR="00060788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6</w:t>
      </w:r>
      <w:r w:rsidR="00F33897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).</w:t>
      </w:r>
    </w:p>
    <w:p w:rsidR="00CD7289" w:rsidRPr="00467641" w:rsidRDefault="00DD725B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222222"/>
          <w:sz w:val="24"/>
          <w:szCs w:val="24"/>
          <w:shd w:val="clear" w:color="auto" w:fill="FFFFFF"/>
        </w:rPr>
        <w:t>Title requires grammatical revision and does not accurately portray the data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presented here.</w:t>
      </w:r>
    </w:p>
    <w:p w:rsidR="00CD7289" w:rsidRPr="00467641" w:rsidRDefault="00CD7289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FF0000"/>
          <w:sz w:val="24"/>
          <w:szCs w:val="24"/>
          <w:shd w:val="clear" w:color="auto" w:fill="FFFFFF"/>
        </w:rPr>
        <w:t>Answer: Title was changed as expressing the data.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The discussion section focuses primarily on variables other than BMI &amp; BDNF,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which are the emphasized factors discussed in the title, introduction and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conclusion sections.</w:t>
      </w:r>
    </w:p>
    <w:p w:rsidR="00730F50" w:rsidRPr="00467641" w:rsidRDefault="00CD7289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Answer: </w:t>
      </w:r>
      <w:r w:rsidR="00CB6D02" w:rsidRPr="00467641">
        <w:rPr>
          <w:rFonts w:cs="Arial"/>
          <w:color w:val="FF0000"/>
          <w:sz w:val="24"/>
          <w:szCs w:val="24"/>
          <w:shd w:val="clear" w:color="auto" w:fill="FFFFFF"/>
        </w:rPr>
        <w:t>We</w:t>
      </w:r>
      <w:r w:rsidR="00730F50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focused on the BMI and BDNF with frailty in the introduction and discussion section.</w:t>
      </w:r>
      <w:r w:rsidR="00CB6D02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We add in the conclusion section that </w:t>
      </w:r>
      <w:r w:rsidR="00CB6D02" w:rsidRPr="00467641">
        <w:rPr>
          <w:color w:val="FF0000"/>
          <w:sz w:val="24"/>
          <w:szCs w:val="24"/>
        </w:rPr>
        <w:t>the thin category with findings of low BDNF levels and weak hand grip strength is “prodromal frailty”.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A discussion on the limitations of BMI is warranted.</w:t>
      </w:r>
    </w:p>
    <w:p w:rsidR="00730F50" w:rsidRPr="00467641" w:rsidRDefault="00730F50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FF0000"/>
          <w:sz w:val="24"/>
          <w:szCs w:val="24"/>
          <w:shd w:val="clear" w:color="auto" w:fill="FFFFFF"/>
        </w:rPr>
        <w:t>Answer:</w:t>
      </w:r>
      <w:r w:rsidR="00CB6D02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We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placed a limitation of the study including BMI at the last paragraph of discussion section</w:t>
      </w:r>
      <w:r w:rsidR="00CB6D02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r w:rsidR="00CB6D02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(p12, l</w:t>
      </w:r>
      <w:r w:rsidR="00BE169F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22</w:t>
      </w:r>
      <w:r w:rsidR="00CB6D02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– </w:t>
      </w:r>
      <w:r w:rsidR="00BE169F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3</w:t>
      </w:r>
      <w:r w:rsidR="00060788">
        <w:rPr>
          <w:rFonts w:cs="Arial"/>
          <w:i/>
          <w:color w:val="FF0000"/>
          <w:sz w:val="24"/>
          <w:szCs w:val="24"/>
          <w:shd w:val="clear" w:color="auto" w:fill="FFFFFF"/>
        </w:rPr>
        <w:t>6</w:t>
      </w:r>
      <w:r w:rsidR="00CB6D02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)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>.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Several places throughout the manuscript do not have citations to support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claims made. For example, within the introduction “With aging, individuals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experience reduced appetite and decreased bioavailability of absorbed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proteins” warrants a citation.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Some citations are improperly formatted (for example, first sentence of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methods section “Participants” and first sentence of methods section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“Measurement of serum BDNF concentrations”, etc).</w:t>
      </w:r>
    </w:p>
    <w:p w:rsidR="008972F9" w:rsidRPr="00467641" w:rsidRDefault="00730F50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FF0000"/>
          <w:sz w:val="24"/>
          <w:szCs w:val="24"/>
          <w:shd w:val="clear" w:color="auto" w:fill="FFFFFF"/>
        </w:rPr>
        <w:t>Answer: The citations are properly changed and the phrase concerning appetite decreasing in elderly people</w:t>
      </w:r>
      <w:r w:rsidR="009341FF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was omitted.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Rather than typing all of the percentages of people within each group, a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descriptive table of body fat percentage distribution would be easier to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follow.</w:t>
      </w:r>
    </w:p>
    <w:p w:rsidR="009341FF" w:rsidRPr="00467641" w:rsidRDefault="008972F9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Answer: </w:t>
      </w:r>
      <w:r w:rsidR="009C24E5" w:rsidRPr="00467641">
        <w:rPr>
          <w:rFonts w:cs="Arial"/>
          <w:color w:val="FF0000"/>
          <w:sz w:val="24"/>
          <w:szCs w:val="24"/>
          <w:shd w:val="clear" w:color="auto" w:fill="FFFFFF"/>
        </w:rPr>
        <w:t>We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newly </w:t>
      </w:r>
      <w:r w:rsidR="00CD7289" w:rsidRPr="00467641">
        <w:rPr>
          <w:rFonts w:cs="Arial"/>
          <w:color w:val="FF0000"/>
          <w:sz w:val="24"/>
          <w:szCs w:val="24"/>
          <w:shd w:val="clear" w:color="auto" w:fill="FFFFFF"/>
        </w:rPr>
        <w:t>supplem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>ent</w:t>
      </w:r>
      <w:r w:rsidR="00CD7289" w:rsidRPr="00467641">
        <w:rPr>
          <w:rFonts w:cs="Arial"/>
          <w:color w:val="FF0000"/>
          <w:sz w:val="24"/>
          <w:szCs w:val="24"/>
          <w:shd w:val="clear" w:color="auto" w:fill="FFFFFF"/>
        </w:rPr>
        <w:t>ed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table 1 and 2 for the % distribution of individuals</w:t>
      </w:r>
      <w:r w:rsidRPr="00467641">
        <w:rPr>
          <w:rFonts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>in the classified BMI and %BFM.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b/>
          <w:color w:val="222222"/>
          <w:sz w:val="24"/>
          <w:szCs w:val="24"/>
          <w:shd w:val="clear" w:color="auto" w:fill="FFFFFF"/>
        </w:rPr>
        <w:t>------------------------------------------------------</w:t>
      </w:r>
      <w:r w:rsidR="00DD725B" w:rsidRPr="00467641">
        <w:rPr>
          <w:rFonts w:cs="Arial"/>
          <w:b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Reviewer B:</w:t>
      </w:r>
      <w:bookmarkStart w:id="0" w:name="_GoBack"/>
      <w:bookmarkEnd w:id="0"/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This manuscript is attempting to explore the relationship between serum BDNF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and BMI on frailty according to physical and psychiatric health in elderly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people. By comparing and analyzing the data, this research illustrates well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about the possible correlation of these two indices among different groups.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Conclusions are correct and well inferred in the results and discussion. In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my view, this manuscript is worth to accept in this journal, however,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several places should be revised before acceptance. First, although each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title of results is well summary the main finding, portion conclusion still</w:t>
      </w:r>
      <w:r w:rsidR="00DD725B" w:rsidRPr="00467641">
        <w:rPr>
          <w:rFonts w:cs="Arial"/>
          <w:color w:val="222222"/>
          <w:sz w:val="24"/>
          <w:szCs w:val="24"/>
        </w:rPr>
        <w:br/>
      </w:r>
      <w:r w:rsidR="00DD725B" w:rsidRPr="00467641">
        <w:rPr>
          <w:rFonts w:cs="Arial"/>
          <w:color w:val="222222"/>
          <w:sz w:val="24"/>
          <w:szCs w:val="24"/>
          <w:shd w:val="clear" w:color="auto" w:fill="FFFFFF"/>
        </w:rPr>
        <w:t>should be provided after the result data showing.</w:t>
      </w:r>
    </w:p>
    <w:p w:rsidR="009341FF" w:rsidRPr="00467641" w:rsidRDefault="009341FF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Answer: </w:t>
      </w:r>
      <w:r w:rsidR="009C24E5" w:rsidRPr="00467641">
        <w:rPr>
          <w:rFonts w:cs="Arial"/>
          <w:color w:val="FF0000"/>
          <w:sz w:val="24"/>
          <w:szCs w:val="24"/>
          <w:shd w:val="clear" w:color="auto" w:fill="FFFFFF"/>
        </w:rPr>
        <w:t>We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put brief conclusion at each result.</w:t>
      </w:r>
    </w:p>
    <w:p w:rsidR="009341FF" w:rsidRPr="00467641" w:rsidRDefault="00DD725B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222222"/>
          <w:sz w:val="24"/>
          <w:szCs w:val="24"/>
          <w:shd w:val="clear" w:color="auto" w:fill="FFFFFF"/>
        </w:rPr>
        <w:t xml:space="preserve"> Second, the line over each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bar in figure 1 should be illustrated clearly of the meaning in the figure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 xml:space="preserve">legend. </w:t>
      </w:r>
    </w:p>
    <w:p w:rsidR="009341FF" w:rsidRPr="00467641" w:rsidRDefault="009341FF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FF0000"/>
          <w:sz w:val="24"/>
          <w:szCs w:val="24"/>
          <w:shd w:val="clear" w:color="auto" w:fill="FFFFFF"/>
        </w:rPr>
        <w:t>Answer: All figures are re-written clearly.</w:t>
      </w:r>
    </w:p>
    <w:p w:rsidR="00D2701B" w:rsidRPr="00467641" w:rsidRDefault="00DD725B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67641">
        <w:rPr>
          <w:rFonts w:cs="Arial"/>
          <w:color w:val="222222"/>
          <w:sz w:val="24"/>
          <w:szCs w:val="24"/>
          <w:shd w:val="clear" w:color="auto" w:fill="FFFFFF"/>
        </w:rPr>
        <w:t>Finally, we are highly recommended that the conclusion or discussion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with data not shown could be elucidated by elaborate data in order to well</w:t>
      </w:r>
      <w:r w:rsidRPr="00467641">
        <w:rPr>
          <w:rFonts w:cs="Arial"/>
          <w:color w:val="222222"/>
          <w:sz w:val="24"/>
          <w:szCs w:val="24"/>
        </w:rPr>
        <w:br/>
      </w:r>
      <w:r w:rsidRPr="00467641">
        <w:rPr>
          <w:rFonts w:cs="Arial"/>
          <w:color w:val="222222"/>
          <w:sz w:val="24"/>
          <w:szCs w:val="24"/>
          <w:shd w:val="clear" w:color="auto" w:fill="FFFFFF"/>
        </w:rPr>
        <w:t>support for the conclusion.</w:t>
      </w:r>
    </w:p>
    <w:p w:rsidR="009341FF" w:rsidRDefault="009341FF">
      <w:pPr>
        <w:rPr>
          <w:rFonts w:cs="Arial"/>
          <w:i/>
          <w:color w:val="FF0000"/>
          <w:sz w:val="24"/>
          <w:szCs w:val="24"/>
          <w:shd w:val="clear" w:color="auto" w:fill="FFFFFF"/>
        </w:rPr>
      </w:pP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Answer: </w:t>
      </w:r>
      <w:r w:rsidR="009C24E5" w:rsidRPr="00467641">
        <w:rPr>
          <w:rFonts w:cs="Arial"/>
          <w:color w:val="FF0000"/>
          <w:sz w:val="24"/>
          <w:szCs w:val="24"/>
          <w:shd w:val="clear" w:color="auto" w:fill="FFFFFF"/>
        </w:rPr>
        <w:t>We</w:t>
      </w:r>
      <w:r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re-written </w:t>
      </w:r>
      <w:r w:rsidR="009C0FAF" w:rsidRPr="00467641">
        <w:rPr>
          <w:rFonts w:cs="Arial"/>
          <w:color w:val="FF0000"/>
          <w:sz w:val="24"/>
          <w:szCs w:val="24"/>
          <w:shd w:val="clear" w:color="auto" w:fill="FFFFFF"/>
        </w:rPr>
        <w:t>introduction, discussion and conclusion with focusing on the BMI and BDNF with frailty</w:t>
      </w:r>
      <w:r w:rsidR="00DB2C9D" w:rsidRPr="00467641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r w:rsidR="00DB2C9D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(p3, l2 – 2</w:t>
      </w:r>
      <w:r w:rsidR="00060788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2</w:t>
      </w:r>
      <w:r w:rsidR="00DB2C9D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, p10, l</w:t>
      </w:r>
      <w:r w:rsidR="00060788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20</w:t>
      </w:r>
      <w:r w:rsidR="00DB2C9D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– </w:t>
      </w:r>
      <w:r w:rsidR="00050CF5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p11, l</w:t>
      </w:r>
      <w:r w:rsidR="00DB2C9D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6,</w:t>
      </w:r>
      <w:r w:rsidR="00050CF5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p11, l4</w:t>
      </w:r>
      <w:r w:rsidR="00DB2C9D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–</w:t>
      </w:r>
      <w:r w:rsidR="00050CF5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</w:t>
      </w:r>
      <w:r w:rsidR="00060788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20</w:t>
      </w:r>
      <w:r w:rsidR="00050CF5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, p13, 3 -</w:t>
      </w:r>
      <w:r w:rsidR="00BE169F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 xml:space="preserve"> </w:t>
      </w:r>
      <w:r w:rsidR="00597FD9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4</w:t>
      </w:r>
      <w:r w:rsidR="00DB2C9D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)</w:t>
      </w:r>
      <w:r w:rsidR="009C0FAF" w:rsidRPr="00060788">
        <w:rPr>
          <w:rFonts w:cs="Arial"/>
          <w:i/>
          <w:color w:val="FF0000"/>
          <w:sz w:val="24"/>
          <w:szCs w:val="24"/>
          <w:shd w:val="clear" w:color="auto" w:fill="FFFFFF"/>
        </w:rPr>
        <w:t>.</w:t>
      </w:r>
    </w:p>
    <w:p w:rsidR="00245FD7" w:rsidRDefault="00245FD7">
      <w:pPr>
        <w:rPr>
          <w:rFonts w:cs="Arial"/>
          <w:i/>
          <w:color w:val="FF0000"/>
          <w:sz w:val="24"/>
          <w:szCs w:val="24"/>
          <w:shd w:val="clear" w:color="auto" w:fill="FFFFFF"/>
        </w:rPr>
      </w:pPr>
    </w:p>
    <w:p w:rsidR="00245FD7" w:rsidRPr="00245FD7" w:rsidRDefault="00245FD7">
      <w:pPr>
        <w:rPr>
          <w:rFonts w:cs="Arial"/>
          <w:sz w:val="24"/>
          <w:szCs w:val="24"/>
          <w:shd w:val="clear" w:color="auto" w:fill="FFFFFF"/>
        </w:rPr>
      </w:pPr>
      <w:r w:rsidRPr="00245FD7">
        <w:rPr>
          <w:rFonts w:cs="Arial" w:hint="eastAsia"/>
          <w:sz w:val="24"/>
          <w:szCs w:val="24"/>
          <w:shd w:val="clear" w:color="auto" w:fill="FFFFFF"/>
        </w:rPr>
        <w:t>Sincerely yours,</w:t>
      </w:r>
    </w:p>
    <w:p w:rsidR="00245FD7" w:rsidRPr="00245FD7" w:rsidRDefault="00245FD7">
      <w:pPr>
        <w:rPr>
          <w:rFonts w:cs="Arial"/>
          <w:sz w:val="24"/>
          <w:szCs w:val="24"/>
          <w:shd w:val="clear" w:color="auto" w:fill="FFFFFF"/>
        </w:rPr>
      </w:pPr>
      <w:r w:rsidRPr="00245FD7">
        <w:rPr>
          <w:rFonts w:cs="Arial" w:hint="eastAsia"/>
          <w:sz w:val="24"/>
          <w:szCs w:val="24"/>
          <w:shd w:val="clear" w:color="auto" w:fill="FFFFFF"/>
        </w:rPr>
        <w:t>Mitsugu Hachisu</w:t>
      </w:r>
      <w:r w:rsidRPr="00245FD7">
        <w:rPr>
          <w:rFonts w:cs="Arial" w:hint="eastAsia"/>
          <w:sz w:val="24"/>
          <w:szCs w:val="24"/>
          <w:shd w:val="clear" w:color="auto" w:fill="FFFFFF"/>
        </w:rPr>
        <w:t xml:space="preserve">　</w:t>
      </w:r>
      <w:r w:rsidRPr="00245FD7">
        <w:rPr>
          <w:rFonts w:cs="Arial" w:hint="eastAsia"/>
          <w:sz w:val="24"/>
          <w:szCs w:val="24"/>
          <w:shd w:val="clear" w:color="auto" w:fill="FFFFFF"/>
        </w:rPr>
        <w:t>Ph.D., Professor</w:t>
      </w:r>
    </w:p>
    <w:p w:rsidR="00245FD7" w:rsidRPr="00245FD7" w:rsidRDefault="00245FD7">
      <w:pPr>
        <w:rPr>
          <w:rFonts w:cs="Arial" w:hint="eastAsia"/>
          <w:sz w:val="24"/>
          <w:szCs w:val="24"/>
          <w:shd w:val="clear" w:color="auto" w:fill="FFFFFF"/>
        </w:rPr>
      </w:pPr>
      <w:r w:rsidRPr="00245FD7">
        <w:rPr>
          <w:rFonts w:cs="Arial" w:hint="eastAsia"/>
          <w:sz w:val="24"/>
          <w:szCs w:val="24"/>
          <w:shd w:val="clear" w:color="auto" w:fill="FFFFFF"/>
        </w:rPr>
        <w:t>Showa University</w:t>
      </w:r>
    </w:p>
    <w:sectPr w:rsidR="00245FD7" w:rsidRPr="00245FD7" w:rsidSect="00DD72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D9" w:rsidRDefault="005719D9" w:rsidP="005719D9">
      <w:r>
        <w:separator/>
      </w:r>
    </w:p>
  </w:endnote>
  <w:endnote w:type="continuationSeparator" w:id="0">
    <w:p w:rsidR="005719D9" w:rsidRDefault="005719D9" w:rsidP="0057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D9" w:rsidRDefault="005719D9" w:rsidP="005719D9">
      <w:r>
        <w:separator/>
      </w:r>
    </w:p>
  </w:footnote>
  <w:footnote w:type="continuationSeparator" w:id="0">
    <w:p w:rsidR="005719D9" w:rsidRDefault="005719D9" w:rsidP="00571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5B"/>
    <w:rsid w:val="00050CF5"/>
    <w:rsid w:val="00060788"/>
    <w:rsid w:val="0011624D"/>
    <w:rsid w:val="00120320"/>
    <w:rsid w:val="001C47EA"/>
    <w:rsid w:val="00245FD7"/>
    <w:rsid w:val="002B56ED"/>
    <w:rsid w:val="0039071F"/>
    <w:rsid w:val="00467641"/>
    <w:rsid w:val="004E6D00"/>
    <w:rsid w:val="005719D9"/>
    <w:rsid w:val="00597FD9"/>
    <w:rsid w:val="00660A7A"/>
    <w:rsid w:val="00730F50"/>
    <w:rsid w:val="008972F9"/>
    <w:rsid w:val="009341FF"/>
    <w:rsid w:val="009366B4"/>
    <w:rsid w:val="009C0FAF"/>
    <w:rsid w:val="009C24E5"/>
    <w:rsid w:val="009E795F"/>
    <w:rsid w:val="00B119CC"/>
    <w:rsid w:val="00B576AA"/>
    <w:rsid w:val="00B914AF"/>
    <w:rsid w:val="00BE169F"/>
    <w:rsid w:val="00CB6D02"/>
    <w:rsid w:val="00CD6B95"/>
    <w:rsid w:val="00CD7289"/>
    <w:rsid w:val="00D2701B"/>
    <w:rsid w:val="00DB2C9D"/>
    <w:rsid w:val="00DD725B"/>
    <w:rsid w:val="00E42D41"/>
    <w:rsid w:val="00E5127F"/>
    <w:rsid w:val="00F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9763F-CBB6-400E-B84F-827658AA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D9"/>
  </w:style>
  <w:style w:type="paragraph" w:styleId="a5">
    <w:name w:val="footer"/>
    <w:basedOn w:val="a"/>
    <w:link w:val="a6"/>
    <w:uiPriority w:val="99"/>
    <w:unhideWhenUsed/>
    <w:rsid w:val="0057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D9"/>
  </w:style>
  <w:style w:type="paragraph" w:styleId="a7">
    <w:name w:val="Balloon Text"/>
    <w:basedOn w:val="a"/>
    <w:link w:val="a8"/>
    <w:uiPriority w:val="99"/>
    <w:semiHidden/>
    <w:unhideWhenUsed/>
    <w:rsid w:val="0006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15</cp:revision>
  <cp:lastPrinted>2020-09-21T02:21:00Z</cp:lastPrinted>
  <dcterms:created xsi:type="dcterms:W3CDTF">2020-09-16T06:48:00Z</dcterms:created>
  <dcterms:modified xsi:type="dcterms:W3CDTF">2020-09-21T05:04:00Z</dcterms:modified>
</cp:coreProperties>
</file>