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36"/>
          <w:szCs w:val="36"/>
          <w:lang w:val="en-US"/>
        </w:rPr>
      </w:pPr>
      <w:r>
        <w:rPr>
          <w:b/>
          <w:sz w:val="36"/>
          <w:szCs w:val="36"/>
          <w:lang w:val="en-US"/>
        </w:rPr>
        <w:t>Evaluation of sensory regulation of postural control in older women fallers and non-fallers</w:t>
      </w:r>
    </w:p>
    <w:p>
      <w:pPr>
        <w:jc w:val="both"/>
        <w:rPr>
          <w:b/>
          <w:sz w:val="36"/>
          <w:szCs w:val="36"/>
          <w:lang w:val="en-US"/>
        </w:rPr>
      </w:pPr>
    </w:p>
    <w:p>
      <w:pPr>
        <w:rPr>
          <w:szCs w:val="24"/>
        </w:rPr>
      </w:pPr>
      <w:r>
        <w:rPr>
          <w:szCs w:val="24"/>
          <w:vertAlign w:val="superscript"/>
        </w:rPr>
        <w:t>1</w:t>
      </w:r>
      <w:r>
        <w:rPr>
          <w:szCs w:val="24"/>
        </w:rPr>
        <w:t>Marcelo de Maio Nascimento</w:t>
      </w:r>
    </w:p>
    <w:p>
      <w:pPr>
        <w:rPr>
          <w:color w:val="000000"/>
          <w:szCs w:val="24"/>
          <w:vertAlign w:val="superscript"/>
        </w:rPr>
      </w:pPr>
      <w:r>
        <w:rPr>
          <w:szCs w:val="24"/>
          <w:vertAlign w:val="superscript"/>
        </w:rPr>
        <w:t>2</w:t>
      </w:r>
      <w:r>
        <w:rPr>
          <w:rFonts w:ascii="Arial" w:hAnsi="Arial" w:cs="Arial"/>
          <w:szCs w:val="24"/>
        </w:rPr>
        <w:t xml:space="preserve"> </w:t>
      </w:r>
      <w:r>
        <w:rPr>
          <w:szCs w:val="24"/>
        </w:rPr>
        <w:t>Paloma Sthefane Teles Silva</w:t>
      </w:r>
    </w:p>
    <w:p>
      <w:pPr>
        <w:jc w:val="center"/>
        <w:rPr>
          <w:i/>
          <w:szCs w:val="24"/>
        </w:rPr>
      </w:pPr>
    </w:p>
    <w:p>
      <w:pPr>
        <w:rPr>
          <w:i/>
          <w:lang w:val="en-US"/>
        </w:rPr>
      </w:pPr>
      <w:r>
        <w:rPr>
          <w:i/>
          <w:vertAlign w:val="superscript"/>
          <w:lang w:val="en-US"/>
        </w:rPr>
        <w:t>1</w:t>
      </w:r>
      <w:r>
        <w:rPr>
          <w:i/>
          <w:lang w:val="en-US"/>
        </w:rPr>
        <w:t xml:space="preserve">School of Physical Education, Federal University Vale do São Francisco, Petrolina, PE-Brazil </w:t>
      </w:r>
    </w:p>
    <w:p>
      <w:pPr>
        <w:rPr>
          <w:i/>
          <w:vertAlign w:val="superscript"/>
          <w:lang w:val="en-US"/>
        </w:rPr>
      </w:pPr>
      <w:r>
        <w:rPr>
          <w:i/>
          <w:vertAlign w:val="superscript"/>
          <w:lang w:val="en-US"/>
        </w:rPr>
        <w:t>2</w:t>
      </w:r>
      <w:r>
        <w:rPr>
          <w:lang w:val="en-US"/>
        </w:rPr>
        <w:t xml:space="preserve"> </w:t>
      </w:r>
      <w:r>
        <w:rPr>
          <w:i/>
          <w:lang w:val="en-US"/>
        </w:rPr>
        <w:t>Physiotherapy residency, Federal University of Minas Gerais, Belo Horizonte-BH, Brazil.</w:t>
      </w:r>
    </w:p>
    <w:p>
      <w:pPr>
        <w:rPr>
          <w:i/>
          <w:lang w:val="en-US"/>
        </w:rPr>
      </w:pPr>
    </w:p>
    <w:p>
      <w:pPr>
        <w:spacing w:after="200"/>
        <w:jc w:val="both"/>
        <w:rPr>
          <w:lang w:val="en-US"/>
        </w:rPr>
      </w:pPr>
      <w:r>
        <w:rPr>
          <w:vertAlign w:val="superscript"/>
          <w:lang w:val="en-US"/>
        </w:rPr>
        <w:t>1</w:t>
      </w:r>
      <w:r>
        <w:rPr>
          <w:lang w:val="en-US"/>
        </w:rPr>
        <w:t xml:space="preserve">E-mail: </w:t>
      </w:r>
      <w:r>
        <w:fldChar w:fldCharType="begin"/>
      </w:r>
      <w:r>
        <w:instrText xml:space="preserve"> HYPERLINK "mailto:marcelo.nascimento@univasf.edu.br" </w:instrText>
      </w:r>
      <w:r>
        <w:fldChar w:fldCharType="separate"/>
      </w:r>
      <w:r>
        <w:rPr>
          <w:rStyle w:val="13"/>
          <w:lang w:val="en-US"/>
        </w:rPr>
        <w:t>marcelo.nascimento@univasf.edu.br</w:t>
      </w:r>
      <w:r>
        <w:rPr>
          <w:rStyle w:val="13"/>
          <w:lang w:val="en-US"/>
        </w:rPr>
        <w:fldChar w:fldCharType="end"/>
      </w:r>
    </w:p>
    <w:p>
      <w:pPr>
        <w:spacing w:after="200"/>
        <w:jc w:val="both"/>
        <w:rPr>
          <w:lang w:val="en-US"/>
        </w:rPr>
      </w:pPr>
      <w:r>
        <w:rPr>
          <w:vertAlign w:val="superscript"/>
          <w:lang w:val="en-US"/>
        </w:rPr>
        <w:t>1</w:t>
      </w:r>
      <w:r>
        <w:rPr>
          <w:lang w:val="en-US"/>
        </w:rPr>
        <w:t>Biographical notes: Phd. in Sciences of the Human Movement (Köln Higher School of Physical Education/Germany). Professor at the Physical Education School of the Federal University of the São Francisco Valley (UNIVASF), Northeastern Brazil, coordinator of the University of the Third Age (UNATI/UNIVASF).</w:t>
      </w:r>
    </w:p>
    <w:p>
      <w:pPr>
        <w:spacing w:after="200"/>
        <w:jc w:val="both"/>
        <w:rPr>
          <w:lang w:val="en-US"/>
        </w:rPr>
      </w:pPr>
      <w:r>
        <w:rPr>
          <w:vertAlign w:val="superscript"/>
          <w:lang w:val="en-US"/>
        </w:rPr>
        <w:t>2</w:t>
      </w:r>
      <w:r>
        <w:rPr>
          <w:lang w:val="en-US"/>
        </w:rPr>
        <w:t xml:space="preserve"> Biographical notes: Degree in Physiotherapy from the University of Pernambuco (UPE) - Petrolina (PE), Brazil.</w:t>
      </w:r>
    </w:p>
    <w:p>
      <w:pPr>
        <w:spacing w:after="200"/>
        <w:jc w:val="both"/>
      </w:pPr>
      <w:r>
        <w:rPr>
          <w:vertAlign w:val="superscript"/>
        </w:rPr>
        <w:t xml:space="preserve">2 </w:t>
      </w:r>
      <w:r>
        <w:t xml:space="preserve">E-mail: </w:t>
      </w:r>
      <w:r>
        <w:fldChar w:fldCharType="begin"/>
      </w:r>
      <w:r>
        <w:instrText xml:space="preserve"> HYPERLINK "mailto:paloma.sthefany@hotmail.com" </w:instrText>
      </w:r>
      <w:r>
        <w:fldChar w:fldCharType="separate"/>
      </w:r>
      <w:r>
        <w:rPr>
          <w:rStyle w:val="13"/>
        </w:rPr>
        <w:t>paloma.sthefany@hotmail.com</w:t>
      </w:r>
      <w:r>
        <w:rPr>
          <w:rStyle w:val="13"/>
        </w:rPr>
        <w:fldChar w:fldCharType="end"/>
      </w:r>
    </w:p>
    <w:p>
      <w:pPr>
        <w:spacing w:after="200"/>
        <w:jc w:val="both"/>
        <w:rPr>
          <w:vertAlign w:val="superscript"/>
        </w:rPr>
      </w:pPr>
    </w:p>
    <w:p>
      <w:pPr>
        <w:spacing w:after="200"/>
        <w:jc w:val="both"/>
      </w:pPr>
      <w:r>
        <w:t xml:space="preserve">Corresponding author: </w:t>
      </w:r>
      <w:bookmarkStart w:id="0" w:name="OLE_LINK1"/>
      <w:r>
        <w:t>Marcelo de Maio Nascimento</w:t>
      </w:r>
    </w:p>
    <w:bookmarkEnd w:id="0"/>
    <w:p>
      <w:r>
        <w:t xml:space="preserve">E-mail: </w:t>
      </w:r>
      <w:r>
        <w:fldChar w:fldCharType="begin"/>
      </w:r>
      <w:r>
        <w:instrText xml:space="preserve"> HYPERLINK "mailto:marcelo.nascimento@univasf.edu.br" </w:instrText>
      </w:r>
      <w:r>
        <w:fldChar w:fldCharType="separate"/>
      </w:r>
      <w:r>
        <w:rPr>
          <w:rStyle w:val="13"/>
        </w:rPr>
        <w:t>marcelo.nascimento@univasf.edu.br</w:t>
      </w:r>
      <w:r>
        <w:rPr>
          <w:rStyle w:val="13"/>
        </w:rPr>
        <w:fldChar w:fldCharType="end"/>
      </w:r>
    </w:p>
    <w:p>
      <w:pPr>
        <w:jc w:val="both"/>
        <w:rPr>
          <w:b/>
          <w:sz w:val="36"/>
          <w:szCs w:val="36"/>
          <w:lang w:val="en-US"/>
        </w:rPr>
      </w:pPr>
    </w:p>
    <w:p>
      <w:pPr>
        <w:jc w:val="both"/>
        <w:rPr>
          <w:b/>
          <w:sz w:val="36"/>
          <w:szCs w:val="36"/>
          <w:lang w:val="en-US"/>
        </w:rPr>
      </w:pPr>
    </w:p>
    <w:p>
      <w:pPr>
        <w:jc w:val="both"/>
        <w:rPr>
          <w:b/>
          <w:sz w:val="36"/>
          <w:szCs w:val="36"/>
          <w:lang w:val="en-US"/>
        </w:rPr>
      </w:pPr>
    </w:p>
    <w:p>
      <w:pPr>
        <w:jc w:val="both"/>
        <w:rPr>
          <w:b/>
          <w:sz w:val="36"/>
          <w:szCs w:val="36"/>
          <w:lang w:val="en-US"/>
        </w:rPr>
      </w:pPr>
    </w:p>
    <w:p>
      <w:pPr>
        <w:jc w:val="both"/>
        <w:rPr>
          <w:b/>
          <w:sz w:val="36"/>
          <w:szCs w:val="36"/>
          <w:lang w:val="en-US"/>
        </w:rPr>
      </w:pPr>
    </w:p>
    <w:p>
      <w:pPr>
        <w:jc w:val="both"/>
        <w:rPr>
          <w:b/>
          <w:sz w:val="36"/>
          <w:szCs w:val="36"/>
          <w:lang w:val="en-US"/>
        </w:rPr>
      </w:pPr>
    </w:p>
    <w:p>
      <w:pPr>
        <w:jc w:val="both"/>
        <w:rPr>
          <w:b/>
          <w:sz w:val="36"/>
          <w:szCs w:val="36"/>
          <w:lang w:val="en-US"/>
        </w:rPr>
      </w:pPr>
    </w:p>
    <w:p>
      <w:pPr>
        <w:jc w:val="both"/>
        <w:rPr>
          <w:b/>
          <w:sz w:val="36"/>
          <w:szCs w:val="36"/>
          <w:lang w:val="en-US"/>
        </w:rPr>
      </w:pPr>
    </w:p>
    <w:p>
      <w:pPr>
        <w:jc w:val="both"/>
        <w:rPr>
          <w:b/>
          <w:sz w:val="36"/>
          <w:szCs w:val="36"/>
          <w:lang w:val="en-US"/>
        </w:rPr>
      </w:pPr>
    </w:p>
    <w:p>
      <w:pPr>
        <w:jc w:val="both"/>
        <w:rPr>
          <w:b/>
          <w:sz w:val="36"/>
          <w:szCs w:val="36"/>
          <w:lang w:val="en-US"/>
        </w:rPr>
      </w:pPr>
    </w:p>
    <w:p>
      <w:pPr>
        <w:jc w:val="both"/>
        <w:rPr>
          <w:b/>
          <w:sz w:val="36"/>
          <w:szCs w:val="36"/>
          <w:lang w:val="en-US"/>
        </w:rPr>
      </w:pPr>
    </w:p>
    <w:p>
      <w:pPr>
        <w:jc w:val="both"/>
        <w:rPr>
          <w:b/>
          <w:sz w:val="36"/>
          <w:szCs w:val="36"/>
          <w:lang w:val="en-US"/>
        </w:rPr>
      </w:pPr>
    </w:p>
    <w:p>
      <w:pPr>
        <w:jc w:val="both"/>
        <w:rPr>
          <w:b/>
          <w:sz w:val="36"/>
          <w:szCs w:val="36"/>
          <w:lang w:val="en-US"/>
        </w:rPr>
      </w:pPr>
    </w:p>
    <w:p>
      <w:pPr>
        <w:jc w:val="both"/>
        <w:rPr>
          <w:b/>
          <w:sz w:val="36"/>
          <w:szCs w:val="36"/>
          <w:lang w:val="en-US"/>
        </w:rPr>
      </w:pPr>
      <w:bookmarkStart w:id="2" w:name="_GoBack"/>
      <w:bookmarkEnd w:id="2"/>
    </w:p>
    <w:p>
      <w:pPr>
        <w:jc w:val="both"/>
        <w:rPr>
          <w:b/>
          <w:sz w:val="28"/>
          <w:szCs w:val="28"/>
          <w:lang w:val="en-US"/>
        </w:rPr>
      </w:pPr>
    </w:p>
    <w:p>
      <w:pPr>
        <w:jc w:val="both"/>
        <w:rPr>
          <w:b/>
          <w:color w:val="B30020"/>
          <w:szCs w:val="24"/>
          <w:lang w:val="en-US"/>
        </w:rPr>
      </w:pPr>
      <w:r>
        <w:rPr>
          <w:b/>
          <w:color w:val="B30020"/>
          <w:szCs w:val="24"/>
          <w:lang w:val="en-US"/>
        </w:rPr>
        <w:t>Abstract</w:t>
      </w:r>
    </w:p>
    <w:p>
      <w:pPr>
        <w:jc w:val="both"/>
        <w:rPr>
          <w:szCs w:val="24"/>
          <w:lang w:val="en-US"/>
        </w:rPr>
      </w:pPr>
      <w:r>
        <w:rPr>
          <w:b/>
          <w:szCs w:val="24"/>
          <w:lang w:val="en-US"/>
        </w:rPr>
        <w:t>Background</w:t>
      </w:r>
      <w:r>
        <w:rPr>
          <w:szCs w:val="24"/>
          <w:lang w:val="en-US"/>
        </w:rPr>
        <w:t>: Aging generates changes in the visual, vestibular and proprioceptive systems that can increase the risk of falls in the elderly.</w:t>
      </w:r>
    </w:p>
    <w:p>
      <w:pPr>
        <w:jc w:val="both"/>
        <w:rPr>
          <w:szCs w:val="24"/>
          <w:lang w:val="en-US"/>
        </w:rPr>
      </w:pPr>
      <w:r>
        <w:rPr>
          <w:b/>
          <w:szCs w:val="24"/>
          <w:lang w:val="en-US"/>
        </w:rPr>
        <w:t>Method</w:t>
      </w:r>
      <w:r>
        <w:rPr>
          <w:szCs w:val="24"/>
          <w:lang w:val="en-US"/>
        </w:rPr>
        <w:t xml:space="preserve">: To evaluate the performance of sensory regulation of static and dynamic balance of older women regular practitioners of physical exercise. Secondly, to verify the sensitivity and specificity levels of the Body Balance Test (TEC) in relation to its reference standard, determining the best cutoff point for identifying the risk of falling. 74 women (67.59 ± 5.26 years) participated in the study, and were divided into faller (n = 18) and non-faller (n = 56) groups. All participants were submitted to the Body Balance Test (TEC). The analyzes were processed according to static balance exteroceptive regulation (SBER), static balance interoceptive regulation (SBIR), dynamic balance exteroceptive regulation (DBER), dynamic balance interoceptive regulation (DBIR). The significance levels between the fafallers and non-fallers groups was determined by the Mann-Whitney U test. The Receiver Operating Characteristic (ROC) curve was used to examine the sensitivity and specificity levels of the TEC test. </w:t>
      </w:r>
    </w:p>
    <w:p>
      <w:pPr>
        <w:jc w:val="both"/>
        <w:rPr>
          <w:szCs w:val="24"/>
          <w:lang w:val="en-US"/>
        </w:rPr>
      </w:pPr>
      <w:r>
        <w:rPr>
          <w:b/>
          <w:szCs w:val="24"/>
          <w:lang w:val="en-US"/>
        </w:rPr>
        <w:t>Results</w:t>
      </w:r>
      <w:r>
        <w:rPr>
          <w:szCs w:val="24"/>
          <w:lang w:val="en-US"/>
        </w:rPr>
        <w:t xml:space="preserve">: Comparatively, non-fallers indicated higher performance scores on the SBER, DBER, DBIR dimensions. The lowest score observed for both groups was in the SBIR dimension (p = 0.121). Significantly statistical differences were found in DBER (p = 0.000), DBIR (p = 0.031) regulation.The area verified under the ROC curve was 0.738 (95% CI: 0.589-0.886; p = 0.003) and sensitivity level of 42.3% and specificity of 84.8%. </w:t>
      </w:r>
    </w:p>
    <w:p>
      <w:pPr>
        <w:jc w:val="both"/>
        <w:rPr>
          <w:szCs w:val="24"/>
          <w:lang w:val="en-US"/>
        </w:rPr>
      </w:pPr>
      <w:r>
        <w:rPr>
          <w:b/>
          <w:szCs w:val="24"/>
          <w:lang w:val="en-US"/>
        </w:rPr>
        <w:t>Conclusions</w:t>
      </w:r>
      <w:r>
        <w:rPr>
          <w:szCs w:val="24"/>
          <w:lang w:val="en-US"/>
        </w:rPr>
        <w:t>: Deficits in sensory regulation of body balance are common to older women fallers and non-fallers.The findings suggest that the TEC is an appropriate tool to assess the risk of falling of older physically active women.</w:t>
      </w:r>
    </w:p>
    <w:p>
      <w:pPr>
        <w:jc w:val="both"/>
        <w:rPr>
          <w:szCs w:val="24"/>
          <w:lang w:val="en-US"/>
        </w:rPr>
      </w:pPr>
    </w:p>
    <w:p>
      <w:pPr>
        <w:jc w:val="both"/>
        <w:rPr>
          <w:szCs w:val="24"/>
          <w:lang w:val="en-US"/>
        </w:rPr>
      </w:pPr>
      <w:r>
        <w:rPr>
          <w:b/>
          <w:szCs w:val="24"/>
          <w:lang w:val="en-US"/>
        </w:rPr>
        <w:t xml:space="preserve">Keywords: </w:t>
      </w:r>
      <w:r>
        <w:rPr>
          <w:szCs w:val="24"/>
          <w:lang w:val="en-US"/>
        </w:rPr>
        <w:t>older adults, aging, postural control, sensory regulation</w:t>
      </w:r>
    </w:p>
    <w:p>
      <w:pPr>
        <w:spacing w:line="360" w:lineRule="auto"/>
        <w:jc w:val="both"/>
        <w:rPr>
          <w:szCs w:val="24"/>
          <w:lang w:val="en-US"/>
        </w:rPr>
      </w:pPr>
    </w:p>
    <w:p>
      <w:pPr>
        <w:spacing w:line="360" w:lineRule="auto"/>
        <w:jc w:val="both"/>
        <w:rPr>
          <w:b/>
          <w:color w:val="B30020"/>
          <w:lang w:val="en-US"/>
        </w:rPr>
      </w:pPr>
    </w:p>
    <w:p>
      <w:pPr>
        <w:spacing w:line="360" w:lineRule="auto"/>
        <w:jc w:val="both"/>
        <w:rPr>
          <w:b/>
          <w:color w:val="B30020"/>
          <w:lang w:val="en-US"/>
        </w:rPr>
      </w:pPr>
      <w:r>
        <w:rPr>
          <w:b/>
          <w:color w:val="B30020"/>
          <w:lang w:val="en-US"/>
        </w:rPr>
        <w:t>Introduction</w:t>
      </w:r>
    </w:p>
    <w:p>
      <w:pPr>
        <w:jc w:val="both"/>
        <w:rPr>
          <w:lang w:val="en-US"/>
        </w:rPr>
      </w:pPr>
      <w:r>
        <w:rPr>
          <w:lang w:val="en-US"/>
        </w:rPr>
        <w:t xml:space="preserve">With advancing age, the human organism undergoes a set of biological, psychological and functional changes that make it difficult for the person to adapt to the environment </w:t>
      </w:r>
      <w:r>
        <w:fldChar w:fldCharType="begin" w:fldLock="1"/>
      </w:r>
      <w:r>
        <w:rPr>
          <w:lang w:val="en-US"/>
        </w:rPr>
        <w:instrText xml:space="preserve">ADDIN CSL_CITATION {"citationItems":[{"id":"ITEM-1","itemData":{"DOI":"10.5772/intechopen.76249","abstract":"Abstract Long-haul travel does not constitute an obstacle for tourists to travel and is fast gaining the attention of tourists in new and unique experiences. This study was conducted to identify the long-haul travel motivation by international tourists to Penang. A total of 400 respondents participated in this survey, conducted around the tourist attractions in Penang, using cluster random sampling. However, only 370 questionnaires were only used for this research. Data were analysed using SPSS software 22 version. The findings, ‘knowledge and novelty seeking’ were the main push factors that drove long-haul travel by international tourists to Penang. Meanwhile, the main pull factor that attracts long- haul travel by international tourists to Penang was its ‘culture and history’. Additionally, there were partly direct and significant relationships between socio-demographic, trip characteristics and travel motivation (push factors and pull factors). Overall, this study identified the long-haul travel motivations by international tourists to Penang based on socio-demographic, trip characteristics and travel motivation and has indirectly helped in understanding the long-haul travel market particularly for Penang and Southeast Asia. This research also suggested for an effective marketing and promotion strategy in pro- viding useful information that is the key to attract international tourists to travel long distances. Keywords:","author":[{"dropping-particle":"","family":"Amarya","given":"Shilpa","non-dropping-particle":"","parse-names":false,"suffix":""},{"dropping-particle":"","family":"Singh","given":"Kalyani","non-dropping-particle":"","parse-names":false,"suffix":""},{"dropping-particle":"","family":"Sabharwal","given":"Manisha","non-dropping-particle":"","parse-names":false,"suffix":""}],"container-title":"Gerontology","id":"ITEM-1","issued":{"date-parts":[["2018","7","4"]]},"page":"3-24","publisher":"InTech","title":"Ageing Process and Physiological Changes","type":"chapter"},"uris":["http://www.mendeley.com/documents/?uuid=c8c261df-f72a-42e0-b164-a59428c8e4d0"]}],"mendeley":{"formattedCitation":"[1]","plainTextFormattedCitation":"[1]","previouslyFormattedCitation":"[1]"},"properties":{"noteIndex":0},"schema":"https://github.com/citation-style-language/schema/raw/master/csl-citation.json"}</w:instrText>
      </w:r>
      <w:r>
        <w:fldChar w:fldCharType="separate"/>
      </w:r>
      <w:r>
        <w:rPr>
          <w:lang w:val="en-US"/>
        </w:rPr>
        <w:t>[1]</w:t>
      </w:r>
      <w:r>
        <w:fldChar w:fldCharType="end"/>
      </w:r>
      <w:r>
        <w:rPr>
          <w:lang w:val="en-US"/>
        </w:rPr>
        <w:t xml:space="preserve">. Among these changes, there are the physiological ones, responsible for neuromuscular disorders, determining strength deficits, decreased gait speed and sensory system disorders (vision, hearing, somatosensory), important for the regulation of static and dynamic balance </w:t>
      </w:r>
      <w:r>
        <w:rPr>
          <w:lang w:val="en-US"/>
        </w:rPr>
        <w:fldChar w:fldCharType="begin" w:fldLock="1"/>
      </w:r>
      <w:r>
        <w:rPr>
          <w:lang w:val="en-US"/>
        </w:rPr>
        <w:instrText xml:space="preserve">ADDIN CSL_CITATION {"citationItems":[{"id":"ITEM-1","itemData":{"DOI":"10.1016/S1440-2440(05)80022-2","ISSN":"14402440","abstract":"Balance calls upon contributions from vision, peripheral sensation, vestibular sense, muscle strength, neuromuscular control and reaction time. With increased age, there is a progressive loss of functioning of these systems and a an increased likelihood of falls. Falls can mark the beginning of a decline in function and independence and are the leading cause of injury-related hospitalisation in older people. By using simple tests of vision, leg sensation, muscle strength, reaction time and standing balance, it is possible to identify accurately older people at risk of falls and assess intervention outcomes. This approach overcomes the limitations associated with traditional methods of assessing falls risk via medical diagnoses, including varied severity between individuals. Using a physiological approach provides information at the impairment and functional capacity levels to assist in understanding falls and developing and evaluating optimal falls prevention strategies for older people.","author":[{"dropping-particle":"","family":"Lord","given":"S. R.","non-dropping-particle":"","parse-names":false,"suffix":""},{"dropping-particle":"","family":"Sturnieks","given":"D. L.","non-dropping-particle":"","parse-names":false,"suffix":""}],"container-title":"Journal of Science and Medicine in Sport","id":"ITEM-1","issue":"1","issued":{"date-parts":[["2005"]]},"page":"35-42","title":"The physiology of falling: Assessment and prevention strategies for older people","type":"article-journal","volume":"8"},"uris":["http://www.mendeley.com/documents/?uuid=781589a6-33c8-48fb-b1bf-dcb74654fccd"]}],"mendeley":{"formattedCitation":"[2]","manualFormatting":"[2","plainTextFormattedCitation":"[2]","previouslyFormattedCitation":"[2]"},"properties":{"noteIndex":0},"schema":"https://github.com/citation-style-language/schema/raw/master/csl-citation.json"}</w:instrText>
      </w:r>
      <w:r>
        <w:rPr>
          <w:lang w:val="en-US"/>
        </w:rPr>
        <w:fldChar w:fldCharType="separate"/>
      </w:r>
      <w:r>
        <w:rPr>
          <w:lang w:val="en-US"/>
        </w:rPr>
        <w:t>[2</w:t>
      </w:r>
      <w:r>
        <w:rPr>
          <w:lang w:val="en-US"/>
        </w:rPr>
        <w:fldChar w:fldCharType="end"/>
      </w:r>
      <w:r>
        <w:rPr>
          <w:lang w:val="en-US"/>
        </w:rPr>
        <w:t xml:space="preserve">, </w:t>
      </w:r>
      <w:r>
        <w:rPr>
          <w:lang w:val="en-US"/>
        </w:rPr>
        <w:fldChar w:fldCharType="begin" w:fldLock="1"/>
      </w:r>
      <w:r>
        <w:rPr>
          <w:lang w:val="en-US"/>
        </w:rPr>
        <w:instrText xml:space="preserve">ADDIN CSL_CITATION {"citationItems":[{"id":"ITEM-1","itemData":{"author":[{"dropping-particle":"","family":"Illing s, Choy NL, Nitz J","given":"Nolan M","non-dropping-particle":"","parse-names":false,"suffix":""}],"container-title":"The Agin Male","id":"ITEM-1","issue":"3","issued":{"date-parts":[["2010"]]},"page":"202-210","title":"Sensory system function and postural stability in men aged 30-80 years","type":"article-journal","volume":"13"},"uris":["http://www.mendeley.com/documents/?uuid=e34be2be-9ab3-442a-87b2-cc8765e3a8a1"]}],"mendeley":{"formattedCitation":"[3]","manualFormatting":"3]","plainTextFormattedCitation":"[3]","previouslyFormattedCitation":"[3]"},"properties":{"noteIndex":0},"schema":"https://github.com/citation-style-language/schema/raw/master/csl-citation.json"}</w:instrText>
      </w:r>
      <w:r>
        <w:rPr>
          <w:lang w:val="en-US"/>
        </w:rPr>
        <w:fldChar w:fldCharType="separate"/>
      </w:r>
      <w:r>
        <w:rPr>
          <w:lang w:val="en-US"/>
        </w:rPr>
        <w:t>3]</w:t>
      </w:r>
      <w:r>
        <w:rPr>
          <w:lang w:val="en-US"/>
        </w:rPr>
        <w:fldChar w:fldCharType="end"/>
      </w:r>
      <w:r>
        <w:rPr>
          <w:lang w:val="en-US"/>
        </w:rPr>
        <w:t xml:space="preserve">. For this reason, older adults with sensory function deficits exhibit a higher risk of falling </w:t>
      </w:r>
      <w:r>
        <w:rPr>
          <w:lang w:val="en-US"/>
        </w:rPr>
        <w:fldChar w:fldCharType="begin" w:fldLock="1"/>
      </w:r>
      <w:r>
        <w:rPr>
          <w:lang w:val="en-US"/>
        </w:rPr>
        <w:instrText xml:space="preserve">ADDIN CSL_CITATION {"citationItems":[{"id":"ITEM-1","itemData":{"DOI":"http://dx.doi.org/10.18549/PharmPract.2018.03.1206","ISSN":"1885-642X","abstract":"Background: Falls in elderly people can lead to serious health problems. There is limited knowledge about the prevalence of falls, risk factors and causes of falls in the United Arab Emirates. Objective: To assess the prevalence of falls among older adults aged 60 years and above and to determine the risk factors associated with falls. Methods: This cross-sectional study was conducted using an anonymous, 20-item questionnaire which was developed in English and Arabic to be delivered as a semi-structured interview. The pre-piloted questionnaire was distributed to 510 families with at least one elderly person. The study was conducted in Sharjah and Dubai, United Arab Emirates, from September to November 2017. Results: Participants were Arabs (368; 99.5%), living with family (339; 91.6%), females (256; 69.2%), married (240; 64.9%), holders of a university Bachelor's degree (110; 29.7%), and unemployed (154; 41.6%). Almost half of the participants (188; 50.8%) had a fall in the past two years, and three quarters (141; 75%) of those claimed that their illness was the reason for their fall. The results indicate that female and 70 years and above old participants are more likely to experience falls than males and younger counterparts respectively. A larger proportion of elderly participants not taking medications did not experience falls, while those on 1-4 medications fallers were less than non-fallers. However as the number of medications increased to 5-8 and more than 8 the number of those experiencing falls was significantly higher than non-fallers. Conclusions: Falls are prevalent among the elderly population studied and efforts should be made to decrease the incidence of falls, identify those at risk and increase awareness about falls and their health consequences among the elderly and the general public.Copyright © 2018, Grupo de Investigacion en Atencion Farmaceutica. All rights reserved.","author":[{"dropping-particle":"","family":"Sharif S. I., Al-Harbi A. B., Al-Shihabi A. M., Al-Daour D. S.","given":"Sharif R. S.","non-dropping-particle":"","parse-names":false,"suffix":""}],"container-title":"Pharmacy Practice","id":"ITEM-1","issue":"3","issued":{"date-parts":[["2018"]]},"page":"1206","title":"Falls in the elderly: Assessment of prevalence and risk factors","type":"article-journal","volume":"16"},"uris":["http://www.mendeley.com/documents/?uuid=205ab346-b552-4e7d-aedf-abb422cc2de6"]}],"mendeley":{"formattedCitation":"[4]","manualFormatting":"[4","plainTextFormattedCitation":"[4]","previouslyFormattedCitation":"[4]"},"properties":{"noteIndex":0},"schema":"https://github.com/citation-style-language/schema/raw/master/csl-citation.json"}</w:instrText>
      </w:r>
      <w:r>
        <w:rPr>
          <w:lang w:val="en-US"/>
        </w:rPr>
        <w:fldChar w:fldCharType="separate"/>
      </w:r>
      <w:r>
        <w:rPr>
          <w:lang w:val="en-US"/>
        </w:rPr>
        <w:t>[4</w:t>
      </w:r>
      <w:r>
        <w:rPr>
          <w:lang w:val="en-US"/>
        </w:rPr>
        <w:fldChar w:fldCharType="end"/>
      </w:r>
      <w:r>
        <w:rPr>
          <w:lang w:val="en-US"/>
        </w:rPr>
        <w:t xml:space="preserve">, </w:t>
      </w:r>
      <w:r>
        <w:rPr>
          <w:lang w:val="en-US"/>
        </w:rPr>
        <w:fldChar w:fldCharType="begin" w:fldLock="1"/>
      </w:r>
      <w:r>
        <w:rPr>
          <w:lang w:val="en-US"/>
        </w:rPr>
        <w:instrText xml:space="preserve">ADDIN CSL_CITATION {"citationItems":[{"id":"ITEM-1","itemData":{"DOI":"10.1093/ageing/afl107","ISBN":"0002-0729","ISSN":"00020729","PMID":"17047008","abstract":"BACKGROUND: previous studies have reported an association between cognitive function and physical performance, particularly among older adults.\\n\\nOBJECTIVE: to examine the association between executive function and performance difference on complex versus usual walking tasks in a sample of non-demented older adults.\\n\\nDESIGN: population-based epidemiological study of older people residing in the Chianti area (Tuscany, Italy).\\n\\nPARTICIPANTS: 737 community-dwelling individuals aged 65 years and older.\\n\\nMETHODS: gait speed (m/s) was measured during the performance of complex walking tasks (walking/talking, walking/picking-up an object, walking/carrying a large package, walking over obstacles, walking with a weighted vest) and reference walking tasks (7 m usual pace, 7 m fast pace and 60 m fast pace). Executive function was assessed using the Trail Making Test (TMT). Other measures included Mini-Mental State Examination (MMSE), sociodemographic characteristics and selected physiological impairments.\\n\\nRESULTS: gait speed for the selected reference and complex walk tasks was consistently lower among participants with poor executive function. Per cent decline in gait speed compared with the reference task differed by executive function for certain tasks (e.g. walking/obstacles: 30 versus 24% decline in low versus high executive function respectively, P = 0.0006) but not for others.\\n\\nCONCLUSIONS: poor executive function is associated with measures of gait, including specific challenges. Overall, the results showed that the cost associated with the addition of a challenge to the basic walking task differs by executive function and the nature of the task. Further research is needed to determine whether improvement in executive function abilities translates to better performance on selected complex walking tasks.","author":[{"dropping-particle":"","family":"Coppin","given":"Antonia K.","non-dropping-particle":"","parse-names":false,"suffix":""},{"dropping-particle":"","family":"Shumway-Cook","given":"Anne","non-dropping-particle":"","parse-names":false,"suffix":""},{"dropping-particle":"","family":"Saczynski","given":"Jane S.","non-dropping-particle":"","parse-names":false,"suffix":""},{"dropping-particle":"V.","family":"Patel","given":"Kushang","non-dropping-particle":"","parse-names":false,"suffix":""},{"dropping-particle":"","family":"Ble","given":"Alessandro","non-dropping-particle":"","parse-names":false,"suffix":""},{"dropping-particle":"","family":"Ferrucci","given":"Luigi","non-dropping-particle":"","parse-names":false,"suffix":""},{"dropping-particle":"","family":"Guralnik","given":"Jack M.","non-dropping-particle":"","parse-names":false,"suffix":""}],"container-title":"Age and Ageing","id":"ITEM-1","issue":"6","issued":{"date-parts":[["2006"]]},"page":"619-624","title":"Association of executive function and performance of dual-task physical tests among older adults: Analyses from the InChianti study","type":"article-journal","volume":"35"},"uris":["http://www.mendeley.com/documents/?uuid=96f9e58f-3736-4199-a689-96474a4f1abe"]}],"mendeley":{"formattedCitation":"[5]","manualFormatting":"5]","plainTextFormattedCitation":"[5]","previouslyFormattedCitation":"[5]"},"properties":{"noteIndex":0},"schema":"https://github.com/citation-style-language/schema/raw/master/csl-citation.json"}</w:instrText>
      </w:r>
      <w:r>
        <w:rPr>
          <w:lang w:val="en-US"/>
        </w:rPr>
        <w:fldChar w:fldCharType="separate"/>
      </w:r>
      <w:r>
        <w:rPr>
          <w:lang w:val="en-US"/>
        </w:rPr>
        <w:t>5]</w:t>
      </w:r>
      <w:r>
        <w:rPr>
          <w:lang w:val="en-US"/>
        </w:rPr>
        <w:fldChar w:fldCharType="end"/>
      </w:r>
      <w:r>
        <w:rPr>
          <w:lang w:val="en-US"/>
        </w:rPr>
        <w:t xml:space="preserve">. The fact highlights the importance of examining these systems, because falls, in the case of elderlies, cause injuries, fractures, hospitalization days and even death </w:t>
      </w:r>
      <w:r>
        <w:rPr>
          <w:lang w:val="en-US"/>
        </w:rPr>
        <w:fldChar w:fldCharType="begin" w:fldLock="1"/>
      </w:r>
      <w:r>
        <w:rPr>
          <w:lang w:val="en-US"/>
        </w:rPr>
        <w:instrText xml:space="preserve">ADDIN CSL_CITATION {"citationItems":[{"id":"ITEM-1","itemData":{"DOI":"10.1016/j.maturitas.2013.02.009","ISSN":"03785122","author":[{"dropping-particle":"","family":"Ambrose","given":"Anne Felicia","non-dropping-particle":"","parse-names":false,"suffix":""},{"dropping-particle":"","family":"Paul","given":"Geet","non-dropping-particle":"","parse-names":false,"suffix":""},{"dropping-particle":"","family":"Hausdorff","given":"Jeffrey M.","non-dropping-particle":"","parse-names":false,"suffix":""}],"container-title":"Maturitas","id":"ITEM-1","issue":"1","issued":{"date-parts":[["2013","5"]]},"page":"51-61","publisher":"Elsevier Ireland Ltd","title":"Risk factors for falls among older adults: A review of the literature","type":"article-journal","volume":"75"},"uris":["http://www.mendeley.com/documents/?uuid=895cf8f2-7f8d-4385-9f7e-0aa22c79bce0"]}],"mendeley":{"formattedCitation":"[6]","plainTextFormattedCitation":"[6]","previouslyFormattedCitation":"[6]"},"properties":{"noteIndex":0},"schema":"https://github.com/citation-style-language/schema/raw/master/csl-citation.json"}</w:instrText>
      </w:r>
      <w:r>
        <w:rPr>
          <w:lang w:val="en-US"/>
        </w:rPr>
        <w:fldChar w:fldCharType="separate"/>
      </w:r>
      <w:r>
        <w:rPr>
          <w:lang w:val="en-US"/>
        </w:rPr>
        <w:t>[6]</w:t>
      </w:r>
      <w:r>
        <w:rPr>
          <w:lang w:val="en-US"/>
        </w:rPr>
        <w:fldChar w:fldCharType="end"/>
      </w:r>
      <w:r>
        <w:rPr>
          <w:lang w:val="en-US"/>
        </w:rPr>
        <w:t xml:space="preserve">. </w:t>
      </w:r>
    </w:p>
    <w:p>
      <w:pPr>
        <w:jc w:val="both"/>
        <w:rPr>
          <w:lang w:val="en-US"/>
        </w:rPr>
      </w:pPr>
      <w:r>
        <w:rPr>
          <w:lang w:val="en-US"/>
        </w:rPr>
        <w:t xml:space="preserve">Approximately 28% to 35% of people aged 65 and over fall every year  </w:t>
      </w:r>
      <w:r>
        <w:rPr>
          <w:lang w:val="en-US"/>
        </w:rPr>
        <w:fldChar w:fldCharType="begin" w:fldLock="1"/>
      </w:r>
      <w:r>
        <w:rPr>
          <w:lang w:val="en-US"/>
        </w:rPr>
        <w:instrText xml:space="preserve">ADDIN CSL_CITATION {"citationItems":[{"id":"ITEM-1","itemData":{"DOI":"978 92 4 156353 6","ISBN":"9789241563","ISSN":"Who2007","abstract":"The WHO Falls Prevention for Active Ageing model provides an action plan for making progress in reducing the prevalence of falls in the older adult population. By building on the three pillars of falls prevention, the model proposes specific strategies for: 1. building awareness of the importance of falls prevention and treatment; 2. improving the assessment of individual, environmental, and societal factors that increase the likelihood of falls; and 3. for facilitating the design and implementation of culturally-appropriate, evidence-based interventions that will significantly reduce the number of falls among older persons.","author":[{"dropping-particle":"","family":"World Health Organization","given":"","non-dropping-particle":"","parse-names":false,"suffix":""}],"container-title":"Community Health","id":"ITEM-1","issued":{"date-parts":[["2007"]]},"page":"53","title":"WHO Global Report on Falls Prevention in Older Age.","type":"article-journal"},"uris":["http://www.mendeley.com/documents/?uuid=8a84eda0-2c66-4020-9f4a-cab38b8550e6"]}],"mendeley":{"formattedCitation":"[7]","plainTextFormattedCitation":"[7]","previouslyFormattedCitation":"[7]"},"properties":{"noteIndex":0},"schema":"https://github.com/citation-style-language/schema/raw/master/csl-citation.json"}</w:instrText>
      </w:r>
      <w:r>
        <w:rPr>
          <w:lang w:val="en-US"/>
        </w:rPr>
        <w:fldChar w:fldCharType="separate"/>
      </w:r>
      <w:r>
        <w:rPr>
          <w:lang w:val="en-US"/>
        </w:rPr>
        <w:t>[7]</w:t>
      </w:r>
      <w:r>
        <w:rPr>
          <w:lang w:val="en-US"/>
        </w:rPr>
        <w:fldChar w:fldCharType="end"/>
      </w:r>
      <w:r>
        <w:rPr>
          <w:lang w:val="en-US"/>
        </w:rPr>
        <w:t xml:space="preserve">. The proportion increases to 32-42% at the age of 70, especially among women. A recent study conducted in Brazil evaluated the rate of falls among older adults Brazilians living in urban areas </w:t>
      </w:r>
      <w:r>
        <w:rPr>
          <w:lang w:val="en-US"/>
        </w:rPr>
        <w:fldChar w:fldCharType="begin" w:fldLock="1"/>
      </w:r>
      <w:r>
        <w:rPr>
          <w:lang w:val="en-US"/>
        </w:rPr>
        <w:instrText xml:space="preserve">ADDIN CSL_CITATION {"citationItems":[{"id":"ITEM-1","itemData":{"author":[{"dropping-particle":"","family":"Pimentel","given":"Wendel Rodrigo Teixeira","non-dropping-particle":"","parse-names":false,"suffix":""},{"dropping-particle":"","family":"Pagotto","given":"Valéria","non-dropping-particle":"","parse-names":false,"suffix":""},{"dropping-particle":"","family":"Stopa","given":"Sheila Rizzato","non-dropping-particle":"","parse-names":false,"suffix":""},{"dropping-particle":"","family":"Hoffmann","given":"Maria Cristina Corrêa Lopes","non-dropping-particle":"","parse-names":false,"suffix":""},{"dropping-particle":"de","family":"Andrade","given":"Fabíola Bof","non-dropping-particle":"","parse-names":false,"suffix":""},{"dropping-particle":"","family":"Junior","given":"Paulo Roberto Borges de Souza","non-dropping-particle":"","parse-names":false,"suffix":""},{"dropping-particle":"","family":"Lima-Costa","given":"Maria Fernanda","non-dropping-particle":"","parse-names":false,"suffix":""},{"dropping-particle":"de","family":"Menezes","given":"Ruth Losada","non-dropping-particle":"","parse-names":false,"suffix":""}],"container-title":"Revista de Saúde Publica","id":"ITEM-1","issued":{"date-parts":[["2018"]]},"page":"1-9","title":"Quedas entre idosos brasileiros residentes em áreas urbanas: ELSI-Brasil","type":"article-journal","volume":"52 Sup 2:1"},"uris":["http://www.mendeley.com/documents/?uuid=810146ea-cd66-43d7-9132-074fab6977d9"]}],"mendeley":{"formattedCitation":"[8]","plainTextFormattedCitation":"[8]","previouslyFormattedCitation":"[8]"},"properties":{"noteIndex":0},"schema":"https://github.com/citation-style-language/schema/raw/master/csl-citation.json"}</w:instrText>
      </w:r>
      <w:r>
        <w:rPr>
          <w:lang w:val="en-US"/>
        </w:rPr>
        <w:fldChar w:fldCharType="separate"/>
      </w:r>
      <w:r>
        <w:rPr>
          <w:lang w:val="en-US"/>
        </w:rPr>
        <w:t>[8]</w:t>
      </w:r>
      <w:r>
        <w:rPr>
          <w:lang w:val="en-US"/>
        </w:rPr>
        <w:fldChar w:fldCharType="end"/>
      </w:r>
      <w:r>
        <w:rPr>
          <w:lang w:val="en-US"/>
        </w:rPr>
        <w:t xml:space="preserve">. A total of 4,174 participants with a mean age of 70.2 years (56.6% of women) were included. There was a prevalence of falls in 25.1%, of which 1.8% resulted in hip or femur fractures and 31.8% required surgical treatment with prosthesis placement. According to the Department of Informatics of the Brazilian Unified Health System </w:t>
      </w:r>
      <w:r>
        <w:rPr>
          <w:lang w:val="en-US"/>
        </w:rPr>
        <w:fldChar w:fldCharType="begin" w:fldLock="1"/>
      </w:r>
      <w:r>
        <w:rPr>
          <w:lang w:val="en-US"/>
        </w:rPr>
        <w:instrText xml:space="preserve">ADDIN CSL_CITATION {"citationItems":[{"id":"ITEM-1","itemData":{"URL":"http://tabnet.datasus.gov.br/cgi/tabcgi.exe?sih/cnv/fiuf.def","author":[{"dropping-particle":"","family":"Ministry of Health","given":"","non-dropping-particle":"","parse-names":false,"suffix":""}],"id":"ITEM-1","issued":{"date-parts":[["2019"]]},"title":"SUS Department of Informatics. Brasilia DF","type":"webpage"},"uris":["http://www.mendeley.com/documents/?uuid=b4337f62-3974-477b-9912-e597aa46f254"]}],"mendeley":{"formattedCitation":"[9]","plainTextFormattedCitation":"[9]","previouslyFormattedCitation":"[9]"},"properties":{"noteIndex":0},"schema":"https://github.com/citation-style-language/schema/raw/master/csl-citation.json"}</w:instrText>
      </w:r>
      <w:r>
        <w:rPr>
          <w:lang w:val="en-US"/>
        </w:rPr>
        <w:fldChar w:fldCharType="separate"/>
      </w:r>
      <w:r>
        <w:rPr>
          <w:lang w:val="en-US"/>
        </w:rPr>
        <w:t>[9]</w:t>
      </w:r>
      <w:r>
        <w:rPr>
          <w:lang w:val="en-US"/>
        </w:rPr>
        <w:fldChar w:fldCharType="end"/>
      </w:r>
      <w:r>
        <w:rPr>
          <w:lang w:val="en-US"/>
        </w:rPr>
        <w:t>, between 2018 and 2019, 115,905 hospitalizations were recorded due to falls among older adults (60 to 79 years), costing approximately US $ 700,000 for inpatient services. Among the hospitalizations recorded, 56.77% were female.</w:t>
      </w:r>
    </w:p>
    <w:p>
      <w:pPr>
        <w:jc w:val="both"/>
        <w:rPr>
          <w:lang w:val="en-US"/>
        </w:rPr>
      </w:pPr>
    </w:p>
    <w:p>
      <w:pPr>
        <w:jc w:val="both"/>
        <w:rPr>
          <w:lang w:val="en-US"/>
        </w:rPr>
      </w:pPr>
      <w:r>
        <w:rPr>
          <w:b/>
          <w:i/>
          <w:lang w:val="en-US"/>
        </w:rPr>
        <w:t>Regulation of body balance</w:t>
      </w:r>
    </w:p>
    <w:p>
      <w:pPr>
        <w:widowControl w:val="0"/>
        <w:autoSpaceDE w:val="0"/>
        <w:autoSpaceDN w:val="0"/>
        <w:adjustRightInd w:val="0"/>
        <w:jc w:val="both"/>
        <w:rPr>
          <w:lang w:val="en-US"/>
        </w:rPr>
      </w:pPr>
      <w:r>
        <w:rPr>
          <w:lang w:val="en-US"/>
        </w:rPr>
        <w:t xml:space="preserve">Falls are multifactor events arising from extrinsic and intrinsic causes </w:t>
      </w:r>
      <w:r>
        <w:rPr>
          <w:lang w:val="en-US"/>
        </w:rPr>
        <w:fldChar w:fldCharType="begin" w:fldLock="1"/>
      </w:r>
      <w:r>
        <w:rPr>
          <w:lang w:val="en-US"/>
        </w:rPr>
        <w:instrText xml:space="preserve">ADDIN CSL_CITATION {"citationItems":[{"id":"ITEM-1","itemData":{"DOI":"10.1016/S1440-2440(05)80022-2","ISSN":"14402440","abstract":"Balance calls upon contributions from vision, peripheral sensation, vestibular sense, muscle strength, neuromuscular control and reaction time. With increased age, there is a progressive loss of functioning of these systems and a an increased likelihood of falls. Falls can mark the beginning of a decline in function and independence and are the leading cause of injury-related hospitalisation in older people. By using simple tests of vision, leg sensation, muscle strength, reaction time and standing balance, it is possible to identify accurately older people at risk of falls and assess intervention outcomes. This approach overcomes the limitations associated with traditional methods of assessing falls risk via medical diagnoses, including varied severity between individuals. Using a physiological approach provides information at the impairment and functional capacity levels to assist in understanding falls and developing and evaluating optimal falls prevention strategies for older people.","author":[{"dropping-particle":"","family":"Lord","given":"S. R.","non-dropping-particle":"","parse-names":false,"suffix":""},{"dropping-particle":"","family":"Sturnieks","given":"D. L.","non-dropping-particle":"","parse-names":false,"suffix":""}],"container-title":"Journal of Science and Medicine in Sport","id":"ITEM-1","issue":"1","issued":{"date-parts":[["2005"]]},"page":"35-42","title":"The physiology of falling: Assessment and prevention strategies for older people","type":"article-journal","volume":"8"},"uris":["http://www.mendeley.com/documents/?uuid=781589a6-33c8-48fb-b1bf-dcb74654fccd"]}],"mendeley":{"formattedCitation":"[2]","plainTextFormattedCitation":"[2]","previouslyFormattedCitation":"[2]"},"properties":{"noteIndex":0},"schema":"https://github.com/citation-style-language/schema/raw/master/csl-citation.json"}</w:instrText>
      </w:r>
      <w:r>
        <w:rPr>
          <w:lang w:val="en-US"/>
        </w:rPr>
        <w:fldChar w:fldCharType="separate"/>
      </w:r>
      <w:r>
        <w:rPr>
          <w:lang w:val="en-US"/>
        </w:rPr>
        <w:t>[2]</w:t>
      </w:r>
      <w:r>
        <w:rPr>
          <w:lang w:val="en-US"/>
        </w:rPr>
        <w:fldChar w:fldCharType="end"/>
      </w:r>
      <w:r>
        <w:rPr>
          <w:lang w:val="en-US"/>
        </w:rPr>
        <w:t xml:space="preserve">. The extrinsic group concerns lighting, paving and scattered obstacles on the way. While intrinsic causes are associated with physiological changes in the body, such as musculoskeletal system performance, attention and cognition levels, and the sensory condition itself </w:t>
      </w:r>
      <w:r>
        <w:rPr>
          <w:lang w:val="en-US"/>
        </w:rPr>
        <w:fldChar w:fldCharType="begin" w:fldLock="1"/>
      </w:r>
      <w:r>
        <w:rPr>
          <w:lang w:val="en-US"/>
        </w:rPr>
        <w:instrText xml:space="preserve">ADDIN CSL_CITATION {"citationItems":[{"id":"ITEM-1","itemData":{"author":[{"dropping-particle":"","family":"Illing s, Choy NL, Nitz J","given":"Nolan M","non-dropping-particle":"","parse-names":false,"suffix":""}],"container-title":"The Agin Male","id":"ITEM-1","issue":"3","issued":{"date-parts":[["2010"]]},"page":"202-210","title":"Sensory system function and postural stability in men aged 30-80 years","type":"article-journal","volume":"13"},"uris":["http://www.mendeley.com/documents/?uuid=e34be2be-9ab3-442a-87b2-cc8765e3a8a1"]}],"mendeley":{"formattedCitation":"[3]","manualFormatting":"[3","plainTextFormattedCitation":"[3]","previouslyFormattedCitation":"[3]"},"properties":{"noteIndex":0},"schema":"https://github.com/citation-style-language/schema/raw/master/csl-citation.json"}</w:instrText>
      </w:r>
      <w:r>
        <w:rPr>
          <w:lang w:val="en-US"/>
        </w:rPr>
        <w:fldChar w:fldCharType="separate"/>
      </w:r>
      <w:r>
        <w:rPr>
          <w:lang w:val="en-US"/>
        </w:rPr>
        <w:t>[3</w:t>
      </w:r>
      <w:r>
        <w:rPr>
          <w:lang w:val="en-US"/>
        </w:rPr>
        <w:fldChar w:fldCharType="end"/>
      </w:r>
      <w:r>
        <w:rPr>
          <w:lang w:val="en-US"/>
        </w:rPr>
        <w:t xml:space="preserve">, </w:t>
      </w:r>
      <w:r>
        <w:rPr>
          <w:lang w:val="en-US"/>
        </w:rPr>
        <w:fldChar w:fldCharType="begin" w:fldLock="1"/>
      </w:r>
      <w:r>
        <w:rPr>
          <w:lang w:val="en-US"/>
        </w:rPr>
        <w:instrText xml:space="preserve">ADDIN CSL_CITATION {"citationItems":[{"id":"ITEM-1","itemData":{"DOI":"10.5327/Z2447-211520191800062","ISSN":"24472115","author":[{"dropping-particle":"","family":"Nascimento","given":"Marcelo de Maio","non-dropping-particle":"","parse-names":false,"suffix":""}],"container-title":"Geriatrics, Gerontology and Aging","id":"ITEM-1","issue":"2","issued":{"date-parts":[["2019"]]},"page":"103-110","title":"Queda em adultos idosos: considerações sobre a regulação do equilíbrio, estratégias posturais e exercício físico","type":"article-journal","volume":"13"},"uris":["http://www.mendeley.com/documents/?uuid=06f9fdb9-afaf-4844-8780-0ebe29849236"]}],"mendeley":{"formattedCitation":"[10]","manualFormatting":"10]","plainTextFormattedCitation":"[10]","previouslyFormattedCitation":"[10]"},"properties":{"noteIndex":0},"schema":"https://github.com/citation-style-language/schema/raw/master/csl-citation.json"}</w:instrText>
      </w:r>
      <w:r>
        <w:rPr>
          <w:lang w:val="en-US"/>
        </w:rPr>
        <w:fldChar w:fldCharType="separate"/>
      </w:r>
      <w:r>
        <w:rPr>
          <w:lang w:val="en-US"/>
        </w:rPr>
        <w:t>10]</w:t>
      </w:r>
      <w:r>
        <w:rPr>
          <w:lang w:val="en-US"/>
        </w:rPr>
        <w:fldChar w:fldCharType="end"/>
      </w:r>
      <w:r>
        <w:rPr>
          <w:lang w:val="en-US"/>
        </w:rPr>
        <w:t>.</w:t>
      </w:r>
    </w:p>
    <w:p>
      <w:pPr>
        <w:widowControl w:val="0"/>
        <w:autoSpaceDE w:val="0"/>
        <w:autoSpaceDN w:val="0"/>
        <w:adjustRightInd w:val="0"/>
        <w:jc w:val="both"/>
        <w:rPr>
          <w:lang w:val="en-US"/>
        </w:rPr>
      </w:pPr>
      <w:r>
        <w:rPr>
          <w:lang w:val="en-US"/>
        </w:rPr>
        <w:t xml:space="preserve">The regulation of body balance is responsibility of the sensorial system, composed of the visual, vestibular and somatosensory apparatus. Its function is the apprehension of information regarding body movement in relation to the environment </w:t>
      </w:r>
      <w:r>
        <w:rPr>
          <w:lang w:val="en-US"/>
        </w:rPr>
        <w:fldChar w:fldCharType="begin" w:fldLock="1"/>
      </w:r>
      <w:r>
        <w:rPr>
          <w:lang w:val="en-US"/>
        </w:rPr>
        <w:instrText xml:space="preserve">ADDIN CSL_CITATION {"citationItems":[{"id":"ITEM-1","itemData":{"ISSN":"01043579","abstract":"A manutenção de uma determinada orientação corporal é obtida a partir do complexo relacionamento entre informação sensorial e atividade muscular. Desta forma, o objetivo deste estudo foi revisar o papel das informações visuais, somatossensoriais, vestibulares e auditivas para manutenção e controle postural. Método. foi reali- zada uma busca nas bases de dados CAPES e PubMed, nos últimos 24 anos, com as seguintes palavras-chave: postural control, sensory information, vestibular system, visual system, somatosensory system, auditory system e haptic system. Resultados. foram analisadas a in- fluência de cada sistema sensorial, bem como sua integração para a manutenção e controle postural. Conclusão. a literatura apontou que existe uma redundância nas informações fornecidas pelos canais sensoriais. Assim, o sistema nervoso central escolhe a fonte principal para controlar a postura.","author":[{"dropping-particle":"","family":"Kleiner AFR, De Camargo DX, Schlitter","given":"Sánchez-Arias MDR","non-dropping-particle":"","parse-names":false,"suffix":""}],"container-title":"Revista Neurociencias","id":"ITEM-1","issue":"2","issued":{"date-parts":[["2011"]]},"page":"349-357","title":"O papel dos sistemas visual, vestibular, somatosensorial e auditivo para o controle postural","type":"article-journal","volume":"19"},"uris":["http://www.mendeley.com/documents/?uuid=50991e64-39e5-4b69-bf19-ca06570e27eb"]}],"mendeley":{"formattedCitation":"[11]","plainTextFormattedCitation":"[11]","previouslyFormattedCitation":"[11]"},"properties":{"noteIndex":0},"schema":"https://github.com/citation-style-language/schema/raw/master/csl-citation.json"}</w:instrText>
      </w:r>
      <w:r>
        <w:rPr>
          <w:lang w:val="en-US"/>
        </w:rPr>
        <w:fldChar w:fldCharType="separate"/>
      </w:r>
      <w:r>
        <w:rPr>
          <w:lang w:val="en-US"/>
        </w:rPr>
        <w:t>[11]</w:t>
      </w:r>
      <w:r>
        <w:rPr>
          <w:lang w:val="en-US"/>
        </w:rPr>
        <w:fldChar w:fldCharType="end"/>
      </w:r>
      <w:r>
        <w:rPr>
          <w:lang w:val="en-US"/>
        </w:rPr>
        <w:t xml:space="preserve">. Once captured, postural stimuli are sent to the central nervous system (CNS), which analyzes the information and then decides the type of motor adjustment most compatible and effective for the situation </w:t>
      </w:r>
      <w:r>
        <w:rPr>
          <w:lang w:val="en-US"/>
        </w:rPr>
        <w:fldChar w:fldCharType="begin" w:fldLock="1"/>
      </w:r>
      <w:r>
        <w:rPr>
          <w:lang w:val="en-US"/>
        </w:rPr>
        <w:instrText xml:space="preserve">ADDIN CSL_CITATION {"citationItems":[{"id":"ITEM-1","itemData":{"DOI":"10.1016/S2255-4823(12)70224-2","ISBN":"0104-4230","ISSN":"22554823","PMID":"22930020","abstract":"OBJECTIVE: In a sample of elderly individuals from Porto Alegre - RS, Brazil, to analyze the intrinsic and extrinsic factors that predispose them to the risk of falls and fractures.\\n\\nMETHODS: The study included a random sample of 267 elderly individuals, to whom two balance tests were applied: the Functional Reach Test (FRT) and the Timed Up and Go Test (TUG). The elderly also answered a questionnaire (13 questions divided into four categories) on sociodemographic and health factors.\\n\\nRESULTS: Elderly individuals from both genders (76.8% women), aged between 60 and 90 years (mean = 70.22 years, SD = ± 7.30 years) participated in the study. A statistically significant association (p &lt; 0.05) was found between age, self-perception of eyesight, type of dwelling, last monthly income, and the FRT; the same was found between age range, self-rated health (p &lt; 0.001) and the TUG.\\n\\nCONCLUSION: It was identified that, in the sample of elderly individuals living in Porto Alegre - RS, Brazil, the intrinsic factors that predispose to the risk of falls and fractures are older age, poor self-perception of eyesight, and poor selfrated health; the extrinsic factors are type of dwelling (living in a house) and a monthly income &lt; one minimum wage.","author":[{"dropping-particle":"","family":"Almeida","given":"Sionara Tamanini","non-dropping-particle":"de","parse-names":false,"suffix":""},{"dropping-particle":"","family":"Chaves Soldera","given":"Cristina Loureiro","non-dropping-particle":"","parse-names":false,"suffix":""},{"dropping-particle":"","family":"Carli","given":"Geraldo Attilio","non-dropping-particle":"de","parse-names":false,"suffix":""},{"dropping-particle":"","family":"Gomes","given":"Irênio","non-dropping-particle":"","parse-names":false,"suffix":""},{"dropping-particle":"de","family":"Lima Resende","given":"Thais","non-dropping-particle":"","parse-names":false,"suffix":""}],"container-title":"Revista da Associação Médica Brasileira (English Edition)","id":"ITEM-1","issue":"4","issued":{"date-parts":[["2012"]]},"page":"427-433","title":"Analysis of extrinsic and intrinsic factors that predispose elderly individuals to fall","type":"article-journal","volume":"58"},"uris":["http://www.mendeley.com/documents/?uuid=2b52581f-5676-4243-99f1-b376733efc2a"]}],"mendeley":{"formattedCitation":"[12]","manualFormatting":"[12","plainTextFormattedCitation":"[12]","previouslyFormattedCitation":"[12]"},"properties":{"noteIndex":0},"schema":"https://github.com/citation-style-language/schema/raw/master/csl-citation.json"}</w:instrText>
      </w:r>
      <w:r>
        <w:rPr>
          <w:lang w:val="en-US"/>
        </w:rPr>
        <w:fldChar w:fldCharType="separate"/>
      </w:r>
      <w:r>
        <w:rPr>
          <w:lang w:val="en-US"/>
        </w:rPr>
        <w:t>[12</w:t>
      </w:r>
      <w:r>
        <w:rPr>
          <w:lang w:val="en-US"/>
        </w:rPr>
        <w:fldChar w:fldCharType="end"/>
      </w:r>
      <w:r>
        <w:rPr>
          <w:lang w:val="en-US"/>
        </w:rPr>
        <w:t xml:space="preserve">, </w:t>
      </w:r>
      <w:r>
        <w:rPr>
          <w:lang w:val="en-US"/>
        </w:rPr>
        <w:fldChar w:fldCharType="begin" w:fldLock="1"/>
      </w:r>
      <w:r>
        <w:rPr>
          <w:lang w:val="en-US"/>
        </w:rPr>
        <w:instrText xml:space="preserve">ADDIN CSL_CITATION {"citationItems":[{"id":"ITEM-1","itemData":{"DOI":"10.1016/j.ijge.2015.10.006","ISSN":"1873958X","abstract":"Background As a vital issue in geriatric research, risk factors for falls were concluded to be multifactorial, and prevention has been mostly aimed at decreasing situational and environmental risks that cause and aggravate fall-related injuries, particularly within the institutions. While knowledge is limited about older patients’ intrinsic determinants, the purpose of this study was to explore elderly Taiwanese's intrinsic risk factors associated with severe fall-related injuries. Methods Between April 2011 and December 2013, medical records related to in-ward elderly patients’ falls were retrieved from two teaching hospitals in the northern Taiwan area. A total of 244 elderly hospitalized patients’ fall-related assessments were reviewed from the national hospital safety reporting system. Chi-square statistics and odds ratio calculations were performed to ascertain significant associations between risk factors and the severity of after-fall injuries. Results Major risk factors resulting in fall-related injuries were found to be intrinsic and not situational or environment-related. Vertigo and weakness of the legs were both significant physical and behavioral determinants, and elderly cancer patients staying in oncological wards were more likely to have severe injuries after incidents of falls, compared with those in medical and surgical wards. Female gender was not discovered as a significant factor to affect the severity of falls. Conclusion Elderly Taiwanese inpatients with existing intrinsic conditions of cancer, vertigo, and lower leg weakness were at high risk of falling, resulting in severe injuries. Additional research including controlled trials is necessary to further identify treatable, causal intrinsic risk factors for this elderly group.","author":[{"dropping-particle":"","family":"Li","given":"In Fun","non-dropping-particle":"","parse-names":false,"suffix":""},{"dropping-particle":"","family":"Hsiung","given":"Yvonne","non-dropping-particle":"","parse-names":false,"suffix":""},{"dropping-particle":"","family":"Hsing","given":"Hui Fen","non-dropping-particle":"","parse-names":false,"suffix":""},{"dropping-particle":"","family":"Lee","given":"Mei Yu","non-dropping-particle":"","parse-names":false,"suffix":""},{"dropping-particle":"","family":"Chang","given":"Te Hsin","non-dropping-particle":"","parse-names":false,"suffix":""},{"dropping-particle":"","family":"Huang","given":"Ming Yuan","non-dropping-particle":"","parse-names":false,"suffix":""}],"container-title":"International Journal of Gerontology","id":"ITEM-1","issue":"3","issued":{"date-parts":[["2016"]]},"page":"137-141","publisher":"Elsevier Taiwan LLC.","title":"Elderly Taiwanese's Intrinsic Risk Factors for Fall-related Injuries","type":"article-journal","volume":"10"},"uris":["http://www.mendeley.com/documents/?uuid=08fe902c-89cd-481a-af1f-314b1f6e0fc7"]}],"mendeley":{"formattedCitation":"[13]","manualFormatting":"13]","plainTextFormattedCitation":"[13]","previouslyFormattedCitation":"[13]"},"properties":{"noteIndex":0},"schema":"https://github.com/citation-style-language/schema/raw/master/csl-citation.json"}</w:instrText>
      </w:r>
      <w:r>
        <w:rPr>
          <w:lang w:val="en-US"/>
        </w:rPr>
        <w:fldChar w:fldCharType="separate"/>
      </w:r>
      <w:r>
        <w:rPr>
          <w:lang w:val="en-US"/>
        </w:rPr>
        <w:t>13]</w:t>
      </w:r>
      <w:r>
        <w:rPr>
          <w:lang w:val="en-US"/>
        </w:rPr>
        <w:fldChar w:fldCharType="end"/>
      </w:r>
      <w:r>
        <w:rPr>
          <w:lang w:val="en-US"/>
        </w:rPr>
        <w:t>.</w:t>
      </w:r>
    </w:p>
    <w:p>
      <w:pPr>
        <w:widowControl w:val="0"/>
        <w:autoSpaceDE w:val="0"/>
        <w:autoSpaceDN w:val="0"/>
        <w:adjustRightInd w:val="0"/>
        <w:jc w:val="both"/>
        <w:rPr>
          <w:rStyle w:val="25"/>
          <w:rFonts w:cs="Times New Roman"/>
          <w:color w:val="auto"/>
          <w:sz w:val="24"/>
          <w:szCs w:val="20"/>
          <w:lang w:val="en-US"/>
        </w:rPr>
      </w:pPr>
      <w:r>
        <w:rPr>
          <w:szCs w:val="24"/>
          <w:lang w:val="en-US"/>
        </w:rPr>
        <w:t xml:space="preserve">Postural data is constantly processed according to a value scale, which considers the type of movement and environment. Thus, in unbalanced situations, the CNS immediately creates a particular strategy for adjusting the center of gravity on the body's support base </w:t>
      </w:r>
      <w:r>
        <w:rPr>
          <w:szCs w:val="24"/>
          <w:lang w:val="en-US"/>
        </w:rPr>
        <w:fldChar w:fldCharType="begin" w:fldLock="1"/>
      </w:r>
      <w:r>
        <w:rPr>
          <w:szCs w:val="24"/>
          <w:lang w:val="en-US"/>
        </w:rPr>
        <w:instrText xml:space="preserve">ADDIN CSL_CITATION {"citationItems":[{"id":"ITEM-1","itemData":{"DOI":"10.1093/ageing/afh218","ISBN":"0002-0729 (Print)","ISSN":"00020729","PMID":"15501837","abstract":"I. Melzer et al. 602 3. Tinetti ME, Baker DI, McAvay G et al. A multifactorial inter-vention to reduce the risk of falling among elderly people living in the community. NEJM 1994; 331: 821–7. 4. Department of Health. The National Service Framework for Older People. 2001. 5. Ray WA, Taylor JA, Meador KG et al. A randomised trial of a consultation service to reduce falls in nursing homes. JAMA 1997; 278: 557–62. 6. Becker C, Kron M, Lindemann U et al. Effectiveness of a multifaceted intervention on falls in nursing home residents. J Am Geriatr Soc 2003; 51: 306–13. 7. McMurdo MET, Millar AM, Daly F. A randomised controlled trial of fall prevention strategies in old peoples' homes. Geron-tology 2000; 46: 83–7. 8. Jensen J, Lundin-Olsson L, Nyberg L, Gusafson Y. Fall and injury prevention in older people living in residential care facil-ities. Ann Intern Med 2002; 136: 733–41. 9. Mahoney FI, Barthel DW. Functional evaluation: the Barthel ADL index. Mass Med J 1965; 14: 61–5. 10. Hodkinson HM. Evaluation of a mental test score for assessment of mental impairment in the elderly. Age Ageing 1972; 1: 233–8. 11. Matthias S, Nayak US, Isaacs B. Balance in elderly patients; the get up and go test. Arch Phys Med Rehabil 1986; 67: 387–9. 12. Tinetti ME. Performance orientated assessment of mobility problems in elderly patients. Abstract Background: the identification of specific risk factors for falls in community-dwelling elderly persons is required to identify older people at risk of falling. Objective: the aim of the study was to determine the ability of various biomechanical measures of postural stability to identify fallers in the elderly population. Method: 19 subjects (78.4 ± 1.3 years old) who reported having fallen unexpectedly at least twice in the last 6 months, and 124 non-fallers (77.8 ± 0.53 years old) participated in the study. Balance measurements were made in the upright position in six different conditions using a force platform, and the Limits of Stability Test was carried out. Static two-point discrimination (TPD) testing to the underside of the first toe was made to evaluate the innervation density of the slowly adapting receptors. Finally, maximal isometric lower limb strength was measured in major muscle groups. Repeated measures analysis of variance tests were performed to assess the mean differences between the two groups (fallers and non-fallers). The level of significance was set to 0.05. Results and discussion: results suggest that contro…","author":[{"dropping-particle":"","family":"Melzer","given":"I.","non-dropping-particle":"","parse-names":false,"suffix":""},{"dropping-particle":"","family":"Benjuya","given":"N.","non-dropping-particle":"","parse-names":false,"suffix":""},{"dropping-particle":"","family":"Kaplanski","given":"Jacob","non-dropping-particle":"","parse-names":false,"suffix":""}],"container-title":"Age and Ageing","id":"ITEM-1","issue":"6","issued":{"date-parts":[["2004"]]},"page":"602-607","title":"Postural stability in the elderly: A comparison between fallers and non-fallers","type":"article-journal","volume":"33"},"uris":["http://www.mendeley.com/documents/?uuid=dfdf4725-b334-4213-b52f-ac3644cef357"]}],"mendeley":{"formattedCitation":"[14]","manualFormatting":"[14","plainTextFormattedCitation":"[14]","previouslyFormattedCitation":"[14]"},"properties":{"noteIndex":0},"schema":"https://github.com/citation-style-language/schema/raw/master/csl-citation.json"}</w:instrText>
      </w:r>
      <w:r>
        <w:rPr>
          <w:szCs w:val="24"/>
          <w:lang w:val="en-US"/>
        </w:rPr>
        <w:fldChar w:fldCharType="separate"/>
      </w:r>
      <w:r>
        <w:rPr>
          <w:szCs w:val="24"/>
          <w:lang w:val="en-US"/>
        </w:rPr>
        <w:t>[14</w:t>
      </w:r>
      <w:r>
        <w:rPr>
          <w:szCs w:val="24"/>
          <w:lang w:val="en-US"/>
        </w:rPr>
        <w:fldChar w:fldCharType="end"/>
      </w:r>
      <w:r>
        <w:rPr>
          <w:szCs w:val="24"/>
          <w:lang w:val="en-US"/>
        </w:rPr>
        <w:t xml:space="preserve">, </w:t>
      </w:r>
      <w:r>
        <w:rPr>
          <w:szCs w:val="24"/>
          <w:lang w:val="en-US"/>
        </w:rPr>
        <w:fldChar w:fldCharType="begin" w:fldLock="1"/>
      </w:r>
      <w:r>
        <w:rPr>
          <w:szCs w:val="24"/>
          <w:lang w:val="en-US"/>
        </w:rPr>
        <w:instrText xml:space="preserve">ADDIN CSL_CITATION {"citationItems":[{"id":"ITEM-1","itemData":{"DOI":"10.5709/acp-0173-x","ISBN":"1895-1171","ISSN":"18951171","abstract":"The present study examined the differential effects of kinesthetic imagery (first person perspective) and visual imagery (third person perspective) on postural sway during quiet standing. Based on an embodied cognition perspective, the authors predicted that kinesthetic imagery would lead to activations in movement-relevant motor systems to a greater degree than visual imagery. This prediction was tested among 30 participants who imagined various motor activities from different visual perspectives while standing on a strain gauge plate. The results showed that kinesthetic imagery of lower body movements, but not of upper body movements, had clear effects on postural parameters (sway path length and frequency contents of sway). Visual imagery, in contrast, had no reliable effects on postural activity. We also found that postural effects were not affected by the vividness of imagery. The results suggest that during kinesthetic motor imagery participants partially simulated (re-activated) the imagined movements, leading to unintentional postural adjustments. These findings are consistent with an embodied cognition perspective on motor imagery.","author":[{"dropping-particle":"","family":"Stins","given":"John F.","non-dropping-particle":"","parse-names":false,"suffix":""},{"dropping-particle":"","family":"Schneider","given":"Iris K.","non-dropping-particle":"","parse-names":false,"suffix":""},{"dropping-particle":"","family":"Koole","given":"Sander L.","non-dropping-particle":"","parse-names":false,"suffix":""},{"dropping-particle":"","family":"Beek","given":"Peter J.","non-dropping-particle":"","parse-names":false,"suffix":""}],"container-title":"Advances in Cognitive Psychology","id":"ITEM-1","issue":"3","issued":{"date-parts":[["2015"]]},"page":"77-83","title":"The influence of motor imagery on postural sway: Differential effects of type of body movement and person perspective","type":"article-journal","volume":"11"},"uris":["http://www.mendeley.com/documents/?uuid=b599ebee-9a4a-401d-ac8c-ce17e9f6c32d"]}],"mendeley":{"formattedCitation":"[15]","manualFormatting":"15","plainTextFormattedCitation":"[15]","previouslyFormattedCitation":"[15]"},"properties":{"noteIndex":0},"schema":"https://github.com/citation-style-language/schema/raw/master/csl-citation.json"}</w:instrText>
      </w:r>
      <w:r>
        <w:rPr>
          <w:szCs w:val="24"/>
          <w:lang w:val="en-US"/>
        </w:rPr>
        <w:fldChar w:fldCharType="separate"/>
      </w:r>
      <w:r>
        <w:rPr>
          <w:szCs w:val="24"/>
          <w:lang w:val="en-US"/>
        </w:rPr>
        <w:t>15</w:t>
      </w:r>
      <w:r>
        <w:rPr>
          <w:szCs w:val="24"/>
          <w:lang w:val="en-US"/>
        </w:rPr>
        <w:fldChar w:fldCharType="end"/>
      </w:r>
      <w:r>
        <w:rPr>
          <w:szCs w:val="24"/>
          <w:lang w:val="en-US"/>
        </w:rPr>
        <w:t xml:space="preserve">, </w:t>
      </w:r>
      <w:r>
        <w:rPr>
          <w:szCs w:val="24"/>
          <w:lang w:val="en-US"/>
        </w:rPr>
        <w:fldChar w:fldCharType="begin" w:fldLock="1"/>
      </w:r>
      <w:r>
        <w:rPr>
          <w:szCs w:val="24"/>
          <w:lang w:val="en-US"/>
        </w:rPr>
        <w:instrText xml:space="preserve">ADDIN CSL_CITATION {"citationItems":[{"id":"ITEM-1","itemData":{"author":[{"dropping-particle":"","family":"Blenkinsop","given":"Glen M","non-dropping-particle":"","parse-names":false,"suffix":""},{"dropping-particle":"","family":"Pain","given":"Matthew T G","non-dropping-particle":"","parse-names":false,"suffix":""},{"dropping-particle":"","family":"Hiley","given":"Michael J","non-dropping-particle":"","parse-names":false,"suffix":""}],"container-title":"Royal Society Open Science","id":"ITEM-1","issue":"7","issued":{"date-parts":[["2017"]]},"page":"161018","title":"Balance control strategies during perturbed and unperturbed balance in standing and handstand","type":"article-journal","volume":"4"},"uris":["http://www.mendeley.com/documents/?uuid=f1486215-3ea5-44e0-bbfa-d8bdd69a88cf"]}],"mendeley":{"formattedCitation":"[16]","manualFormatting":"16]","plainTextFormattedCitation":"[16]","previouslyFormattedCitation":"[16]"},"properties":{"noteIndex":0},"schema":"https://github.com/citation-style-language/schema/raw/master/csl-citation.json"}</w:instrText>
      </w:r>
      <w:r>
        <w:rPr>
          <w:szCs w:val="24"/>
          <w:lang w:val="en-US"/>
        </w:rPr>
        <w:fldChar w:fldCharType="separate"/>
      </w:r>
      <w:r>
        <w:rPr>
          <w:szCs w:val="24"/>
          <w:lang w:val="en-US"/>
        </w:rPr>
        <w:t>16]</w:t>
      </w:r>
      <w:r>
        <w:rPr>
          <w:szCs w:val="24"/>
          <w:lang w:val="en-US"/>
        </w:rPr>
        <w:fldChar w:fldCharType="end"/>
      </w:r>
      <w:r>
        <w:rPr>
          <w:szCs w:val="24"/>
          <w:lang w:val="en-US"/>
        </w:rPr>
        <w:t xml:space="preserve">. For this reason, disturbances in the functioning of sensory receptors make it difficult to transport postural information to the CNS. As a result, there is a delay or inability to send corrective commands to the extremities of the body to compensate for imbalance and prevent the fall </w:t>
      </w:r>
      <w:r>
        <w:rPr>
          <w:szCs w:val="24"/>
          <w:lang w:val="en-US"/>
        </w:rPr>
        <w:fldChar w:fldCharType="begin" w:fldLock="1"/>
      </w:r>
      <w:r>
        <w:rPr>
          <w:szCs w:val="24"/>
          <w:lang w:val="en-US"/>
        </w:rPr>
        <w:instrText xml:space="preserve">ADDIN CSL_CITATION {"citationItems":[{"id":"ITEM-1","itemData":{"DOI":"10.1093/ageing/afl077","ISSN":"1468-2834","author":[{"dropping-particle":"","family":"Horak","given":"Fay B.","non-dropping-particle":"","parse-names":false,"suffix":""}],"container-title":"Age and Ageing","id":"ITEM-1","issue":"suppl_2","issued":{"date-parts":[["2006","9","1"]]},"page":"ii7-ii11","title":"Postural orientation and equilibrium: what do we need to know about neural control of balance to prevent falls?","type":"article-journal","volume":"35"},"uris":["http://www.mendeley.com/documents/?uuid=2c2d7f1a-7dee-43ac-90c1-73ef325576ac"]}],"mendeley":{"formattedCitation":"[17]","manualFormatting":"[17","plainTextFormattedCitation":"[17]","previouslyFormattedCitation":"[17]"},"properties":{"noteIndex":0},"schema":"https://github.com/citation-style-language/schema/raw/master/csl-citation.json"}</w:instrText>
      </w:r>
      <w:r>
        <w:rPr>
          <w:szCs w:val="24"/>
          <w:lang w:val="en-US"/>
        </w:rPr>
        <w:fldChar w:fldCharType="separate"/>
      </w:r>
      <w:r>
        <w:rPr>
          <w:szCs w:val="24"/>
          <w:lang w:val="en-US"/>
        </w:rPr>
        <w:t>[17</w:t>
      </w:r>
      <w:r>
        <w:rPr>
          <w:szCs w:val="24"/>
          <w:lang w:val="en-US"/>
        </w:rPr>
        <w:fldChar w:fldCharType="end"/>
      </w:r>
      <w:r>
        <w:rPr>
          <w:szCs w:val="24"/>
          <w:lang w:val="en-US"/>
        </w:rPr>
        <w:t xml:space="preserve">, </w:t>
      </w:r>
      <w:r>
        <w:rPr>
          <w:szCs w:val="24"/>
          <w:lang w:val="en-US"/>
        </w:rPr>
        <w:fldChar w:fldCharType="begin" w:fldLock="1"/>
      </w:r>
      <w:r>
        <w:rPr>
          <w:szCs w:val="24"/>
          <w:lang w:val="en-US"/>
        </w:rPr>
        <w:instrText xml:space="preserve">ADDIN CSL_CITATION {"citationItems":[{"id":"ITEM-1","itemData":{"DOI":"10.1016/j.str.2010.08.012.Structure","ISBN":"6176321972","ISSN":"1878-5832","PMID":"21959306","author":[{"dropping-particle":"","family":"SANTOS, Marcio J.; KANEKAR, Neeta; ARUIN","given":"Alexander S","non-dropping-particle":"","parse-names":false,"suffix":""}],"container-title":"J Electromyogr Kinesiol","id":"ITEM-1","issue":"11","issued":{"date-parts":[["2011"]]},"page":"1492-1501","title":"The role of anticipatory postural adjustments in compensatory control of posture","type":"article-journal","volume":"18"},"uris":["http://www.mendeley.com/documents/?uuid=109cf9ca-fdf9-4017-8fa8-c4ca29dec569"]}],"mendeley":{"formattedCitation":"[18]","manualFormatting":"18]","plainTextFormattedCitation":"[18]","previouslyFormattedCitation":"[18]"},"properties":{"noteIndex":0},"schema":"https://github.com/citation-style-language/schema/raw/master/csl-citation.json"}</w:instrText>
      </w:r>
      <w:r>
        <w:rPr>
          <w:szCs w:val="24"/>
          <w:lang w:val="en-US"/>
        </w:rPr>
        <w:fldChar w:fldCharType="separate"/>
      </w:r>
      <w:r>
        <w:rPr>
          <w:szCs w:val="24"/>
          <w:lang w:val="en-US"/>
        </w:rPr>
        <w:t>18]</w:t>
      </w:r>
      <w:r>
        <w:rPr>
          <w:szCs w:val="24"/>
          <w:lang w:val="en-US"/>
        </w:rPr>
        <w:fldChar w:fldCharType="end"/>
      </w:r>
      <w:r>
        <w:rPr>
          <w:lang w:val="en-US"/>
        </w:rPr>
        <w:t xml:space="preserve">. </w:t>
      </w:r>
      <w:r>
        <w:rPr>
          <w:rStyle w:val="25"/>
          <w:rFonts w:cs="Times New Roman"/>
          <w:color w:val="auto"/>
          <w:sz w:val="24"/>
          <w:szCs w:val="20"/>
          <w:lang w:val="en-US"/>
        </w:rPr>
        <w:t xml:space="preserve">Each sensory system has a definite function. The visual system acts on the perception of space, regulating posture based on the relationship established between body movement and objects placed in the environment </w:t>
      </w:r>
      <w:r>
        <w:rPr>
          <w:rStyle w:val="25"/>
          <w:rFonts w:cs="Times New Roman"/>
          <w:color w:val="auto"/>
          <w:sz w:val="24"/>
          <w:szCs w:val="20"/>
          <w:lang w:val="en-US"/>
        </w:rPr>
        <w:fldChar w:fldCharType="begin" w:fldLock="1"/>
      </w:r>
      <w:r>
        <w:rPr>
          <w:rStyle w:val="25"/>
          <w:rFonts w:cs="Times New Roman"/>
          <w:color w:val="auto"/>
          <w:sz w:val="24"/>
          <w:szCs w:val="20"/>
          <w:lang w:val="en-US"/>
        </w:rPr>
        <w:instrText xml:space="preserve">ADDIN CSL_CITATION {"citationItems":[{"id":"ITEM-1","itemData":{"abstract":"O objetivo deste trabalho foi de estudar a possível relação entre a postura corporal e o equilíbrio corporal postural. Assim sendo, este trabalho proporciona discussões em três focos. Uma enfatizando aspectos relevantes a postural corporal destacando que a postura corporal é uma característica individual das pessoas. A segunda, analisando o equilíbrio corporal postural comparando parâmetros de oscilação do centro de pressão, em apoio bipodálico e monopodálico, com os olhos abertos e fechados. E por fim analisar as correlações entre os dados da postura corporal e os dados do equilíbrio corporal postural. Para a realização deste estudo foram utilizadas duas avaliações, a primeira tratou-se da avaliação postural computadorizada da Micromed Biotecnologia e a outra, utilizou-se o baropodômetro eletrônico da Diagnostic Support Italy, ambas aplicados em 16 sujeitos masculinos sedentários, com idade variando de 29 a 51 anos. Verificou-se maior oscilação do centro de pressão com os olhos fechados em apoio monopodálico. Também foi verificado que em quase todas as correlações houve a ocorrência de valores não significativos para p&lt;0.05, apenas na correlação entre os valores da linha glútea e o apoio monopodálico esquerdo olho fechado, a relação foi significativa. Pode-se concluir que apesar da postura corporal estar intimamente ligada ao equilíbrio corporal postural, a mesma não é determinante para proporcionar alterações no equilíbrio corporal postural.","author":[{"dropping-particle":"","family":"Campelo","given":"T. S.","non-dropping-particle":"","parse-names":false,"suffix":""},{"dropping-particle":"","family":"Bankoff","given":"A. D. P.","non-dropping-particle":"","parse-names":false,"suffix":""},{"dropping-particle":"","family":"Schmidt","given":"A.","non-dropping-particle":"","parse-names":false,"suffix":""},{"dropping-particle":"","family":"Ciol","given":"P.","non-dropping-particle":"","parse-names":false,"suffix":""},{"dropping-particle":"","family":"Zamai","given":"C. A.","non-dropping-particle":"","parse-names":false,"suffix":""}],"container-title":"Movimento &amp; Percepção","id":"ITEM-1","issue":"9","issued":{"date-parts":[["2006"]]},"page":"55-70","title":"Postura e equilibrio corporal: um estudo das relações existentes","type":"article-journal","volume":"6"},"uris":["http://www.mendeley.com/documents/?uuid=5795f289-97f8-405a-a87a-9c1ee1af222d"]}],"mendeley":{"formattedCitation":"[19]","manualFormatting":"[19","plainTextFormattedCitation":"[19]","previouslyFormattedCitation":"[19]"},"properties":{"noteIndex":0},"schema":"https://github.com/citation-style-language/schema/raw/master/csl-citation.json"}</w:instrText>
      </w:r>
      <w:r>
        <w:rPr>
          <w:rStyle w:val="25"/>
          <w:rFonts w:cs="Times New Roman"/>
          <w:color w:val="auto"/>
          <w:sz w:val="24"/>
          <w:szCs w:val="20"/>
          <w:lang w:val="en-US"/>
        </w:rPr>
        <w:fldChar w:fldCharType="separate"/>
      </w:r>
      <w:r>
        <w:rPr>
          <w:rStyle w:val="25"/>
          <w:rFonts w:cs="Times New Roman"/>
          <w:color w:val="auto"/>
          <w:sz w:val="24"/>
          <w:szCs w:val="20"/>
          <w:lang w:val="en-US"/>
        </w:rPr>
        <w:t>[19</w:t>
      </w:r>
      <w:r>
        <w:rPr>
          <w:rStyle w:val="25"/>
          <w:rFonts w:cs="Times New Roman"/>
          <w:color w:val="auto"/>
          <w:sz w:val="24"/>
          <w:szCs w:val="20"/>
          <w:lang w:val="en-US"/>
        </w:rPr>
        <w:fldChar w:fldCharType="end"/>
      </w:r>
      <w:r>
        <w:rPr>
          <w:rStyle w:val="25"/>
          <w:rFonts w:cs="Times New Roman"/>
          <w:color w:val="auto"/>
          <w:sz w:val="24"/>
          <w:szCs w:val="20"/>
          <w:lang w:val="en-US"/>
        </w:rPr>
        <w:t xml:space="preserve">, </w:t>
      </w:r>
      <w:r>
        <w:rPr>
          <w:rStyle w:val="25"/>
          <w:rFonts w:cs="Times New Roman"/>
          <w:color w:val="auto"/>
          <w:sz w:val="24"/>
          <w:szCs w:val="20"/>
          <w:lang w:val="en-US"/>
        </w:rPr>
        <w:fldChar w:fldCharType="begin" w:fldLock="1"/>
      </w:r>
      <w:r>
        <w:rPr>
          <w:rStyle w:val="25"/>
          <w:rFonts w:cs="Times New Roman"/>
          <w:color w:val="auto"/>
          <w:sz w:val="24"/>
          <w:szCs w:val="20"/>
          <w:lang w:val="en-US"/>
        </w:rPr>
        <w:instrText xml:space="preserve">ADDIN CSL_CITATION {"citationItems":[{"id":"ITEM-1","itemData":{"ISSN":"01043579","author":[{"dropping-particle":"","family":"Souza","given":"Nélio Silva","non-dropping-particle":"","parse-names":false,"suffix":""},{"dropping-particle":"","family":"Martins","given":"Ana Carolina Gomes","non-dropping-particle":"","parse-names":false,"suffix":""},{"dropping-particle":"","family":"Machado","given":"Dionis de Castro Dutra","non-dropping-particle":"","parse-names":false,"suffix":""},{"dropping-particle":"","family":"Dias","given":"Kátia Pedreira","non-dropping-particle":"","parse-names":false,"suffix":""},{"dropping-particle":"","family":"Nader","given":"Sergio","non-dropping-particle":"","parse-names":false,"suffix":""},{"dropping-particle":"","family":"Bastos","given":"Victor Hugo","non-dropping-particle":"","parse-names":false,"suffix":""}],"container-title":"Revista Neurociencias","id":"ITEM-1","issue":"2","issued":{"date-parts":[["2012"]]},"page":"320-327","title":"A influência do eixo visuo-podal na regulação do equilíbrio morfoestático em idosos","type":"article-journal","volume":"20"},"uris":["http://www.mendeley.com/documents/?uuid=7874b2e9-8ff1-42d3-bb2e-0b21707dd2e6"]}],"mendeley":{"formattedCitation":"[20]","manualFormatting":"20]","plainTextFormattedCitation":"[20]","previouslyFormattedCitation":"[20]"},"properties":{"noteIndex":0},"schema":"https://github.com/citation-style-language/schema/raw/master/csl-citation.json"}</w:instrText>
      </w:r>
      <w:r>
        <w:rPr>
          <w:rStyle w:val="25"/>
          <w:rFonts w:cs="Times New Roman"/>
          <w:color w:val="auto"/>
          <w:sz w:val="24"/>
          <w:szCs w:val="20"/>
          <w:lang w:val="en-US"/>
        </w:rPr>
        <w:fldChar w:fldCharType="separate"/>
      </w:r>
      <w:r>
        <w:rPr>
          <w:rStyle w:val="25"/>
          <w:rFonts w:cs="Times New Roman"/>
          <w:color w:val="auto"/>
          <w:sz w:val="24"/>
          <w:szCs w:val="20"/>
          <w:lang w:val="en-US"/>
        </w:rPr>
        <w:t>20]</w:t>
      </w:r>
      <w:r>
        <w:rPr>
          <w:rStyle w:val="25"/>
          <w:rFonts w:cs="Times New Roman"/>
          <w:color w:val="auto"/>
          <w:sz w:val="24"/>
          <w:szCs w:val="20"/>
          <w:lang w:val="en-US"/>
        </w:rPr>
        <w:fldChar w:fldCharType="end"/>
      </w:r>
      <w:r>
        <w:rPr>
          <w:rStyle w:val="25"/>
          <w:rFonts w:cs="Times New Roman"/>
          <w:color w:val="auto"/>
          <w:sz w:val="24"/>
          <w:szCs w:val="20"/>
          <w:lang w:val="en-US"/>
        </w:rPr>
        <w:t xml:space="preserve">. Data processing occurs in the retina, where stimuli are seized and sent by the extraocular muscles to the CNS. Deficits in this sensory system may be related to refraction, myopia, astigmatism and hyperopia problems </w:t>
      </w:r>
      <w:r>
        <w:rPr>
          <w:rStyle w:val="25"/>
          <w:rFonts w:cs="Times New Roman"/>
          <w:color w:val="auto"/>
          <w:sz w:val="24"/>
          <w:szCs w:val="20"/>
          <w:lang w:val="en-US"/>
        </w:rPr>
        <w:fldChar w:fldCharType="begin" w:fldLock="1"/>
      </w:r>
      <w:r>
        <w:rPr>
          <w:rStyle w:val="25"/>
          <w:rFonts w:cs="Times New Roman"/>
          <w:color w:val="auto"/>
          <w:sz w:val="24"/>
          <w:szCs w:val="20"/>
          <w:lang w:val="en-US"/>
        </w:rPr>
        <w:instrText xml:space="preserve">ADDIN CSL_CITATION {"citationItems":[{"id":"ITEM-1","itemData":{"DOI":"10.1111/jgs.13609","ISSN":"00028614","abstract":"Objectives To investigate the relationship between vestibular loss associated with aging and age-related decline in visuospatial function. Design Cross-sectional analysis within a prospective cohort study. Setting Baltimore Longitudinal Study of Aging (BLSA). Participants Community-dwelling BLSA participants with a mean age of 72 (range 26-91) (N = 183). Measurements Vestibular function was measured using vestibular-evoked myogenic potentials. Visuospatial cognitive tests included Card Rotations, Purdue Pegboard, Benton Visual Retention Test, and Trail-Making Test Parts A and B. Tests of executive function, memory, and attention were also considered. Results Participants underwent vestibular and cognitive function testing. In multiple linear regression analyses, poorer vestibular function was associated with poorer performance on Card Rotations (P =.001), Purdue Pegboard (P =.005), Benton Visual Retention Test (P = 0.008), and Trail-Making Test Part B (P =.04). Performance on tests of executive function and verbal memory were not significantly associated with vestibular function. Exploratory factor analyses in a subgroup of participants who underwent all cognitive tests identified three latent cognitive abilities: visuospatial ability, verbal memory, and working memory and attention. Vestibular loss was significantly associated with lower visuospatial and working memory and attention factor scores. Conclusion Significant consistent associations between vestibular function and tests of visuospatial ability were observed in a sample of community-dwelling adults. Impairment in visuospatial skills is often one of the first signs of dementia and Alzheimer's disease. Further longitudinal studies are needed to evaluate whether the relationship between vestibular function and visuospatial ability is causal.","author":[{"dropping-particle":"","family":"Bigelow","given":"Robin T.","non-dropping-particle":"","parse-names":false,"suffix":""},{"dropping-particle":"","family":"Semenov","given":"Yevgeniy R.","non-dropping-particle":"","parse-names":false,"suffix":""},{"dropping-particle":"","family":"Trevino","given":"Carolina","non-dropping-particle":"","parse-names":false,"suffix":""},{"dropping-particle":"","family":"Ferrucci","given":"Luigi","non-dropping-particle":"","parse-names":false,"suffix":""},{"dropping-particle":"","family":"Resnick","given":"Susan M.","non-dropping-particle":"","parse-names":false,"suffix":""},{"dropping-particle":"","family":"Simonsick","given":"Eleanor M.","non-dropping-particle":"","parse-names":false,"suffix":""},{"dropping-particle":"","family":"Xue","given":"Qian-Li","non-dropping-particle":"","parse-names":false,"suffix":""},{"dropping-particle":"","family":"Agrawal","given":"Yuri","non-dropping-particle":"","parse-names":false,"suffix":""}],"container-title":"Journal of the American Geriatrics Society","id":"ITEM-1","issue":"9","issued":{"date-parts":[["2015","9"]]},"page":"1837-1844","title":"Association between visuospatial ability and vestibular function in the baltimore longitudinal study of aging","type":"article-journal","volume":"63"},"uris":["http://www.mendeley.com/documents/?uuid=cc2f275c-5f4c-4d1c-a553-b0f3d37985a4"]}],"mendeley":{"formattedCitation":"[21]","plainTextFormattedCitation":"[21]","previouslyFormattedCitation":"[21]"},"properties":{"noteIndex":0},"schema":"https://github.com/citation-style-language/schema/raw/master/csl-citation.json"}</w:instrText>
      </w:r>
      <w:r>
        <w:rPr>
          <w:rStyle w:val="25"/>
          <w:rFonts w:cs="Times New Roman"/>
          <w:color w:val="auto"/>
          <w:sz w:val="24"/>
          <w:szCs w:val="20"/>
          <w:lang w:val="en-US"/>
        </w:rPr>
        <w:fldChar w:fldCharType="separate"/>
      </w:r>
      <w:r>
        <w:rPr>
          <w:rStyle w:val="25"/>
          <w:rFonts w:cs="Times New Roman"/>
          <w:color w:val="auto"/>
          <w:sz w:val="24"/>
          <w:szCs w:val="20"/>
          <w:lang w:val="en-US"/>
        </w:rPr>
        <w:t>[21]</w:t>
      </w:r>
      <w:r>
        <w:rPr>
          <w:rStyle w:val="25"/>
          <w:rFonts w:cs="Times New Roman"/>
          <w:color w:val="auto"/>
          <w:sz w:val="24"/>
          <w:szCs w:val="20"/>
          <w:lang w:val="en-US"/>
        </w:rPr>
        <w:fldChar w:fldCharType="end"/>
      </w:r>
      <w:r>
        <w:rPr>
          <w:rStyle w:val="25"/>
          <w:rFonts w:cs="Times New Roman"/>
          <w:color w:val="auto"/>
          <w:sz w:val="24"/>
          <w:szCs w:val="20"/>
          <w:lang w:val="en-US"/>
        </w:rPr>
        <w:t xml:space="preserve">, common in </w:t>
      </w:r>
      <w:r>
        <w:rPr>
          <w:lang w:val="en-US"/>
        </w:rPr>
        <w:t xml:space="preserve">older adults </w:t>
      </w:r>
      <w:r>
        <w:rPr>
          <w:rStyle w:val="25"/>
          <w:rFonts w:cs="Times New Roman"/>
          <w:color w:val="auto"/>
          <w:sz w:val="24"/>
          <w:szCs w:val="20"/>
          <w:lang w:val="en-US"/>
        </w:rPr>
        <w:t xml:space="preserve">population. Thus, early identification of disorders and factors associated with the risk of falling is a strategy to prevent falls </w:t>
      </w:r>
      <w:r>
        <w:rPr>
          <w:rStyle w:val="25"/>
          <w:rFonts w:cs="Times New Roman"/>
          <w:color w:val="auto"/>
          <w:sz w:val="24"/>
          <w:szCs w:val="20"/>
          <w:lang w:val="en-US"/>
        </w:rPr>
        <w:fldChar w:fldCharType="begin" w:fldLock="1"/>
      </w:r>
      <w:r>
        <w:rPr>
          <w:rStyle w:val="25"/>
          <w:rFonts w:cs="Times New Roman"/>
          <w:color w:val="auto"/>
          <w:sz w:val="24"/>
          <w:szCs w:val="20"/>
          <w:lang w:val="en-US"/>
        </w:rPr>
        <w:instrText xml:space="preserve">ADDIN CSL_CITATION {"citationItems":[{"id":"ITEM-1","itemData":{"ISSN":"01043579","author":[{"dropping-particle":"","family":"Souza","given":"Nélio Silva","non-dropping-particle":"","parse-names":false,"suffix":""},{"dropping-particle":"","family":"Martins","given":"Ana Carolina Gomes","non-dropping-particle":"","parse-names":false,"suffix":""},{"dropping-particle":"","family":"Machado","given":"Dionis de Castro Dutra","non-dropping-particle":"","parse-names":false,"suffix":""},{"dropping-particle":"","family":"Dias","given":"Kátia Pedreira","non-dropping-particle":"","parse-names":false,"suffix":""},{"dropping-particle":"","family":"Nader","given":"Sergio","non-dropping-particle":"","parse-names":false,"suffix":""},{"dropping-particle":"","family":"Bastos","given":"Victor Hugo","non-dropping-particle":"","parse-names":false,"suffix":""}],"container-title":"Revista Neurociencias","id":"ITEM-1","issue":"2","issued":{"date-parts":[["2012"]]},"page":"320-327","title":"A influência do eixo visuo-podal na regulação do equilíbrio morfoestático em idosos","type":"article-journal","volume":"20"},"uris":["http://www.mendeley.com/documents/?uuid=7874b2e9-8ff1-42d3-bb2e-0b21707dd2e6"]}],"mendeley":{"formattedCitation":"[20]","manualFormatting":"[20","plainTextFormattedCitation":"[20]","previouslyFormattedCitation":"[20]"},"properties":{"noteIndex":0},"schema":"https://github.com/citation-style-language/schema/raw/master/csl-citation.json"}</w:instrText>
      </w:r>
      <w:r>
        <w:rPr>
          <w:rStyle w:val="25"/>
          <w:rFonts w:cs="Times New Roman"/>
          <w:color w:val="auto"/>
          <w:sz w:val="24"/>
          <w:szCs w:val="20"/>
          <w:lang w:val="en-US"/>
        </w:rPr>
        <w:fldChar w:fldCharType="separate"/>
      </w:r>
      <w:r>
        <w:rPr>
          <w:rStyle w:val="25"/>
          <w:rFonts w:cs="Times New Roman"/>
          <w:color w:val="auto"/>
          <w:sz w:val="24"/>
          <w:szCs w:val="20"/>
          <w:lang w:val="en-US"/>
        </w:rPr>
        <w:t>[20</w:t>
      </w:r>
      <w:r>
        <w:rPr>
          <w:rStyle w:val="25"/>
          <w:rFonts w:cs="Times New Roman"/>
          <w:color w:val="auto"/>
          <w:sz w:val="24"/>
          <w:szCs w:val="20"/>
          <w:lang w:val="en-US"/>
        </w:rPr>
        <w:fldChar w:fldCharType="end"/>
      </w:r>
      <w:r>
        <w:rPr>
          <w:rStyle w:val="25"/>
          <w:rFonts w:cs="Times New Roman"/>
          <w:color w:val="auto"/>
          <w:sz w:val="24"/>
          <w:szCs w:val="20"/>
          <w:lang w:val="en-US"/>
        </w:rPr>
        <w:t xml:space="preserve">, </w:t>
      </w:r>
      <w:r>
        <w:rPr>
          <w:rStyle w:val="25"/>
          <w:rFonts w:cs="Times New Roman"/>
          <w:color w:val="auto"/>
          <w:sz w:val="24"/>
          <w:szCs w:val="20"/>
          <w:lang w:val="en-US"/>
        </w:rPr>
        <w:fldChar w:fldCharType="begin" w:fldLock="1"/>
      </w:r>
      <w:r>
        <w:rPr>
          <w:rStyle w:val="25"/>
          <w:rFonts w:cs="Times New Roman"/>
          <w:color w:val="auto"/>
          <w:sz w:val="24"/>
          <w:szCs w:val="20"/>
          <w:lang w:val="en-US"/>
        </w:rPr>
        <w:instrText xml:space="preserve">ADDIN CSL_CITATION {"citationItems":[{"id":"ITEM-1","itemData":{"DOI":"10.1111/jgs.13609","ISSN":"00028614","abstract":"Objectives To investigate the relationship between vestibular loss associated with aging and age-related decline in visuospatial function. Design Cross-sectional analysis within a prospective cohort study. Setting Baltimore Longitudinal Study of Aging (BLSA). Participants Community-dwelling BLSA participants with a mean age of 72 (range 26-91) (N = 183). Measurements Vestibular function was measured using vestibular-evoked myogenic potentials. Visuospatial cognitive tests included Card Rotations, Purdue Pegboard, Benton Visual Retention Test, and Trail-Making Test Parts A and B. Tests of executive function, memory, and attention were also considered. Results Participants underwent vestibular and cognitive function testing. In multiple linear regression analyses, poorer vestibular function was associated with poorer performance on Card Rotations (P =.001), Purdue Pegboard (P =.005), Benton Visual Retention Test (P = 0.008), and Trail-Making Test Part B (P =.04). Performance on tests of executive function and verbal memory were not significantly associated with vestibular function. Exploratory factor analyses in a subgroup of participants who underwent all cognitive tests identified three latent cognitive abilities: visuospatial ability, verbal memory, and working memory and attention. Vestibular loss was significantly associated with lower visuospatial and working memory and attention factor scores. Conclusion Significant consistent associations between vestibular function and tests of visuospatial ability were observed in a sample of community-dwelling adults. Impairment in visuospatial skills is often one of the first signs of dementia and Alzheimer's disease. Further longitudinal studies are needed to evaluate whether the relationship between vestibular function and visuospatial ability is causal.","author":[{"dropping-particle":"","family":"Bigelow","given":"Robin T.","non-dropping-particle":"","parse-names":false,"suffix":""},{"dropping-particle":"","family":"Semenov","given":"Yevgeniy R.","non-dropping-particle":"","parse-names":false,"suffix":""},{"dropping-particle":"","family":"Trevino","given":"Carolina","non-dropping-particle":"","parse-names":false,"suffix":""},{"dropping-particle":"","family":"Ferrucci","given":"Luigi","non-dropping-particle":"","parse-names":false,"suffix":""},{"dropping-particle":"","family":"Resnick","given":"Susan M.","non-dropping-particle":"","parse-names":false,"suffix":""},{"dropping-particle":"","family":"Simonsick","given":"Eleanor M.","non-dropping-particle":"","parse-names":false,"suffix":""},{"dropping-particle":"","family":"Xue","given":"Qian-Li","non-dropping-particle":"","parse-names":false,"suffix":""},{"dropping-particle":"","family":"Agrawal","given":"Yuri","non-dropping-particle":"","parse-names":false,"suffix":""}],"container-title":"Journal of the American Geriatrics Society","id":"ITEM-1","issue":"9","issued":{"date-parts":[["2015","9"]]},"page":"1837-1844","title":"Association between visuospatial ability and vestibular function in the baltimore longitudinal study of aging","type":"article-journal","volume":"63"},"uris":["http://www.mendeley.com/documents/?uuid=cc2f275c-5f4c-4d1c-a553-b0f3d37985a4"]}],"mendeley":{"formattedCitation":"[21]","manualFormatting":"21]","plainTextFormattedCitation":"[21]","previouslyFormattedCitation":"[21]"},"properties":{"noteIndex":0},"schema":"https://github.com/citation-style-language/schema/raw/master/csl-citation.json"}</w:instrText>
      </w:r>
      <w:r>
        <w:rPr>
          <w:rStyle w:val="25"/>
          <w:rFonts w:cs="Times New Roman"/>
          <w:color w:val="auto"/>
          <w:sz w:val="24"/>
          <w:szCs w:val="20"/>
          <w:lang w:val="en-US"/>
        </w:rPr>
        <w:fldChar w:fldCharType="separate"/>
      </w:r>
      <w:r>
        <w:rPr>
          <w:rStyle w:val="25"/>
          <w:rFonts w:cs="Times New Roman"/>
          <w:color w:val="auto"/>
          <w:sz w:val="24"/>
          <w:szCs w:val="20"/>
          <w:lang w:val="en-US"/>
        </w:rPr>
        <w:t>21]</w:t>
      </w:r>
      <w:r>
        <w:rPr>
          <w:rStyle w:val="25"/>
          <w:rFonts w:cs="Times New Roman"/>
          <w:color w:val="auto"/>
          <w:sz w:val="24"/>
          <w:szCs w:val="20"/>
          <w:lang w:val="en-US"/>
        </w:rPr>
        <w:fldChar w:fldCharType="end"/>
      </w:r>
      <w:r>
        <w:rPr>
          <w:rStyle w:val="25"/>
          <w:rFonts w:cs="Times New Roman"/>
          <w:sz w:val="24"/>
          <w:szCs w:val="20"/>
          <w:lang w:val="en-US"/>
        </w:rPr>
        <w:t xml:space="preserve">. </w:t>
      </w:r>
    </w:p>
    <w:p>
      <w:pPr>
        <w:pStyle w:val="24"/>
        <w:jc w:val="both"/>
        <w:rPr>
          <w:rStyle w:val="25"/>
          <w:rFonts w:cs="Times New Roman"/>
          <w:sz w:val="24"/>
          <w:szCs w:val="20"/>
          <w:lang w:val="en-US"/>
        </w:rPr>
      </w:pPr>
      <w:r>
        <w:rPr>
          <w:rStyle w:val="25"/>
          <w:rFonts w:cs="Times New Roman"/>
          <w:sz w:val="24"/>
          <w:szCs w:val="20"/>
          <w:lang w:val="en-US"/>
        </w:rPr>
        <w:t xml:space="preserve">The vestibular system is responsible for sending information to the CNS about the positions assumed by the head in space, as well as their relationship with the forces of gravity and inertia </w:t>
      </w:r>
      <w:r>
        <w:rPr>
          <w:rStyle w:val="25"/>
          <w:rFonts w:cs="Times New Roman"/>
          <w:sz w:val="24"/>
          <w:szCs w:val="20"/>
          <w:lang w:val="en-US"/>
        </w:rPr>
        <w:fldChar w:fldCharType="begin" w:fldLock="1"/>
      </w:r>
      <w:r>
        <w:rPr>
          <w:rStyle w:val="25"/>
          <w:rFonts w:cs="Times New Roman"/>
          <w:sz w:val="24"/>
          <w:szCs w:val="20"/>
          <w:lang w:val="en-US"/>
        </w:rPr>
        <w:instrText xml:space="preserve">ADDIN CSL_CITATION {"citationItems":[{"id":"ITEM-1","itemData":{"author":[{"dropping-particle":"","family":"Shumway-Cook A","given":"Woollacott HM","non-dropping-particle":"","parse-names":false,"suffix":""}],"id":"ITEM-1","issued":{"date-parts":[["2003"]]},"title":"Controle motor: teoria e aplicações praticas. 2ª ed. Barueri: Manole, p. 179-208","type":"book"},"uris":["http://www.mendeley.com/documents/?uuid=35f14880-c5e9-4f5b-972a-017d7ccdfc9d"]}],"mendeley":{"formattedCitation":"[22]","plainTextFormattedCitation":"[22]","previouslyFormattedCitation":"[22]"},"properties":{"noteIndex":0},"schema":"https://github.com/citation-style-language/schema/raw/master/csl-citation.json"}</w:instrText>
      </w:r>
      <w:r>
        <w:rPr>
          <w:rStyle w:val="25"/>
          <w:rFonts w:cs="Times New Roman"/>
          <w:sz w:val="24"/>
          <w:szCs w:val="20"/>
          <w:lang w:val="en-US"/>
        </w:rPr>
        <w:fldChar w:fldCharType="separate"/>
      </w:r>
      <w:r>
        <w:rPr>
          <w:rStyle w:val="25"/>
          <w:rFonts w:cs="Times New Roman"/>
          <w:sz w:val="24"/>
          <w:szCs w:val="20"/>
          <w:lang w:val="en-US"/>
        </w:rPr>
        <w:t>[22]</w:t>
      </w:r>
      <w:r>
        <w:rPr>
          <w:rStyle w:val="25"/>
          <w:rFonts w:cs="Times New Roman"/>
          <w:sz w:val="24"/>
          <w:szCs w:val="20"/>
          <w:lang w:val="en-US"/>
        </w:rPr>
        <w:fldChar w:fldCharType="end"/>
      </w:r>
      <w:r>
        <w:rPr>
          <w:rStyle w:val="25"/>
          <w:rFonts w:cs="Times New Roman"/>
          <w:sz w:val="24"/>
          <w:szCs w:val="20"/>
          <w:lang w:val="en-US"/>
        </w:rPr>
        <w:t xml:space="preserve">. The analysis of the stimuli occurs through linear acceleration measurements, which are created by the affinity of the head position with the gravitational angular axis </w:t>
      </w:r>
      <w:r>
        <w:rPr>
          <w:rStyle w:val="25"/>
          <w:rFonts w:cs="Times New Roman"/>
          <w:sz w:val="24"/>
          <w:szCs w:val="20"/>
          <w:lang w:val="en-US"/>
        </w:rPr>
        <w:fldChar w:fldCharType="begin" w:fldLock="1"/>
      </w:r>
      <w:r>
        <w:rPr>
          <w:rStyle w:val="25"/>
          <w:rFonts w:cs="Times New Roman"/>
          <w:sz w:val="24"/>
          <w:szCs w:val="20"/>
          <w:lang w:val="en-US"/>
        </w:rPr>
        <w:instrText xml:space="preserve">ADDIN CSL_CITATION {"citationItems":[{"id":"ITEM-1","itemData":{"abstract":"Resumo Os sistemas sensoriais (visual, somato-sensitivo e vestibular) são responsáveis pelo início do processo de construção do equilíbrio corporal humano. No entanto, esses sistemas sofrem alterações causadas pela senescência e pela presença de doenças. Tais modificações no funcionamento sensorial podem predispor o idoso à instabilidade, e, consequentemente, às quedas. O objetivo desta revisão de literatura foi expor os elementos sobre a função dos sistemas sensoriais no equilíbrio corporal dos idosos, dando um panorama geral da ação, avaliação e reabilitação da interação sensorial. Para estes fins, realizou-se revisão bibliográfica narrativa da literatura nacional e internacional sobre o tema, tendo como base textos das bases de dados Medline e Lilacs. De acordo com a literatura, existe uma grande dependência, por parte dos idosos, da informação proprioceptiva e visual para o controle postural. Contudo, nas situações de conflito entre as informações ambientais e corporais, é acionado o sistema vestibular. Entre os testes empregados na avaliação do equilíbrio em condições sensoriais podemos citar: as plataformas de força, eletromiografias, sistemas de fotofilmagens, o teste de Romberg e o Clinical Test of Sensory Interaction and Balance. A reabilitação do equilíbrio sensorial é baseada na exposição do idoso repetidamente às condições de dificuldade. Dentre as técnicas que podem ser empregadas na reabilitação sensorial estão o Tai Chi Chuan, a Reabilitação por Realidade Virtual e a reabilitação vestibular. Com o maior conhecimento da função dos mecanismos sensoriais no envelhecimento, é possível ao profissional da saúde detectar os déficits sensoriais e planejar as estratégias voltadas à reabilitação do equilíbrio a fim de evitar as quedas. Palavras-chave: Idoso; equilíbrio; acidentes por quedas; interação sensorial. Abstract The sensory systems (visual, somatosensitive and vestibular) are responsible for the beginning of the human postural balance building process. However, these systems suffer the disorders caused by the aging process and by the presence of diseases. These modifications in the sensorial functioning may predispose the elderly to instability and, consequently, to falls. The purpose of this literature review was to expose the elements about the function of sensory systems in the postural balance of elderly people, providing a general panorama on the action, the evaluation and the rehabilitation of the sensory interaction. Thus, a bibliog…","author":[{"dropping-particle":"","family":"Ricci","given":"Natalia Aquaroni","non-dropping-particle":"","parse-names":false,"suffix":""},{"dropping-particle":"","family":"Gazzola","given":"Juliana Maria","non-dropping-particle":"","parse-names":false,"suffix":""},{"dropping-particle":"","family":"Coimbra","given":"Ibsen Bellini","non-dropping-particle":"","parse-names":false,"suffix":""}],"container-title":"Arq Bras Ciên Saúde","id":"ITEM-1","issue":"2","issued":{"date-parts":[["2009"]]},"page":"94-100","title":"Sistemas sensoriais no equilíbrio corporal de idosos","type":"article-journal","volume":"34"},"uris":["http://www.mendeley.com/documents/?uuid=31b6145b-6dca-48c1-b96b-72313bcd80da"]}],"mendeley":{"formattedCitation":"[23]","plainTextFormattedCitation":"[23]","previouslyFormattedCitation":"[23]"},"properties":{"noteIndex":0},"schema":"https://github.com/citation-style-language/schema/raw/master/csl-citation.json"}</w:instrText>
      </w:r>
      <w:r>
        <w:rPr>
          <w:rStyle w:val="25"/>
          <w:rFonts w:cs="Times New Roman"/>
          <w:sz w:val="24"/>
          <w:szCs w:val="20"/>
          <w:lang w:val="en-US"/>
        </w:rPr>
        <w:fldChar w:fldCharType="separate"/>
      </w:r>
      <w:r>
        <w:rPr>
          <w:rStyle w:val="25"/>
          <w:rFonts w:cs="Times New Roman"/>
          <w:sz w:val="24"/>
          <w:szCs w:val="20"/>
          <w:lang w:val="en-US"/>
        </w:rPr>
        <w:t>[23]</w:t>
      </w:r>
      <w:r>
        <w:rPr>
          <w:rStyle w:val="25"/>
          <w:rFonts w:cs="Times New Roman"/>
          <w:sz w:val="24"/>
          <w:szCs w:val="20"/>
          <w:lang w:val="en-US"/>
        </w:rPr>
        <w:fldChar w:fldCharType="end"/>
      </w:r>
      <w:r>
        <w:rPr>
          <w:rStyle w:val="25"/>
          <w:rFonts w:cs="Times New Roman"/>
          <w:sz w:val="24"/>
          <w:szCs w:val="20"/>
          <w:lang w:val="en-US"/>
        </w:rPr>
        <w:t>. This system has sensory and motor characteristics because it is involved in the control of eye movements.</w:t>
      </w:r>
    </w:p>
    <w:p>
      <w:pPr>
        <w:widowControl w:val="0"/>
        <w:autoSpaceDE w:val="0"/>
        <w:autoSpaceDN w:val="0"/>
        <w:adjustRightInd w:val="0"/>
        <w:jc w:val="both"/>
        <w:rPr>
          <w:rStyle w:val="25"/>
          <w:rFonts w:cs="Times New Roman"/>
          <w:sz w:val="24"/>
          <w:szCs w:val="20"/>
          <w:lang w:val="en-US"/>
        </w:rPr>
      </w:pPr>
      <w:r>
        <w:rPr>
          <w:rStyle w:val="25"/>
          <w:rFonts w:cs="Times New Roman"/>
          <w:sz w:val="24"/>
          <w:szCs w:val="20"/>
          <w:lang w:val="en-US"/>
        </w:rPr>
        <w:t xml:space="preserve">The somatosensory system has the role of sending to the CNS information on the position and speed of movement of body segments in space </w:t>
      </w:r>
      <w:r>
        <w:rPr>
          <w:rStyle w:val="25"/>
          <w:rFonts w:cs="Times New Roman"/>
          <w:sz w:val="24"/>
          <w:szCs w:val="20"/>
          <w:lang w:val="en-US"/>
        </w:rPr>
        <w:fldChar w:fldCharType="begin" w:fldLock="1"/>
      </w:r>
      <w:r>
        <w:rPr>
          <w:rStyle w:val="25"/>
          <w:rFonts w:cs="Times New Roman"/>
          <w:sz w:val="24"/>
          <w:szCs w:val="20"/>
          <w:lang w:val="en-US"/>
        </w:rPr>
        <w:instrText xml:space="preserve">ADDIN CSL_CITATION {"citationItems":[{"id":"ITEM-1","itemData":{"ISSN":"01043579","abstract":"A manutenção de uma determinada orientação corporal é obtida a partir do complexo relacionamento entre informação sensorial e atividade muscular. Desta forma, o objetivo deste estudo foi revisar o papel das informações visuais, somatossensoriais, vestibulares e auditivas para manutenção e controle postural. Método. foi reali- zada uma busca nas bases de dados CAPES e PubMed, nos últimos 24 anos, com as seguintes palavras-chave: postural control, sensory information, vestibular system, visual system, somatosensory system, auditory system e haptic system. Resultados. foram analisadas a in- fluência de cada sistema sensorial, bem como sua integração para a manutenção e controle postural. Conclusão. a literatura apontou que existe uma redundância nas informações fornecidas pelos canais sensoriais. Assim, o sistema nervoso central escolhe a fonte principal para controlar a postura.","author":[{"dropping-particle":"","family":"Kleiner AFR, De Camargo DX, Schlitter","given":"Sánchez-Arias MDR","non-dropping-particle":"","parse-names":false,"suffix":""}],"container-title":"Revista Neurociencias","id":"ITEM-1","issue":"2","issued":{"date-parts":[["2011"]]},"page":"349-357","title":"O papel dos sistemas visual, vestibular, somatosensorial e auditivo para o controle postural","type":"article-journal","volume":"19"},"uris":["http://www.mendeley.com/documents/?uuid=50991e64-39e5-4b69-bf19-ca06570e27eb"]}],"mendeley":{"formattedCitation":"[11]","plainTextFormattedCitation":"[11]","previouslyFormattedCitation":"[11]"},"properties":{"noteIndex":0},"schema":"https://github.com/citation-style-language/schema/raw/master/csl-citation.json"}</w:instrText>
      </w:r>
      <w:r>
        <w:rPr>
          <w:rStyle w:val="25"/>
          <w:rFonts w:cs="Times New Roman"/>
          <w:sz w:val="24"/>
          <w:szCs w:val="20"/>
          <w:lang w:val="en-US"/>
        </w:rPr>
        <w:fldChar w:fldCharType="separate"/>
      </w:r>
      <w:r>
        <w:rPr>
          <w:rStyle w:val="25"/>
          <w:rFonts w:cs="Times New Roman"/>
          <w:sz w:val="24"/>
          <w:szCs w:val="20"/>
          <w:lang w:val="en-US"/>
        </w:rPr>
        <w:t>[11]</w:t>
      </w:r>
      <w:r>
        <w:rPr>
          <w:rStyle w:val="25"/>
          <w:rFonts w:cs="Times New Roman"/>
          <w:sz w:val="24"/>
          <w:szCs w:val="20"/>
          <w:lang w:val="en-US"/>
        </w:rPr>
        <w:fldChar w:fldCharType="end"/>
      </w:r>
      <w:r>
        <w:rPr>
          <w:rStyle w:val="25"/>
          <w:rFonts w:cs="Times New Roman"/>
          <w:sz w:val="24"/>
          <w:szCs w:val="20"/>
          <w:lang w:val="en-US"/>
        </w:rPr>
        <w:t xml:space="preserve">. Information is captured by receptors located on joints, tendons, and muscles </w:t>
      </w:r>
      <w:r>
        <w:rPr>
          <w:rStyle w:val="25"/>
          <w:rFonts w:cs="Times New Roman"/>
          <w:sz w:val="24"/>
          <w:szCs w:val="20"/>
          <w:lang w:val="en-US"/>
        </w:rPr>
        <w:fldChar w:fldCharType="begin" w:fldLock="1"/>
      </w:r>
      <w:r>
        <w:rPr>
          <w:rStyle w:val="25"/>
          <w:rFonts w:cs="Times New Roman"/>
          <w:sz w:val="24"/>
          <w:szCs w:val="20"/>
          <w:lang w:val="en-US"/>
        </w:rPr>
        <w:instrText xml:space="preserve">ADDIN CSL_CITATION {"citationItems":[{"id":"ITEM-1","itemData":{"author":[{"dropping-particle":"","family":"Illing s, Choy NL, Nitz J","given":"Nolan M","non-dropping-particle":"","parse-names":false,"suffix":""}],"container-title":"The Agin Male","id":"ITEM-1","issue":"3","issued":{"date-parts":[["2010"]]},"page":"202-210","title":"Sensory system function and postural stability in men aged 30-80 years","type":"article-journal","volume":"13"},"uris":["http://www.mendeley.com/documents/?uuid=e34be2be-9ab3-442a-87b2-cc8765e3a8a1"]}],"mendeley":{"formattedCitation":"[3]","manualFormatting":"[3","plainTextFormattedCitation":"[3]","previouslyFormattedCitation":"[3]"},"properties":{"noteIndex":0},"schema":"https://github.com/citation-style-language/schema/raw/master/csl-citation.json"}</w:instrText>
      </w:r>
      <w:r>
        <w:rPr>
          <w:rStyle w:val="25"/>
          <w:rFonts w:cs="Times New Roman"/>
          <w:sz w:val="24"/>
          <w:szCs w:val="20"/>
          <w:lang w:val="en-US"/>
        </w:rPr>
        <w:fldChar w:fldCharType="separate"/>
      </w:r>
      <w:r>
        <w:rPr>
          <w:rStyle w:val="25"/>
          <w:rFonts w:cs="Times New Roman"/>
          <w:sz w:val="24"/>
          <w:szCs w:val="20"/>
          <w:lang w:val="en-US"/>
        </w:rPr>
        <w:t>[3</w:t>
      </w:r>
      <w:r>
        <w:rPr>
          <w:rStyle w:val="25"/>
          <w:rFonts w:cs="Times New Roman"/>
          <w:sz w:val="24"/>
          <w:szCs w:val="20"/>
          <w:lang w:val="en-US"/>
        </w:rPr>
        <w:fldChar w:fldCharType="end"/>
      </w:r>
      <w:r>
        <w:rPr>
          <w:rStyle w:val="25"/>
          <w:rFonts w:cs="Times New Roman"/>
          <w:sz w:val="24"/>
          <w:szCs w:val="20"/>
          <w:lang w:val="en-US"/>
        </w:rPr>
        <w:t xml:space="preserve">, </w:t>
      </w:r>
      <w:r>
        <w:rPr>
          <w:rStyle w:val="25"/>
          <w:rFonts w:cs="Times New Roman"/>
          <w:sz w:val="24"/>
          <w:szCs w:val="20"/>
          <w:lang w:val="en-US"/>
        </w:rPr>
        <w:fldChar w:fldCharType="begin" w:fldLock="1"/>
      </w:r>
      <w:r>
        <w:rPr>
          <w:rStyle w:val="25"/>
          <w:rFonts w:cs="Times New Roman"/>
          <w:sz w:val="24"/>
          <w:szCs w:val="20"/>
          <w:lang w:val="en-US"/>
        </w:rPr>
        <w:instrText xml:space="preserve">ADDIN CSL_CITATION {"citationItems":[{"id":"ITEM-1","itemData":{"DOI":"10.1093/ageing/afl077","ISSN":"1468-2834","author":[{"dropping-particle":"","family":"Horak","given":"Fay B.","non-dropping-particle":"","parse-names":false,"suffix":""}],"container-title":"Age and Ageing","id":"ITEM-1","issue":"suppl_2","issued":{"date-parts":[["2006","9","1"]]},"page":"ii7-ii11","title":"Postural orientation and equilibrium: what do we need to know about neural control of balance to prevent falls?","type":"article-journal","volume":"35"},"uris":["http://www.mendeley.com/documents/?uuid=2c2d7f1a-7dee-43ac-90c1-73ef325576ac"]}],"mendeley":{"formattedCitation":"[17]","manualFormatting":"17]","plainTextFormattedCitation":"[17]","previouslyFormattedCitation":"[17]"},"properties":{"noteIndex":0},"schema":"https://github.com/citation-style-language/schema/raw/master/csl-citation.json"}</w:instrText>
      </w:r>
      <w:r>
        <w:rPr>
          <w:rStyle w:val="25"/>
          <w:rFonts w:cs="Times New Roman"/>
          <w:sz w:val="24"/>
          <w:szCs w:val="20"/>
          <w:lang w:val="en-US"/>
        </w:rPr>
        <w:fldChar w:fldCharType="separate"/>
      </w:r>
      <w:r>
        <w:rPr>
          <w:rStyle w:val="25"/>
          <w:rFonts w:cs="Times New Roman"/>
          <w:sz w:val="24"/>
          <w:szCs w:val="20"/>
          <w:lang w:val="en-US"/>
        </w:rPr>
        <w:t>17]</w:t>
      </w:r>
      <w:r>
        <w:rPr>
          <w:rStyle w:val="25"/>
          <w:rFonts w:cs="Times New Roman"/>
          <w:sz w:val="24"/>
          <w:szCs w:val="20"/>
          <w:lang w:val="en-US"/>
        </w:rPr>
        <w:fldChar w:fldCharType="end"/>
      </w:r>
      <w:r>
        <w:rPr>
          <w:rStyle w:val="25"/>
          <w:rFonts w:cs="Times New Roman"/>
          <w:sz w:val="24"/>
          <w:szCs w:val="20"/>
          <w:lang w:val="en-US"/>
        </w:rPr>
        <w:t xml:space="preserve">. Sensory receptors are also located in the plantar region, where they continuously capture postural information through the pressure exerted by the body on shoes </w:t>
      </w:r>
      <w:r>
        <w:rPr>
          <w:rStyle w:val="25"/>
          <w:rFonts w:cs="Times New Roman"/>
          <w:sz w:val="24"/>
          <w:szCs w:val="20"/>
          <w:lang w:val="en-US"/>
        </w:rPr>
        <w:fldChar w:fldCharType="begin" w:fldLock="1"/>
      </w:r>
      <w:r>
        <w:rPr>
          <w:rStyle w:val="25"/>
          <w:rFonts w:cs="Times New Roman"/>
          <w:sz w:val="24"/>
          <w:szCs w:val="20"/>
          <w:lang w:val="en-US"/>
        </w:rPr>
        <w:instrText xml:space="preserve">ADDIN CSL_CITATION {"citationItems":[{"id":"ITEM-1","itemData":{"abstract":"Resumo Os sistemas sensoriais (visual, somato-sensitivo e vestibular) são responsáveis pelo início do processo de construção do equilíbrio corporal humano. No entanto, esses sistemas sofrem alterações causadas pela senescência e pela presença de doenças. Tais modificações no funcionamento sensorial podem predispor o idoso à instabilidade, e, consequentemente, às quedas. O objetivo desta revisão de literatura foi expor os elementos sobre a função dos sistemas sensoriais no equilíbrio corporal dos idosos, dando um panorama geral da ação, avaliação e reabilitação da interação sensorial. Para estes fins, realizou-se revisão bibliográfica narrativa da literatura nacional e internacional sobre o tema, tendo como base textos das bases de dados Medline e Lilacs. De acordo com a literatura, existe uma grande dependência, por parte dos idosos, da informação proprioceptiva e visual para o controle postural. Contudo, nas situações de conflito entre as informações ambientais e corporais, é acionado o sistema vestibular. Entre os testes empregados na avaliação do equilíbrio em condições sensoriais podemos citar: as plataformas de força, eletromiografias, sistemas de fotofilmagens, o teste de Romberg e o Clinical Test of Sensory Interaction and Balance. A reabilitação do equilíbrio sensorial é baseada na exposição do idoso repetidamente às condições de dificuldade. Dentre as técnicas que podem ser empregadas na reabilitação sensorial estão o Tai Chi Chuan, a Reabilitação por Realidade Virtual e a reabilitação vestibular. Com o maior conhecimento da função dos mecanismos sensoriais no envelhecimento, é possível ao profissional da saúde detectar os déficits sensoriais e planejar as estratégias voltadas à reabilitação do equilíbrio a fim de evitar as quedas. Palavras-chave: Idoso; equilíbrio; acidentes por quedas; interação sensorial. Abstract The sensory systems (visual, somatosensitive and vestibular) are responsible for the beginning of the human postural balance building process. However, these systems suffer the disorders caused by the aging process and by the presence of diseases. These modifications in the sensorial functioning may predispose the elderly to instability and, consequently, to falls. The purpose of this literature review was to expose the elements about the function of sensory systems in the postural balance of elderly people, providing a general panorama on the action, the evaluation and the rehabilitation of the sensory interaction. Thus, a bibliog…","author":[{"dropping-particle":"","family":"Ricci","given":"Natalia Aquaroni","non-dropping-particle":"","parse-names":false,"suffix":""},{"dropping-particle":"","family":"Gazzola","given":"Juliana Maria","non-dropping-particle":"","parse-names":false,"suffix":""},{"dropping-particle":"","family":"Coimbra","given":"Ibsen Bellini","non-dropping-particle":"","parse-names":false,"suffix":""}],"container-title":"Arq Bras Ciên Saúde","id":"ITEM-1","issue":"2","issued":{"date-parts":[["2009"]]},"page":"94-100","title":"Sistemas sensoriais no equilíbrio corporal de idosos","type":"article-journal","volume":"34"},"uris":["http://www.mendeley.com/documents/?uuid=31b6145b-6dca-48c1-b96b-72313bcd80da"]}],"mendeley":{"formattedCitation":"[23]","manualFormatting":"[23","plainTextFormattedCitation":"[23]","previouslyFormattedCitation":"[23]"},"properties":{"noteIndex":0},"schema":"https://github.com/citation-style-language/schema/raw/master/csl-citation.json"}</w:instrText>
      </w:r>
      <w:r>
        <w:rPr>
          <w:rStyle w:val="25"/>
          <w:rFonts w:cs="Times New Roman"/>
          <w:sz w:val="24"/>
          <w:szCs w:val="20"/>
          <w:lang w:val="en-US"/>
        </w:rPr>
        <w:fldChar w:fldCharType="separate"/>
      </w:r>
      <w:r>
        <w:rPr>
          <w:rStyle w:val="25"/>
          <w:rFonts w:cs="Times New Roman"/>
          <w:sz w:val="24"/>
          <w:szCs w:val="20"/>
          <w:lang w:val="en-US"/>
        </w:rPr>
        <w:t>[23</w:t>
      </w:r>
      <w:r>
        <w:rPr>
          <w:rStyle w:val="25"/>
          <w:rFonts w:cs="Times New Roman"/>
          <w:sz w:val="24"/>
          <w:szCs w:val="20"/>
          <w:lang w:val="en-US"/>
        </w:rPr>
        <w:fldChar w:fldCharType="end"/>
      </w:r>
      <w:r>
        <w:rPr>
          <w:rStyle w:val="25"/>
          <w:rFonts w:cs="Times New Roman"/>
          <w:sz w:val="24"/>
          <w:szCs w:val="20"/>
          <w:lang w:val="en-US"/>
        </w:rPr>
        <w:t xml:space="preserve">, </w:t>
      </w:r>
      <w:r>
        <w:rPr>
          <w:rStyle w:val="25"/>
          <w:rFonts w:cs="Times New Roman"/>
          <w:sz w:val="24"/>
          <w:szCs w:val="20"/>
          <w:lang w:val="en-US"/>
        </w:rPr>
        <w:fldChar w:fldCharType="begin" w:fldLock="1"/>
      </w:r>
      <w:r>
        <w:rPr>
          <w:rStyle w:val="25"/>
          <w:rFonts w:cs="Times New Roman"/>
          <w:sz w:val="24"/>
          <w:szCs w:val="20"/>
          <w:lang w:val="en-US"/>
        </w:rPr>
        <w:instrText xml:space="preserve">ADDIN CSL_CITATION {"citationItems":[{"id":"ITEM-1","itemData":{"author":[{"dropping-particle":"","family":"Rebelatto JR, De Castro AP, Sako FK","given":"Aurichio TR","non-dropping-particle":"","parse-names":false,"suffix":""}],"container-title":"Fisioterapi em Movimentooterapia Movimento","id":"ITEM-1","issue":"3","issued":{"date-parts":[["2008"]]},"page":"69-75","title":"Equilíbrio estático e dinâmico em indivíduos","type":"article-journal","volume":"21"},"uris":["http://www.mendeley.com/documents/?uuid=d1194db2-12d4-47c3-be60-7f2a8057d759"]}],"mendeley":{"formattedCitation":"[24]","manualFormatting":"24]","plainTextFormattedCitation":"[24]","previouslyFormattedCitation":"[24]"},"properties":{"noteIndex":0},"schema":"https://github.com/citation-style-language/schema/raw/master/csl-citation.json"}</w:instrText>
      </w:r>
      <w:r>
        <w:rPr>
          <w:rStyle w:val="25"/>
          <w:rFonts w:cs="Times New Roman"/>
          <w:sz w:val="24"/>
          <w:szCs w:val="20"/>
          <w:lang w:val="en-US"/>
        </w:rPr>
        <w:fldChar w:fldCharType="separate"/>
      </w:r>
      <w:r>
        <w:rPr>
          <w:rStyle w:val="25"/>
          <w:rFonts w:cs="Times New Roman"/>
          <w:sz w:val="24"/>
          <w:szCs w:val="20"/>
          <w:lang w:val="en-US"/>
        </w:rPr>
        <w:t>24]</w:t>
      </w:r>
      <w:r>
        <w:rPr>
          <w:rStyle w:val="25"/>
          <w:rFonts w:cs="Times New Roman"/>
          <w:sz w:val="24"/>
          <w:szCs w:val="20"/>
          <w:lang w:val="en-US"/>
        </w:rPr>
        <w:fldChar w:fldCharType="end"/>
      </w:r>
      <w:r>
        <w:rPr>
          <w:rStyle w:val="25"/>
          <w:rFonts w:cs="Times New Roman"/>
          <w:sz w:val="24"/>
          <w:szCs w:val="20"/>
          <w:lang w:val="en-US"/>
        </w:rPr>
        <w:t>.</w:t>
      </w:r>
    </w:p>
    <w:p>
      <w:pPr>
        <w:pStyle w:val="24"/>
        <w:jc w:val="both"/>
        <w:rPr>
          <w:b/>
          <w:i/>
          <w:color w:val="1F4E79" w:themeColor="accent5" w:themeShade="80"/>
          <w:lang w:val="en-US"/>
        </w:rPr>
      </w:pPr>
    </w:p>
    <w:p>
      <w:pPr>
        <w:pStyle w:val="24"/>
        <w:jc w:val="both"/>
        <w:rPr>
          <w:b/>
          <w:i/>
          <w:color w:val="1F4E79" w:themeColor="accent5" w:themeShade="80"/>
          <w:lang w:val="en-US"/>
        </w:rPr>
      </w:pPr>
      <w:r>
        <w:rPr>
          <w:b/>
          <w:i/>
          <w:color w:val="auto"/>
          <w:lang w:val="en-US"/>
        </w:rPr>
        <w:t>Methods for the Evaluation of Human Body Balance</w:t>
      </w:r>
    </w:p>
    <w:p>
      <w:pPr>
        <w:pStyle w:val="24"/>
        <w:jc w:val="both"/>
        <w:rPr>
          <w:szCs w:val="20"/>
          <w:lang w:val="en-US"/>
        </w:rPr>
      </w:pPr>
      <w:r>
        <w:rPr>
          <w:szCs w:val="20"/>
          <w:lang w:val="en-US"/>
        </w:rPr>
        <w:t xml:space="preserve">The tests differ according to the complexity of their methods, technology components, purpose, application time and cost. The tests can be divided into two categories, the first includes clinical and field tests and the other laboratory tests </w:t>
      </w:r>
      <w:r>
        <w:rPr>
          <w:szCs w:val="20"/>
          <w:lang w:val="en-US"/>
        </w:rPr>
        <w:fldChar w:fldCharType="begin" w:fldLock="1"/>
      </w:r>
      <w:r>
        <w:rPr>
          <w:szCs w:val="20"/>
          <w:lang w:val="en-US"/>
        </w:rPr>
        <w:instrText xml:space="preserve">ADDIN CSL_CITATION {"citationItems":[{"id":"ITEM-1","itemData":{"DOI":"10.2478/v10237-011-0036-5","ISSN":"2069-7244","abstract":"The aim of this review paper is to thoroughly present all main tests used today in the field of body balance/equilibrium assessment and evaluation. After the introduction of some basic biomechanical and movement regulation concepts, a short revision of the metric characteristics that each test should contain is discussed. The latter encompasses validity, objectivity, repeatability, sensitivity, and some other elements that are of crucial importance for the practical use of every assessment. The major part of text is dedicated to the critical research based review of the body balance tests of different levels of technical and other complexity. Pros and cons of the presented assessment methods are discussed. First, the field motor tests and simple clinical tests are presented. Their primary use in school physical education, sports medicine, and rehabilitation is pointed out. Second, laboratory tests for the static balance assessment are described in details, including all the measured parameters, their informational value and limitations. And third, laboratory tests for the evaluation of dynamic balance are presented in an analogue way. In the discussion, we compare different tests through the scope of usefulness, economy, metric characteristics and informational value. The paper closes with a summary of the state-of-the-art on the field of balance and proposals for future research work.","author":[{"dropping-particle":"","family":"Panjan","given":"Andrej","non-dropping-particle":"","parse-names":false,"suffix":""},{"dropping-particle":"","family":"Sarabon","given":"Nejc","non-dropping-particle":"","parse-names":false,"suffix":""}],"container-title":"Sport Science Review","id":"ITEM-1","issue":"5-6","issued":{"date-parts":[["2010","1","1"]]},"title":"Review of Methods for the Evaluation of Human Body Balance","type":"article-journal","volume":"19"},"uris":["http://www.mendeley.com/documents/?uuid=df454f70-e664-4a1f-bb8f-d5531ff9ceb9"]}],"mendeley":{"formattedCitation":"[25]","plainTextFormattedCitation":"[25]","previouslyFormattedCitation":"[25]"},"properties":{"noteIndex":0},"schema":"https://github.com/citation-style-language/schema/raw/master/csl-citation.json"}</w:instrText>
      </w:r>
      <w:r>
        <w:rPr>
          <w:szCs w:val="20"/>
          <w:lang w:val="en-US"/>
        </w:rPr>
        <w:fldChar w:fldCharType="separate"/>
      </w:r>
      <w:r>
        <w:rPr>
          <w:szCs w:val="20"/>
          <w:lang w:val="en-US"/>
        </w:rPr>
        <w:t>[25]</w:t>
      </w:r>
      <w:r>
        <w:rPr>
          <w:szCs w:val="20"/>
          <w:lang w:val="en-US"/>
        </w:rPr>
        <w:fldChar w:fldCharType="end"/>
      </w:r>
      <w:r>
        <w:rPr>
          <w:szCs w:val="20"/>
          <w:lang w:val="en-US"/>
        </w:rPr>
        <w:t xml:space="preserve">. Clinical tests are further classified into subjective, observational, functional, timed and static </w:t>
      </w:r>
      <w:r>
        <w:rPr>
          <w:szCs w:val="20"/>
          <w:lang w:val="en-US"/>
        </w:rPr>
        <w:fldChar w:fldCharType="begin" w:fldLock="1"/>
      </w:r>
      <w:r>
        <w:rPr>
          <w:szCs w:val="20"/>
          <w:lang w:val="en-US"/>
        </w:rPr>
        <w:instrText xml:space="preserve">ADDIN CSL_CITATION {"citationItems":[{"id":"ITEM-1","itemData":{"DOI":"10.5014/ajot.52.8.666","ISBN":"0272-9490 (Print)","ISSN":"02729490","PMID":"9739401","abstract":"Objective. The purpose of this article is to review balance\\r\\ninstruments developed within the past 10 years that can be\\r\\nused in the clinic or home environment. The use of such\\r\\ninstruments may assist in identifying older adults who are\\r\\nat risk for falling, a major problem that can result in impaired\\r\\nJunction and loss of independence.\\r\\nMethod. Six instruments were reviewed: the Berg\\r\\nBalance Scale (Berg), the Clinical Test of Sensory Interaction\\r\\nand Balance (CTSIB), the Functional Reach Test,\\r\\nthe Tinetti Balance Test of the Performance-Oriented\\r\\nAssessment of Mobility Problems (Tinetti), the Timed \"Up\\r\\nand Go\" Test (TU&amp;GT), and the Physical Performance\\r\\nTest (PPT). Considered were what aspects of balance are\\r\\nassessed, time needed to administer the instrument, tools or\\r\\nequipment needed, evidence of reliability and validity, advantages\\r\\nand disadvantages, and the target population.\\r\\nResults. The Berg, Tinetti, and PPT measure a variety\\r\\nof aspects of balance, whereas the Functional Reach,\\r\\nTU&amp;GT, and CTSIB measure more narrow aspects of balance.\\r\\nAll six instruments have been used with older adults\\r\\nand do not require much equipment. The instruments differ\\r\\nin their reliability and validity.\\r\\nConclusion. Familiarity with balance instruments can\\r\\nbe helpful in selecting the one most appropriate for clinical\\r\\nsetting and clients in order to institute appropriate prevention\\r\\nprograms, such as environmental modifications and\\r\\nlifestyle adaptations","author":[{"dropping-particle":"","family":"Cowley A","given":"Kerr K.","non-dropping-particle":"","parse-names":false,"suffix":""}],"container-title":"Crit Rev Phys Rehabil Med","id":"ITEM-1","issued":{"date-parts":[["2003"]]},"page":"114-26","title":"A review of clinical balance tools for use with elderly populations.","type":"article-journal","volume":"16"},"uris":["http://www.mendeley.com/documents/?uuid=328521ed-23b4-4187-a06e-608588379ba4"]}],"mendeley":{"formattedCitation":"[26]","plainTextFormattedCitation":"[26]","previouslyFormattedCitation":"[26]"},"properties":{"noteIndex":0},"schema":"https://github.com/citation-style-language/schema/raw/master/csl-citation.json"}</w:instrText>
      </w:r>
      <w:r>
        <w:rPr>
          <w:szCs w:val="20"/>
          <w:lang w:val="en-US"/>
        </w:rPr>
        <w:fldChar w:fldCharType="separate"/>
      </w:r>
      <w:r>
        <w:rPr>
          <w:szCs w:val="20"/>
          <w:lang w:val="en-US"/>
        </w:rPr>
        <w:t>[26]</w:t>
      </w:r>
      <w:r>
        <w:rPr>
          <w:szCs w:val="20"/>
          <w:lang w:val="en-US"/>
        </w:rPr>
        <w:fldChar w:fldCharType="end"/>
      </w:r>
      <w:r>
        <w:rPr>
          <w:szCs w:val="20"/>
          <w:lang w:val="en-US"/>
        </w:rPr>
        <w:t>.</w:t>
      </w:r>
    </w:p>
    <w:p>
      <w:pPr>
        <w:pStyle w:val="24"/>
        <w:jc w:val="both"/>
        <w:rPr>
          <w:color w:val="auto"/>
          <w:szCs w:val="20"/>
          <w:lang w:val="en-US"/>
        </w:rPr>
      </w:pPr>
      <w:r>
        <w:rPr>
          <w:szCs w:val="20"/>
          <w:lang w:val="en-US"/>
        </w:rPr>
        <w:t xml:space="preserve">Clinical tests have the </w:t>
      </w:r>
      <w:r>
        <w:rPr>
          <w:color w:val="auto"/>
          <w:szCs w:val="20"/>
          <w:lang w:val="en-US"/>
        </w:rPr>
        <w:t xml:space="preserve">advantage of being of simple application, not requiring sophisticated materials, performed in a short time and at a low cost. However, they allow evaluating only one body segment. While laboratory tests such as force platforms, electromyograms and photo film systems have the advantage of examining different variables simultaneously, offering greater accuracy. This is because these are composed of inertial sensors, which allow you to measure the center of pressure (COP) </w:t>
      </w:r>
      <w:r>
        <w:rPr>
          <w:color w:val="auto"/>
          <w:szCs w:val="20"/>
          <w:lang w:val="en-US"/>
        </w:rPr>
        <w:fldChar w:fldCharType="begin" w:fldLock="1"/>
      </w:r>
      <w:r>
        <w:rPr>
          <w:color w:val="auto"/>
          <w:szCs w:val="20"/>
          <w:lang w:val="en-US"/>
        </w:rPr>
        <w:instrText xml:space="preserve">ADDIN CSL_CITATION {"citationItems":[{"id":"ITEM-1","itemData":{"DOI":"10.2478/v10237-011-0036-5","ISSN":"2069-7244","abstract":"The aim of this review paper is to thoroughly present all main tests used today in the field of body balance/equilibrium assessment and evaluation. After the introduction of some basic biomechanical and movement regulation concepts, a short revision of the metric characteristics that each test should contain is discussed. The latter encompasses validity, objectivity, repeatability, sensitivity, and some other elements that are of crucial importance for the practical use of every assessment. The major part of text is dedicated to the critical research based review of the body balance tests of different levels of technical and other complexity. Pros and cons of the presented assessment methods are discussed. First, the field motor tests and simple clinical tests are presented. Their primary use in school physical education, sports medicine, and rehabilitation is pointed out. Second, laboratory tests for the static balance assessment are described in details, including all the measured parameters, their informational value and limitations. And third, laboratory tests for the evaluation of dynamic balance are presented in an analogue way. In the discussion, we compare different tests through the scope of usefulness, economy, metric characteristics and informational value. The paper closes with a summary of the state-of-the-art on the field of balance and proposals for future research work.","author":[{"dropping-particle":"","family":"Panjan","given":"Andrej","non-dropping-particle":"","parse-names":false,"suffix":""},{"dropping-particle":"","family":"Sarabon","given":"Nejc","non-dropping-particle":"","parse-names":false,"suffix":""}],"container-title":"Sport Science Review","id":"ITEM-1","issue":"5-6","issued":{"date-parts":[["2010","1","1"]]},"title":"Review of Methods for the Evaluation of Human Body Balance","type":"article-journal","volume":"19"},"uris":["http://www.mendeley.com/documents/?uuid=df454f70-e664-4a1f-bb8f-d5531ff9ceb9"]}],"mendeley":{"formattedCitation":"[25]","plainTextFormattedCitation":"[25]","previouslyFormattedCitation":"[25]"},"properties":{"noteIndex":0},"schema":"https://github.com/citation-style-language/schema/raw/master/csl-citation.json"}</w:instrText>
      </w:r>
      <w:r>
        <w:rPr>
          <w:color w:val="auto"/>
          <w:szCs w:val="20"/>
          <w:lang w:val="en-US"/>
        </w:rPr>
        <w:fldChar w:fldCharType="separate"/>
      </w:r>
      <w:r>
        <w:rPr>
          <w:color w:val="auto"/>
          <w:szCs w:val="20"/>
          <w:lang w:val="en-US"/>
        </w:rPr>
        <w:t>[25]</w:t>
      </w:r>
      <w:r>
        <w:rPr>
          <w:color w:val="auto"/>
          <w:szCs w:val="20"/>
          <w:lang w:val="en-US"/>
        </w:rPr>
        <w:fldChar w:fldCharType="end"/>
      </w:r>
      <w:r>
        <w:rPr>
          <w:color w:val="auto"/>
          <w:szCs w:val="20"/>
          <w:lang w:val="en-US"/>
        </w:rPr>
        <w:t xml:space="preserve">. Considering that studies on the risk of falls in older adults seek to explain a specific problem, the methods and parameters offered by laboratory tests allow a broader analysis of the data and consequent better interpretation and explanation of the person's behavioral balance model. However, these tests require applicators to have advanced training and adequate equipment space. This makes laboratory testing more expensive than clinical testing. </w:t>
      </w:r>
    </w:p>
    <w:p>
      <w:pPr>
        <w:pStyle w:val="24"/>
        <w:jc w:val="both"/>
        <w:rPr>
          <w:color w:val="auto"/>
          <w:szCs w:val="20"/>
          <w:lang w:val="en-US"/>
        </w:rPr>
      </w:pPr>
      <w:r>
        <w:rPr>
          <w:color w:val="auto"/>
          <w:szCs w:val="20"/>
          <w:lang w:val="en-US"/>
        </w:rPr>
        <w:t xml:space="preserve">Among the most widely used clinical tests to assess body balance in older adults are the Berg Balance Scale (BSE) </w:t>
      </w:r>
      <w:r>
        <w:rPr>
          <w:color w:val="auto"/>
          <w:szCs w:val="20"/>
          <w:lang w:val="en-US"/>
        </w:rPr>
        <w:fldChar w:fldCharType="begin" w:fldLock="1"/>
      </w:r>
      <w:r>
        <w:rPr>
          <w:color w:val="auto"/>
          <w:szCs w:val="20"/>
          <w:lang w:val="en-US"/>
        </w:rPr>
        <w:instrText xml:space="preserve">ADDIN CSL_CITATION {"citationItems":[{"id":"ITEM-1","itemData":{"DOI":"10.1590/S0100-879X2004000900017","ISBN":"0100-879X (Print)\\n0100-879X (Linking)","ISSN":"0100879X","PMID":"15334208","abstract":"The purpose of the present study was to translate and adapt the Berg balance scale, an instrument for functional balance assessment, to Brazilian-Portuguese and to determine the reliability of scores obtained with the Brazilian adaptation. Two persons proficient in English independently translated the original scale into Brazilian-Portuguese and a consensus version was generated. Two translators performed a back translation. Discrepancies were discussed and solved by a panel. Forty patients older than 65 years and 40 therapists were included in the cultural adaptation phase. If more than 15% of therapists or patients reported difficulty in understanding an item, that item was reformulated and reapplied. The final Brazilian version was then tested on 36 elderly patients (over age 65). The average age was 72 years. Reliability of the measure was assessed twice by one physical therapist (1-week interval between assessments) and once by one independent physical therapist. Descriptive analysis was used to characterize the patients. The intraclass correlation coefficient (ICC) and Pearson's correlation coefficient were computed to assess intra- and interobserver reliability. Six questions were modified during the translation stage and cultural adaptation phase. The ICC for intra- and interobserver reliability was 0.99 (P &lt; 0.001) and 0.98 (P &lt; 0.001), respectively. The Pearson correlation coefficient for intra- and interobserver reliability was 0.98 (P &lt; 0.001) and 0.97 (P &lt; 0.001), respectively. We conclude that the Brazilian version of the Berg balance scale is a reliable instrument to be used in balance assessment of elderly Brazilian patients.","author":[{"dropping-particle":"","family":"Miyamoto","given":"S. T.","non-dropping-particle":"","parse-names":false,"suffix":""},{"dropping-particle":"","family":"Lombardi","given":"I.","non-dropping-particle":"","parse-names":false,"suffix":""},{"dropping-particle":"","family":"Berg","given":"K. O.","non-dropping-particle":"","parse-names":false,"suffix":""},{"dropping-particle":"","family":"Ramos","given":"L. R.","non-dropping-particle":"","parse-names":false,"suffix":""},{"dropping-particle":"","family":"Natour","given":"J.","non-dropping-particle":"","parse-names":false,"suffix":""}],"container-title":"Brazilian Journal of Medical and Biological Research","id":"ITEM-1","issue":"9","issued":{"date-parts":[["2004"]]},"page":"1411-1421","title":"Brazilian version of the Berg balance scale","type":"article-journal","volume":"37"},"uris":["http://www.mendeley.com/documents/?uuid=562e9669-3ad3-4a1d-ba1b-f83f83bc7cd2"]}],"mendeley":{"formattedCitation":"[27]","plainTextFormattedCitation":"[27]","previouslyFormattedCitation":"[27]"},"properties":{"noteIndex":0},"schema":"https://github.com/citation-style-language/schema/raw/master/csl-citation.json"}</w:instrText>
      </w:r>
      <w:r>
        <w:rPr>
          <w:color w:val="auto"/>
          <w:szCs w:val="20"/>
          <w:lang w:val="en-US"/>
        </w:rPr>
        <w:fldChar w:fldCharType="separate"/>
      </w:r>
      <w:r>
        <w:rPr>
          <w:color w:val="auto"/>
          <w:szCs w:val="20"/>
          <w:lang w:val="en-US"/>
        </w:rPr>
        <w:t>[27]</w:t>
      </w:r>
      <w:r>
        <w:rPr>
          <w:color w:val="auto"/>
          <w:szCs w:val="20"/>
          <w:lang w:val="en-US"/>
        </w:rPr>
        <w:fldChar w:fldCharType="end"/>
      </w:r>
      <w:r>
        <w:rPr>
          <w:color w:val="auto"/>
          <w:szCs w:val="20"/>
          <w:lang w:val="en-US"/>
        </w:rPr>
        <w:t xml:space="preserve">, the Performance Oriented Mobility Assessment (POMA) Tinetti Balance Test </w:t>
      </w:r>
      <w:r>
        <w:rPr>
          <w:color w:val="auto"/>
          <w:szCs w:val="20"/>
        </w:rPr>
        <w:fldChar w:fldCharType="begin" w:fldLock="1"/>
      </w:r>
      <w:r>
        <w:rPr>
          <w:color w:val="auto"/>
          <w:szCs w:val="20"/>
          <w:lang w:val="en-US"/>
        </w:rPr>
        <w:instrText xml:space="preserve">ADDIN CSL_CITATION {"citationItems":[{"id":"ITEM-1","itemData":{"author":[{"dropping-particle":"","family":"Tinetti","given":"M. E.","non-dropping-particle":"","parse-names":false,"suffix":""}],"container-title":"J Am Geriatr Soc","id":"ITEM-1","issue":"34","issued":{"date-parts":[["1986"]]},"page":"119-126","title":"Performance-oriented assessment of mobility problems in elderly patients","type":"article-journal"},"uris":["http://www.mendeley.com/documents/?uuid=b44e822e-6010-477a-9f5b-0e4355b6fd3b"]}],"mendeley":{"formattedCitation":"[28]","plainTextFormattedCitation":"[28]","previouslyFormattedCitation":"[28]"},"properties":{"noteIndex":0},"schema":"https://github.com/citation-style-language/schema/raw/master/csl-citation.json"}</w:instrText>
      </w:r>
      <w:r>
        <w:rPr>
          <w:color w:val="auto"/>
          <w:szCs w:val="20"/>
        </w:rPr>
        <w:fldChar w:fldCharType="separate"/>
      </w:r>
      <w:r>
        <w:rPr>
          <w:color w:val="auto"/>
          <w:szCs w:val="20"/>
          <w:lang w:val="en-US"/>
        </w:rPr>
        <w:t>[28]</w:t>
      </w:r>
      <w:r>
        <w:rPr>
          <w:color w:val="auto"/>
          <w:szCs w:val="20"/>
        </w:rPr>
        <w:fldChar w:fldCharType="end"/>
      </w:r>
      <w:r>
        <w:rPr>
          <w:color w:val="auto"/>
          <w:szCs w:val="20"/>
          <w:lang w:val="en-US"/>
        </w:rPr>
        <w:t xml:space="preserve">, the Dynamic Gait Index (DGI) </w:t>
      </w:r>
      <w:r>
        <w:rPr>
          <w:color w:val="auto"/>
          <w:szCs w:val="20"/>
          <w:lang w:val="en-US"/>
        </w:rPr>
        <w:fldChar w:fldCharType="begin" w:fldLock="1"/>
      </w:r>
      <w:r>
        <w:rPr>
          <w:color w:val="auto"/>
          <w:szCs w:val="20"/>
          <w:lang w:val="en-US"/>
        </w:rPr>
        <w:instrText xml:space="preserve">ADDIN CSL_CITATION {"citationItems":[{"id":"ITEM-1","itemData":{"DOI":"10.1590/S0034-72992006000600014","ISSN":"18088694","author":[{"dropping-particle":"","family":"Castro","given":"Sandra Meirelles","non-dropping-particle":"De","parse-names":false,"suffix":""},{"dropping-particle":"","family":"Perracini","given":"Monica Rodrigues","non-dropping-particle":"","parse-names":false,"suffix":""},{"dropping-particle":"","family":"Ganança","given":"Fernando Freitas","non-dropping-particle":"","parse-names":false,"suffix":""}],"container-title":"Brazilian Journal of Otorhinolaryngology","id":"ITEM-1","issue":"6","issued":{"date-parts":[["2006"]]},"page":"817-825","title":"Dynamic gait index - Brazilian version","type":"article-journal","volume":"72"},"uris":["http://www.mendeley.com/documents/?uuid=1fabd113-98f5-497a-a446-2fcfa10997ad"]}],"mendeley":{"formattedCitation":"[29]","plainTextFormattedCitation":"[29]","previouslyFormattedCitation":"[29]"},"properties":{"noteIndex":0},"schema":"https://github.com/citation-style-language/schema/raw/master/csl-citation.json"}</w:instrText>
      </w:r>
      <w:r>
        <w:rPr>
          <w:color w:val="auto"/>
          <w:szCs w:val="20"/>
          <w:lang w:val="en-US"/>
        </w:rPr>
        <w:fldChar w:fldCharType="separate"/>
      </w:r>
      <w:r>
        <w:rPr>
          <w:color w:val="auto"/>
          <w:szCs w:val="20"/>
          <w:lang w:val="en-US"/>
        </w:rPr>
        <w:t>[29]</w:t>
      </w:r>
      <w:r>
        <w:rPr>
          <w:color w:val="auto"/>
          <w:szCs w:val="20"/>
          <w:lang w:val="en-US"/>
        </w:rPr>
        <w:fldChar w:fldCharType="end"/>
      </w:r>
      <w:r>
        <w:rPr>
          <w:color w:val="auto"/>
          <w:szCs w:val="20"/>
          <w:lang w:val="en-US"/>
        </w:rPr>
        <w:t xml:space="preserve">, Sensory Interaction and Balance (CTSIB) </w:t>
      </w:r>
      <w:r>
        <w:rPr>
          <w:color w:val="auto"/>
          <w:szCs w:val="20"/>
          <w:lang w:val="en-US"/>
        </w:rPr>
        <w:fldChar w:fldCharType="begin" w:fldLock="1"/>
      </w:r>
      <w:r>
        <w:rPr>
          <w:color w:val="auto"/>
          <w:szCs w:val="20"/>
          <w:lang w:val="en-US"/>
        </w:rPr>
        <w:instrText xml:space="preserve">ADDIN CSL_CITATION {"citationItems":[{"id":"ITEM-1","itemData":{"DOI":"10.2522/ptj.20080227","ISBN":"0031-9023 (Print)","ISSN":"0031-9023","PMID":"3763708","abstract":"Assessment of standing balance is essential to the treatment of instability in the neurologic patient. The development of clinical techniques for evaluating instability is dependent on a thorough understanding of sensory and motor processes underlying normal balance control. Motor processes in balance control coordinate the action of trunk and leg muscles into discrete synergies that minimize sway and maintain the body's center of mass within its base of support.1,2 Sensory processes in balance control involve interaction among orientation inputs from somatosensory (proprioceptive, cutaneous, and joint), visual, and vestibular systems.Despite the availability of multiple sensory inputs, the central nervous system generally relies on only one sense at a time for orientation information.3 For healthy adults, the preferred sensory input for the control of balance is somatosensory information from the feet in contact with the support surface. The CNS must be adaptable, however, so that, when reduced or inaccurate information results from the somatosensation, an alternative sensory input is used for orientation. In cases where there is conflict among the senses, the CNS uses orientationally accurate inputs from the vestibular system to resolve the conflict.3 An example of intersensory conflict occurs when a person stands near a moving bus. In this situation, visual input, which reports relative self-to-object motion, conflicts with both somatosensory and vestibular inputs, which report no self-to-object motion. To resolve this conflict, the normal CNS disregards the visual motion input and relies on the orientationally accurate vestibular and somatosensory inputs; consequently, no equilibrium response is generated.Research has shown that instability in the patient with neurologic problems can result from inappropriate interaction among the three sensory inputs that provide orientation information to the postural control System.4,5 A patient may be dependent inappropriately on one sense for situations presenting intersensory conflict.6 In the example of the moving bus, a patient inappropriately reliant on visual information generates an unnecessary equilibrium response to the perceived loss of balance and becomes posturally unstable. It is important for the therapist designing a treatment program for the unstable patient to know 1) which sense a patient is most dependent on for sway orientation information and 2) how well a patient can adapt to reliance on th…","author":[{"dropping-particle":"","family":"Shumway-Cook","given":"Anne","non-dropping-particle":"","parse-names":false,"suffix":""},{"dropping-particle":"","family":"Horak","given":"Fay","non-dropping-particle":"","parse-names":false,"suffix":""}],"container-title":"Physical therapy","id":"ITEM-1","issue":"10","issued":{"date-parts":[["1986"]]},"page":"1548-1550","title":"Assessing the influence of sensory interaction of balance.","type":"article-journal","volume":"66"},"uris":["http://www.mendeley.com/documents/?uuid=f8b9c841-05d3-48ae-b6a7-762a3bf8ee5c"]}],"mendeley":{"formattedCitation":"[30]","plainTextFormattedCitation":"[30]","previouslyFormattedCitation":"[30]"},"properties":{"noteIndex":0},"schema":"https://github.com/citation-style-language/schema/raw/master/csl-citation.json"}</w:instrText>
      </w:r>
      <w:r>
        <w:rPr>
          <w:color w:val="auto"/>
          <w:szCs w:val="20"/>
          <w:lang w:val="en-US"/>
        </w:rPr>
        <w:fldChar w:fldCharType="separate"/>
      </w:r>
      <w:r>
        <w:rPr>
          <w:color w:val="auto"/>
          <w:szCs w:val="20"/>
          <w:lang w:val="en-US"/>
        </w:rPr>
        <w:t>[30]</w:t>
      </w:r>
      <w:r>
        <w:rPr>
          <w:color w:val="auto"/>
          <w:szCs w:val="20"/>
          <w:lang w:val="en-US"/>
        </w:rPr>
        <w:fldChar w:fldCharType="end"/>
      </w:r>
      <w:r>
        <w:rPr>
          <w:color w:val="auto"/>
          <w:szCs w:val="20"/>
        </w:rPr>
        <w:fldChar w:fldCharType="begin" w:fldLock="1"/>
      </w:r>
      <w:r>
        <w:rPr>
          <w:color w:val="auto"/>
          <w:szCs w:val="20"/>
          <w:lang w:val="en-US"/>
        </w:rPr>
        <w:instrText xml:space="preserve">ADDIN CSL_CITATION {"citationItems":[{"id":"ITEM-1","itemData":{"DOI":"10.2522/ptj.20080227","ISBN":"0031-9023 (Print)","ISSN":"0031-9023","PMID":"3763708","abstract":"Assessment of standing balance is essential to the treatment of instability in the neurologic patient. The development of clinical techniques for evaluating instability is dependent on a thorough understanding of sensory and motor processes underlying normal balance control. Motor processes in balance control coordinate the action of trunk and leg muscles into discrete synergies that minimize sway and maintain the body's center of mass within its base of support.1,2 Sensory processes in balance control involve interaction among orientation inputs from somatosensory (proprioceptive, cutaneous, and joint), visual, and vestibular systems.Despite the availability of multiple sensory inputs, the central nervous system generally relies on only one sense at a time for orientation information.3 For healthy adults, the preferred sensory input for the control of balance is somatosensory information from the feet in contact with the support surface. The CNS must be adaptable, however, so that, when reduced or inaccurate information results from the somatosensation, an alternative sensory input is used for orientation. In cases where there is conflict among the senses, the CNS uses orientationally accurate inputs from the vestibular system to resolve the conflict.3 An example of intersensory conflict occurs when a person stands near a moving bus. In this situation, visual input, which reports relative self-to-object motion, conflicts with both somatosensory and vestibular inputs, which report no self-to-object motion. To resolve this conflict, the normal CNS disregards the visual motion input and relies on the orientationally accurate vestibular and somatosensory inputs; consequently, no equilibrium response is generated.Research has shown that instability in the patient with neurologic problems can result from inappropriate interaction among the three sensory inputs that provide orientation information to the postural control System.4,5 A patient may be dependent inappropriately on one sense for situations presenting intersensory conflict.6 In the example of the moving bus, a patient inappropriately reliant on visual information generates an unnecessary equilibrium response to the perceived loss of balance and becomes posturally unstable. It is important for the therapist designing a treatment program for the unstable patient to know 1) which sense a patient is most dependent on for sway orientation information and 2) how well a patient can adapt to reliance on th…","author":[{"dropping-particle":"","family":"Shumway-Cook","given":"Anne","non-dropping-particle":"","parse-names":false,"suffix":""},{"dropping-particle":"","family":"Horak","given":"Fay","non-dropping-particle":"","parse-names":false,"suffix":""}],"container-title":"Physical therapy","id":"ITEM-1","issue":"10","issued":{"date-parts":[["1986"]]},"page":"1548-1550","title":"Assessing the influence of sensory interaction of balance.","type":"article-journal","volume":"66"},"uris":["http://www.mendeley.com/documents/?uuid=f8b9c841-05d3-48ae-b6a7-762a3bf8ee5c"]}],"mendeley":{"formattedCitation":"[30]","manualFormatting":"(Shumway-Cook, Horak, 1986)","plainTextFormattedCitation":"[30]","previouslyFormattedCitation":"[30]"},"properties":{"noteIndex":0},"schema":"https://github.com/citation-style-language/schema/raw/master/csl-citation.json"}</w:instrText>
      </w:r>
      <w:r>
        <w:rPr>
          <w:color w:val="auto"/>
          <w:szCs w:val="20"/>
        </w:rPr>
        <w:fldChar w:fldCharType="separate"/>
      </w:r>
      <w:r>
        <w:rPr>
          <w:color w:val="auto"/>
          <w:szCs w:val="20"/>
          <w:lang w:val="en-US"/>
        </w:rPr>
        <w:t>(Shumway-Cook, Horak, 1986)</w:t>
      </w:r>
      <w:r>
        <w:rPr>
          <w:color w:val="auto"/>
          <w:szCs w:val="20"/>
        </w:rPr>
        <w:fldChar w:fldCharType="end"/>
      </w:r>
      <w:r>
        <w:rPr>
          <w:color w:val="auto"/>
          <w:szCs w:val="20"/>
          <w:lang w:val="en-US"/>
        </w:rPr>
        <w:t xml:space="preserve"> and Timed Up and Go (TUG)</w:t>
      </w:r>
      <w:r>
        <w:rPr>
          <w:color w:val="auto"/>
          <w:szCs w:val="20"/>
          <w:lang w:val="en-US"/>
        </w:rPr>
        <w:fldChar w:fldCharType="begin" w:fldLock="1"/>
      </w:r>
      <w:r>
        <w:rPr>
          <w:color w:val="auto"/>
          <w:szCs w:val="20"/>
          <w:lang w:val="en-US"/>
        </w:rPr>
        <w:instrText xml:space="preserve">ADDIN CSL_CITATION {"citationItems":[{"id":"ITEM-1","itemData":{"author":[{"dropping-particle":"","family":"Podsiadlo D","given":"Richardson S.","non-dropping-particle":"","parse-names":false,"suffix":""}],"container-title":"Journal of the American Geriatrics Society","id":"ITEM-1","issued":{"date-parts":[["1991"]]},"page":"142-148","title":"The time \"Up &amp; Go\": a teste of basic functional mobility for frail elderly pearsons.","type":"article-journal","volume":"39"},"uris":["http://www.mendeley.com/documents/?uuid=4e2f6bad-f83e-43ca-bd5b-2cbd5c066b6d"]}],"mendeley":{"formattedCitation":"[31]","plainTextFormattedCitation":"[31]","previouslyFormattedCitation":"[31]"},"properties":{"noteIndex":0},"schema":"https://github.com/citation-style-language/schema/raw/master/csl-citation.json"}</w:instrText>
      </w:r>
      <w:r>
        <w:rPr>
          <w:color w:val="auto"/>
          <w:szCs w:val="20"/>
          <w:lang w:val="en-US"/>
        </w:rPr>
        <w:fldChar w:fldCharType="separate"/>
      </w:r>
      <w:r>
        <w:rPr>
          <w:color w:val="auto"/>
          <w:szCs w:val="20"/>
          <w:lang w:val="en-US"/>
        </w:rPr>
        <w:t>[31]</w:t>
      </w:r>
      <w:r>
        <w:rPr>
          <w:color w:val="auto"/>
          <w:szCs w:val="20"/>
          <w:lang w:val="en-US"/>
        </w:rPr>
        <w:fldChar w:fldCharType="end"/>
      </w:r>
      <w:r>
        <w:rPr>
          <w:color w:val="auto"/>
          <w:szCs w:val="20"/>
          <w:lang w:val="en-US"/>
        </w:rPr>
        <w:t>, applied in the gait pattern evaluation (auxiliary data to estimate the risk of falling). Each test is able to evaluate one or another facet of body balance, which implies the joint application of two or more tests. For this reason, they are considered complementary.</w:t>
      </w:r>
    </w:p>
    <w:p>
      <w:pPr>
        <w:pStyle w:val="24"/>
        <w:jc w:val="both"/>
        <w:rPr>
          <w:szCs w:val="20"/>
          <w:lang w:val="en-US"/>
        </w:rPr>
      </w:pPr>
      <w:r>
        <w:rPr>
          <w:color w:val="auto"/>
          <w:szCs w:val="20"/>
          <w:lang w:val="en-US"/>
        </w:rPr>
        <w:t xml:space="preserve">The specialized literature highlights some problems inherent in these clinical tests to examine the body balance of regular physical exercise practitioners elderlies. Among them is the low sensitivity of the tests, not being sensitive enough to detect changes. For this reason, their results may generate the ceiling effect </w:t>
      </w:r>
      <w:r>
        <w:rPr>
          <w:color w:val="auto"/>
          <w:szCs w:val="20"/>
          <w:lang w:val="pt-BR"/>
        </w:rPr>
        <w:fldChar w:fldCharType="begin" w:fldLock="1"/>
      </w:r>
      <w:r>
        <w:rPr>
          <w:color w:val="auto"/>
          <w:szCs w:val="20"/>
          <w:lang w:val="en-US"/>
        </w:rPr>
        <w:instrText xml:space="preserve">ADDIN CSL_CITATION {"citationItems":[{"id":"ITEM-1","itemData":{"DOI":"10.2478/v10237-011-0036-5","ISSN":"2069-7244","abstract":"The aim of this review paper is to thoroughly present all main tests used today in the field of body balance/equilibrium assessment and evaluation. After the introduction of some basic biomechanical and movement regulation concepts, a short revision of the metric characteristics that each test should contain is discussed. The latter encompasses validity, objectivity, repeatability, sensitivity, and some other elements that are of crucial importance for the practical use of every assessment. The major part of text is dedicated to the critical research based review of the body balance tests of different levels of technical and other complexity. Pros and cons of the presented assessment methods are discussed. First, the field motor tests and simple clinical tests are presented. Their primary use in school physical education, sports medicine, and rehabilitation is pointed out. Second, laboratory tests for the static balance assessment are described in details, including all the measured parameters, their informational value and limitations. And third, laboratory tests for the evaluation of dynamic balance are presented in an analogue way. In the discussion, we compare different tests through the scope of usefulness, economy, metric characteristics and informational value. The paper closes with a summary of the state-of-the-art on the field of balance and proposals for future research work.","author":[{"dropping-particle":"","family":"Panjan","given":"Andrej","non-dropping-particle":"","parse-names":false,"suffix":""},{"dropping-particle":"","family":"Sarabon","given":"Nejc","non-dropping-particle":"","parse-names":false,"suffix":""}],"container-title":"Sport Science Review","id":"ITEM-1","issue":"5-6","issued":{"date-parts":[["2010","1","1"]]},"title":"Review of Methods for the Evaluation of Human Body Balance","type":"article-journal","volume":"19"},"uris":["http://www.mendeley.com/documents/?uuid=df454f70-e664-4a1f-bb8f-d5531ff9ceb9"]}],"mendeley":{"formattedCitation":"[25]","plainTextFormattedCitation":"[25]","previouslyFormattedCitation":"[25]"},"properties":{"noteIndex":0},"schema":"https://github.com/citation-style-language/schema/raw/master/csl-citation.json"}</w:instrText>
      </w:r>
      <w:r>
        <w:rPr>
          <w:color w:val="auto"/>
          <w:szCs w:val="20"/>
          <w:lang w:val="pt-BR"/>
        </w:rPr>
        <w:fldChar w:fldCharType="separate"/>
      </w:r>
      <w:r>
        <w:rPr>
          <w:color w:val="auto"/>
          <w:szCs w:val="20"/>
          <w:lang w:val="en-US"/>
        </w:rPr>
        <w:t>[25]</w:t>
      </w:r>
      <w:r>
        <w:rPr>
          <w:color w:val="auto"/>
          <w:szCs w:val="20"/>
          <w:lang w:val="pt-BR"/>
        </w:rPr>
        <w:fldChar w:fldCharType="end"/>
      </w:r>
      <w:r>
        <w:rPr>
          <w:color w:val="auto"/>
          <w:szCs w:val="20"/>
          <w:lang w:val="en-US"/>
        </w:rPr>
        <w:t xml:space="preserve">. This is because their validation studies were conducted with dependent older adults or residents in geriatric homes. This increases the chances that physically trained seniors will achieve maximum test scores more easily </w:t>
      </w:r>
      <w:r>
        <w:rPr>
          <w:color w:val="auto"/>
          <w:szCs w:val="20"/>
          <w:lang w:val="en-US"/>
        </w:rPr>
        <w:fldChar w:fldCharType="begin" w:fldLock="1"/>
      </w:r>
      <w:r>
        <w:rPr>
          <w:color w:val="auto"/>
          <w:szCs w:val="20"/>
          <w:lang w:val="en-US"/>
        </w:rPr>
        <w:instrText xml:space="preserve">ADDIN CSL_CITATION {"citationItems":[{"id":"ITEM-1","itemData":{"DOI":"10.1590/S1413-35552011000200003","ISSN":"14133555","abstract":"Contextualização: Umas das principais causas da perda da autonomia e independência do idoso são as consequências geradas pelas quedas. Nesse contexto, a Escala de Equilíbrio de Berg (EEB) vem sendo amplamente utilizada para detectar o risco de queda em idosos. Objetivo: Analisar os valores preditivos para o risco de queda em idosos praticantes e não-praticantes de atividade física por meio do uso da EEB. Métodos: Participaram 188 idosos, com média de idade de 66 (±9) anos. Desses, 91 participavam de projetos de atividades físicas, e 96 não praticavam atividade física regularmente. Foram analisados os pontos de corte 45, 47, 49, 51 e 53 em ambos os grupos, quanto à sensibilidade (S), especificidade (E), valor preditivo positivo (VPP) e negativo (VPN) do teste, razão de verossimilhança positiva (RVP) e negativa (RVN) para diagnóstico do risco de queda. Resultados: Evidenciou-se que a média do escore da EEB nos praticantes de atividade física foi de 54,7 pontos; enquanto que, entre os não-praticantes, foi de 50,8, obtendo-se diferença significativa entre os grupos (ρ=0,001). Nos sujeitos não-praticantes de atividade física, o melhor ponto de corte foi em 49 pontos, apresentando S de 91% e E de 92%, enquanto a EEB apresentou baixa S, variando entre 0% e 15%, e alta E, variando entre 83% e 100% nos sujeitos praticantes de atividade física regular nos pontos de corte analisados. Conclusão: A escala não alcançou S suficiente para diferenças individuais entre idosos com altos níveis de capacidade de equilíbrio dentre aqueles que praticam atividades físicas regularmente.","author":[{"dropping-particle":"","family":"Santos","given":"Gilmar M.","non-dropping-particle":"","parse-names":false,"suffix":""},{"dropping-particle":"","family":"Souza","given":"Ana C S","non-dropping-particle":"","parse-names":false,"suffix":""},{"dropping-particle":"","family":"Virtuoso","given":"Janeisa F.","non-dropping-particle":"","parse-names":false,"suffix":""},{"dropping-particle":"","family":"Tavares","given":"Graziela M S","non-dropping-particle":"","parse-names":false,"suffix":""},{"dropping-particle":"","family":"Mazo","given":"Giovana Z.","non-dropping-particle":"","parse-names":false,"suffix":""}],"container-title":"Revista Brasileira de Fisioterapia","id":"ITEM-1","issue":"2","issued":{"date-parts":[["2011"]]},"page":"95-101","title":"Valores preditivos para o risco de queda em idosos praticantes e não praticantes de atividade física por meio do uso da escala de equilíbrio de berg","type":"article-journal","volume":"15"},"uris":["http://www.mendeley.com/documents/?uuid=ab2b22c7-6e65-4080-bc45-b4c3827eb2dd"]}],"mendeley":{"formattedCitation":"[32]","manualFormatting":"[32","plainTextFormattedCitation":"[32]","previouslyFormattedCitation":"[32]"},"properties":{"noteIndex":0},"schema":"https://github.com/citation-style-language/schema/raw/master/csl-citation.json"}</w:instrText>
      </w:r>
      <w:r>
        <w:rPr>
          <w:color w:val="auto"/>
          <w:szCs w:val="20"/>
          <w:lang w:val="en-US"/>
        </w:rPr>
        <w:fldChar w:fldCharType="separate"/>
      </w:r>
      <w:r>
        <w:rPr>
          <w:color w:val="auto"/>
          <w:szCs w:val="20"/>
          <w:lang w:val="en-US"/>
        </w:rPr>
        <w:t>[32</w:t>
      </w:r>
      <w:r>
        <w:rPr>
          <w:color w:val="auto"/>
          <w:szCs w:val="20"/>
          <w:lang w:val="en-US"/>
        </w:rPr>
        <w:fldChar w:fldCharType="end"/>
      </w:r>
      <w:r>
        <w:rPr>
          <w:color w:val="auto"/>
          <w:szCs w:val="20"/>
          <w:lang w:val="en-US"/>
        </w:rPr>
        <w:t xml:space="preserve">, </w:t>
      </w:r>
      <w:r>
        <w:rPr>
          <w:color w:val="auto"/>
          <w:szCs w:val="20"/>
          <w:lang w:val="en-US"/>
        </w:rPr>
        <w:fldChar w:fldCharType="begin" w:fldLock="1"/>
      </w:r>
      <w:r>
        <w:rPr>
          <w:color w:val="auto"/>
          <w:szCs w:val="20"/>
          <w:lang w:val="en-US"/>
        </w:rPr>
        <w:instrText xml:space="preserve">ADDIN CSL_CITATION {"citationItems":[{"id":"ITEM-1","itemData":{"DOI":"10.4025/jphyseduc.v28i1.2803","author":[{"dropping-particle":"","family":"Nascimento MN, Maia NS, Ramos LS","given":"Appell Coriolano HJC","non-dropping-particle":"","parse-names":false,"suffix":""}],"container-title":"Journal of Physical Education","id":"ITEM-1","issue":"1","issued":{"date-parts":[["2017"]]},"page":"1-10","title":"Concordância entre instrumentos para avaliação do equilíbrio corporal, em idosos ativos","type":"article-journal","volume":"28"},"uris":["http://www.mendeley.com/documents/?uuid=98059ace-b0f1-40cc-8c7a-7d881312fa68"]}],"mendeley":{"formattedCitation":"[33]","manualFormatting":"33]","plainTextFormattedCitation":"[33]","previouslyFormattedCitation":"[33]"},"properties":{"noteIndex":0},"schema":"https://github.com/citation-style-language/schema/raw/master/csl-citation.json"}</w:instrText>
      </w:r>
      <w:r>
        <w:rPr>
          <w:color w:val="auto"/>
          <w:szCs w:val="20"/>
          <w:lang w:val="en-US"/>
        </w:rPr>
        <w:fldChar w:fldCharType="separate"/>
      </w:r>
      <w:r>
        <w:rPr>
          <w:color w:val="auto"/>
          <w:szCs w:val="20"/>
          <w:lang w:val="en-US"/>
        </w:rPr>
        <w:t>33]</w:t>
      </w:r>
      <w:r>
        <w:rPr>
          <w:color w:val="auto"/>
          <w:szCs w:val="20"/>
          <w:lang w:val="en-US"/>
        </w:rPr>
        <w:fldChar w:fldCharType="end"/>
      </w:r>
      <w:r>
        <w:rPr>
          <w:szCs w:val="20"/>
          <w:lang w:val="en-US"/>
        </w:rPr>
        <w:t xml:space="preserve">. </w:t>
      </w:r>
    </w:p>
    <w:p>
      <w:pPr>
        <w:pStyle w:val="24"/>
        <w:jc w:val="both"/>
        <w:rPr>
          <w:szCs w:val="20"/>
          <w:lang w:val="en-US"/>
        </w:rPr>
      </w:pPr>
      <w:r>
        <w:rPr>
          <w:szCs w:val="20"/>
          <w:lang w:val="en-US"/>
        </w:rPr>
        <w:t xml:space="preserve">A functional test that allows the general examination of static and dynamic </w:t>
      </w:r>
      <w:r>
        <w:rPr>
          <w:color w:val="auto"/>
          <w:szCs w:val="20"/>
          <w:lang w:val="en-US"/>
        </w:rPr>
        <w:t>balance and that is also able to specifically analyze the performance of its three regulation systems is the GGT (</w:t>
      </w:r>
      <w:r>
        <w:rPr>
          <w:i/>
          <w:color w:val="auto"/>
          <w:szCs w:val="20"/>
          <w:lang w:val="en-US"/>
        </w:rPr>
        <w:t>Gleichgewichtstest</w:t>
      </w:r>
      <w:r>
        <w:rPr>
          <w:color w:val="auto"/>
          <w:szCs w:val="20"/>
          <w:lang w:val="en-US"/>
        </w:rPr>
        <w:t xml:space="preserve">). This test is comprised of success rules for each gender, according to age groups ranging from 30 to 79 </w:t>
      </w:r>
      <w:r>
        <w:rPr>
          <w:szCs w:val="20"/>
          <w:lang w:val="en-US"/>
        </w:rPr>
        <w:t xml:space="preserve">years. The test was designed and validated in Germany by Wydra </w:t>
      </w:r>
      <w:r>
        <w:rPr>
          <w:szCs w:val="20"/>
          <w:lang w:val="en-US"/>
        </w:rPr>
        <w:fldChar w:fldCharType="begin" w:fldLock="1"/>
      </w:r>
      <w:r>
        <w:rPr>
          <w:szCs w:val="20"/>
          <w:lang w:val="en-US"/>
        </w:rPr>
        <w:instrText xml:space="preserve">ADDIN CSL_CITATION {"citationItems":[{"id":"ITEM-1","itemData":{"DOI":"10.3413/Nukmed-0965-18-03.","author":[{"dropping-particle":"","family":"Wydra G","given":"","non-dropping-particle":"","parse-names":false,"suffix":""}],"container-title":"Motorik","id":"ITEM-1","issue":"3","issued":{"date-parts":[["1993"]]},"page":"100-107","title":"Bedeutung, Diagnose und Therapie von Gleichgewichtstörung","type":"article-journal","volume":"16"},"uris":["http://www.mendeley.com/documents/?uuid=4ffeebb1-a0c9-4e53-8186-f92b7b833c3c"]}],"mendeley":{"formattedCitation":"[34]","plainTextFormattedCitation":"[34]","previouslyFormattedCitation":"[34]"},"properties":{"noteIndex":0},"schema":"https://github.com/citation-style-language/schema/raw/master/csl-citation.json"}</w:instrText>
      </w:r>
      <w:r>
        <w:rPr>
          <w:szCs w:val="20"/>
          <w:lang w:val="en-US"/>
        </w:rPr>
        <w:fldChar w:fldCharType="separate"/>
      </w:r>
      <w:r>
        <w:rPr>
          <w:szCs w:val="20"/>
          <w:lang w:val="en-US"/>
        </w:rPr>
        <w:t>[34]</w:t>
      </w:r>
      <w:r>
        <w:rPr>
          <w:szCs w:val="20"/>
          <w:lang w:val="en-US"/>
        </w:rPr>
        <w:fldChar w:fldCharType="end"/>
      </w:r>
      <w:r>
        <w:rPr>
          <w:szCs w:val="20"/>
          <w:lang w:val="en-US"/>
        </w:rPr>
        <w:t xml:space="preserve">, receiving good test-retest reliability levels (0.78). The GGT was later introduced to the Portuguese-speaking community by Nascimento, Coriolano and Appel </w:t>
      </w:r>
      <w:r>
        <w:rPr>
          <w:szCs w:val="20"/>
          <w:lang w:val="en-US"/>
        </w:rPr>
        <w:fldChar w:fldCharType="begin" w:fldLock="1"/>
      </w:r>
      <w:r>
        <w:rPr>
          <w:szCs w:val="20"/>
          <w:lang w:val="en-US"/>
        </w:rPr>
        <w:instrText xml:space="preserve">ADDIN CSL_CITATION {"citationItems":[{"id":"ITEM-1","itemData":{"author":[{"dropping-particle":"","family":"Nascimento M., Coriolano Appell I.","given":"Appell Coriolano H.-J","non-dropping-particle":"","parse-names":false,"suffix":""}],"container-title":"Rev. Port. Cienc. Desp.","id":"ITEM-1","issue":"2","issued":{"date-parts":[["2012"]]},"page":"72-82","title":"Teste de equilíbrio corporal (TEC) para idosos independentes","type":"article-journal","volume":"12"},"uris":["http://www.mendeley.com/documents/?uuid=498aca8f-3175-4725-9439-b8e7fe15a185"]}],"mendeley":{"formattedCitation":"[35]","plainTextFormattedCitation":"[35]","previouslyFormattedCitation":"[35]"},"properties":{"noteIndex":0},"schema":"https://github.com/citation-style-language/schema/raw/master/csl-citation.json"}</w:instrText>
      </w:r>
      <w:r>
        <w:rPr>
          <w:szCs w:val="20"/>
          <w:lang w:val="en-US"/>
        </w:rPr>
        <w:fldChar w:fldCharType="separate"/>
      </w:r>
      <w:r>
        <w:rPr>
          <w:szCs w:val="20"/>
          <w:lang w:val="en-US"/>
        </w:rPr>
        <w:t>[35]</w:t>
      </w:r>
      <w:r>
        <w:rPr>
          <w:szCs w:val="20"/>
          <w:lang w:val="en-US"/>
        </w:rPr>
        <w:fldChar w:fldCharType="end"/>
      </w:r>
      <w:r>
        <w:rPr>
          <w:szCs w:val="20"/>
          <w:lang w:val="en-US"/>
        </w:rPr>
        <w:t xml:space="preserve">, named as </w:t>
      </w:r>
      <w:r>
        <w:rPr>
          <w:i/>
          <w:szCs w:val="20"/>
          <w:lang w:val="en-US"/>
        </w:rPr>
        <w:t xml:space="preserve">Teste de Equilíbrio Corporal  </w:t>
      </w:r>
      <w:r>
        <w:rPr>
          <w:szCs w:val="20"/>
          <w:lang w:val="en-US"/>
        </w:rPr>
        <w:t>(TEC), which means ‘body balance test’.</w:t>
      </w:r>
    </w:p>
    <w:p>
      <w:pPr>
        <w:jc w:val="both"/>
        <w:rPr>
          <w:lang w:val="en-US"/>
        </w:rPr>
      </w:pPr>
      <w:r>
        <w:rPr>
          <w:lang w:val="en-US"/>
        </w:rPr>
        <w:t>The present study aimed to: 1) evaluate the performance of sensory regulation (visual, vestibular and somatosensory system) of the static and dynamic balance of a group of older adults regular exercise practitioners, with and without history of falls, and 2) check the levels of sensitivity and specificity of the Body Balance Test (TEC) in relation to its reference standard, determining the best cutoff point for identifying the risk of falling.</w:t>
      </w:r>
    </w:p>
    <w:p>
      <w:pPr>
        <w:jc w:val="both"/>
        <w:rPr>
          <w:rFonts w:ascii="Arial" w:hAnsi="Arial" w:cs="Arial"/>
          <w:b/>
          <w:sz w:val="32"/>
          <w:szCs w:val="24"/>
          <w:lang w:val="en-US"/>
        </w:rPr>
      </w:pPr>
    </w:p>
    <w:p>
      <w:pPr>
        <w:jc w:val="both"/>
        <w:rPr>
          <w:color w:val="B30020"/>
          <w:lang w:val="en-US"/>
        </w:rPr>
      </w:pPr>
      <w:r>
        <w:rPr>
          <w:b/>
          <w:color w:val="B30020"/>
          <w:lang w:val="en-US"/>
        </w:rPr>
        <w:t>Methodology</w:t>
      </w:r>
    </w:p>
    <w:p>
      <w:pPr>
        <w:jc w:val="both"/>
        <w:rPr>
          <w:lang w:val="en-US"/>
        </w:rPr>
      </w:pPr>
      <w:r>
        <w:rPr>
          <w:lang w:val="en-US"/>
        </w:rPr>
        <w:t xml:space="preserve">This is an observational exploratory study with a cross-sectional design. </w:t>
      </w:r>
    </w:p>
    <w:p>
      <w:pPr>
        <w:jc w:val="both"/>
        <w:rPr>
          <w:b/>
          <w:i/>
          <w:color w:val="0070C0"/>
          <w:lang w:val="en-US"/>
        </w:rPr>
      </w:pPr>
    </w:p>
    <w:p>
      <w:pPr>
        <w:jc w:val="both"/>
        <w:rPr>
          <w:b/>
          <w:i/>
          <w:lang w:val="en-US"/>
        </w:rPr>
      </w:pPr>
      <w:r>
        <w:rPr>
          <w:b/>
          <w:i/>
          <w:lang w:val="en-US"/>
        </w:rPr>
        <w:t>Participants</w:t>
      </w:r>
    </w:p>
    <w:p>
      <w:pPr>
        <w:jc w:val="both"/>
        <w:rPr>
          <w:lang w:val="en-US"/>
        </w:rPr>
      </w:pPr>
      <w:r>
        <w:rPr>
          <w:lang w:val="en-US"/>
        </w:rPr>
        <w:t xml:space="preserve">The study included women who practiced 60 minutes of Pilates twice a week. The activities were offered by the University of the Third Age of the University of </w:t>
      </w:r>
      <w:r>
        <w:rPr>
          <w:b/>
          <w:lang w:val="en-US"/>
        </w:rPr>
        <w:t>XXXXXXXXXXXXXXXXXXXXXXXXXXXXX</w:t>
      </w:r>
      <w:r>
        <w:rPr>
          <w:lang w:val="en-US"/>
        </w:rPr>
        <w:t xml:space="preserve">, located in the city of </w:t>
      </w:r>
      <w:r>
        <w:rPr>
          <w:b/>
          <w:lang w:val="en-US"/>
        </w:rPr>
        <w:t>XXXXXXXX</w:t>
      </w:r>
      <w:r>
        <w:rPr>
          <w:lang w:val="en-US"/>
        </w:rPr>
        <w:t>. The sample size calculation was performed considering 105 people, the margin of error adopted was 5%, prevalence of outcome of 20% and confidence level of 95%. The study included 74 participants (67.59 ± 5.26 years), later divided into two groups: faller (n = 18) and non-faller (n = 56). Inclusion criteria were: age 60-79 years old, minimum time of six months of Pilates practice; 75% of frequency in the activities; no muscle, joint or bone injury during the evaluation period, as well as neurological diseases such as Parkinson's or a stroke. Those who did not complete all stages of the investigation or signed the Free and Informed Participation Term of the study were excluded from the investigation.</w:t>
      </w:r>
    </w:p>
    <w:p>
      <w:pPr>
        <w:jc w:val="both"/>
        <w:rPr>
          <w:b/>
          <w:lang w:val="en-US"/>
        </w:rPr>
      </w:pPr>
    </w:p>
    <w:p>
      <w:pPr>
        <w:jc w:val="both"/>
        <w:rPr>
          <w:b/>
          <w:i/>
          <w:lang w:val="en-US"/>
        </w:rPr>
      </w:pPr>
      <w:r>
        <w:rPr>
          <w:b/>
          <w:i/>
          <w:lang w:val="en-US"/>
        </w:rPr>
        <w:t>Procedures</w:t>
      </w:r>
    </w:p>
    <w:p>
      <w:pPr>
        <w:jc w:val="both"/>
        <w:rPr>
          <w:lang w:val="en-US"/>
        </w:rPr>
      </w:pPr>
      <w:r>
        <w:rPr>
          <w:lang w:val="en-US"/>
        </w:rPr>
        <w:t>Data were collected by two properly trained researchers between May and July 2019. The study was conducted in three phases:</w:t>
      </w:r>
    </w:p>
    <w:p>
      <w:pPr>
        <w:ind w:firstLine="708"/>
        <w:jc w:val="both"/>
        <w:rPr>
          <w:lang w:val="en-US"/>
        </w:rPr>
      </w:pPr>
      <w:r>
        <w:rPr>
          <w:lang w:val="en-US"/>
        </w:rPr>
        <w:t>Phase I: Survey through a questionnaire of sociodemographic data and comorbidities.</w:t>
      </w:r>
    </w:p>
    <w:p>
      <w:pPr>
        <w:ind w:firstLine="708"/>
        <w:jc w:val="both"/>
        <w:rPr>
          <w:lang w:val="en-US"/>
        </w:rPr>
      </w:pPr>
      <w:r>
        <w:rPr>
          <w:lang w:val="en-US"/>
        </w:rPr>
        <w:t>Phase II: Anthropometric data were collected by assessing body mass and height from a mechanical scale up to 300 kg (Welmy, Brazil), with an anthropometric ruler up to 2 meters. Body Mass Index (BMI) was calculated with the formula: mass (Kg)/height (m</w:t>
      </w:r>
      <w:r>
        <w:rPr>
          <w:vertAlign w:val="superscript"/>
          <w:lang w:val="en-US"/>
        </w:rPr>
        <w:t>2</w:t>
      </w:r>
      <w:r>
        <w:rPr>
          <w:lang w:val="en-US"/>
        </w:rPr>
        <w:t>).</w:t>
      </w:r>
    </w:p>
    <w:p>
      <w:pPr>
        <w:ind w:firstLine="708"/>
        <w:jc w:val="both"/>
        <w:rPr>
          <w:lang w:val="en-US"/>
        </w:rPr>
      </w:pPr>
      <w:r>
        <w:rPr>
          <w:lang w:val="en-US"/>
        </w:rPr>
        <w:t xml:space="preserve">Phase III: Body balance was assessed using the </w:t>
      </w:r>
      <w:r>
        <w:rPr>
          <w:i/>
          <w:lang w:val="en-US"/>
        </w:rPr>
        <w:t>Gleichgewichtstest</w:t>
      </w:r>
      <w:r>
        <w:rPr>
          <w:lang w:val="en-US"/>
        </w:rPr>
        <w:t xml:space="preserve"> (GGT) developed in Germany </w:t>
      </w:r>
      <w:r>
        <w:rPr>
          <w:lang w:val="en-US"/>
        </w:rPr>
        <w:fldChar w:fldCharType="begin" w:fldLock="1"/>
      </w:r>
      <w:r>
        <w:rPr>
          <w:lang w:val="en-US"/>
        </w:rPr>
        <w:instrText xml:space="preserve">ADDIN CSL_CITATION {"citationItems":[{"id":"ITEM-1","itemData":{"DOI":"10.3413/Nukmed-0965-18-03.","author":[{"dropping-particle":"","family":"Wydra G","given":"","non-dropping-particle":"","parse-names":false,"suffix":""}],"container-title":"Motorik","id":"ITEM-1","issue":"3","issued":{"date-parts":[["1993"]]},"page":"100-107","title":"Bedeutung, Diagnose und Therapie von Gleichgewichtstörung","type":"article-journal","volume":"16"},"uris":["http://www.mendeley.com/documents/?uuid=4ffeebb1-a0c9-4e53-8186-f92b7b833c3c"]}],"mendeley":{"formattedCitation":"[34]","plainTextFormattedCitation":"[34]","previouslyFormattedCitation":"[34]"},"properties":{"noteIndex":0},"schema":"https://github.com/citation-style-language/schema/raw/master/csl-citation.json"}</w:instrText>
      </w:r>
      <w:r>
        <w:rPr>
          <w:lang w:val="en-US"/>
        </w:rPr>
        <w:fldChar w:fldCharType="separate"/>
      </w:r>
      <w:r>
        <w:rPr>
          <w:lang w:val="en-US"/>
        </w:rPr>
        <w:t>[34]</w:t>
      </w:r>
      <w:r>
        <w:rPr>
          <w:lang w:val="en-US"/>
        </w:rPr>
        <w:fldChar w:fldCharType="end"/>
      </w:r>
      <w:r>
        <w:rPr>
          <w:lang w:val="en-US"/>
        </w:rPr>
        <w:t xml:space="preserve"> and presented to the Portuguese-speaking community </w:t>
      </w:r>
      <w:r>
        <w:rPr>
          <w:lang w:val="en-US"/>
        </w:rPr>
        <w:fldChar w:fldCharType="begin" w:fldLock="1"/>
      </w:r>
      <w:r>
        <w:rPr>
          <w:lang w:val="en-US"/>
        </w:rPr>
        <w:instrText xml:space="preserve">ADDIN CSL_CITATION {"citationItems":[{"id":"ITEM-1","itemData":{"author":[{"dropping-particle":"","family":"Nascimento M., Coriolano Appell I.","given":"Appell Coriolano H.-J","non-dropping-particle":"","parse-names":false,"suffix":""}],"container-title":"Rev. Port. Cienc. Desp.","id":"ITEM-1","issue":"2","issued":{"date-parts":[["2012"]]},"page":"72-82","title":"Teste de equilíbrio corporal (TEC) para idosos independentes","type":"article-journal","volume":"12"},"uris":["http://www.mendeley.com/documents/?uuid=498aca8f-3175-4725-9439-b8e7fe15a185"]}],"mendeley":{"formattedCitation":"[35]","plainTextFormattedCitation":"[35]","previouslyFormattedCitation":"[35]"},"properties":{"noteIndex":0},"schema":"https://github.com/citation-style-language/schema/raw/master/csl-citation.json"}</w:instrText>
      </w:r>
      <w:r>
        <w:rPr>
          <w:lang w:val="en-US"/>
        </w:rPr>
        <w:fldChar w:fldCharType="separate"/>
      </w:r>
      <w:r>
        <w:rPr>
          <w:lang w:val="en-US"/>
        </w:rPr>
        <w:t>[35]</w:t>
      </w:r>
      <w:r>
        <w:rPr>
          <w:lang w:val="en-US"/>
        </w:rPr>
        <w:fldChar w:fldCharType="end"/>
      </w:r>
      <w:r>
        <w:rPr>
          <w:lang w:val="en-US"/>
        </w:rPr>
        <w:t xml:space="preserve">  as the Body Balance Test (TEC). The test was validated with 306 subjects of both genders (20-79 years), with test-retest reliability of 0.78, alpha Cronbach consistency of 0.92 and correlation of r= 0.60 (&lt;001) on postural radiographs. The TEC has some advantages over other clinical tests, offering more possibilities for evaluation, interpretation and a subsequent intervention on postural deficit in older adults population: i) Its validation included independent and healthy individuals; ii) The fourteen test tasks are distributed by an increasing order of difficulty. Thus, it is possible to identify more accurately and easily the type of postural problem. For safety reasons is advised to interrupt the test if the subject is unable to solve two tasks in a row </w:t>
      </w:r>
      <w:r>
        <w:rPr>
          <w:lang w:val="en-US"/>
        </w:rPr>
        <w:fldChar w:fldCharType="begin" w:fldLock="1"/>
      </w:r>
      <w:r>
        <w:rPr>
          <w:lang w:val="en-US"/>
        </w:rPr>
        <w:instrText xml:space="preserve">ADDIN CSL_CITATION {"citationItems":[{"id":"ITEM-1","itemData":{"DOI":"10.3413/Nukmed-0965-18-03.","author":[{"dropping-particle":"","family":"Wydra G","given":"","non-dropping-particle":"","parse-names":false,"suffix":""}],"container-title":"Motorik","id":"ITEM-1","issue":"3","issued":{"date-parts":[["1993"]]},"page":"100-107","title":"Bedeutung, Diagnose und Therapie von Gleichgewichtstörung","type":"article-journal","volume":"16"},"uris":["http://www.mendeley.com/documents/?uuid=4ffeebb1-a0c9-4e53-8186-f92b7b833c3c"]}],"mendeley":{"formattedCitation":"[34]","plainTextFormattedCitation":"[34]","previouslyFormattedCitation":"[34]"},"properties":{"noteIndex":0},"schema":"https://github.com/citation-style-language/schema/raw/master/csl-citation.json"}</w:instrText>
      </w:r>
      <w:r>
        <w:rPr>
          <w:lang w:val="en-US"/>
        </w:rPr>
        <w:fldChar w:fldCharType="separate"/>
      </w:r>
      <w:r>
        <w:rPr>
          <w:lang w:val="en-US"/>
        </w:rPr>
        <w:t>[34]</w:t>
      </w:r>
      <w:r>
        <w:rPr>
          <w:lang w:val="en-US"/>
        </w:rPr>
        <w:fldChar w:fldCharType="end"/>
      </w:r>
      <w:r>
        <w:rPr>
          <w:lang w:val="en-US"/>
        </w:rPr>
        <w:t>; iii) The scoring system is dichotomous, assigning zero (0) for the missed task and one (1) for the correctly performed task. This avoids errors in scoring results and makes the performance of postural control more accurate; iv) Interpretation of the results is based on norms, which allow categorizing performance by gender and age group (Table 1):</w:t>
      </w:r>
    </w:p>
    <w:p>
      <w:pPr>
        <w:ind w:firstLine="708"/>
        <w:jc w:val="both"/>
        <w:rPr>
          <w:lang w:val="en-US"/>
        </w:rPr>
      </w:pPr>
    </w:p>
    <w:p>
      <w:pPr>
        <w:jc w:val="both"/>
        <w:rPr>
          <w:sz w:val="22"/>
          <w:szCs w:val="22"/>
          <w:lang w:val="en-US"/>
        </w:rPr>
      </w:pPr>
      <w:r>
        <w:rPr>
          <w:b/>
          <w:color w:val="000000" w:themeColor="text1"/>
          <w:sz w:val="22"/>
          <w:szCs w:val="22"/>
          <w:lang w:val="en-US"/>
          <w14:textFill>
            <w14:solidFill>
              <w14:schemeClr w14:val="tx1"/>
            </w14:solidFill>
          </w14:textFill>
        </w:rPr>
        <w:t xml:space="preserve">Table 1. </w:t>
      </w:r>
      <w:r>
        <w:rPr>
          <w:sz w:val="22"/>
          <w:szCs w:val="22"/>
          <w:lang w:val="en-US"/>
        </w:rPr>
        <w:t>TEC - Test Performance Standards</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6"/>
        <w:gridCol w:w="1261"/>
        <w:gridCol w:w="1174"/>
        <w:gridCol w:w="1174"/>
        <w:gridCol w:w="1174"/>
        <w:gridCol w:w="1174"/>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Borders>
              <w:top w:val="single" w:color="auto" w:sz="8" w:space="0"/>
              <w:left w:val="nil"/>
              <w:bottom w:val="single" w:color="auto" w:sz="8" w:space="0"/>
              <w:right w:val="nil"/>
            </w:tcBorders>
            <w:shd w:val="clear" w:color="auto" w:fill="E7E6E6" w:themeFill="background2"/>
          </w:tcPr>
          <w:p>
            <w:pPr>
              <w:spacing w:line="360" w:lineRule="auto"/>
              <w:jc w:val="both"/>
              <w:rPr>
                <w:sz w:val="22"/>
                <w:szCs w:val="22"/>
                <w:lang w:val="en-US"/>
              </w:rPr>
            </w:pPr>
            <w:r>
              <w:rPr>
                <w:sz w:val="22"/>
                <w:szCs w:val="22"/>
                <w:lang w:val="en-US"/>
              </w:rPr>
              <w:t>Classification</w:t>
            </w:r>
          </w:p>
        </w:tc>
        <w:tc>
          <w:tcPr>
            <w:tcW w:w="1261" w:type="dxa"/>
            <w:tcBorders>
              <w:top w:val="single" w:color="auto" w:sz="8" w:space="0"/>
              <w:left w:val="nil"/>
              <w:bottom w:val="single" w:color="auto" w:sz="8" w:space="0"/>
              <w:right w:val="nil"/>
            </w:tcBorders>
            <w:shd w:val="clear" w:color="auto" w:fill="E7E6E6" w:themeFill="background2"/>
          </w:tcPr>
          <w:p>
            <w:pPr>
              <w:jc w:val="center"/>
              <w:rPr>
                <w:sz w:val="22"/>
                <w:szCs w:val="22"/>
                <w:lang w:val="en-US"/>
              </w:rPr>
            </w:pPr>
            <w:r>
              <w:rPr>
                <w:sz w:val="22"/>
                <w:szCs w:val="22"/>
                <w:lang w:val="en-US"/>
              </w:rPr>
              <w:t>Sex</w:t>
            </w:r>
          </w:p>
        </w:tc>
        <w:tc>
          <w:tcPr>
            <w:tcW w:w="1174" w:type="dxa"/>
            <w:tcBorders>
              <w:top w:val="single" w:color="auto" w:sz="8" w:space="0"/>
              <w:left w:val="nil"/>
              <w:bottom w:val="single" w:color="auto" w:sz="8" w:space="0"/>
              <w:right w:val="nil"/>
            </w:tcBorders>
            <w:shd w:val="clear" w:color="auto" w:fill="E7E6E6" w:themeFill="background2"/>
          </w:tcPr>
          <w:p>
            <w:pPr>
              <w:jc w:val="center"/>
              <w:rPr>
                <w:sz w:val="22"/>
                <w:szCs w:val="22"/>
                <w:lang w:val="en-US"/>
              </w:rPr>
            </w:pPr>
            <w:r>
              <w:rPr>
                <w:sz w:val="22"/>
                <w:szCs w:val="22"/>
                <w:lang w:val="en-US"/>
              </w:rPr>
              <w:t>30-39</w:t>
            </w:r>
          </w:p>
          <w:p>
            <w:pPr>
              <w:jc w:val="center"/>
              <w:rPr>
                <w:sz w:val="22"/>
                <w:szCs w:val="22"/>
                <w:lang w:val="en-US"/>
              </w:rPr>
            </w:pPr>
            <w:r>
              <w:rPr>
                <w:sz w:val="22"/>
                <w:szCs w:val="22"/>
                <w:lang w:val="en-US"/>
              </w:rPr>
              <w:t>years</w:t>
            </w:r>
          </w:p>
        </w:tc>
        <w:tc>
          <w:tcPr>
            <w:tcW w:w="1174" w:type="dxa"/>
            <w:tcBorders>
              <w:top w:val="single" w:color="auto" w:sz="8" w:space="0"/>
              <w:left w:val="nil"/>
              <w:bottom w:val="single" w:color="auto" w:sz="8" w:space="0"/>
              <w:right w:val="nil"/>
            </w:tcBorders>
            <w:shd w:val="clear" w:color="auto" w:fill="E7E6E6" w:themeFill="background2"/>
          </w:tcPr>
          <w:p>
            <w:pPr>
              <w:jc w:val="center"/>
              <w:rPr>
                <w:sz w:val="22"/>
                <w:szCs w:val="22"/>
                <w:lang w:val="en-US"/>
              </w:rPr>
            </w:pPr>
            <w:r>
              <w:rPr>
                <w:sz w:val="22"/>
                <w:szCs w:val="22"/>
                <w:lang w:val="en-US"/>
              </w:rPr>
              <w:t>40-49</w:t>
            </w:r>
          </w:p>
          <w:p>
            <w:pPr>
              <w:jc w:val="center"/>
              <w:rPr>
                <w:sz w:val="22"/>
                <w:szCs w:val="22"/>
                <w:lang w:val="en-US"/>
              </w:rPr>
            </w:pPr>
            <w:r>
              <w:rPr>
                <w:sz w:val="22"/>
                <w:szCs w:val="22"/>
                <w:lang w:val="en-US"/>
              </w:rPr>
              <w:t>years</w:t>
            </w:r>
          </w:p>
        </w:tc>
        <w:tc>
          <w:tcPr>
            <w:tcW w:w="1174" w:type="dxa"/>
            <w:tcBorders>
              <w:top w:val="single" w:color="auto" w:sz="8" w:space="0"/>
              <w:left w:val="nil"/>
              <w:bottom w:val="single" w:color="auto" w:sz="8" w:space="0"/>
              <w:right w:val="nil"/>
            </w:tcBorders>
            <w:shd w:val="clear" w:color="auto" w:fill="E7E6E6" w:themeFill="background2"/>
          </w:tcPr>
          <w:p>
            <w:pPr>
              <w:jc w:val="center"/>
              <w:rPr>
                <w:sz w:val="22"/>
                <w:szCs w:val="22"/>
                <w:lang w:val="en-US"/>
              </w:rPr>
            </w:pPr>
            <w:r>
              <w:rPr>
                <w:sz w:val="22"/>
                <w:szCs w:val="22"/>
                <w:lang w:val="en-US"/>
              </w:rPr>
              <w:t>50-59</w:t>
            </w:r>
          </w:p>
          <w:p>
            <w:pPr>
              <w:jc w:val="center"/>
              <w:rPr>
                <w:sz w:val="22"/>
                <w:szCs w:val="22"/>
                <w:lang w:val="en-US"/>
              </w:rPr>
            </w:pPr>
            <w:r>
              <w:rPr>
                <w:sz w:val="22"/>
                <w:szCs w:val="22"/>
                <w:lang w:val="en-US"/>
              </w:rPr>
              <w:t>years</w:t>
            </w:r>
          </w:p>
        </w:tc>
        <w:tc>
          <w:tcPr>
            <w:tcW w:w="1174" w:type="dxa"/>
            <w:tcBorders>
              <w:top w:val="single" w:color="auto" w:sz="8" w:space="0"/>
              <w:left w:val="nil"/>
              <w:bottom w:val="single" w:color="auto" w:sz="8" w:space="0"/>
              <w:right w:val="nil"/>
            </w:tcBorders>
            <w:shd w:val="clear" w:color="auto" w:fill="E7E6E6" w:themeFill="background2"/>
          </w:tcPr>
          <w:p>
            <w:pPr>
              <w:jc w:val="center"/>
              <w:rPr>
                <w:sz w:val="22"/>
                <w:szCs w:val="22"/>
                <w:lang w:val="en-US"/>
              </w:rPr>
            </w:pPr>
            <w:r>
              <w:rPr>
                <w:sz w:val="22"/>
                <w:szCs w:val="22"/>
                <w:lang w:val="en-US"/>
              </w:rPr>
              <w:t>60-69</w:t>
            </w:r>
          </w:p>
          <w:p>
            <w:pPr>
              <w:jc w:val="center"/>
              <w:rPr>
                <w:sz w:val="22"/>
                <w:szCs w:val="22"/>
                <w:lang w:val="en-US"/>
              </w:rPr>
            </w:pPr>
            <w:r>
              <w:rPr>
                <w:sz w:val="22"/>
                <w:szCs w:val="22"/>
                <w:lang w:val="en-US"/>
              </w:rPr>
              <w:t>years</w:t>
            </w:r>
          </w:p>
        </w:tc>
        <w:tc>
          <w:tcPr>
            <w:tcW w:w="1011" w:type="dxa"/>
            <w:tcBorders>
              <w:top w:val="single" w:color="auto" w:sz="8" w:space="0"/>
              <w:left w:val="nil"/>
              <w:bottom w:val="single" w:color="auto" w:sz="8" w:space="0"/>
              <w:right w:val="nil"/>
            </w:tcBorders>
            <w:shd w:val="clear" w:color="auto" w:fill="E7E6E6" w:themeFill="background2"/>
          </w:tcPr>
          <w:p>
            <w:pPr>
              <w:jc w:val="center"/>
              <w:rPr>
                <w:sz w:val="22"/>
                <w:szCs w:val="22"/>
                <w:lang w:val="en-US"/>
              </w:rPr>
            </w:pPr>
            <w:r>
              <w:rPr>
                <w:sz w:val="22"/>
                <w:szCs w:val="22"/>
                <w:lang w:val="en-US"/>
              </w:rPr>
              <w:t>70-79</w:t>
            </w:r>
          </w:p>
          <w:p>
            <w:pPr>
              <w:jc w:val="center"/>
              <w:rPr>
                <w:sz w:val="22"/>
                <w:szCs w:val="22"/>
                <w:lang w:val="en-US"/>
              </w:rPr>
            </w:pPr>
            <w:r>
              <w:rPr>
                <w:sz w:val="22"/>
                <w:szCs w:val="22"/>
                <w:lang w:val="en-US"/>
              </w:rPr>
              <w:t>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vMerge w:val="restart"/>
            <w:tcBorders>
              <w:top w:val="single" w:color="auto" w:sz="8" w:space="0"/>
              <w:left w:val="nil"/>
              <w:bottom w:val="nil"/>
              <w:right w:val="nil"/>
            </w:tcBorders>
          </w:tcPr>
          <w:p>
            <w:pPr>
              <w:jc w:val="both"/>
              <w:rPr>
                <w:sz w:val="22"/>
                <w:szCs w:val="22"/>
                <w:lang w:val="en-US"/>
              </w:rPr>
            </w:pPr>
            <w:r>
              <w:rPr>
                <w:sz w:val="22"/>
                <w:szCs w:val="22"/>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372110</wp:posOffset>
                      </wp:positionV>
                      <wp:extent cx="819150" cy="273050"/>
                      <wp:effectExtent l="0" t="0" r="19685" b="13335"/>
                      <wp:wrapNone/>
                      <wp:docPr id="9" name="Text Box 9"/>
                      <wp:cNvGraphicFramePr/>
                      <a:graphic xmlns:a="http://schemas.openxmlformats.org/drawingml/2006/main">
                        <a:graphicData uri="http://schemas.microsoft.com/office/word/2010/wordprocessingShape">
                          <wps:wsp>
                            <wps:cNvSpPr txBox="1"/>
                            <wps:spPr>
                              <a:xfrm>
                                <a:off x="0" y="0"/>
                                <a:ext cx="818865" cy="272955"/>
                              </a:xfrm>
                              <a:prstGeom prst="rect">
                                <a:avLst/>
                              </a:prstGeom>
                              <a:solidFill>
                                <a:schemeClr val="lt1"/>
                              </a:solidFill>
                              <a:ln w="6350">
                                <a:solidFill>
                                  <a:schemeClr val="bg1"/>
                                </a:solidFill>
                              </a:ln>
                            </wps:spPr>
                            <wps:txbx>
                              <w:txbxContent>
                                <w:p>
                                  <w:pPr>
                                    <w:jc w:val="center"/>
                                    <w:rPr>
                                      <w:sz w:val="22"/>
                                      <w:szCs w:val="22"/>
                                    </w:rPr>
                                  </w:pPr>
                                  <w:r>
                                    <w:rPr>
                                      <w:sz w:val="22"/>
                                      <w:szCs w:val="22"/>
                                      <w:lang w:val="en-US"/>
                                    </w:rPr>
                                    <w:t>Good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9" o:spid="_x0000_s1026" o:spt="202" type="#_x0000_t202" style="position:absolute;left:0pt;margin-left:0.55pt;margin-top:29.3pt;height:21.5pt;width:64.5pt;z-index:251660288;mso-width-relative:page;mso-height-relative:page;" fillcolor="#FFFFFF [3201]" filled="t" stroked="t" coordsize="21600,21600" o:gfxdata="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PV&#10;fnPVAAAACAEAAA8AAAAAAAAAAQAgAAAAIgAAAGRycy9kb3ducmV2LnhtbFBLAQIUABQAAAAIAIdO&#10;4kAlXgjyJgIAAGgEAAAOAAAAAAAAAAEAIAAAACQBAABkcnMvZTJvRG9jLnhtbFBLBQYAAAAABgAG&#10;AFkBAAC8BQAAAAA=&#10;">
                      <v:fill on="t" focussize="0,0"/>
                      <v:stroke weight="0.5pt" color="#FFFFFF [3212]" joinstyle="round"/>
                      <v:imagedata o:title=""/>
                      <o:lock v:ext="edit" aspectratio="f"/>
                      <v:textbox>
                        <w:txbxContent>
                          <w:p>
                            <w:pPr>
                              <w:jc w:val="center"/>
                              <w:rPr>
                                <w:sz w:val="22"/>
                                <w:szCs w:val="22"/>
                              </w:rPr>
                            </w:pPr>
                            <w:r>
                              <w:rPr>
                                <w:sz w:val="22"/>
                                <w:szCs w:val="22"/>
                                <w:lang w:val="en-US"/>
                              </w:rPr>
                              <w:t>Good</w:t>
                            </w:r>
                          </w:p>
                        </w:txbxContent>
                      </v:textbox>
                    </v:shape>
                  </w:pict>
                </mc:Fallback>
              </mc:AlternateContent>
            </w:r>
            <w:r>
              <w:rPr>
                <w:sz w:val="22"/>
                <w:szCs w:val="22"/>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15240</wp:posOffset>
                      </wp:positionV>
                      <wp:extent cx="914400" cy="286385"/>
                      <wp:effectExtent l="0" t="0" r="19685" b="18415"/>
                      <wp:wrapNone/>
                      <wp:docPr id="8" name="Text Box 8"/>
                      <wp:cNvGraphicFramePr/>
                      <a:graphic xmlns:a="http://schemas.openxmlformats.org/drawingml/2006/main">
                        <a:graphicData uri="http://schemas.microsoft.com/office/word/2010/wordprocessingShape">
                          <wps:wsp>
                            <wps:cNvSpPr txBox="1"/>
                            <wps:spPr>
                              <a:xfrm>
                                <a:off x="0" y="0"/>
                                <a:ext cx="914220" cy="286603"/>
                              </a:xfrm>
                              <a:prstGeom prst="rect">
                                <a:avLst/>
                              </a:prstGeom>
                              <a:solidFill>
                                <a:schemeClr val="lt1"/>
                              </a:solidFill>
                              <a:ln w="6350">
                                <a:solidFill>
                                  <a:schemeClr val="bg1"/>
                                </a:solidFill>
                              </a:ln>
                            </wps:spPr>
                            <wps:txbx>
                              <w:txbxContent>
                                <w:p>
                                  <w:pPr>
                                    <w:jc w:val="center"/>
                                    <w:rPr>
                                      <w:sz w:val="22"/>
                                      <w:szCs w:val="22"/>
                                    </w:rPr>
                                  </w:pPr>
                                  <w:r>
                                    <w:rPr>
                                      <w:sz w:val="22"/>
                                      <w:szCs w:val="22"/>
                                      <w:lang w:val="en-US"/>
                                    </w:rPr>
                                    <w:t>Very</w:t>
                                  </w:r>
                                  <w:r>
                                    <w:rPr>
                                      <w:sz w:val="22"/>
                                      <w:szCs w:val="22"/>
                                    </w:rPr>
                                    <w:t xml:space="preserve"> </w:t>
                                  </w:r>
                                  <w:r>
                                    <w:rPr>
                                      <w:sz w:val="22"/>
                                      <w:szCs w:val="22"/>
                                      <w:lang w:val="en-US"/>
                                    </w:rPr>
                                    <w:t>Good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8" o:spid="_x0000_s1026" o:spt="202" type="#_x0000_t202" style="position:absolute;left:0pt;margin-left:-2.05pt;margin-top:1.2pt;height:22.55pt;width:72pt;z-index:251659264;mso-width-relative:page;mso-height-relative:page;" fillcolor="#FFFFFF [3201]" filled="t" stroked="t" coordsize="21600,21600" o:gfxdata="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CE&#10;sdYAAAAHAQAADwAAAAAAAAABACAAAAAiAAAAZHJzL2Rvd25yZXYueG1sUEsBAhQAFAAAAAgAh07i&#10;QDWxUyYkAgAAaAQAAA4AAAAAAAAAAQAgAAAAJQEAAGRycy9lMm9Eb2MueG1sUEsFBgAAAAAGAAYA&#10;WQEAALsFAAAAAA==&#10;">
                      <v:fill on="t" focussize="0,0"/>
                      <v:stroke weight="0.5pt" color="#FFFFFF [3212]" joinstyle="round"/>
                      <v:imagedata o:title=""/>
                      <o:lock v:ext="edit" aspectratio="f"/>
                      <v:textbox>
                        <w:txbxContent>
                          <w:p>
                            <w:pPr>
                              <w:jc w:val="center"/>
                              <w:rPr>
                                <w:sz w:val="22"/>
                                <w:szCs w:val="22"/>
                              </w:rPr>
                            </w:pPr>
                            <w:r>
                              <w:rPr>
                                <w:sz w:val="22"/>
                                <w:szCs w:val="22"/>
                                <w:lang w:val="en-US"/>
                              </w:rPr>
                              <w:t>Very</w:t>
                            </w:r>
                            <w:r>
                              <w:rPr>
                                <w:sz w:val="22"/>
                                <w:szCs w:val="22"/>
                              </w:rPr>
                              <w:t xml:space="preserve"> </w:t>
                            </w:r>
                            <w:r>
                              <w:rPr>
                                <w:sz w:val="22"/>
                                <w:szCs w:val="22"/>
                                <w:lang w:val="en-US"/>
                              </w:rPr>
                              <w:t>Good</w:t>
                            </w:r>
                          </w:p>
                        </w:txbxContent>
                      </v:textbox>
                    </v:shape>
                  </w:pict>
                </mc:Fallback>
              </mc:AlternateContent>
            </w:r>
            <w:r>
              <w:rPr>
                <w:sz w:val="22"/>
                <w:szCs w:val="22"/>
                <w:lang w:val="en-US"/>
              </w:rPr>
              <w:t xml:space="preserve"> </w:t>
            </w:r>
          </w:p>
        </w:tc>
        <w:tc>
          <w:tcPr>
            <w:tcW w:w="1261" w:type="dxa"/>
            <w:tcBorders>
              <w:top w:val="single" w:color="auto" w:sz="8" w:space="0"/>
              <w:left w:val="nil"/>
              <w:bottom w:val="nil"/>
              <w:right w:val="nil"/>
            </w:tcBorders>
          </w:tcPr>
          <w:p>
            <w:pPr>
              <w:jc w:val="center"/>
              <w:rPr>
                <w:sz w:val="22"/>
                <w:szCs w:val="22"/>
                <w:lang w:val="en-US"/>
              </w:rPr>
            </w:pPr>
            <w:r>
              <w:rPr>
                <w:sz w:val="22"/>
                <w:szCs w:val="22"/>
                <w:lang w:val="en-US"/>
              </w:rPr>
              <w:t>Men</w:t>
            </w:r>
          </w:p>
        </w:tc>
        <w:tc>
          <w:tcPr>
            <w:tcW w:w="1174" w:type="dxa"/>
            <w:tcBorders>
              <w:top w:val="single" w:color="auto" w:sz="8" w:space="0"/>
              <w:left w:val="nil"/>
              <w:bottom w:val="nil"/>
              <w:right w:val="nil"/>
            </w:tcBorders>
          </w:tcPr>
          <w:p>
            <w:pPr>
              <w:jc w:val="center"/>
              <w:rPr>
                <w:sz w:val="22"/>
                <w:szCs w:val="22"/>
                <w:lang w:val="en-US"/>
              </w:rPr>
            </w:pPr>
            <w:r>
              <w:rPr>
                <w:sz w:val="22"/>
                <w:szCs w:val="22"/>
                <w:lang w:val="en-US"/>
              </w:rPr>
              <w:t>&gt;11</w:t>
            </w:r>
          </w:p>
        </w:tc>
        <w:tc>
          <w:tcPr>
            <w:tcW w:w="1174" w:type="dxa"/>
            <w:tcBorders>
              <w:top w:val="single" w:color="auto" w:sz="8" w:space="0"/>
              <w:left w:val="nil"/>
              <w:bottom w:val="nil"/>
              <w:right w:val="nil"/>
            </w:tcBorders>
          </w:tcPr>
          <w:p>
            <w:pPr>
              <w:jc w:val="center"/>
              <w:rPr>
                <w:sz w:val="22"/>
                <w:szCs w:val="22"/>
                <w:lang w:val="en-US"/>
              </w:rPr>
            </w:pPr>
            <w:r>
              <w:rPr>
                <w:sz w:val="22"/>
                <w:szCs w:val="22"/>
                <w:lang w:val="en-US"/>
              </w:rPr>
              <w:t>&gt;10</w:t>
            </w:r>
          </w:p>
        </w:tc>
        <w:tc>
          <w:tcPr>
            <w:tcW w:w="1174" w:type="dxa"/>
            <w:tcBorders>
              <w:top w:val="single" w:color="auto" w:sz="8" w:space="0"/>
              <w:left w:val="nil"/>
              <w:bottom w:val="nil"/>
              <w:right w:val="nil"/>
            </w:tcBorders>
          </w:tcPr>
          <w:p>
            <w:pPr>
              <w:jc w:val="center"/>
              <w:rPr>
                <w:sz w:val="22"/>
                <w:szCs w:val="22"/>
                <w:lang w:val="en-US"/>
              </w:rPr>
            </w:pPr>
            <w:r>
              <w:rPr>
                <w:sz w:val="22"/>
                <w:szCs w:val="22"/>
                <w:lang w:val="en-US"/>
              </w:rPr>
              <w:t>&gt; 8</w:t>
            </w:r>
          </w:p>
        </w:tc>
        <w:tc>
          <w:tcPr>
            <w:tcW w:w="1174" w:type="dxa"/>
            <w:tcBorders>
              <w:top w:val="single" w:color="auto" w:sz="8" w:space="0"/>
              <w:left w:val="nil"/>
              <w:bottom w:val="nil"/>
              <w:right w:val="nil"/>
            </w:tcBorders>
          </w:tcPr>
          <w:p>
            <w:pPr>
              <w:jc w:val="center"/>
              <w:rPr>
                <w:sz w:val="22"/>
                <w:szCs w:val="22"/>
                <w:lang w:val="en-US"/>
              </w:rPr>
            </w:pPr>
            <w:r>
              <w:rPr>
                <w:sz w:val="22"/>
                <w:szCs w:val="22"/>
                <w:lang w:val="en-US"/>
              </w:rPr>
              <w:t>&gt; 7</w:t>
            </w:r>
          </w:p>
        </w:tc>
        <w:tc>
          <w:tcPr>
            <w:tcW w:w="1011" w:type="dxa"/>
            <w:tcBorders>
              <w:top w:val="single" w:color="auto" w:sz="8" w:space="0"/>
              <w:left w:val="nil"/>
              <w:bottom w:val="nil"/>
              <w:right w:val="nil"/>
            </w:tcBorders>
          </w:tcPr>
          <w:p>
            <w:pPr>
              <w:jc w:val="center"/>
              <w:rPr>
                <w:sz w:val="22"/>
                <w:szCs w:val="22"/>
                <w:lang w:val="en-US"/>
              </w:rPr>
            </w:pPr>
            <w:r>
              <w:rPr>
                <w:sz w:val="22"/>
                <w:szCs w:val="22"/>
                <w:lang w:val="en-US"/>
              </w:rPr>
              <w:t>&gt;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vMerge w:val="continue"/>
            <w:tcBorders>
              <w:top w:val="single" w:color="0070C0" w:sz="12" w:space="0"/>
              <w:left w:val="nil"/>
              <w:bottom w:val="nil"/>
              <w:right w:val="nil"/>
            </w:tcBorders>
          </w:tcPr>
          <w:p>
            <w:pPr>
              <w:spacing w:line="360" w:lineRule="auto"/>
              <w:jc w:val="both"/>
              <w:rPr>
                <w:sz w:val="22"/>
                <w:szCs w:val="22"/>
                <w:lang w:val="en-US"/>
              </w:rPr>
            </w:pPr>
          </w:p>
        </w:tc>
        <w:tc>
          <w:tcPr>
            <w:tcW w:w="1261" w:type="dxa"/>
            <w:tcBorders>
              <w:top w:val="nil"/>
              <w:left w:val="nil"/>
              <w:bottom w:val="single" w:color="auto" w:sz="4" w:space="0"/>
              <w:right w:val="nil"/>
            </w:tcBorders>
          </w:tcPr>
          <w:p>
            <w:pPr>
              <w:jc w:val="center"/>
              <w:rPr>
                <w:sz w:val="22"/>
                <w:szCs w:val="22"/>
                <w:lang w:val="en-US"/>
              </w:rPr>
            </w:pPr>
            <w:r>
              <w:rPr>
                <w:sz w:val="22"/>
                <w:szCs w:val="22"/>
                <w:lang w:val="en-US"/>
              </w:rPr>
              <w:t>Women</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&gt;10</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&gt;10</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&gt; 8</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&gt; 6</w:t>
            </w:r>
          </w:p>
        </w:tc>
        <w:tc>
          <w:tcPr>
            <w:tcW w:w="1011" w:type="dxa"/>
            <w:tcBorders>
              <w:top w:val="nil"/>
              <w:left w:val="nil"/>
              <w:bottom w:val="single" w:color="auto" w:sz="4" w:space="0"/>
              <w:right w:val="nil"/>
            </w:tcBorders>
          </w:tcPr>
          <w:p>
            <w:pPr>
              <w:jc w:val="center"/>
              <w:rPr>
                <w:sz w:val="22"/>
                <w:szCs w:val="22"/>
                <w:lang w:val="en-US"/>
              </w:rPr>
            </w:pPr>
            <w:r>
              <w:rPr>
                <w:sz w:val="22"/>
                <w:szCs w:val="22"/>
                <w:lang w:val="en-US"/>
              </w:rPr>
              <w:t>&gt;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vMerge w:val="restart"/>
            <w:tcBorders>
              <w:top w:val="nil"/>
              <w:left w:val="nil"/>
              <w:bottom w:val="nil"/>
              <w:right w:val="nil"/>
            </w:tcBorders>
          </w:tcPr>
          <w:p>
            <w:pPr>
              <w:spacing w:line="360" w:lineRule="auto"/>
              <w:jc w:val="both"/>
              <w:rPr>
                <w:sz w:val="22"/>
                <w:szCs w:val="22"/>
                <w:lang w:val="en-US"/>
              </w:rPr>
            </w:pPr>
            <w:r>
              <w:rPr>
                <w:sz w:val="22"/>
                <w:szCs w:val="22"/>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370205</wp:posOffset>
                      </wp:positionV>
                      <wp:extent cx="852805" cy="293370"/>
                      <wp:effectExtent l="0" t="0" r="24130" b="11430"/>
                      <wp:wrapNone/>
                      <wp:docPr id="10" name="Text Box 10"/>
                      <wp:cNvGraphicFramePr/>
                      <a:graphic xmlns:a="http://schemas.openxmlformats.org/drawingml/2006/main">
                        <a:graphicData uri="http://schemas.microsoft.com/office/word/2010/wordprocessingShape">
                          <wps:wsp>
                            <wps:cNvSpPr txBox="1"/>
                            <wps:spPr>
                              <a:xfrm>
                                <a:off x="0" y="0"/>
                                <a:ext cx="852635" cy="293427"/>
                              </a:xfrm>
                              <a:prstGeom prst="rect">
                                <a:avLst/>
                              </a:prstGeom>
                              <a:solidFill>
                                <a:schemeClr val="lt1"/>
                              </a:solidFill>
                              <a:ln w="6350">
                                <a:solidFill>
                                  <a:schemeClr val="bg1"/>
                                </a:solidFill>
                              </a:ln>
                            </wps:spPr>
                            <wps:txbx>
                              <w:txbxContent>
                                <w:p>
                                  <w:pPr>
                                    <w:jc w:val="center"/>
                                    <w:rPr>
                                      <w:sz w:val="22"/>
                                      <w:szCs w:val="22"/>
                                    </w:rPr>
                                  </w:pPr>
                                  <w:r>
                                    <w:rPr>
                                      <w:sz w:val="22"/>
                                      <w:szCs w:val="22"/>
                                      <w:lang w:val="en-US"/>
                                    </w:rPr>
                                    <w:t>Regular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 o:spid="_x0000_s1026" o:spt="202" type="#_x0000_t202" style="position:absolute;left:0pt;margin-left:1.7pt;margin-top:29.15pt;height:23.1pt;width:67.15pt;z-index:251661312;mso-width-relative:page;mso-height-relative:page;" fillcolor="#FFFFFF [3201]" filled="t" stroked="t" coordsize="21600,21600" o:gfxdata="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3EVXdgAAAAIAQAADwAAAAAAAAABACAAAAAiAAAAZHJzL2Rvd25yZXYueG1sUEsBAhQAFAAAAAgA&#10;h07iQGP1oOolAgAAagQAAA4AAAAAAAAAAQAgAAAAJwEAAGRycy9lMm9Eb2MueG1sUEsFBgAAAAAG&#10;AAYAWQEAAL4FAAAAAA==&#10;">
                      <v:fill on="t" focussize="0,0"/>
                      <v:stroke weight="0.5pt" color="#FFFFFF [3212]" joinstyle="round"/>
                      <v:imagedata o:title=""/>
                      <o:lock v:ext="edit" aspectratio="f"/>
                      <v:textbox>
                        <w:txbxContent>
                          <w:p>
                            <w:pPr>
                              <w:jc w:val="center"/>
                              <w:rPr>
                                <w:sz w:val="22"/>
                                <w:szCs w:val="22"/>
                              </w:rPr>
                            </w:pPr>
                            <w:r>
                              <w:rPr>
                                <w:sz w:val="22"/>
                                <w:szCs w:val="22"/>
                                <w:lang w:val="en-US"/>
                              </w:rPr>
                              <w:t>Regular</w:t>
                            </w:r>
                          </w:p>
                        </w:txbxContent>
                      </v:textbox>
                    </v:shape>
                  </w:pict>
                </mc:Fallback>
              </mc:AlternateContent>
            </w:r>
          </w:p>
        </w:tc>
        <w:tc>
          <w:tcPr>
            <w:tcW w:w="1261" w:type="dxa"/>
            <w:tcBorders>
              <w:top w:val="single" w:color="auto" w:sz="4" w:space="0"/>
              <w:left w:val="nil"/>
              <w:bottom w:val="nil"/>
              <w:right w:val="nil"/>
            </w:tcBorders>
          </w:tcPr>
          <w:p>
            <w:pPr>
              <w:jc w:val="center"/>
              <w:rPr>
                <w:sz w:val="22"/>
                <w:szCs w:val="22"/>
                <w:lang w:val="en-US"/>
              </w:rPr>
            </w:pPr>
            <w:r>
              <w:rPr>
                <w:sz w:val="22"/>
                <w:szCs w:val="22"/>
                <w:lang w:val="en-US"/>
              </w:rPr>
              <w:t>Men</w:t>
            </w:r>
          </w:p>
        </w:tc>
        <w:tc>
          <w:tcPr>
            <w:tcW w:w="1174" w:type="dxa"/>
            <w:tcBorders>
              <w:top w:val="single" w:color="auto" w:sz="4" w:space="0"/>
              <w:left w:val="nil"/>
              <w:bottom w:val="nil"/>
              <w:right w:val="nil"/>
            </w:tcBorders>
          </w:tcPr>
          <w:p>
            <w:pPr>
              <w:jc w:val="center"/>
              <w:rPr>
                <w:sz w:val="22"/>
                <w:szCs w:val="22"/>
                <w:lang w:val="en-US"/>
              </w:rPr>
            </w:pPr>
            <w:r>
              <w:rPr>
                <w:sz w:val="22"/>
                <w:szCs w:val="22"/>
                <w:lang w:val="en-US"/>
              </w:rPr>
              <w:t>10-11</w:t>
            </w:r>
          </w:p>
        </w:tc>
        <w:tc>
          <w:tcPr>
            <w:tcW w:w="1174" w:type="dxa"/>
            <w:tcBorders>
              <w:top w:val="single" w:color="auto" w:sz="4" w:space="0"/>
              <w:left w:val="nil"/>
              <w:bottom w:val="nil"/>
              <w:right w:val="nil"/>
            </w:tcBorders>
          </w:tcPr>
          <w:p>
            <w:pPr>
              <w:jc w:val="center"/>
              <w:rPr>
                <w:sz w:val="22"/>
                <w:szCs w:val="22"/>
                <w:lang w:val="en-US"/>
              </w:rPr>
            </w:pPr>
            <w:r>
              <w:rPr>
                <w:sz w:val="22"/>
                <w:szCs w:val="22"/>
                <w:lang w:val="en-US"/>
              </w:rPr>
              <w:t>9-10</w:t>
            </w:r>
          </w:p>
        </w:tc>
        <w:tc>
          <w:tcPr>
            <w:tcW w:w="1174" w:type="dxa"/>
            <w:tcBorders>
              <w:top w:val="single" w:color="auto" w:sz="4" w:space="0"/>
              <w:left w:val="nil"/>
              <w:bottom w:val="nil"/>
              <w:right w:val="nil"/>
            </w:tcBorders>
          </w:tcPr>
          <w:p>
            <w:pPr>
              <w:jc w:val="center"/>
              <w:rPr>
                <w:sz w:val="22"/>
                <w:szCs w:val="22"/>
                <w:lang w:val="en-US"/>
              </w:rPr>
            </w:pPr>
            <w:r>
              <w:rPr>
                <w:sz w:val="22"/>
                <w:szCs w:val="22"/>
                <w:lang w:val="en-US"/>
              </w:rPr>
              <w:t>8</w:t>
            </w:r>
          </w:p>
        </w:tc>
        <w:tc>
          <w:tcPr>
            <w:tcW w:w="1174" w:type="dxa"/>
            <w:tcBorders>
              <w:top w:val="single" w:color="auto" w:sz="4" w:space="0"/>
              <w:left w:val="nil"/>
              <w:bottom w:val="nil"/>
              <w:right w:val="nil"/>
            </w:tcBorders>
          </w:tcPr>
          <w:p>
            <w:pPr>
              <w:jc w:val="center"/>
              <w:rPr>
                <w:sz w:val="22"/>
                <w:szCs w:val="22"/>
                <w:lang w:val="en-US"/>
              </w:rPr>
            </w:pPr>
            <w:r>
              <w:rPr>
                <w:sz w:val="22"/>
                <w:szCs w:val="22"/>
                <w:lang w:val="en-US"/>
              </w:rPr>
              <w:t>7</w:t>
            </w:r>
          </w:p>
        </w:tc>
        <w:tc>
          <w:tcPr>
            <w:tcW w:w="1011" w:type="dxa"/>
            <w:tcBorders>
              <w:top w:val="single" w:color="auto" w:sz="4" w:space="0"/>
              <w:left w:val="nil"/>
              <w:bottom w:val="nil"/>
              <w:right w:val="nil"/>
            </w:tcBorders>
          </w:tcPr>
          <w:p>
            <w:pPr>
              <w:jc w:val="center"/>
              <w:rPr>
                <w:sz w:val="22"/>
                <w:szCs w:val="22"/>
                <w:lang w:val="en-US"/>
              </w:rPr>
            </w:pPr>
            <w:r>
              <w:rPr>
                <w:sz w:val="22"/>
                <w:szCs w:val="22"/>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vMerge w:val="continue"/>
            <w:tcBorders>
              <w:top w:val="single" w:color="0070C0" w:sz="12" w:space="0"/>
              <w:left w:val="nil"/>
              <w:bottom w:val="nil"/>
              <w:right w:val="nil"/>
            </w:tcBorders>
          </w:tcPr>
          <w:p>
            <w:pPr>
              <w:spacing w:line="360" w:lineRule="auto"/>
              <w:jc w:val="both"/>
              <w:rPr>
                <w:sz w:val="22"/>
                <w:szCs w:val="22"/>
                <w:lang w:val="en-US"/>
              </w:rPr>
            </w:pPr>
          </w:p>
        </w:tc>
        <w:tc>
          <w:tcPr>
            <w:tcW w:w="1261" w:type="dxa"/>
            <w:tcBorders>
              <w:top w:val="nil"/>
              <w:left w:val="nil"/>
              <w:bottom w:val="single" w:color="auto" w:sz="4" w:space="0"/>
              <w:right w:val="nil"/>
            </w:tcBorders>
          </w:tcPr>
          <w:p>
            <w:pPr>
              <w:jc w:val="center"/>
              <w:rPr>
                <w:sz w:val="22"/>
                <w:szCs w:val="22"/>
                <w:lang w:val="en-US"/>
              </w:rPr>
            </w:pPr>
            <w:r>
              <w:rPr>
                <w:sz w:val="22"/>
                <w:szCs w:val="22"/>
                <w:lang w:val="en-US"/>
              </w:rPr>
              <w:t>Women</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9-10</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9-10</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7-8</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5-6</w:t>
            </w:r>
          </w:p>
        </w:tc>
        <w:tc>
          <w:tcPr>
            <w:tcW w:w="1011" w:type="dxa"/>
            <w:tcBorders>
              <w:top w:val="nil"/>
              <w:left w:val="nil"/>
              <w:bottom w:val="single" w:color="auto" w:sz="4" w:space="0"/>
              <w:right w:val="nil"/>
            </w:tcBorders>
          </w:tcPr>
          <w:p>
            <w:pPr>
              <w:jc w:val="center"/>
              <w:rPr>
                <w:sz w:val="22"/>
                <w:szCs w:val="22"/>
                <w:lang w:val="en-US"/>
              </w:rPr>
            </w:pPr>
            <w:r>
              <w:rPr>
                <w:sz w:val="22"/>
                <w:szCs w:val="22"/>
                <w:lang w:val="en-US"/>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vMerge w:val="restart"/>
            <w:tcBorders>
              <w:top w:val="nil"/>
              <w:left w:val="nil"/>
              <w:bottom w:val="nil"/>
              <w:right w:val="nil"/>
            </w:tcBorders>
          </w:tcPr>
          <w:p>
            <w:pPr>
              <w:spacing w:line="360" w:lineRule="auto"/>
              <w:jc w:val="both"/>
              <w:rPr>
                <w:sz w:val="22"/>
                <w:szCs w:val="22"/>
                <w:lang w:val="en-US"/>
              </w:rPr>
            </w:pPr>
            <w:r>
              <w:rPr>
                <w:sz w:val="22"/>
                <w:szCs w:val="22"/>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381000</wp:posOffset>
                      </wp:positionV>
                      <wp:extent cx="831850" cy="252730"/>
                      <wp:effectExtent l="0" t="0" r="25400" b="14605"/>
                      <wp:wrapNone/>
                      <wp:docPr id="11" name="Text Box 11"/>
                      <wp:cNvGraphicFramePr/>
                      <a:graphic xmlns:a="http://schemas.openxmlformats.org/drawingml/2006/main">
                        <a:graphicData uri="http://schemas.microsoft.com/office/word/2010/wordprocessingShape">
                          <wps:wsp>
                            <wps:cNvSpPr txBox="1"/>
                            <wps:spPr>
                              <a:xfrm>
                                <a:off x="0" y="0"/>
                                <a:ext cx="832163" cy="252483"/>
                              </a:xfrm>
                              <a:prstGeom prst="rect">
                                <a:avLst/>
                              </a:prstGeom>
                              <a:solidFill>
                                <a:schemeClr val="lt1"/>
                              </a:solidFill>
                              <a:ln w="6350">
                                <a:solidFill>
                                  <a:schemeClr val="bg1"/>
                                </a:solidFill>
                              </a:ln>
                            </wps:spPr>
                            <wps:txbx>
                              <w:txbxContent>
                                <w:p>
                                  <w:pPr>
                                    <w:jc w:val="center"/>
                                    <w:rPr>
                                      <w:sz w:val="22"/>
                                      <w:szCs w:val="22"/>
                                    </w:rPr>
                                  </w:pPr>
                                  <w:r>
                                    <w:rPr>
                                      <w:sz w:val="22"/>
                                      <w:szCs w:val="22"/>
                                      <w:lang w:val="en-US"/>
                                    </w:rPr>
                                    <w:t>Weak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 o:spid="_x0000_s1026" o:spt="202" type="#_x0000_t202" style="position:absolute;left:0pt;margin-left:4.05pt;margin-top:30pt;height:19.9pt;width:65.5pt;z-index:251662336;mso-width-relative:page;mso-height-relative:page;" fillcolor="#FFFFFF [3201]" filled="t" stroked="t" coordsize="21600,21600" o:gfxdata="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x&#10;ZuOs1QAAAAcBAAAPAAAAAAAAAAEAIAAAACIAAABkcnMvZG93bnJldi54bWxQSwECFAAUAAAACACH&#10;TuJAYSESlCcCAABqBAAADgAAAAAAAAABACAAAAAkAQAAZHJzL2Uyb0RvYy54bWxQSwUGAAAAAAYA&#10;BgBZAQAAvQUAAAAA&#10;">
                      <v:fill on="t" focussize="0,0"/>
                      <v:stroke weight="0.5pt" color="#FFFFFF [3212]" joinstyle="round"/>
                      <v:imagedata o:title=""/>
                      <o:lock v:ext="edit" aspectratio="f"/>
                      <v:textbox>
                        <w:txbxContent>
                          <w:p>
                            <w:pPr>
                              <w:jc w:val="center"/>
                              <w:rPr>
                                <w:sz w:val="22"/>
                                <w:szCs w:val="22"/>
                              </w:rPr>
                            </w:pPr>
                            <w:r>
                              <w:rPr>
                                <w:sz w:val="22"/>
                                <w:szCs w:val="22"/>
                                <w:lang w:val="en-US"/>
                              </w:rPr>
                              <w:t>Weak</w:t>
                            </w:r>
                          </w:p>
                        </w:txbxContent>
                      </v:textbox>
                    </v:shape>
                  </w:pict>
                </mc:Fallback>
              </mc:AlternateContent>
            </w:r>
          </w:p>
        </w:tc>
        <w:tc>
          <w:tcPr>
            <w:tcW w:w="1261" w:type="dxa"/>
            <w:tcBorders>
              <w:top w:val="single" w:color="auto" w:sz="4" w:space="0"/>
              <w:left w:val="nil"/>
              <w:bottom w:val="nil"/>
              <w:right w:val="nil"/>
            </w:tcBorders>
          </w:tcPr>
          <w:p>
            <w:pPr>
              <w:jc w:val="center"/>
              <w:rPr>
                <w:sz w:val="22"/>
                <w:szCs w:val="22"/>
                <w:lang w:val="en-US"/>
              </w:rPr>
            </w:pPr>
            <w:r>
              <w:rPr>
                <w:sz w:val="22"/>
                <w:szCs w:val="22"/>
                <w:lang w:val="en-US"/>
              </w:rPr>
              <w:t>Men</w:t>
            </w:r>
          </w:p>
        </w:tc>
        <w:tc>
          <w:tcPr>
            <w:tcW w:w="1174" w:type="dxa"/>
            <w:tcBorders>
              <w:top w:val="single" w:color="auto" w:sz="4" w:space="0"/>
              <w:left w:val="nil"/>
              <w:bottom w:val="nil"/>
              <w:right w:val="nil"/>
            </w:tcBorders>
          </w:tcPr>
          <w:p>
            <w:pPr>
              <w:jc w:val="center"/>
              <w:rPr>
                <w:sz w:val="22"/>
                <w:szCs w:val="22"/>
                <w:lang w:val="en-US"/>
              </w:rPr>
            </w:pPr>
            <w:r>
              <w:rPr>
                <w:sz w:val="22"/>
                <w:szCs w:val="22"/>
                <w:lang w:val="en-US"/>
              </w:rPr>
              <w:t>8-9</w:t>
            </w:r>
          </w:p>
        </w:tc>
        <w:tc>
          <w:tcPr>
            <w:tcW w:w="1174" w:type="dxa"/>
            <w:tcBorders>
              <w:top w:val="single" w:color="auto" w:sz="4" w:space="0"/>
              <w:left w:val="nil"/>
              <w:bottom w:val="nil"/>
              <w:right w:val="nil"/>
            </w:tcBorders>
          </w:tcPr>
          <w:p>
            <w:pPr>
              <w:jc w:val="center"/>
              <w:rPr>
                <w:sz w:val="22"/>
                <w:szCs w:val="22"/>
                <w:lang w:val="en-US"/>
              </w:rPr>
            </w:pPr>
            <w:r>
              <w:rPr>
                <w:sz w:val="22"/>
                <w:szCs w:val="22"/>
                <w:lang w:val="en-US"/>
              </w:rPr>
              <w:t>7-8</w:t>
            </w:r>
          </w:p>
        </w:tc>
        <w:tc>
          <w:tcPr>
            <w:tcW w:w="1174" w:type="dxa"/>
            <w:tcBorders>
              <w:top w:val="single" w:color="auto" w:sz="4" w:space="0"/>
              <w:left w:val="nil"/>
              <w:bottom w:val="nil"/>
              <w:right w:val="nil"/>
            </w:tcBorders>
          </w:tcPr>
          <w:p>
            <w:pPr>
              <w:jc w:val="center"/>
              <w:rPr>
                <w:sz w:val="22"/>
                <w:szCs w:val="22"/>
                <w:lang w:val="en-US"/>
              </w:rPr>
            </w:pPr>
            <w:r>
              <w:rPr>
                <w:sz w:val="22"/>
                <w:szCs w:val="22"/>
                <w:lang w:val="en-US"/>
              </w:rPr>
              <w:t>6-7</w:t>
            </w:r>
          </w:p>
        </w:tc>
        <w:tc>
          <w:tcPr>
            <w:tcW w:w="1174" w:type="dxa"/>
            <w:tcBorders>
              <w:top w:val="single" w:color="auto" w:sz="4" w:space="0"/>
              <w:left w:val="nil"/>
              <w:bottom w:val="nil"/>
              <w:right w:val="nil"/>
            </w:tcBorders>
          </w:tcPr>
          <w:p>
            <w:pPr>
              <w:jc w:val="center"/>
              <w:rPr>
                <w:sz w:val="22"/>
                <w:szCs w:val="22"/>
                <w:lang w:val="en-US"/>
              </w:rPr>
            </w:pPr>
            <w:r>
              <w:rPr>
                <w:sz w:val="22"/>
                <w:szCs w:val="22"/>
                <w:lang w:val="en-US"/>
              </w:rPr>
              <w:t>5-6</w:t>
            </w:r>
          </w:p>
        </w:tc>
        <w:tc>
          <w:tcPr>
            <w:tcW w:w="1011" w:type="dxa"/>
            <w:tcBorders>
              <w:top w:val="single" w:color="auto" w:sz="4" w:space="0"/>
              <w:left w:val="nil"/>
              <w:bottom w:val="nil"/>
              <w:right w:val="nil"/>
            </w:tcBorders>
          </w:tcPr>
          <w:p>
            <w:pPr>
              <w:jc w:val="center"/>
              <w:rPr>
                <w:sz w:val="22"/>
                <w:szCs w:val="22"/>
                <w:lang w:val="en-US"/>
              </w:rPr>
            </w:pPr>
            <w:r>
              <w:rPr>
                <w:sz w:val="22"/>
                <w:szCs w:val="22"/>
                <w:lang w:val="en-US"/>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vMerge w:val="continue"/>
            <w:tcBorders>
              <w:top w:val="single" w:color="0070C0" w:sz="12" w:space="0"/>
              <w:left w:val="nil"/>
              <w:bottom w:val="nil"/>
              <w:right w:val="nil"/>
            </w:tcBorders>
          </w:tcPr>
          <w:p>
            <w:pPr>
              <w:spacing w:line="360" w:lineRule="auto"/>
              <w:jc w:val="both"/>
              <w:rPr>
                <w:sz w:val="22"/>
                <w:szCs w:val="22"/>
                <w:lang w:val="en-US"/>
              </w:rPr>
            </w:pPr>
          </w:p>
        </w:tc>
        <w:tc>
          <w:tcPr>
            <w:tcW w:w="1261" w:type="dxa"/>
            <w:tcBorders>
              <w:top w:val="nil"/>
              <w:left w:val="nil"/>
              <w:bottom w:val="single" w:color="auto" w:sz="4" w:space="0"/>
              <w:right w:val="nil"/>
            </w:tcBorders>
          </w:tcPr>
          <w:p>
            <w:pPr>
              <w:jc w:val="center"/>
              <w:rPr>
                <w:sz w:val="22"/>
                <w:szCs w:val="22"/>
                <w:lang w:val="en-US"/>
              </w:rPr>
            </w:pPr>
            <w:r>
              <w:rPr>
                <w:sz w:val="22"/>
                <w:szCs w:val="22"/>
                <w:lang w:val="en-US"/>
              </w:rPr>
              <w:t>Women</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7-8</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7-8</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5-6</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3-4</w:t>
            </w:r>
          </w:p>
        </w:tc>
        <w:tc>
          <w:tcPr>
            <w:tcW w:w="1011" w:type="dxa"/>
            <w:tcBorders>
              <w:top w:val="nil"/>
              <w:left w:val="nil"/>
              <w:bottom w:val="single" w:color="auto" w:sz="4" w:space="0"/>
              <w:right w:val="nil"/>
            </w:tcBorders>
          </w:tcPr>
          <w:p>
            <w:pPr>
              <w:jc w:val="center"/>
              <w:rPr>
                <w:sz w:val="22"/>
                <w:szCs w:val="22"/>
                <w:lang w:val="en-US"/>
              </w:rPr>
            </w:pPr>
            <w:r>
              <w:rPr>
                <w:sz w:val="22"/>
                <w:szCs w:val="22"/>
                <w:lang w:val="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vMerge w:val="restart"/>
            <w:tcBorders>
              <w:top w:val="nil"/>
              <w:left w:val="nil"/>
              <w:bottom w:val="nil"/>
              <w:right w:val="nil"/>
            </w:tcBorders>
          </w:tcPr>
          <w:p>
            <w:pPr>
              <w:spacing w:line="360" w:lineRule="auto"/>
              <w:jc w:val="both"/>
              <w:rPr>
                <w:sz w:val="22"/>
                <w:szCs w:val="22"/>
                <w:lang w:val="en-US"/>
              </w:rPr>
            </w:pPr>
          </w:p>
        </w:tc>
        <w:tc>
          <w:tcPr>
            <w:tcW w:w="1261" w:type="dxa"/>
            <w:tcBorders>
              <w:top w:val="single" w:color="auto" w:sz="4" w:space="0"/>
              <w:left w:val="nil"/>
              <w:bottom w:val="nil"/>
              <w:right w:val="nil"/>
            </w:tcBorders>
          </w:tcPr>
          <w:p>
            <w:pPr>
              <w:jc w:val="center"/>
              <w:rPr>
                <w:sz w:val="22"/>
                <w:szCs w:val="22"/>
                <w:lang w:val="en-US"/>
              </w:rPr>
            </w:pPr>
            <w:r>
              <w:rPr>
                <w:sz w:val="22"/>
                <w:szCs w:val="22"/>
                <w:lang w:val="en-US"/>
              </w:rPr>
              <w:t>Men</w:t>
            </w:r>
          </w:p>
        </w:tc>
        <w:tc>
          <w:tcPr>
            <w:tcW w:w="1174" w:type="dxa"/>
            <w:tcBorders>
              <w:top w:val="single" w:color="auto" w:sz="4" w:space="0"/>
              <w:left w:val="nil"/>
              <w:bottom w:val="nil"/>
              <w:right w:val="nil"/>
            </w:tcBorders>
          </w:tcPr>
          <w:p>
            <w:pPr>
              <w:jc w:val="center"/>
              <w:rPr>
                <w:sz w:val="22"/>
                <w:szCs w:val="22"/>
                <w:lang w:val="en-US"/>
              </w:rPr>
            </w:pPr>
            <w:r>
              <w:rPr>
                <w:sz w:val="22"/>
                <w:szCs w:val="22"/>
                <w:lang w:val="en-US"/>
              </w:rPr>
              <w:t>6-7</w:t>
            </w:r>
          </w:p>
        </w:tc>
        <w:tc>
          <w:tcPr>
            <w:tcW w:w="1174" w:type="dxa"/>
            <w:tcBorders>
              <w:top w:val="single" w:color="auto" w:sz="4" w:space="0"/>
              <w:left w:val="nil"/>
              <w:bottom w:val="nil"/>
              <w:right w:val="nil"/>
            </w:tcBorders>
          </w:tcPr>
          <w:p>
            <w:pPr>
              <w:jc w:val="center"/>
              <w:rPr>
                <w:sz w:val="22"/>
                <w:szCs w:val="22"/>
                <w:lang w:val="en-US"/>
              </w:rPr>
            </w:pPr>
            <w:r>
              <w:rPr>
                <w:sz w:val="22"/>
                <w:szCs w:val="22"/>
                <w:lang w:val="en-US"/>
              </w:rPr>
              <w:t>5-6</w:t>
            </w:r>
          </w:p>
        </w:tc>
        <w:tc>
          <w:tcPr>
            <w:tcW w:w="1174" w:type="dxa"/>
            <w:tcBorders>
              <w:top w:val="single" w:color="auto" w:sz="4" w:space="0"/>
              <w:left w:val="nil"/>
              <w:bottom w:val="nil"/>
              <w:right w:val="nil"/>
            </w:tcBorders>
          </w:tcPr>
          <w:p>
            <w:pPr>
              <w:jc w:val="center"/>
              <w:rPr>
                <w:sz w:val="22"/>
                <w:szCs w:val="22"/>
                <w:lang w:val="en-US"/>
              </w:rPr>
            </w:pPr>
            <w:r>
              <w:rPr>
                <w:sz w:val="22"/>
                <w:szCs w:val="22"/>
                <w:lang w:val="en-US"/>
              </w:rPr>
              <w:t>4-5</w:t>
            </w:r>
          </w:p>
        </w:tc>
        <w:tc>
          <w:tcPr>
            <w:tcW w:w="1174" w:type="dxa"/>
            <w:tcBorders>
              <w:top w:val="single" w:color="auto" w:sz="4" w:space="0"/>
              <w:left w:val="nil"/>
              <w:bottom w:val="nil"/>
              <w:right w:val="nil"/>
            </w:tcBorders>
          </w:tcPr>
          <w:p>
            <w:pPr>
              <w:jc w:val="center"/>
              <w:rPr>
                <w:sz w:val="22"/>
                <w:szCs w:val="22"/>
                <w:lang w:val="en-US"/>
              </w:rPr>
            </w:pPr>
            <w:r>
              <w:rPr>
                <w:sz w:val="22"/>
                <w:szCs w:val="22"/>
                <w:lang w:val="en-US"/>
              </w:rPr>
              <w:t>3-4</w:t>
            </w:r>
          </w:p>
        </w:tc>
        <w:tc>
          <w:tcPr>
            <w:tcW w:w="1011" w:type="dxa"/>
            <w:tcBorders>
              <w:top w:val="single" w:color="auto" w:sz="4" w:space="0"/>
              <w:left w:val="nil"/>
              <w:bottom w:val="nil"/>
              <w:right w:val="nil"/>
            </w:tcBorders>
          </w:tcPr>
          <w:p>
            <w:pPr>
              <w:jc w:val="center"/>
              <w:rPr>
                <w:sz w:val="22"/>
                <w:szCs w:val="22"/>
                <w:lang w:val="en-US"/>
              </w:rPr>
            </w:pPr>
            <w:r>
              <w:rPr>
                <w:sz w:val="22"/>
                <w:szCs w:val="22"/>
                <w:lang w:val="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vMerge w:val="continue"/>
            <w:tcBorders>
              <w:top w:val="single" w:color="0070C0" w:sz="12" w:space="0"/>
              <w:left w:val="nil"/>
              <w:bottom w:val="nil"/>
              <w:right w:val="nil"/>
            </w:tcBorders>
          </w:tcPr>
          <w:p>
            <w:pPr>
              <w:spacing w:line="360" w:lineRule="auto"/>
              <w:jc w:val="both"/>
              <w:rPr>
                <w:sz w:val="22"/>
                <w:szCs w:val="22"/>
                <w:lang w:val="en-US"/>
              </w:rPr>
            </w:pPr>
          </w:p>
        </w:tc>
        <w:tc>
          <w:tcPr>
            <w:tcW w:w="1261" w:type="dxa"/>
            <w:tcBorders>
              <w:top w:val="nil"/>
              <w:left w:val="nil"/>
              <w:bottom w:val="nil"/>
              <w:right w:val="nil"/>
            </w:tcBorders>
          </w:tcPr>
          <w:p>
            <w:pPr>
              <w:jc w:val="center"/>
              <w:rPr>
                <w:sz w:val="22"/>
                <w:szCs w:val="22"/>
                <w:lang w:val="en-US"/>
              </w:rPr>
            </w:pPr>
            <w:r>
              <w:rPr>
                <w:sz w:val="22"/>
                <w:szCs w:val="22"/>
                <w:lang w:val="en-US"/>
              </w:rPr>
              <w:t>Women</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5-6</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5-6</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3-4</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&lt; 3</w:t>
            </w:r>
          </w:p>
        </w:tc>
        <w:tc>
          <w:tcPr>
            <w:tcW w:w="1011" w:type="dxa"/>
            <w:tcBorders>
              <w:top w:val="nil"/>
              <w:left w:val="nil"/>
              <w:bottom w:val="single" w:color="auto" w:sz="4" w:space="0"/>
              <w:right w:val="nil"/>
            </w:tcBorders>
          </w:tcPr>
          <w:p>
            <w:pPr>
              <w:jc w:val="center"/>
              <w:rPr>
                <w:sz w:val="22"/>
                <w:szCs w:val="22"/>
                <w:lang w:val="en-US"/>
              </w:rPr>
            </w:pPr>
            <w:r>
              <w:rPr>
                <w:sz w:val="22"/>
                <w:szCs w:val="22"/>
                <w:lang w:val="en-US"/>
              </w:rPr>
              <w:t>&lt;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vMerge w:val="restart"/>
            <w:tcBorders>
              <w:top w:val="nil"/>
              <w:left w:val="nil"/>
              <w:bottom w:val="nil"/>
              <w:right w:val="nil"/>
            </w:tcBorders>
          </w:tcPr>
          <w:p>
            <w:pPr>
              <w:spacing w:line="360" w:lineRule="auto"/>
              <w:jc w:val="both"/>
              <w:rPr>
                <w:sz w:val="22"/>
                <w:szCs w:val="22"/>
                <w:lang w:val="en-US"/>
              </w:rPr>
            </w:pPr>
            <w:r>
              <w:rPr>
                <w:sz w:val="22"/>
                <w:szCs w:val="22"/>
              </w:rPr>
              <mc:AlternateContent>
                <mc:Choice Requires="wps">
                  <w:drawing>
                    <wp:anchor distT="0" distB="0" distL="114300" distR="114300" simplePos="0" relativeHeight="251663360" behindDoc="0" locked="0" layoutInCell="1" allowOverlap="1">
                      <wp:simplePos x="0" y="0"/>
                      <wp:positionH relativeFrom="column">
                        <wp:posOffset>-20955</wp:posOffset>
                      </wp:positionH>
                      <wp:positionV relativeFrom="paragraph">
                        <wp:posOffset>-47625</wp:posOffset>
                      </wp:positionV>
                      <wp:extent cx="941070" cy="327025"/>
                      <wp:effectExtent l="0" t="0" r="11430" b="15875"/>
                      <wp:wrapNone/>
                      <wp:docPr id="13" name="Text Box 13"/>
                      <wp:cNvGraphicFramePr/>
                      <a:graphic xmlns:a="http://schemas.openxmlformats.org/drawingml/2006/main">
                        <a:graphicData uri="http://schemas.microsoft.com/office/word/2010/wordprocessingShape">
                          <wps:wsp>
                            <wps:cNvSpPr txBox="1"/>
                            <wps:spPr>
                              <a:xfrm>
                                <a:off x="0" y="0"/>
                                <a:ext cx="941070" cy="327025"/>
                              </a:xfrm>
                              <a:prstGeom prst="rect">
                                <a:avLst/>
                              </a:prstGeom>
                              <a:solidFill>
                                <a:schemeClr val="lt1"/>
                              </a:solidFill>
                              <a:ln w="6350">
                                <a:solidFill>
                                  <a:schemeClr val="bg1"/>
                                </a:solidFill>
                              </a:ln>
                            </wps:spPr>
                            <wps:txbx>
                              <w:txbxContent>
                                <w:p>
                                  <w:pPr>
                                    <w:jc w:val="center"/>
                                    <w:rPr>
                                      <w:sz w:val="22"/>
                                      <w:szCs w:val="22"/>
                                    </w:rPr>
                                  </w:pPr>
                                  <w:r>
                                    <w:rPr>
                                      <w:sz w:val="22"/>
                                      <w:szCs w:val="22"/>
                                      <w:lang w:val="en-US"/>
                                    </w:rPr>
                                    <w:t>Very Weak</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3" o:spid="_x0000_s1026" o:spt="202" type="#_x0000_t202" style="position:absolute;left:0pt;margin-left:-1.65pt;margin-top:-3.75pt;height:25.75pt;width:74.1pt;z-index:251663360;mso-width-relative:page;mso-height-relative:page;" fillcolor="#FFFFFF [3201]" filled="t" stroked="t" coordsize="21600,21600" o:gfxdata="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ICuDadcAAAAIAQAADwAAAAAAAAABACAAAAAiAAAAZHJzL2Rvd25yZXYueG1sUEsBAhQAFAAAAAgA&#10;h07iQFO3cSEmAgAAagQAAA4AAAAAAAAAAQAgAAAAJgEAAGRycy9lMm9Eb2MueG1sUEsFBgAAAAAG&#10;AAYAWQEAAL4FAAAAAA==&#10;">
                      <v:fill on="t" focussize="0,0"/>
                      <v:stroke weight="0.5pt" color="#FFFFFF [3212]" joinstyle="round"/>
                      <v:imagedata o:title=""/>
                      <o:lock v:ext="edit" aspectratio="f"/>
                      <v:textbox>
                        <w:txbxContent>
                          <w:p>
                            <w:pPr>
                              <w:jc w:val="center"/>
                              <w:rPr>
                                <w:sz w:val="22"/>
                                <w:szCs w:val="22"/>
                              </w:rPr>
                            </w:pPr>
                            <w:r>
                              <w:rPr>
                                <w:sz w:val="22"/>
                                <w:szCs w:val="22"/>
                                <w:lang w:val="en-US"/>
                              </w:rPr>
                              <w:t>Very Weak</w:t>
                            </w:r>
                          </w:p>
                          <w:p/>
                        </w:txbxContent>
                      </v:textbox>
                    </v:shape>
                  </w:pict>
                </mc:Fallback>
              </mc:AlternateContent>
            </w:r>
          </w:p>
        </w:tc>
        <w:tc>
          <w:tcPr>
            <w:tcW w:w="1261" w:type="dxa"/>
            <w:tcBorders>
              <w:top w:val="nil"/>
              <w:left w:val="nil"/>
              <w:bottom w:val="nil"/>
              <w:right w:val="nil"/>
            </w:tcBorders>
          </w:tcPr>
          <w:p>
            <w:pPr>
              <w:jc w:val="center"/>
              <w:rPr>
                <w:sz w:val="22"/>
                <w:szCs w:val="22"/>
                <w:lang w:val="en-US"/>
              </w:rPr>
            </w:pPr>
            <w:r>
              <w:rPr>
                <w:sz w:val="22"/>
                <w:szCs w:val="22"/>
                <w:lang w:val="en-US"/>
              </w:rPr>
              <w:t>Men</w:t>
            </w:r>
          </w:p>
        </w:tc>
        <w:tc>
          <w:tcPr>
            <w:tcW w:w="1174" w:type="dxa"/>
            <w:tcBorders>
              <w:top w:val="single" w:color="auto" w:sz="4" w:space="0"/>
              <w:left w:val="nil"/>
              <w:bottom w:val="nil"/>
              <w:right w:val="nil"/>
            </w:tcBorders>
          </w:tcPr>
          <w:p>
            <w:pPr>
              <w:jc w:val="center"/>
              <w:rPr>
                <w:sz w:val="22"/>
                <w:szCs w:val="22"/>
                <w:lang w:val="en-US"/>
              </w:rPr>
            </w:pPr>
            <w:r>
              <w:rPr>
                <w:sz w:val="22"/>
                <w:szCs w:val="22"/>
                <w:lang w:val="en-US"/>
              </w:rPr>
              <w:t>&lt; 6</w:t>
            </w:r>
          </w:p>
        </w:tc>
        <w:tc>
          <w:tcPr>
            <w:tcW w:w="1174" w:type="dxa"/>
            <w:tcBorders>
              <w:top w:val="single" w:color="auto" w:sz="4" w:space="0"/>
              <w:left w:val="nil"/>
              <w:bottom w:val="nil"/>
              <w:right w:val="nil"/>
            </w:tcBorders>
          </w:tcPr>
          <w:p>
            <w:pPr>
              <w:jc w:val="center"/>
              <w:rPr>
                <w:sz w:val="22"/>
                <w:szCs w:val="22"/>
                <w:lang w:val="en-US"/>
              </w:rPr>
            </w:pPr>
            <w:r>
              <w:rPr>
                <w:sz w:val="22"/>
                <w:szCs w:val="22"/>
                <w:lang w:val="en-US"/>
              </w:rPr>
              <w:t>&lt; 5</w:t>
            </w:r>
          </w:p>
        </w:tc>
        <w:tc>
          <w:tcPr>
            <w:tcW w:w="1174" w:type="dxa"/>
            <w:tcBorders>
              <w:top w:val="single" w:color="auto" w:sz="4" w:space="0"/>
              <w:left w:val="nil"/>
              <w:bottom w:val="nil"/>
              <w:right w:val="nil"/>
            </w:tcBorders>
          </w:tcPr>
          <w:p>
            <w:pPr>
              <w:jc w:val="center"/>
              <w:rPr>
                <w:sz w:val="22"/>
                <w:szCs w:val="22"/>
                <w:lang w:val="en-US"/>
              </w:rPr>
            </w:pPr>
            <w:r>
              <w:rPr>
                <w:sz w:val="22"/>
                <w:szCs w:val="22"/>
                <w:lang w:val="en-US"/>
              </w:rPr>
              <w:t>&lt; 4</w:t>
            </w:r>
          </w:p>
        </w:tc>
        <w:tc>
          <w:tcPr>
            <w:tcW w:w="1174" w:type="dxa"/>
            <w:tcBorders>
              <w:top w:val="single" w:color="auto" w:sz="4" w:space="0"/>
              <w:left w:val="nil"/>
              <w:bottom w:val="nil"/>
              <w:right w:val="nil"/>
            </w:tcBorders>
          </w:tcPr>
          <w:p>
            <w:pPr>
              <w:jc w:val="center"/>
              <w:rPr>
                <w:sz w:val="22"/>
                <w:szCs w:val="22"/>
                <w:lang w:val="en-US"/>
              </w:rPr>
            </w:pPr>
            <w:r>
              <w:rPr>
                <w:sz w:val="22"/>
                <w:szCs w:val="22"/>
                <w:lang w:val="en-US"/>
              </w:rPr>
              <w:t>&lt; 3</w:t>
            </w:r>
          </w:p>
        </w:tc>
        <w:tc>
          <w:tcPr>
            <w:tcW w:w="1011" w:type="dxa"/>
            <w:tcBorders>
              <w:top w:val="single" w:color="auto" w:sz="4" w:space="0"/>
              <w:left w:val="nil"/>
              <w:bottom w:val="nil"/>
              <w:right w:val="nil"/>
            </w:tcBorders>
          </w:tcPr>
          <w:p>
            <w:pPr>
              <w:jc w:val="center"/>
              <w:rPr>
                <w:sz w:val="22"/>
                <w:szCs w:val="22"/>
                <w:lang w:val="en-US"/>
              </w:rPr>
            </w:pPr>
            <w:r>
              <w:rPr>
                <w:sz w:val="22"/>
                <w:szCs w:val="22"/>
                <w:lang w:val="en-US"/>
              </w:rPr>
              <w:t>&lt;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vMerge w:val="continue"/>
            <w:tcBorders>
              <w:top w:val="nil"/>
              <w:left w:val="nil"/>
              <w:bottom w:val="single" w:color="auto" w:sz="4" w:space="0"/>
              <w:right w:val="nil"/>
            </w:tcBorders>
          </w:tcPr>
          <w:p>
            <w:pPr>
              <w:spacing w:line="360" w:lineRule="auto"/>
              <w:jc w:val="both"/>
              <w:rPr>
                <w:sz w:val="22"/>
                <w:szCs w:val="22"/>
                <w:lang w:val="en-US"/>
              </w:rPr>
            </w:pPr>
          </w:p>
        </w:tc>
        <w:tc>
          <w:tcPr>
            <w:tcW w:w="1261" w:type="dxa"/>
            <w:tcBorders>
              <w:top w:val="nil"/>
              <w:left w:val="nil"/>
              <w:bottom w:val="single" w:color="auto" w:sz="4" w:space="0"/>
              <w:right w:val="nil"/>
            </w:tcBorders>
          </w:tcPr>
          <w:p>
            <w:pPr>
              <w:jc w:val="center"/>
              <w:rPr>
                <w:sz w:val="22"/>
                <w:szCs w:val="22"/>
                <w:lang w:val="en-US"/>
              </w:rPr>
            </w:pPr>
            <w:r>
              <w:rPr>
                <w:sz w:val="22"/>
                <w:szCs w:val="22"/>
                <w:lang w:val="en-US"/>
              </w:rPr>
              <w:t>Women</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&lt; 5</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&lt; 5</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&lt; 3</w:t>
            </w:r>
          </w:p>
        </w:tc>
        <w:tc>
          <w:tcPr>
            <w:tcW w:w="1174" w:type="dxa"/>
            <w:tcBorders>
              <w:top w:val="nil"/>
              <w:left w:val="nil"/>
              <w:bottom w:val="single" w:color="auto" w:sz="4" w:space="0"/>
              <w:right w:val="nil"/>
            </w:tcBorders>
          </w:tcPr>
          <w:p>
            <w:pPr>
              <w:jc w:val="center"/>
              <w:rPr>
                <w:sz w:val="22"/>
                <w:szCs w:val="22"/>
                <w:lang w:val="en-US"/>
              </w:rPr>
            </w:pPr>
            <w:r>
              <w:rPr>
                <w:sz w:val="22"/>
                <w:szCs w:val="22"/>
                <w:lang w:val="en-US"/>
              </w:rPr>
              <w:t>&lt; 2</w:t>
            </w:r>
          </w:p>
        </w:tc>
        <w:tc>
          <w:tcPr>
            <w:tcW w:w="1011" w:type="dxa"/>
            <w:tcBorders>
              <w:top w:val="nil"/>
              <w:left w:val="nil"/>
              <w:bottom w:val="single" w:color="auto" w:sz="4" w:space="0"/>
              <w:right w:val="nil"/>
            </w:tcBorders>
          </w:tcPr>
          <w:p>
            <w:pPr>
              <w:jc w:val="center"/>
              <w:rPr>
                <w:sz w:val="22"/>
                <w:szCs w:val="22"/>
                <w:lang w:val="en-US"/>
              </w:rPr>
            </w:pPr>
            <w:r>
              <w:rPr>
                <w:sz w:val="22"/>
                <w:szCs w:val="22"/>
                <w:lang w:val="en-US"/>
              </w:rPr>
              <w:t>&lt;1</w:t>
            </w:r>
          </w:p>
        </w:tc>
      </w:tr>
    </w:tbl>
    <w:p>
      <w:pPr>
        <w:spacing w:line="360" w:lineRule="auto"/>
        <w:jc w:val="both"/>
        <w:rPr>
          <w:lang w:val="it-IT"/>
        </w:rPr>
      </w:pPr>
      <w:r>
        <w:rPr>
          <w:i/>
          <w:sz w:val="20"/>
          <w:lang w:val="it-IT"/>
        </w:rPr>
        <w:t>Note</w:t>
      </w:r>
      <w:r>
        <w:rPr>
          <w:sz w:val="20"/>
          <w:lang w:val="it-IT"/>
        </w:rPr>
        <w:t xml:space="preserve">: Adapted from </w:t>
      </w:r>
      <w:r>
        <w:rPr>
          <w:sz w:val="20"/>
        </w:rPr>
        <w:fldChar w:fldCharType="begin" w:fldLock="1"/>
      </w:r>
      <w:r>
        <w:rPr>
          <w:sz w:val="20"/>
          <w:lang w:val="it-IT"/>
        </w:rPr>
        <w:instrText xml:space="preserve">ADDIN CSL_CITATION {"citationItems":[{"id":"ITEM-1","itemData":{"author":[{"dropping-particle":"","family":"Nascimento M., Coriolano Appell I.","given":"Appell Coriolano H.-J","non-dropping-particle":"","parse-names":false,"suffix":""}],"container-title":"Rev. Port. Cienc. Desp.","id":"ITEM-1","issue":"2","issued":{"date-parts":[["2012"]]},"page":"72-82","title":"Teste de equilíbrio corporal (TEC) para idosos independentes","type":"article-journal","volume":"12"},"uris":["http://www.mendeley.com/documents/?uuid=498aca8f-3175-4725-9439-b8e7fe15a185"]}],"mendeley":{"formattedCitation":"[35]","manualFormatting":"Nascimento, Coriolano Appel, &amp; Appell Coriolano (2012)","plainTextFormattedCitation":"[35]","previouslyFormattedCitation":"[35]"},"properties":{"noteIndex":0},"schema":"https://github.com/citation-style-language/schema/raw/master/csl-citation.json"}</w:instrText>
      </w:r>
      <w:r>
        <w:rPr>
          <w:sz w:val="20"/>
        </w:rPr>
        <w:fldChar w:fldCharType="separate"/>
      </w:r>
      <w:r>
        <w:rPr>
          <w:sz w:val="20"/>
          <w:lang w:val="it-IT"/>
        </w:rPr>
        <w:t>Nascimento, Coriolano Appel, &amp; Appell Coriolano (2012)</w:t>
      </w:r>
      <w:r>
        <w:rPr>
          <w:sz w:val="20"/>
        </w:rPr>
        <w:fldChar w:fldCharType="end"/>
      </w:r>
      <w:r>
        <w:rPr>
          <w:sz w:val="20"/>
          <w:lang w:val="it-IT"/>
        </w:rPr>
        <w:t>.</w:t>
      </w:r>
      <w:r>
        <w:rPr>
          <w:lang w:val="it-IT"/>
        </w:rPr>
        <w:t xml:space="preserve"> </w:t>
      </w:r>
    </w:p>
    <w:p>
      <w:pPr>
        <w:jc w:val="both"/>
        <w:rPr>
          <w:lang w:val="it-IT"/>
        </w:rPr>
      </w:pPr>
    </w:p>
    <w:p>
      <w:pPr>
        <w:jc w:val="both"/>
        <w:rPr>
          <w:lang w:val="en-US"/>
        </w:rPr>
      </w:pPr>
      <w:r>
        <w:rPr>
          <w:lang w:val="en-US"/>
        </w:rPr>
        <w:t>Among the advantages presented by the TEC test is the evaluation of static and dynamic balance with emphasis on exteroceptive (visual system) and interceptive (vestibular and somatosensory) sensory regulation. Another particularity of the test is the interpretation of the results in two ways: a) General assessment: here the examination of body balance is determined from a scale of 1-14 points; b) Specific assessment: the body balance examination is established according to the performance of sensory functions. Figure 1 illustrates the model used in this study to assess the sensory regulation of postural control. It</w:t>
      </w:r>
      <w:r>
        <w:rPr>
          <w:color w:val="FF0000"/>
          <w:lang w:val="en-US"/>
        </w:rPr>
        <w:t xml:space="preserve"> </w:t>
      </w:r>
      <w:r>
        <w:rPr>
          <w:lang w:val="en-US"/>
        </w:rPr>
        <w:t>is possible to observe that the 14 TEC tasks are divided into four sensory dimensions: i) static balance, exteroceptive regulation (SBER), ii) static balance, interoceptive regulation (SBIR), iii) dynamic balance, exteroceptive regulation (DBER) and (iv) dynamic balance, interoceptive regulation (DBIR):</w:t>
      </w:r>
    </w:p>
    <w:p>
      <w:pPr>
        <w:ind w:firstLine="708"/>
        <w:jc w:val="both"/>
        <w:rPr>
          <w:lang w:val="en-US"/>
        </w:rPr>
      </w:pPr>
    </w:p>
    <w:p>
      <w:pPr>
        <w:rPr>
          <w:lang w:val="en-US"/>
        </w:rPr>
      </w:pPr>
      <w:r>
        <mc:AlternateContent>
          <mc:Choice Requires="wpc">
            <w:drawing>
              <wp:inline distT="0" distB="0" distL="0" distR="0">
                <wp:extent cx="5400040" cy="3150235"/>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 name="Picture 12" descr="C:\Users\PVA Univasf\Desktop\Wamen &amp; Aging\Figuras\Jpn\Fig 1_png.png"/>
                          <pic:cNvPicPr/>
                        </pic:nvPicPr>
                        <pic:blipFill>
                          <a:blip r:embed="rId5" cstate="print">
                            <a:extLst>
                              <a:ext uri="{28A0092B-C50C-407E-A947-70E740481C1C}">
                                <a14:useLocalDpi xmlns:a14="http://schemas.microsoft.com/office/drawing/2010/main" val="0"/>
                              </a:ext>
                            </a:extLst>
                          </a:blip>
                          <a:srcRect/>
                          <a:stretch>
                            <a:fillRect/>
                          </a:stretch>
                        </pic:blipFill>
                        <pic:spPr>
                          <a:xfrm>
                            <a:off x="47625" y="0"/>
                            <a:ext cx="5352415" cy="3150235"/>
                          </a:xfrm>
                          <a:prstGeom prst="rect">
                            <a:avLst/>
                          </a:prstGeom>
                          <a:noFill/>
                          <a:ln>
                            <a:noFill/>
                          </a:ln>
                        </pic:spPr>
                      </pic:pic>
                    </wpc:wpc>
                  </a:graphicData>
                </a:graphic>
              </wp:inline>
            </w:drawing>
          </mc:Choice>
          <mc:Fallback>
            <w:pict>
              <v:group id="Canvas 4" o:spid="_x0000_s1026" o:spt="203" style="height:248.05pt;width:425.2pt;" coordsize="5400040,3150235" editas="canvas" o:gfxdata="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">
                <o:lock v:ext="edit" aspectratio="f"/>
                <v:shape id="Canvas 4" o:spid="_x0000_s1026" style="position:absolute;left:0;top:0;height:3150235;width:5400040;" filled="f" stroked="f" coordsize="21600,21600" o:gfxdata="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">
                  <v:fill on="f" focussize="0,0"/>
                  <v:stroke on="f"/>
                  <v:imagedata o:title=""/>
                  <o:lock v:ext="edit" aspectratio="t"/>
                </v:shape>
                <v:shape id="Picture 12" o:spid="_x0000_s1026" o:spt="75" alt="C:\Users\PVA Univasf\Desktop\Wamen &amp; Aging\Figuras\Jpn\Fig 1_png.png" type="#_x0000_t75" style="position:absolute;left:47625;top:0;height:3150235;width:5352415;" filled="f" o:preferrelative="t" stroked="f" coordsize="21600,21600" o:gfxdata="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CqJg6+tgAAACEBAAAZAAAAZHJzL19yZWxz&#10;L2Uyb0RvYy54bWwucmVsc4WPQWrDMBBF94XcQcw+lp1FKMWyN6HgbUgOMEhjWcQaCUkt9e0jyCaB&#10;QJfzP/89ph///Cp+KWUXWEHXtCCIdTCOrYLr5Xv/CSIXZINrYFKwUYZx2H30Z1qx1FFeXMyiUjgr&#10;WEqJX1JmvZDH3IRIXJs5JI+lnsnKiPqGluShbY8yPTNgeGGKyShIk+lAXLZYzf+zwzw7Taegfzxx&#10;eaOQzld3BWKyVBR4Mg4fYddEtiCHXr48NtwB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">
                  <v:fill on="f" focussize="0,0"/>
                  <v:stroke on="f"/>
                  <v:imagedata r:id="rId5" o:title=""/>
                  <o:lock v:ext="edit" aspectratio="f"/>
                </v:shape>
                <w10:wrap type="none"/>
                <w10:anchorlock/>
              </v:group>
            </w:pict>
          </mc:Fallback>
        </mc:AlternateContent>
      </w:r>
    </w:p>
    <w:p>
      <w:pPr>
        <w:jc w:val="both"/>
        <w:rPr>
          <w:b/>
          <w:iCs/>
          <w:sz w:val="20"/>
          <w:lang w:val="en-US"/>
        </w:rPr>
      </w:pPr>
      <w:r>
        <w:rPr>
          <w:b/>
          <w:iCs/>
          <w:sz w:val="20"/>
          <w:lang w:val="en-US"/>
        </w:rPr>
        <w:t>Figure 1.</w:t>
      </w:r>
      <w:r>
        <w:rPr>
          <w:b/>
          <w:iCs/>
          <w:color w:val="1F4E79" w:themeColor="accent5" w:themeShade="80"/>
          <w:sz w:val="20"/>
          <w:lang w:val="en-US"/>
        </w:rPr>
        <w:t xml:space="preserve"> </w:t>
      </w:r>
      <w:r>
        <w:rPr>
          <w:iCs/>
          <w:sz w:val="20"/>
          <w:lang w:val="en-US"/>
        </w:rPr>
        <w:t>Conceptual model for balance regulation evaluation, Balance Test (TEC).</w:t>
      </w:r>
    </w:p>
    <w:p>
      <w:pPr>
        <w:jc w:val="both"/>
        <w:rPr>
          <w:sz w:val="20"/>
          <w:lang w:val="en-US"/>
        </w:rPr>
      </w:pPr>
      <w:r>
        <w:rPr>
          <w:i/>
          <w:sz w:val="20"/>
          <w:lang w:val="en-US"/>
        </w:rPr>
        <w:t>Note:</w:t>
      </w:r>
      <w:r>
        <w:rPr>
          <w:sz w:val="20"/>
          <w:lang w:val="en-US"/>
        </w:rPr>
        <w:t xml:space="preserve"> SBER: Static Balance Exteroceptive regulation; SBIR: Static Balance Interoceptive Regulation; DBER: Dynamic Balance Exteroceptive Regulation; DBIR: Dynamic Balance Interoceptive Regulation.</w:t>
      </w:r>
    </w:p>
    <w:p>
      <w:pPr>
        <w:jc w:val="both"/>
        <w:rPr>
          <w:sz w:val="20"/>
          <w:lang w:val="en-US"/>
        </w:rPr>
      </w:pPr>
    </w:p>
    <w:p>
      <w:pPr>
        <w:rPr>
          <w:rFonts w:ascii="Arial" w:hAnsi="Arial" w:cs="Arial"/>
          <w:lang w:val="en-US"/>
        </w:rPr>
      </w:pPr>
    </w:p>
    <w:p>
      <w:pPr>
        <w:rPr>
          <w:b/>
          <w:i/>
          <w:lang w:val="en-US"/>
        </w:rPr>
      </w:pPr>
      <w:r>
        <w:rPr>
          <w:b/>
          <w:i/>
          <w:lang w:val="en-US"/>
        </w:rPr>
        <w:t>Description of TEC tasks</w:t>
      </w:r>
    </w:p>
    <w:p>
      <w:pPr>
        <w:rPr>
          <w:b/>
          <w:i/>
          <w:color w:val="1F4E79" w:themeColor="accent5" w:themeShade="80"/>
          <w:lang w:val="en-US"/>
        </w:rPr>
      </w:pPr>
    </w:p>
    <w:p>
      <w:pPr>
        <w:rPr>
          <w:b/>
          <w:i/>
          <w:lang w:val="en-US"/>
        </w:rPr>
      </w:pPr>
      <w:r>
        <w:rPr>
          <w:b/>
          <w:i/>
          <w:lang w:val="en-US"/>
        </w:rPr>
        <w:t>SBER (Static Balance Exteroceptive Regulation)</w:t>
      </w:r>
    </w:p>
    <w:p>
      <w:pPr>
        <w:rPr>
          <w:b/>
          <w:i/>
          <w:color w:val="0070C0"/>
          <w:lang w:val="en-US"/>
        </w:rPr>
      </w:pPr>
      <w:r>
        <w:rPr>
          <w:lang w:val="en-US"/>
        </w:rPr>
        <w:t xml:space="preserve">           </w:t>
      </w:r>
      <w:r>
        <w:rPr>
          <w:u w:val="single"/>
          <w:lang w:val="en-US"/>
        </w:rPr>
        <w:t>Task 1</w:t>
      </w:r>
      <w:r>
        <w:rPr>
          <w:lang w:val="en-US"/>
        </w:rPr>
        <w:t>: The person is asked to lean on one lower limb of their free choice.</w:t>
      </w:r>
    </w:p>
    <w:p>
      <w:pPr>
        <w:jc w:val="both"/>
        <w:rPr>
          <w:lang w:val="en-US"/>
        </w:rPr>
      </w:pPr>
      <w:r>
        <w:rPr>
          <w:i/>
          <w:lang w:val="en-US"/>
        </w:rPr>
        <w:t>Judgment</w:t>
      </w:r>
      <w:r>
        <w:rPr>
          <w:lang w:val="en-US"/>
        </w:rPr>
        <w:t>: Stay in position for at least 15 seconds.</w:t>
      </w:r>
    </w:p>
    <w:p>
      <w:pPr>
        <w:ind w:firstLine="708"/>
        <w:jc w:val="both"/>
        <w:rPr>
          <w:lang w:val="en-US"/>
        </w:rPr>
      </w:pPr>
      <w:r>
        <w:rPr>
          <w:u w:val="single"/>
          <w:lang w:val="en-US"/>
        </w:rPr>
        <w:t>Task 2</w:t>
      </w:r>
      <w:r>
        <w:rPr>
          <w:lang w:val="en-US"/>
        </w:rPr>
        <w:t xml:space="preserve">: The person is required to lean on one lower limb (free choice) and must swing the other leg back and forth without moving the support foot. </w:t>
      </w:r>
      <w:r>
        <w:rPr>
          <w:i/>
          <w:lang w:val="en-US"/>
        </w:rPr>
        <w:t>Judgment</w:t>
      </w:r>
      <w:r>
        <w:rPr>
          <w:lang w:val="en-US"/>
        </w:rPr>
        <w:t>: Stay in position for at least 15 seconds.</w:t>
      </w:r>
    </w:p>
    <w:p>
      <w:pPr>
        <w:ind w:firstLine="708"/>
        <w:jc w:val="both"/>
        <w:rPr>
          <w:lang w:val="en-US"/>
        </w:rPr>
      </w:pPr>
      <w:r>
        <w:rPr>
          <w:u w:val="single"/>
          <w:lang w:val="en-US"/>
        </w:rPr>
        <w:t>Task 3</w:t>
      </w:r>
      <w:r>
        <w:rPr>
          <w:lang w:val="en-US"/>
        </w:rPr>
        <w:t xml:space="preserve">: The person is asked to perform a 360° turn and then lean on one lower limb of their own choice. </w:t>
      </w:r>
      <w:r>
        <w:rPr>
          <w:i/>
          <w:lang w:val="en-US"/>
        </w:rPr>
        <w:t>Judgment</w:t>
      </w:r>
      <w:r>
        <w:rPr>
          <w:lang w:val="en-US"/>
        </w:rPr>
        <w:t>: Stay in position for at least 15 seconds.</w:t>
      </w:r>
    </w:p>
    <w:p>
      <w:pPr>
        <w:jc w:val="both"/>
        <w:rPr>
          <w:b/>
          <w:i/>
          <w:color w:val="0070C0"/>
          <w:lang w:val="en-US"/>
        </w:rPr>
      </w:pPr>
    </w:p>
    <w:p>
      <w:pPr>
        <w:jc w:val="both"/>
        <w:rPr>
          <w:b/>
          <w:i/>
          <w:lang w:val="en-US"/>
        </w:rPr>
      </w:pPr>
      <w:r>
        <w:rPr>
          <w:b/>
          <w:i/>
          <w:lang w:val="en-US"/>
        </w:rPr>
        <w:t>SBIR (Static Balance Interoceptive Regulation)</w:t>
      </w:r>
    </w:p>
    <w:p>
      <w:pPr>
        <w:jc w:val="both"/>
        <w:rPr>
          <w:lang w:val="en-US"/>
        </w:rPr>
      </w:pPr>
      <w:r>
        <w:rPr>
          <w:lang w:val="en-US"/>
        </w:rPr>
        <w:t xml:space="preserve">            </w:t>
      </w:r>
      <w:r>
        <w:rPr>
          <w:u w:val="single"/>
          <w:lang w:val="en-US"/>
        </w:rPr>
        <w:t>Task 9</w:t>
      </w:r>
      <w:r>
        <w:rPr>
          <w:lang w:val="en-US"/>
        </w:rPr>
        <w:t xml:space="preserve">: The person is asked to walk on the wooden beam (4-meter long, 10-cm wide and 3-cm high). </w:t>
      </w:r>
      <w:r>
        <w:rPr>
          <w:i/>
          <w:lang w:val="en-US"/>
        </w:rPr>
        <w:t>Judgment</w:t>
      </w:r>
      <w:r>
        <w:rPr>
          <w:lang w:val="en-US"/>
        </w:rPr>
        <w:t>: Walk and maintain balance until the end of the course.</w:t>
      </w:r>
    </w:p>
    <w:p>
      <w:pPr>
        <w:ind w:firstLine="708"/>
        <w:jc w:val="both"/>
        <w:rPr>
          <w:lang w:val="en-US"/>
        </w:rPr>
      </w:pPr>
      <w:r>
        <w:rPr>
          <w:u w:val="single"/>
          <w:lang w:val="en-US"/>
        </w:rPr>
        <w:t>Task 10</w:t>
      </w:r>
      <w:r>
        <w:rPr>
          <w:lang w:val="en-US"/>
        </w:rPr>
        <w:t xml:space="preserve">: The person is asked to walk on the wooden beam up to the 2-meter mark, rotate 180° and return to the beginning of the beam. </w:t>
      </w:r>
      <w:r>
        <w:rPr>
          <w:i/>
          <w:lang w:val="en-US"/>
        </w:rPr>
        <w:t>Judgment</w:t>
      </w:r>
      <w:r>
        <w:rPr>
          <w:lang w:val="en-US"/>
        </w:rPr>
        <w:t>: Walk and maintain balance until the end of the course.</w:t>
      </w:r>
    </w:p>
    <w:p>
      <w:pPr>
        <w:ind w:firstLine="708"/>
        <w:jc w:val="both"/>
        <w:rPr>
          <w:lang w:val="en-US"/>
        </w:rPr>
      </w:pPr>
      <w:r>
        <w:rPr>
          <w:u w:val="single"/>
          <w:lang w:val="en-US"/>
        </w:rPr>
        <w:t>Task 13</w:t>
      </w:r>
      <w:r>
        <w:rPr>
          <w:lang w:val="en-US"/>
        </w:rPr>
        <w:t xml:space="preserve">: The person is asked to walk on the wooden beam and simultaneously bounce a volleyball on the floor beside them. </w:t>
      </w:r>
      <w:r>
        <w:rPr>
          <w:i/>
          <w:lang w:val="en-US"/>
        </w:rPr>
        <w:t>Judgment</w:t>
      </w:r>
      <w:r>
        <w:rPr>
          <w:lang w:val="en-US"/>
        </w:rPr>
        <w:t>: Walk and maintain balance until the end of the course.</w:t>
      </w:r>
    </w:p>
    <w:p>
      <w:pPr>
        <w:jc w:val="both"/>
        <w:rPr>
          <w:sz w:val="20"/>
          <w:lang w:val="en-US"/>
        </w:rPr>
      </w:pPr>
      <w:r>
        <w:rPr>
          <w:i/>
          <w:sz w:val="20"/>
          <w:lang w:val="en-US"/>
        </w:rPr>
        <w:t>*Note:</w:t>
      </w:r>
      <w:r>
        <w:rPr>
          <w:sz w:val="20"/>
          <w:lang w:val="en-US"/>
        </w:rPr>
        <w:t xml:space="preserve"> If an imbalance exists and a foot touches the ground while walking over the beam, a score of 0 (0) is given.</w:t>
      </w:r>
    </w:p>
    <w:p>
      <w:pPr>
        <w:jc w:val="both"/>
        <w:rPr>
          <w:rFonts w:ascii="Arial" w:hAnsi="Arial" w:cs="Arial"/>
          <w:lang w:val="en-US"/>
        </w:rPr>
      </w:pPr>
    </w:p>
    <w:p>
      <w:pPr>
        <w:jc w:val="both"/>
        <w:rPr>
          <w:b/>
          <w:i/>
          <w:lang w:val="en-US"/>
        </w:rPr>
      </w:pPr>
      <w:r>
        <w:rPr>
          <w:b/>
          <w:i/>
          <w:lang w:val="en-US"/>
        </w:rPr>
        <w:t>DBER (Dynamic Balance Exteroceptive Regulation)</w:t>
      </w:r>
    </w:p>
    <w:p>
      <w:pPr>
        <w:jc w:val="both"/>
        <w:rPr>
          <w:lang w:val="en-US"/>
        </w:rPr>
      </w:pPr>
      <w:r>
        <w:rPr>
          <w:lang w:val="en-US"/>
        </w:rPr>
        <w:t xml:space="preserve">            </w:t>
      </w:r>
      <w:r>
        <w:rPr>
          <w:u w:val="single"/>
          <w:lang w:val="en-US"/>
        </w:rPr>
        <w:t>Task 4</w:t>
      </w:r>
      <w:r>
        <w:rPr>
          <w:lang w:val="en-US"/>
        </w:rPr>
        <w:t xml:space="preserve">: The person is asked to lean on a lower limb of their own choice and move the other foot/leg in the air around two plastic bottles, drawing number 8. The task is performed twice in a row: first with their eyes open, then with their eyes closed. The objects should be positioned laterally to the body, spaced from each other to the same extent as their heights. </w:t>
      </w:r>
      <w:r>
        <w:rPr>
          <w:i/>
          <w:lang w:val="en-US"/>
        </w:rPr>
        <w:t>Judgment</w:t>
      </w:r>
      <w:r>
        <w:rPr>
          <w:lang w:val="en-US"/>
        </w:rPr>
        <w:t>: During the execution, the foot cannot touch the ground or objects.</w:t>
      </w:r>
    </w:p>
    <w:p>
      <w:pPr>
        <w:ind w:firstLine="708"/>
        <w:jc w:val="both"/>
        <w:rPr>
          <w:lang w:val="en-US"/>
        </w:rPr>
      </w:pPr>
      <w:r>
        <w:rPr>
          <w:u w:val="single"/>
          <w:lang w:val="en-US"/>
        </w:rPr>
        <w:t>Task 6</w:t>
      </w:r>
      <w:r>
        <w:rPr>
          <w:lang w:val="en-US"/>
        </w:rPr>
        <w:t xml:space="preserve">: The person is asked to close their eyes and lean on a lower limb of their free choice. </w:t>
      </w:r>
      <w:r>
        <w:rPr>
          <w:i/>
          <w:lang w:val="en-US"/>
        </w:rPr>
        <w:t>Judgment</w:t>
      </w:r>
      <w:r>
        <w:rPr>
          <w:lang w:val="en-US"/>
        </w:rPr>
        <w:t>: Stay in position for at least 15 seconds.</w:t>
      </w:r>
    </w:p>
    <w:p>
      <w:pPr>
        <w:ind w:firstLine="708"/>
        <w:jc w:val="both"/>
        <w:rPr>
          <w:lang w:val="en-US"/>
        </w:rPr>
      </w:pPr>
      <w:r>
        <w:rPr>
          <w:u w:val="single"/>
          <w:lang w:val="en-US"/>
        </w:rPr>
        <w:t>Task 7</w:t>
      </w:r>
      <w:r>
        <w:rPr>
          <w:lang w:val="en-US"/>
        </w:rPr>
        <w:t xml:space="preserve">: The person is asked to make a 360° rotation, close their eyes, and rest on a lower limb of their own choice. </w:t>
      </w:r>
      <w:r>
        <w:rPr>
          <w:i/>
          <w:lang w:val="en-US"/>
        </w:rPr>
        <w:t>Judgment</w:t>
      </w:r>
      <w:r>
        <w:rPr>
          <w:lang w:val="en-US"/>
        </w:rPr>
        <w:t>: Stay in position for at least 15 seconds without moving the support foot.</w:t>
      </w:r>
    </w:p>
    <w:p>
      <w:pPr>
        <w:ind w:firstLine="708"/>
        <w:jc w:val="both"/>
        <w:rPr>
          <w:lang w:val="en-US"/>
        </w:rPr>
      </w:pPr>
      <w:r>
        <w:rPr>
          <w:u w:val="single"/>
          <w:lang w:val="en-US"/>
        </w:rPr>
        <w:t>Task 8</w:t>
      </w:r>
      <w:r>
        <w:rPr>
          <w:lang w:val="en-US"/>
        </w:rPr>
        <w:t xml:space="preserve">: The person is asked to close their eyes and rest on a lower limb of their own choice and swing the other leg (forwards and backwards) without moving the support foot. </w:t>
      </w:r>
      <w:r>
        <w:rPr>
          <w:i/>
          <w:lang w:val="en-US"/>
        </w:rPr>
        <w:t>Judgment</w:t>
      </w:r>
      <w:r>
        <w:rPr>
          <w:lang w:val="en-US"/>
        </w:rPr>
        <w:t>: Stay in position for at least 15 seconds.</w:t>
      </w:r>
    </w:p>
    <w:p>
      <w:pPr>
        <w:ind w:firstLine="708"/>
        <w:jc w:val="both"/>
        <w:rPr>
          <w:lang w:val="en-US"/>
        </w:rPr>
      </w:pPr>
    </w:p>
    <w:p>
      <w:pPr>
        <w:jc w:val="both"/>
        <w:rPr>
          <w:b/>
          <w:i/>
          <w:lang w:val="en-US"/>
        </w:rPr>
      </w:pPr>
      <w:r>
        <w:rPr>
          <w:b/>
          <w:i/>
          <w:lang w:val="en-US"/>
        </w:rPr>
        <w:t>DBIR (Dynamic Balance Interoceptive Regulation)</w:t>
      </w:r>
    </w:p>
    <w:p>
      <w:pPr>
        <w:jc w:val="both"/>
        <w:rPr>
          <w:lang w:val="en-US"/>
        </w:rPr>
      </w:pPr>
      <w:r>
        <w:rPr>
          <w:lang w:val="en-US"/>
        </w:rPr>
        <w:t xml:space="preserve">            Task 5: The person is asked to close their eyes and perform 5 jumping jacks on a marked line on the ground, moving their arms and legs simultaneously. At the end of each run, a foot should always be in contact with the line. </w:t>
      </w:r>
      <w:r>
        <w:rPr>
          <w:i/>
          <w:lang w:val="en-US"/>
        </w:rPr>
        <w:t>Judgment</w:t>
      </w:r>
      <w:r>
        <w:rPr>
          <w:lang w:val="en-US"/>
        </w:rPr>
        <w:t>: If a foot does not remain in contact with the line during execution, the score received will be zero (0).</w:t>
      </w:r>
    </w:p>
    <w:p>
      <w:pPr>
        <w:ind w:firstLine="708"/>
        <w:jc w:val="both"/>
        <w:rPr>
          <w:lang w:val="en-US"/>
        </w:rPr>
      </w:pPr>
      <w:r>
        <w:rPr>
          <w:lang w:val="en-US"/>
        </w:rPr>
        <w:t xml:space="preserve">Task 11: The person is asked to walk for 2 meters over the wooden beam, rotate 180°, keep walking forward for another 2 meters until the end of the beam. </w:t>
      </w:r>
      <w:r>
        <w:rPr>
          <w:i/>
          <w:lang w:val="en-US"/>
        </w:rPr>
        <w:t>Judgment</w:t>
      </w:r>
      <w:r>
        <w:rPr>
          <w:lang w:val="en-US"/>
        </w:rPr>
        <w:t>: Maintain balance until the end of the course without touching the ground.</w:t>
      </w:r>
    </w:p>
    <w:p>
      <w:pPr>
        <w:ind w:firstLine="708"/>
        <w:jc w:val="both"/>
        <w:rPr>
          <w:lang w:val="en-US"/>
        </w:rPr>
      </w:pPr>
      <w:r>
        <w:rPr>
          <w:lang w:val="en-US"/>
        </w:rPr>
        <w:t>Task 12: The person is asked to walk for 2 meters over the wooden beam, rotate 360​​° and continue walking for another 2 meters, returning to the original position.</w:t>
      </w:r>
    </w:p>
    <w:p>
      <w:pPr>
        <w:jc w:val="both"/>
        <w:rPr>
          <w:lang w:val="en-US"/>
        </w:rPr>
      </w:pPr>
      <w:r>
        <w:rPr>
          <w:i/>
          <w:lang w:val="en-US"/>
        </w:rPr>
        <w:t>Judgment</w:t>
      </w:r>
      <w:r>
        <w:rPr>
          <w:lang w:val="en-US"/>
        </w:rPr>
        <w:t>: Maintain balance until the end of the course without touching the ground.</w:t>
      </w:r>
    </w:p>
    <w:p>
      <w:pPr>
        <w:ind w:firstLine="708"/>
        <w:jc w:val="both"/>
        <w:rPr>
          <w:lang w:val="en-US"/>
        </w:rPr>
      </w:pPr>
      <w:r>
        <w:rPr>
          <w:lang w:val="en-US"/>
        </w:rPr>
        <w:t xml:space="preserve">Task 14: The person is asked to walk the wooden beam to the end (4 meters) with eyes closed. </w:t>
      </w:r>
      <w:r>
        <w:rPr>
          <w:i/>
          <w:lang w:val="en-US"/>
        </w:rPr>
        <w:t>Judgment</w:t>
      </w:r>
      <w:r>
        <w:rPr>
          <w:lang w:val="en-US"/>
        </w:rPr>
        <w:t>: Maintain balance until the end of the course without touching the ground.</w:t>
      </w:r>
    </w:p>
    <w:p>
      <w:pPr>
        <w:rPr>
          <w:rFonts w:ascii="Arial" w:hAnsi="Arial" w:cs="Arial"/>
          <w:lang w:val="en-US"/>
        </w:rPr>
      </w:pPr>
    </w:p>
    <w:p>
      <w:pPr>
        <w:jc w:val="both"/>
        <w:rPr>
          <w:b/>
          <w:i/>
          <w:szCs w:val="24"/>
          <w:lang w:val="en-US"/>
        </w:rPr>
      </w:pPr>
      <w:r>
        <w:rPr>
          <w:b/>
          <w:i/>
          <w:szCs w:val="24"/>
          <w:lang w:val="en-US"/>
        </w:rPr>
        <w:t>Statistical analysis</w:t>
      </w:r>
    </w:p>
    <w:p>
      <w:pPr>
        <w:jc w:val="both"/>
        <w:rPr>
          <w:szCs w:val="24"/>
          <w:lang w:val="en-US"/>
        </w:rPr>
      </w:pPr>
      <w:r>
        <w:rPr>
          <w:szCs w:val="24"/>
          <w:lang w:val="en-US"/>
        </w:rPr>
        <w:t xml:space="preserve">Data normality was obtained by the Shapiro Wilk test. Descriptive statistics (mean, frequency and standard deviation) were used to present the results. The comparison of nominal variables was determined by the Chi-square test. In the presence of values ​​lower than five, Fisher's exactness test was applied. The significance levels between the fallers and non-fallers was determined by the Mann-Whitney U test. The Receiver Operating Characteristic (ROC) curve was used to examine the sensitivity and specificity levels of the TEC test </w:t>
      </w:r>
      <w:r>
        <w:rPr>
          <w:szCs w:val="24"/>
          <w:lang w:val="en-US"/>
        </w:rPr>
        <w:fldChar w:fldCharType="begin" w:fldLock="1"/>
      </w:r>
      <w:r>
        <w:rPr>
          <w:szCs w:val="24"/>
          <w:lang w:val="en-US"/>
        </w:rPr>
        <w:instrText xml:space="preserve">ADDIN CSL_CITATION {"citationItems":[{"id":"ITEM-1","itemData":{"DOI":"10.3413/Nukmed-0965-18-03.","author":[{"dropping-particle":"","family":"Wydra G","given":"","non-dropping-particle":"","parse-names":false,"suffix":""}],"container-title":"Motorik","id":"ITEM-1","issue":"3","issued":{"date-parts":[["1993"]]},"page":"100-107","title":"Bedeutung, Diagnose und Therapie von Gleichgewichtstörung","type":"article-journal","volume":"16"},"uris":["http://www.mendeley.com/documents/?uuid=4ffeebb1-a0c9-4e53-8186-f92b7b833c3c"]}],"mendeley":{"formattedCitation":"[34]","manualFormatting":"[34","plainTextFormattedCitation":"[34]","previouslyFormattedCitation":"[34]"},"properties":{"noteIndex":0},"schema":"https://github.com/citation-style-language/schema/raw/master/csl-citation.json"}</w:instrText>
      </w:r>
      <w:r>
        <w:rPr>
          <w:szCs w:val="24"/>
          <w:lang w:val="en-US"/>
        </w:rPr>
        <w:fldChar w:fldCharType="separate"/>
      </w:r>
      <w:r>
        <w:rPr>
          <w:szCs w:val="24"/>
          <w:lang w:val="en-US"/>
        </w:rPr>
        <w:t>[34</w:t>
      </w:r>
      <w:r>
        <w:rPr>
          <w:szCs w:val="24"/>
          <w:lang w:val="en-US"/>
        </w:rPr>
        <w:fldChar w:fldCharType="end"/>
      </w:r>
      <w:r>
        <w:rPr>
          <w:szCs w:val="24"/>
          <w:lang w:val="en-US"/>
        </w:rPr>
        <w:t xml:space="preserve">, </w:t>
      </w:r>
      <w:r>
        <w:rPr>
          <w:szCs w:val="24"/>
          <w:lang w:val="en-US"/>
        </w:rPr>
        <w:fldChar w:fldCharType="begin" w:fldLock="1"/>
      </w:r>
      <w:r>
        <w:rPr>
          <w:szCs w:val="24"/>
          <w:lang w:val="en-US"/>
        </w:rPr>
        <w:instrText xml:space="preserve">ADDIN CSL_CITATION {"citationItems":[{"id":"ITEM-1","itemData":{"author":[{"dropping-particle":"","family":"Nascimento M., Coriolano Appell I.","given":"Appell Coriolano H.-J","non-dropping-particle":"","parse-names":false,"suffix":""}],"container-title":"Rev. Port. Cienc. Desp.","id":"ITEM-1","issue":"2","issued":{"date-parts":[["2012"]]},"page":"72-82","title":"Teste de equilíbrio corporal (TEC) para idosos independentes","type":"article-journal","volume":"12"},"uris":["http://www.mendeley.com/documents/?uuid=498aca8f-3175-4725-9439-b8e7fe15a185"]}],"mendeley":{"formattedCitation":"[35]","manualFormatting":"35]","plainTextFormattedCitation":"[35]","previouslyFormattedCitation":"[35]"},"properties":{"noteIndex":0},"schema":"https://github.com/citation-style-language/schema/raw/master/csl-citation.json"}</w:instrText>
      </w:r>
      <w:r>
        <w:rPr>
          <w:szCs w:val="24"/>
          <w:lang w:val="en-US"/>
        </w:rPr>
        <w:fldChar w:fldCharType="separate"/>
      </w:r>
      <w:r>
        <w:rPr>
          <w:szCs w:val="24"/>
          <w:lang w:val="en-US"/>
        </w:rPr>
        <w:t>35]</w:t>
      </w:r>
      <w:r>
        <w:rPr>
          <w:szCs w:val="24"/>
          <w:lang w:val="en-US"/>
        </w:rPr>
        <w:fldChar w:fldCharType="end"/>
      </w:r>
      <w:r>
        <w:rPr>
          <w:szCs w:val="24"/>
          <w:lang w:val="en-US"/>
        </w:rPr>
        <w:t xml:space="preserve"> and to determine the cutoff point for fall risk. The area below the curve was considered as a reference for the quantification of the predictor factor, which allowed the discrimination between individuals with and without postural control disorder </w:t>
      </w:r>
      <w:r>
        <w:rPr>
          <w:szCs w:val="24"/>
        </w:rPr>
        <w:fldChar w:fldCharType="begin" w:fldLock="1"/>
      </w:r>
      <w:r>
        <w:rPr>
          <w:szCs w:val="24"/>
          <w:lang w:val="en-US"/>
        </w:rPr>
        <w:instrText xml:space="preserve">ADDIN CSL_CITATION {"citationItems":[{"id":"ITEM-1","itemData":{"DOI":"10.1109/TLA.2008.4609920","ISSN":"15480992","abstract":"ROC charts have recently been introduced as a powerful tool for evaluation of learning systems. Although ROC charts are conceptually simple, there are some common misconceptions and pitfalls when used in practice. This work surveys ROC analysis, highlighting the advantages of its use in machine learning and data mining, and tries to clarify several erroneous interpretations related to its use. © Copyright 2010 IEEE - All Rights Reserved.","author":[{"dropping-particle":"","family":"Prati","given":"Ronaldo Cristiano","non-dropping-particle":"","parse-names":false,"suffix":""},{"dropping-particle":"","family":"Batista","given":"Gustavo Enrique De Almeida Prado Alves","non-dropping-particle":"","parse-names":false,"suffix":""},{"dropping-particle":"","family":"Monard","given":"Maria Carolina","non-dropping-particle":"","parse-names":false,"suffix":""}],"container-title":"Rev IEE America Latina","id":"ITEM-1","issue":"2","issued":{"date-parts":[["2008"]]},"page":"215-222","title":"Curvas ROC para avaliação de classificadores","type":"article-journal","volume":"6"},"uris":["http://www.mendeley.com/documents/?uuid=21982b12-e8ae-4cc6-9f59-28445b3f1db4"]}],"mendeley":{"formattedCitation":"[36]","plainTextFormattedCitation":"[36]","previouslyFormattedCitation":"[36]"},"properties":{"noteIndex":0},"schema":"https://github.com/citation-style-language/schema/raw/master/csl-citation.json"}</w:instrText>
      </w:r>
      <w:r>
        <w:rPr>
          <w:szCs w:val="24"/>
        </w:rPr>
        <w:fldChar w:fldCharType="separate"/>
      </w:r>
      <w:r>
        <w:rPr>
          <w:szCs w:val="24"/>
          <w:lang w:val="en-US"/>
        </w:rPr>
        <w:t>[36]</w:t>
      </w:r>
      <w:r>
        <w:rPr>
          <w:szCs w:val="24"/>
        </w:rPr>
        <w:fldChar w:fldCharType="end"/>
      </w:r>
      <w:r>
        <w:rPr>
          <w:szCs w:val="24"/>
          <w:lang w:val="en-US"/>
        </w:rPr>
        <w:t>. Data were processed using the statistical program SPSS version 24.0. The confidence level adopted was 5%.</w:t>
      </w:r>
    </w:p>
    <w:p>
      <w:pPr>
        <w:jc w:val="both"/>
        <w:rPr>
          <w:b/>
          <w:szCs w:val="24"/>
          <w:lang w:val="en-US"/>
        </w:rPr>
      </w:pPr>
    </w:p>
    <w:p>
      <w:pPr>
        <w:jc w:val="both"/>
        <w:rPr>
          <w:b/>
          <w:color w:val="B30020"/>
          <w:szCs w:val="24"/>
          <w:lang w:val="en-US"/>
        </w:rPr>
      </w:pPr>
      <w:r>
        <w:rPr>
          <w:b/>
          <w:color w:val="B30020"/>
          <w:szCs w:val="24"/>
          <w:lang w:val="en-US"/>
        </w:rPr>
        <w:t>Results</w:t>
      </w:r>
    </w:p>
    <w:p>
      <w:pPr>
        <w:jc w:val="both"/>
        <w:rPr>
          <w:szCs w:val="24"/>
          <w:lang w:val="en-US"/>
        </w:rPr>
      </w:pPr>
      <w:r>
        <w:rPr>
          <w:szCs w:val="24"/>
          <w:lang w:val="en-US"/>
        </w:rPr>
        <w:t xml:space="preserve">Table 2 presents the main characteristics of the evaluated population, classified as fallers (n = 18; 64.61 ± 2.85 years) and non-fallers (n = 56; 68.41 ± 5.49 years). Considering the BMI cutoff points </w:t>
      </w:r>
      <w:r>
        <w:rPr>
          <w:szCs w:val="24"/>
        </w:rPr>
        <w:fldChar w:fldCharType="begin" w:fldLock="1"/>
      </w:r>
      <w:r>
        <w:rPr>
          <w:szCs w:val="24"/>
          <w:lang w:val="en-US"/>
        </w:rPr>
        <w:instrText xml:space="preserve">ADDIN CSL_CITATION {"citationItems":[{"id":"ITEM-1","itemData":{"author":[{"dropping-particle":"","family":"Lipschitz DA.","given":"","non-dropping-particle":"","parse-names":false,"suffix":""}],"container-title":"Prim Care","id":"ITEM-1","issue":"1","issued":{"date-parts":[["1994"]]},"page":"55-67","title":"Screening for nutritional status in the elderly.","type":"article-journal","volume":"21"},"uris":["http://www.mendeley.com/documents/?uuid=cca89bff-9bc8-4b60-af95-ea4a5beecef6"]}],"mendeley":{"formattedCitation":"[37]","manualFormatting":"(Lipschitz, 1994)","plainTextFormattedCitation":"[37]","previouslyFormattedCitation":"[37]"},"properties":{"noteIndex":0},"schema":"https://github.com/citation-style-language/schema/raw/master/csl-citation.json"}</w:instrText>
      </w:r>
      <w:r>
        <w:rPr>
          <w:szCs w:val="24"/>
        </w:rPr>
        <w:fldChar w:fldCharType="separate"/>
      </w:r>
      <w:r>
        <w:rPr>
          <w:szCs w:val="24"/>
          <w:lang w:val="en-US"/>
        </w:rPr>
        <w:t>(Lipschitz, 1994)</w:t>
      </w:r>
      <w:r>
        <w:rPr>
          <w:szCs w:val="24"/>
        </w:rPr>
        <w:fldChar w:fldCharType="end"/>
      </w:r>
      <w:r>
        <w:rPr>
          <w:szCs w:val="24"/>
          <w:lang w:val="en-US"/>
        </w:rPr>
        <w:t xml:space="preserve">, both groups had a relative degree of obesity (p = 0.078). The evaluation of the Mini-Mental Health Status Examination (MMSE) did not indicate possible cases of dementia (p = 0.321). No significant results were observed for daily medication use and comorbidities (p = 0.561). The average Pilates practice time of the evaluated population was 19.95 ± 5.3 months (p = 0.432). Regarding the total balance test score (TEC), according to the success normative system (Table 1), participants from the faller group showed poor performance and risk of falling (p = 0.000). Meanwhile, participants with no history of falls attested good performance without risk of falling (p = 0.000). </w:t>
      </w:r>
    </w:p>
    <w:p>
      <w:pPr>
        <w:jc w:val="both"/>
        <w:rPr>
          <w:b/>
          <w:szCs w:val="24"/>
          <w:lang w:val="en-US"/>
        </w:rPr>
      </w:pPr>
    </w:p>
    <w:p>
      <w:pPr>
        <w:jc w:val="both"/>
        <w:rPr>
          <w:sz w:val="22"/>
          <w:szCs w:val="22"/>
          <w:lang w:val="en-US"/>
        </w:rPr>
      </w:pPr>
      <w:r>
        <w:rPr>
          <w:b/>
          <w:color w:val="000000" w:themeColor="text1"/>
          <w:sz w:val="22"/>
          <w:szCs w:val="22"/>
          <w:lang w:val="en-US"/>
          <w14:textFill>
            <w14:solidFill>
              <w14:schemeClr w14:val="tx1"/>
            </w14:solidFill>
          </w14:textFill>
        </w:rPr>
        <w:t xml:space="preserve">Table 2. </w:t>
      </w:r>
      <w:r>
        <w:rPr>
          <w:sz w:val="22"/>
          <w:szCs w:val="22"/>
          <w:lang w:val="en-US"/>
        </w:rPr>
        <w:t>Main characteristics of the study participants.</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552"/>
        <w:gridCol w:w="2551"/>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8" w:space="0"/>
              <w:left w:val="nil"/>
              <w:bottom w:val="single" w:color="auto" w:sz="8" w:space="0"/>
              <w:right w:val="nil"/>
            </w:tcBorders>
            <w:shd w:val="clear" w:color="auto" w:fill="E7E6E6" w:themeFill="background2"/>
          </w:tcPr>
          <w:p>
            <w:pPr>
              <w:jc w:val="both"/>
              <w:rPr>
                <w:sz w:val="22"/>
                <w:szCs w:val="22"/>
                <w:lang w:val="en-US"/>
              </w:rPr>
            </w:pPr>
            <w:r>
              <w:rPr>
                <w:sz w:val="22"/>
                <w:szCs w:val="22"/>
                <w:lang w:val="en-US"/>
              </w:rPr>
              <w:t>Variable</w:t>
            </w:r>
          </w:p>
        </w:tc>
        <w:tc>
          <w:tcPr>
            <w:tcW w:w="2552" w:type="dxa"/>
            <w:tcBorders>
              <w:top w:val="single" w:color="auto" w:sz="8" w:space="0"/>
              <w:left w:val="nil"/>
              <w:bottom w:val="single" w:color="auto" w:sz="8" w:space="0"/>
              <w:right w:val="nil"/>
            </w:tcBorders>
            <w:shd w:val="clear" w:color="auto" w:fill="E7E6E6" w:themeFill="background2"/>
          </w:tcPr>
          <w:p>
            <w:pPr>
              <w:jc w:val="center"/>
              <w:rPr>
                <w:sz w:val="22"/>
                <w:szCs w:val="22"/>
                <w:lang w:val="en-US"/>
              </w:rPr>
            </w:pPr>
            <w:r>
              <w:rPr>
                <w:sz w:val="22"/>
                <w:szCs w:val="22"/>
                <w:lang w:val="en-US"/>
              </w:rPr>
              <w:t>Fallers (n=18)</w:t>
            </w:r>
          </w:p>
        </w:tc>
        <w:tc>
          <w:tcPr>
            <w:tcW w:w="2551" w:type="dxa"/>
            <w:tcBorders>
              <w:top w:val="single" w:color="auto" w:sz="8" w:space="0"/>
              <w:left w:val="nil"/>
              <w:bottom w:val="single" w:color="auto" w:sz="8" w:space="0"/>
              <w:right w:val="nil"/>
            </w:tcBorders>
            <w:shd w:val="clear" w:color="auto" w:fill="E7E6E6" w:themeFill="background2"/>
          </w:tcPr>
          <w:p>
            <w:pPr>
              <w:jc w:val="center"/>
              <w:rPr>
                <w:sz w:val="22"/>
                <w:szCs w:val="22"/>
                <w:lang w:val="en-US"/>
              </w:rPr>
            </w:pPr>
            <w:r>
              <w:rPr>
                <w:sz w:val="22"/>
                <w:szCs w:val="22"/>
                <w:lang w:val="en-US"/>
              </w:rPr>
              <w:t>Non-fallers (n=56)</w:t>
            </w:r>
          </w:p>
        </w:tc>
        <w:tc>
          <w:tcPr>
            <w:tcW w:w="1123" w:type="dxa"/>
            <w:tcBorders>
              <w:top w:val="single" w:color="auto" w:sz="8" w:space="0"/>
              <w:left w:val="nil"/>
              <w:bottom w:val="single" w:color="auto" w:sz="8" w:space="0"/>
              <w:right w:val="nil"/>
            </w:tcBorders>
            <w:shd w:val="clear" w:color="auto" w:fill="E7E6E6" w:themeFill="background2"/>
          </w:tcPr>
          <w:p>
            <w:pPr>
              <w:jc w:val="center"/>
              <w:rPr>
                <w:sz w:val="22"/>
                <w:szCs w:val="22"/>
                <w:lang w:val="en-US"/>
              </w:rPr>
            </w:pPr>
            <w:r>
              <w:rPr>
                <w:sz w:val="22"/>
                <w:szCs w:val="22"/>
                <w:lang w:val="en-US"/>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8" w:space="0"/>
              <w:left w:val="nil"/>
              <w:bottom w:val="nil"/>
              <w:right w:val="nil"/>
            </w:tcBorders>
          </w:tcPr>
          <w:p>
            <w:pPr>
              <w:jc w:val="both"/>
              <w:rPr>
                <w:sz w:val="22"/>
                <w:szCs w:val="22"/>
                <w:lang w:val="en-US"/>
              </w:rPr>
            </w:pPr>
            <w:r>
              <w:rPr>
                <w:sz w:val="22"/>
                <w:szCs w:val="22"/>
                <w:lang w:val="en-US"/>
              </w:rPr>
              <w:t>Age (years)</w:t>
            </w:r>
          </w:p>
          <w:p>
            <w:pPr>
              <w:jc w:val="both"/>
              <w:rPr>
                <w:sz w:val="22"/>
                <w:szCs w:val="22"/>
                <w:lang w:val="en-US"/>
              </w:rPr>
            </w:pPr>
            <w:r>
              <w:rPr>
                <w:sz w:val="22"/>
                <w:szCs w:val="22"/>
                <w:lang w:val="en-US"/>
              </w:rPr>
              <w:t>60-69 (f)</w:t>
            </w:r>
          </w:p>
          <w:p>
            <w:pPr>
              <w:jc w:val="both"/>
              <w:rPr>
                <w:sz w:val="22"/>
                <w:szCs w:val="22"/>
                <w:lang w:val="en-US"/>
              </w:rPr>
            </w:pPr>
            <w:r>
              <w:rPr>
                <w:sz w:val="22"/>
                <w:szCs w:val="22"/>
                <w:lang w:val="en-US"/>
              </w:rPr>
              <w:t>70-79 (f)</w:t>
            </w:r>
          </w:p>
        </w:tc>
        <w:tc>
          <w:tcPr>
            <w:tcW w:w="2552" w:type="dxa"/>
            <w:tcBorders>
              <w:top w:val="single" w:color="auto" w:sz="8" w:space="0"/>
              <w:left w:val="nil"/>
              <w:bottom w:val="nil"/>
              <w:right w:val="nil"/>
            </w:tcBorders>
          </w:tcPr>
          <w:p>
            <w:pPr>
              <w:jc w:val="center"/>
              <w:rPr>
                <w:sz w:val="22"/>
                <w:szCs w:val="22"/>
                <w:lang w:val="en-US"/>
              </w:rPr>
            </w:pPr>
            <w:r>
              <w:rPr>
                <w:sz w:val="22"/>
                <w:szCs w:val="22"/>
                <w:lang w:val="en-US"/>
              </w:rPr>
              <w:t>63.22±1,88</w:t>
            </w:r>
          </w:p>
          <w:p>
            <w:pPr>
              <w:jc w:val="center"/>
              <w:rPr>
                <w:sz w:val="22"/>
                <w:szCs w:val="22"/>
                <w:lang w:val="en-US"/>
              </w:rPr>
            </w:pPr>
            <w:r>
              <w:rPr>
                <w:sz w:val="22"/>
                <w:szCs w:val="22"/>
                <w:lang w:val="en-US"/>
              </w:rPr>
              <w:t>11 (61.2%)</w:t>
            </w:r>
          </w:p>
          <w:p>
            <w:pPr>
              <w:jc w:val="center"/>
              <w:rPr>
                <w:sz w:val="22"/>
                <w:szCs w:val="22"/>
                <w:lang w:val="en-US"/>
              </w:rPr>
            </w:pPr>
            <w:r>
              <w:rPr>
                <w:sz w:val="22"/>
                <w:szCs w:val="22"/>
                <w:lang w:val="en-US"/>
              </w:rPr>
              <w:t xml:space="preserve">  7 (38.8%)</w:t>
            </w:r>
          </w:p>
        </w:tc>
        <w:tc>
          <w:tcPr>
            <w:tcW w:w="2551" w:type="dxa"/>
            <w:tcBorders>
              <w:top w:val="single" w:color="auto" w:sz="8" w:space="0"/>
              <w:left w:val="nil"/>
              <w:bottom w:val="nil"/>
              <w:right w:val="nil"/>
            </w:tcBorders>
          </w:tcPr>
          <w:p>
            <w:pPr>
              <w:jc w:val="center"/>
              <w:rPr>
                <w:sz w:val="22"/>
                <w:szCs w:val="22"/>
                <w:lang w:val="en-US"/>
              </w:rPr>
            </w:pPr>
            <w:r>
              <w:rPr>
                <w:sz w:val="22"/>
                <w:szCs w:val="22"/>
                <w:lang w:val="en-US"/>
              </w:rPr>
              <w:t>65.21±2.22</w:t>
            </w:r>
          </w:p>
          <w:p>
            <w:pPr>
              <w:jc w:val="center"/>
              <w:rPr>
                <w:sz w:val="22"/>
                <w:szCs w:val="22"/>
                <w:lang w:val="en-US"/>
              </w:rPr>
            </w:pPr>
            <w:r>
              <w:rPr>
                <w:sz w:val="22"/>
                <w:szCs w:val="22"/>
                <w:lang w:val="en-US"/>
              </w:rPr>
              <w:t>44 (78,5%)</w:t>
            </w:r>
          </w:p>
          <w:p>
            <w:pPr>
              <w:jc w:val="center"/>
              <w:rPr>
                <w:sz w:val="22"/>
                <w:szCs w:val="22"/>
                <w:lang w:val="en-US"/>
              </w:rPr>
            </w:pPr>
            <w:r>
              <w:rPr>
                <w:sz w:val="22"/>
                <w:szCs w:val="22"/>
                <w:lang w:val="en-US"/>
              </w:rPr>
              <w:t>12 (215%)</w:t>
            </w:r>
          </w:p>
        </w:tc>
        <w:tc>
          <w:tcPr>
            <w:tcW w:w="1123" w:type="dxa"/>
            <w:tcBorders>
              <w:top w:val="single" w:color="auto" w:sz="8" w:space="0"/>
              <w:left w:val="nil"/>
              <w:bottom w:val="nil"/>
              <w:right w:val="nil"/>
            </w:tcBorders>
          </w:tcPr>
          <w:p>
            <w:pPr>
              <w:jc w:val="center"/>
              <w:rPr>
                <w:sz w:val="22"/>
                <w:szCs w:val="22"/>
                <w:lang w:val="en-US"/>
              </w:rPr>
            </w:pPr>
            <w:r>
              <w:rPr>
                <w:sz w:val="22"/>
                <w:szCs w:val="22"/>
                <w:lang w:val="en-US"/>
              </w:rPr>
              <w:t>0.177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nil"/>
              <w:left w:val="nil"/>
              <w:bottom w:val="nil"/>
              <w:right w:val="nil"/>
            </w:tcBorders>
          </w:tcPr>
          <w:p>
            <w:pPr>
              <w:jc w:val="both"/>
              <w:rPr>
                <w:sz w:val="22"/>
                <w:szCs w:val="22"/>
                <w:lang w:val="en-US"/>
              </w:rPr>
            </w:pPr>
            <w:r>
              <w:rPr>
                <w:sz w:val="22"/>
                <w:szCs w:val="22"/>
                <w:lang w:val="en-US"/>
              </w:rPr>
              <w:t>Mass (Kg)</w:t>
            </w:r>
          </w:p>
        </w:tc>
        <w:tc>
          <w:tcPr>
            <w:tcW w:w="2552" w:type="dxa"/>
            <w:tcBorders>
              <w:top w:val="nil"/>
              <w:left w:val="nil"/>
              <w:bottom w:val="nil"/>
              <w:right w:val="nil"/>
            </w:tcBorders>
          </w:tcPr>
          <w:p>
            <w:pPr>
              <w:jc w:val="center"/>
              <w:rPr>
                <w:sz w:val="22"/>
                <w:szCs w:val="22"/>
                <w:lang w:val="en-US"/>
              </w:rPr>
            </w:pPr>
            <w:r>
              <w:rPr>
                <w:sz w:val="22"/>
                <w:szCs w:val="22"/>
                <w:lang w:val="en-US"/>
              </w:rPr>
              <w:t>71.79±9.90</w:t>
            </w:r>
          </w:p>
        </w:tc>
        <w:tc>
          <w:tcPr>
            <w:tcW w:w="2551" w:type="dxa"/>
            <w:tcBorders>
              <w:top w:val="nil"/>
              <w:left w:val="nil"/>
              <w:bottom w:val="nil"/>
              <w:right w:val="nil"/>
            </w:tcBorders>
          </w:tcPr>
          <w:p>
            <w:pPr>
              <w:jc w:val="center"/>
              <w:rPr>
                <w:sz w:val="22"/>
                <w:szCs w:val="22"/>
                <w:lang w:val="en-US"/>
              </w:rPr>
            </w:pPr>
            <w:r>
              <w:rPr>
                <w:sz w:val="22"/>
                <w:szCs w:val="22"/>
                <w:lang w:val="en-US"/>
              </w:rPr>
              <w:t>68.66±11.24</w:t>
            </w:r>
          </w:p>
        </w:tc>
        <w:tc>
          <w:tcPr>
            <w:tcW w:w="1123" w:type="dxa"/>
            <w:tcBorders>
              <w:top w:val="nil"/>
              <w:left w:val="nil"/>
              <w:bottom w:val="nil"/>
              <w:right w:val="nil"/>
            </w:tcBorders>
          </w:tcPr>
          <w:p>
            <w:pPr>
              <w:jc w:val="center"/>
              <w:rPr>
                <w:sz w:val="22"/>
                <w:szCs w:val="22"/>
                <w:lang w:val="en-US"/>
              </w:rPr>
            </w:pPr>
            <w:r>
              <w:rPr>
                <w:sz w:val="22"/>
                <w:szCs w:val="22"/>
                <w:lang w:val="en-US"/>
              </w:rPr>
              <w:t>0.468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nil"/>
              <w:left w:val="nil"/>
              <w:bottom w:val="nil"/>
              <w:right w:val="nil"/>
            </w:tcBorders>
          </w:tcPr>
          <w:p>
            <w:pPr>
              <w:jc w:val="both"/>
              <w:rPr>
                <w:sz w:val="22"/>
                <w:szCs w:val="22"/>
                <w:lang w:val="en-US"/>
              </w:rPr>
            </w:pPr>
            <w:r>
              <w:rPr>
                <w:sz w:val="22"/>
                <w:szCs w:val="22"/>
                <w:lang w:val="en-US"/>
              </w:rPr>
              <w:t>Height (cm)</w:t>
            </w:r>
          </w:p>
        </w:tc>
        <w:tc>
          <w:tcPr>
            <w:tcW w:w="2552" w:type="dxa"/>
            <w:tcBorders>
              <w:top w:val="nil"/>
              <w:left w:val="nil"/>
              <w:bottom w:val="nil"/>
              <w:right w:val="nil"/>
            </w:tcBorders>
          </w:tcPr>
          <w:p>
            <w:pPr>
              <w:jc w:val="center"/>
              <w:rPr>
                <w:sz w:val="22"/>
                <w:szCs w:val="22"/>
                <w:lang w:val="en-US"/>
              </w:rPr>
            </w:pPr>
            <w:r>
              <w:rPr>
                <w:sz w:val="22"/>
                <w:szCs w:val="22"/>
                <w:lang w:val="en-US"/>
              </w:rPr>
              <w:t>153.00±0.88</w:t>
            </w:r>
          </w:p>
        </w:tc>
        <w:tc>
          <w:tcPr>
            <w:tcW w:w="2551" w:type="dxa"/>
            <w:tcBorders>
              <w:top w:val="nil"/>
              <w:left w:val="nil"/>
              <w:bottom w:val="nil"/>
              <w:right w:val="nil"/>
            </w:tcBorders>
          </w:tcPr>
          <w:p>
            <w:pPr>
              <w:jc w:val="center"/>
              <w:rPr>
                <w:sz w:val="22"/>
                <w:szCs w:val="22"/>
                <w:lang w:val="en-US"/>
              </w:rPr>
            </w:pPr>
            <w:r>
              <w:rPr>
                <w:sz w:val="22"/>
                <w:szCs w:val="22"/>
                <w:lang w:val="en-US"/>
              </w:rPr>
              <w:t>162.00±0.60</w:t>
            </w:r>
          </w:p>
        </w:tc>
        <w:tc>
          <w:tcPr>
            <w:tcW w:w="1123" w:type="dxa"/>
            <w:tcBorders>
              <w:top w:val="nil"/>
              <w:left w:val="nil"/>
              <w:bottom w:val="nil"/>
              <w:right w:val="nil"/>
            </w:tcBorders>
          </w:tcPr>
          <w:p>
            <w:pPr>
              <w:jc w:val="center"/>
              <w:rPr>
                <w:sz w:val="22"/>
                <w:szCs w:val="22"/>
                <w:lang w:val="en-US"/>
              </w:rPr>
            </w:pPr>
            <w:r>
              <w:rPr>
                <w:sz w:val="22"/>
                <w:szCs w:val="22"/>
                <w:lang w:val="en-US"/>
              </w:rPr>
              <w:t>0.469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nil"/>
              <w:left w:val="nil"/>
              <w:bottom w:val="nil"/>
              <w:right w:val="nil"/>
            </w:tcBorders>
          </w:tcPr>
          <w:p>
            <w:pPr>
              <w:jc w:val="both"/>
              <w:rPr>
                <w:sz w:val="22"/>
                <w:szCs w:val="22"/>
                <w:lang w:val="en-US"/>
              </w:rPr>
            </w:pPr>
            <w:r>
              <w:rPr>
                <w:sz w:val="22"/>
                <w:szCs w:val="22"/>
                <w:lang w:val="en-US"/>
              </w:rPr>
              <w:t>BMI (kg/m</w:t>
            </w:r>
            <w:r>
              <w:rPr>
                <w:sz w:val="22"/>
                <w:szCs w:val="22"/>
                <w:vertAlign w:val="superscript"/>
                <w:lang w:val="en-US"/>
              </w:rPr>
              <w:t>2</w:t>
            </w:r>
            <w:r>
              <w:rPr>
                <w:sz w:val="22"/>
                <w:szCs w:val="22"/>
                <w:lang w:val="en-US"/>
              </w:rPr>
              <w:t>)</w:t>
            </w:r>
          </w:p>
        </w:tc>
        <w:tc>
          <w:tcPr>
            <w:tcW w:w="2552" w:type="dxa"/>
            <w:tcBorders>
              <w:top w:val="nil"/>
              <w:left w:val="nil"/>
              <w:bottom w:val="nil"/>
              <w:right w:val="nil"/>
            </w:tcBorders>
          </w:tcPr>
          <w:p>
            <w:pPr>
              <w:jc w:val="center"/>
              <w:rPr>
                <w:sz w:val="22"/>
                <w:szCs w:val="22"/>
                <w:lang w:val="en-US"/>
              </w:rPr>
            </w:pPr>
            <w:r>
              <w:rPr>
                <w:sz w:val="22"/>
                <w:szCs w:val="22"/>
                <w:lang w:val="en-US"/>
              </w:rPr>
              <w:t>30.70±7,10</w:t>
            </w:r>
          </w:p>
        </w:tc>
        <w:tc>
          <w:tcPr>
            <w:tcW w:w="2551" w:type="dxa"/>
            <w:tcBorders>
              <w:top w:val="nil"/>
              <w:left w:val="nil"/>
              <w:bottom w:val="nil"/>
              <w:right w:val="nil"/>
            </w:tcBorders>
          </w:tcPr>
          <w:p>
            <w:pPr>
              <w:jc w:val="center"/>
              <w:rPr>
                <w:sz w:val="22"/>
                <w:szCs w:val="22"/>
                <w:lang w:val="en-US"/>
              </w:rPr>
            </w:pPr>
            <w:r>
              <w:rPr>
                <w:sz w:val="22"/>
                <w:szCs w:val="22"/>
                <w:lang w:val="en-US"/>
              </w:rPr>
              <w:t>28.40±6.90</w:t>
            </w:r>
          </w:p>
        </w:tc>
        <w:tc>
          <w:tcPr>
            <w:tcW w:w="1123" w:type="dxa"/>
            <w:tcBorders>
              <w:top w:val="nil"/>
              <w:left w:val="nil"/>
              <w:bottom w:val="nil"/>
              <w:right w:val="nil"/>
            </w:tcBorders>
          </w:tcPr>
          <w:p>
            <w:pPr>
              <w:jc w:val="center"/>
              <w:rPr>
                <w:sz w:val="22"/>
                <w:szCs w:val="22"/>
                <w:lang w:val="en-US"/>
              </w:rPr>
            </w:pPr>
            <w:r>
              <w:rPr>
                <w:sz w:val="22"/>
                <w:szCs w:val="22"/>
                <w:lang w:val="en-US"/>
              </w:rPr>
              <w:t>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nil"/>
              <w:left w:val="nil"/>
              <w:bottom w:val="nil"/>
              <w:right w:val="nil"/>
            </w:tcBorders>
          </w:tcPr>
          <w:p>
            <w:pPr>
              <w:jc w:val="both"/>
              <w:rPr>
                <w:sz w:val="22"/>
                <w:szCs w:val="22"/>
                <w:lang w:val="en-US"/>
              </w:rPr>
            </w:pPr>
            <w:r>
              <w:rPr>
                <w:sz w:val="22"/>
                <w:szCs w:val="22"/>
                <w:lang w:val="en-US"/>
              </w:rPr>
              <w:t>MMSE</w:t>
            </w:r>
          </w:p>
        </w:tc>
        <w:tc>
          <w:tcPr>
            <w:tcW w:w="2552" w:type="dxa"/>
            <w:tcBorders>
              <w:top w:val="nil"/>
              <w:left w:val="nil"/>
              <w:bottom w:val="nil"/>
              <w:right w:val="nil"/>
            </w:tcBorders>
          </w:tcPr>
          <w:p>
            <w:pPr>
              <w:jc w:val="center"/>
              <w:rPr>
                <w:sz w:val="22"/>
                <w:szCs w:val="22"/>
                <w:lang w:val="en-US"/>
              </w:rPr>
            </w:pPr>
            <w:r>
              <w:rPr>
                <w:sz w:val="22"/>
                <w:szCs w:val="22"/>
                <w:lang w:val="en-US"/>
              </w:rPr>
              <w:t>27.28±2.12</w:t>
            </w:r>
          </w:p>
        </w:tc>
        <w:tc>
          <w:tcPr>
            <w:tcW w:w="2551" w:type="dxa"/>
            <w:tcBorders>
              <w:top w:val="nil"/>
              <w:left w:val="nil"/>
              <w:bottom w:val="nil"/>
              <w:right w:val="nil"/>
            </w:tcBorders>
          </w:tcPr>
          <w:p>
            <w:pPr>
              <w:jc w:val="center"/>
              <w:rPr>
                <w:sz w:val="22"/>
                <w:szCs w:val="22"/>
                <w:lang w:val="en-US"/>
              </w:rPr>
            </w:pPr>
            <w:r>
              <w:rPr>
                <w:sz w:val="22"/>
                <w:szCs w:val="22"/>
                <w:lang w:val="en-US"/>
              </w:rPr>
              <w:t>27.40±3.74</w:t>
            </w:r>
          </w:p>
        </w:tc>
        <w:tc>
          <w:tcPr>
            <w:tcW w:w="1123" w:type="dxa"/>
            <w:tcBorders>
              <w:top w:val="nil"/>
              <w:left w:val="nil"/>
              <w:bottom w:val="nil"/>
              <w:right w:val="nil"/>
            </w:tcBorders>
          </w:tcPr>
          <w:p>
            <w:pPr>
              <w:jc w:val="center"/>
              <w:rPr>
                <w:sz w:val="22"/>
                <w:szCs w:val="22"/>
                <w:lang w:val="en-US"/>
              </w:rPr>
            </w:pPr>
            <w:r>
              <w:rPr>
                <w:sz w:val="22"/>
                <w:szCs w:val="22"/>
                <w:lang w:val="en-US"/>
              </w:rPr>
              <w:t>0.388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nil"/>
              <w:left w:val="nil"/>
              <w:bottom w:val="nil"/>
              <w:right w:val="nil"/>
            </w:tcBorders>
          </w:tcPr>
          <w:p>
            <w:pPr>
              <w:jc w:val="both"/>
              <w:rPr>
                <w:sz w:val="22"/>
                <w:szCs w:val="22"/>
                <w:lang w:val="en-US"/>
              </w:rPr>
            </w:pPr>
            <w:r>
              <w:rPr>
                <w:sz w:val="22"/>
                <w:szCs w:val="22"/>
                <w:lang w:val="en-US"/>
              </w:rPr>
              <w:t>Medicines (day)</w:t>
            </w:r>
          </w:p>
        </w:tc>
        <w:tc>
          <w:tcPr>
            <w:tcW w:w="2552" w:type="dxa"/>
            <w:tcBorders>
              <w:top w:val="nil"/>
              <w:left w:val="nil"/>
              <w:bottom w:val="nil"/>
              <w:right w:val="nil"/>
            </w:tcBorders>
          </w:tcPr>
          <w:p>
            <w:pPr>
              <w:jc w:val="center"/>
              <w:rPr>
                <w:sz w:val="22"/>
                <w:szCs w:val="22"/>
                <w:lang w:val="en-US"/>
              </w:rPr>
            </w:pPr>
            <w:r>
              <w:rPr>
                <w:sz w:val="22"/>
                <w:szCs w:val="22"/>
                <w:lang w:val="en-US"/>
              </w:rPr>
              <w:t>3,60±1.50</w:t>
            </w:r>
          </w:p>
        </w:tc>
        <w:tc>
          <w:tcPr>
            <w:tcW w:w="2551" w:type="dxa"/>
            <w:tcBorders>
              <w:top w:val="nil"/>
              <w:left w:val="nil"/>
              <w:bottom w:val="nil"/>
              <w:right w:val="nil"/>
            </w:tcBorders>
          </w:tcPr>
          <w:p>
            <w:pPr>
              <w:jc w:val="center"/>
              <w:rPr>
                <w:sz w:val="22"/>
                <w:szCs w:val="22"/>
                <w:lang w:val="en-US"/>
              </w:rPr>
            </w:pPr>
            <w:r>
              <w:rPr>
                <w:sz w:val="22"/>
                <w:szCs w:val="22"/>
                <w:lang w:val="en-US"/>
              </w:rPr>
              <w:t>2.40±1.20</w:t>
            </w:r>
          </w:p>
        </w:tc>
        <w:tc>
          <w:tcPr>
            <w:tcW w:w="1123" w:type="dxa"/>
            <w:tcBorders>
              <w:top w:val="nil"/>
              <w:left w:val="nil"/>
              <w:bottom w:val="nil"/>
              <w:right w:val="nil"/>
            </w:tcBorders>
          </w:tcPr>
          <w:p>
            <w:pPr>
              <w:jc w:val="center"/>
              <w:rPr>
                <w:sz w:val="22"/>
                <w:szCs w:val="22"/>
                <w:lang w:val="en-US"/>
              </w:rPr>
            </w:pPr>
            <w:r>
              <w:rPr>
                <w:sz w:val="22"/>
                <w:szCs w:val="22"/>
                <w:lang w:val="en-US"/>
              </w:rPr>
              <w:t>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nil"/>
              <w:left w:val="nil"/>
              <w:bottom w:val="nil"/>
              <w:right w:val="nil"/>
            </w:tcBorders>
          </w:tcPr>
          <w:p>
            <w:pPr>
              <w:jc w:val="both"/>
              <w:rPr>
                <w:sz w:val="22"/>
                <w:szCs w:val="22"/>
                <w:lang w:val="en-US"/>
              </w:rPr>
            </w:pPr>
            <w:r>
              <w:rPr>
                <w:sz w:val="22"/>
                <w:szCs w:val="22"/>
                <w:lang w:val="en-US"/>
              </w:rPr>
              <w:t>Exercise time (months)</w:t>
            </w:r>
          </w:p>
        </w:tc>
        <w:tc>
          <w:tcPr>
            <w:tcW w:w="2552" w:type="dxa"/>
            <w:tcBorders>
              <w:top w:val="nil"/>
              <w:left w:val="nil"/>
              <w:bottom w:val="nil"/>
              <w:right w:val="nil"/>
            </w:tcBorders>
          </w:tcPr>
          <w:p>
            <w:pPr>
              <w:jc w:val="center"/>
              <w:rPr>
                <w:sz w:val="22"/>
                <w:szCs w:val="22"/>
                <w:lang w:val="en-US"/>
              </w:rPr>
            </w:pPr>
            <w:r>
              <w:rPr>
                <w:sz w:val="22"/>
                <w:szCs w:val="22"/>
                <w:lang w:val="en-US"/>
              </w:rPr>
              <w:t>19.70±4.20</w:t>
            </w:r>
          </w:p>
        </w:tc>
        <w:tc>
          <w:tcPr>
            <w:tcW w:w="2551" w:type="dxa"/>
            <w:tcBorders>
              <w:top w:val="nil"/>
              <w:left w:val="nil"/>
              <w:bottom w:val="nil"/>
              <w:right w:val="nil"/>
            </w:tcBorders>
          </w:tcPr>
          <w:p>
            <w:pPr>
              <w:jc w:val="center"/>
              <w:rPr>
                <w:sz w:val="22"/>
                <w:szCs w:val="22"/>
                <w:lang w:val="en-US"/>
              </w:rPr>
            </w:pPr>
            <w:r>
              <w:rPr>
                <w:sz w:val="22"/>
                <w:szCs w:val="22"/>
                <w:lang w:val="en-US"/>
              </w:rPr>
              <w:t>20.30±4.50</w:t>
            </w:r>
          </w:p>
        </w:tc>
        <w:tc>
          <w:tcPr>
            <w:tcW w:w="1123" w:type="dxa"/>
            <w:tcBorders>
              <w:top w:val="nil"/>
              <w:left w:val="nil"/>
              <w:bottom w:val="nil"/>
              <w:right w:val="nil"/>
            </w:tcBorders>
          </w:tcPr>
          <w:p>
            <w:pPr>
              <w:jc w:val="center"/>
              <w:rPr>
                <w:sz w:val="22"/>
                <w:szCs w:val="22"/>
                <w:lang w:val="en-US"/>
              </w:rPr>
            </w:pPr>
            <w:r>
              <w:rPr>
                <w:sz w:val="22"/>
                <w:szCs w:val="22"/>
                <w:lang w:val="en-US"/>
              </w:rPr>
              <w:t>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nil"/>
              <w:left w:val="nil"/>
              <w:bottom w:val="nil"/>
              <w:right w:val="nil"/>
            </w:tcBorders>
          </w:tcPr>
          <w:p>
            <w:pPr>
              <w:jc w:val="both"/>
              <w:rPr>
                <w:sz w:val="22"/>
                <w:szCs w:val="22"/>
                <w:lang w:val="en-US"/>
              </w:rPr>
            </w:pPr>
            <w:r>
              <w:rPr>
                <w:sz w:val="22"/>
                <w:szCs w:val="22"/>
                <w:lang w:val="en-US"/>
              </w:rPr>
              <w:t>Falls</w:t>
            </w:r>
          </w:p>
        </w:tc>
        <w:tc>
          <w:tcPr>
            <w:tcW w:w="2552" w:type="dxa"/>
            <w:tcBorders>
              <w:top w:val="nil"/>
              <w:left w:val="nil"/>
              <w:bottom w:val="nil"/>
              <w:right w:val="nil"/>
            </w:tcBorders>
          </w:tcPr>
          <w:p>
            <w:pPr>
              <w:jc w:val="center"/>
              <w:rPr>
                <w:sz w:val="22"/>
                <w:szCs w:val="22"/>
                <w:lang w:val="en-US"/>
              </w:rPr>
            </w:pPr>
            <w:r>
              <w:rPr>
                <w:sz w:val="22"/>
                <w:szCs w:val="22"/>
                <w:lang w:val="en-US"/>
              </w:rPr>
              <w:t>1.8±0.90</w:t>
            </w:r>
          </w:p>
        </w:tc>
        <w:tc>
          <w:tcPr>
            <w:tcW w:w="2551" w:type="dxa"/>
            <w:tcBorders>
              <w:top w:val="nil"/>
              <w:left w:val="nil"/>
              <w:bottom w:val="nil"/>
              <w:right w:val="nil"/>
            </w:tcBorders>
          </w:tcPr>
          <w:p>
            <w:pPr>
              <w:jc w:val="center"/>
              <w:rPr>
                <w:sz w:val="22"/>
                <w:szCs w:val="22"/>
                <w:lang w:val="en-US"/>
              </w:rPr>
            </w:pPr>
            <w:r>
              <w:rPr>
                <w:sz w:val="22"/>
                <w:szCs w:val="22"/>
                <w:lang w:val="en-US"/>
              </w:rPr>
              <w:t>------</w:t>
            </w:r>
          </w:p>
        </w:tc>
        <w:tc>
          <w:tcPr>
            <w:tcW w:w="1123" w:type="dxa"/>
            <w:tcBorders>
              <w:top w:val="nil"/>
              <w:left w:val="nil"/>
              <w:bottom w:val="nil"/>
              <w:right w:val="nil"/>
            </w:tcBorders>
          </w:tcPr>
          <w:p>
            <w:pPr>
              <w:jc w:val="center"/>
              <w:rPr>
                <w:sz w:val="22"/>
                <w:szCs w:val="22"/>
                <w:lang w:val="en-US"/>
              </w:rPr>
            </w:pPr>
            <w:r>
              <w:rPr>
                <w:sz w:val="22"/>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nil"/>
              <w:left w:val="nil"/>
              <w:bottom w:val="nil"/>
              <w:right w:val="nil"/>
            </w:tcBorders>
          </w:tcPr>
          <w:p>
            <w:pPr>
              <w:jc w:val="center"/>
              <w:rPr>
                <w:sz w:val="22"/>
                <w:szCs w:val="22"/>
                <w:lang w:val="en-US"/>
              </w:rPr>
            </w:pPr>
            <w:r>
              <w:rPr>
                <w:sz w:val="22"/>
                <w:szCs w:val="22"/>
                <w:lang w:val="en-US"/>
              </w:rPr>
              <w:t>Comorbidities</w:t>
            </w:r>
          </w:p>
        </w:tc>
        <w:tc>
          <w:tcPr>
            <w:tcW w:w="2552" w:type="dxa"/>
            <w:tcBorders>
              <w:top w:val="nil"/>
              <w:left w:val="nil"/>
              <w:bottom w:val="nil"/>
              <w:right w:val="nil"/>
            </w:tcBorders>
          </w:tcPr>
          <w:p>
            <w:pPr>
              <w:jc w:val="center"/>
              <w:rPr>
                <w:sz w:val="22"/>
                <w:szCs w:val="22"/>
                <w:lang w:val="en-US"/>
              </w:rPr>
            </w:pPr>
          </w:p>
        </w:tc>
        <w:tc>
          <w:tcPr>
            <w:tcW w:w="2551" w:type="dxa"/>
            <w:tcBorders>
              <w:top w:val="nil"/>
              <w:left w:val="nil"/>
              <w:bottom w:val="nil"/>
              <w:right w:val="nil"/>
            </w:tcBorders>
          </w:tcPr>
          <w:p>
            <w:pPr>
              <w:jc w:val="center"/>
              <w:rPr>
                <w:sz w:val="22"/>
                <w:szCs w:val="22"/>
                <w:lang w:val="en-US"/>
              </w:rPr>
            </w:pPr>
          </w:p>
        </w:tc>
        <w:tc>
          <w:tcPr>
            <w:tcW w:w="1123" w:type="dxa"/>
            <w:tcBorders>
              <w:top w:val="nil"/>
              <w:left w:val="nil"/>
              <w:bottom w:val="nil"/>
              <w:right w:val="nil"/>
            </w:tcBorders>
          </w:tcPr>
          <w:p>
            <w:pPr>
              <w:jc w:val="center"/>
              <w:rPr>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nil"/>
              <w:left w:val="nil"/>
              <w:bottom w:val="nil"/>
              <w:right w:val="nil"/>
            </w:tcBorders>
          </w:tcPr>
          <w:p>
            <w:pPr>
              <w:jc w:val="both"/>
              <w:rPr>
                <w:sz w:val="22"/>
                <w:szCs w:val="22"/>
                <w:lang w:val="en-US"/>
              </w:rPr>
            </w:pPr>
            <w:r>
              <w:rPr>
                <w:sz w:val="22"/>
                <w:szCs w:val="22"/>
                <w:lang w:val="en-US"/>
              </w:rPr>
              <w:t>Visual (f)</w:t>
            </w:r>
          </w:p>
          <w:p>
            <w:pPr>
              <w:keepNext/>
              <w:jc w:val="both"/>
              <w:rPr>
                <w:sz w:val="22"/>
                <w:szCs w:val="22"/>
                <w:lang w:val="en-US"/>
              </w:rPr>
            </w:pPr>
            <w:r>
              <w:rPr>
                <w:sz w:val="22"/>
                <w:szCs w:val="22"/>
                <w:lang w:val="en-US"/>
              </w:rPr>
              <w:t>Yes</w:t>
            </w:r>
          </w:p>
          <w:p>
            <w:pPr>
              <w:jc w:val="both"/>
              <w:rPr>
                <w:sz w:val="22"/>
                <w:szCs w:val="22"/>
                <w:lang w:val="en-US"/>
              </w:rPr>
            </w:pPr>
            <w:r>
              <w:rPr>
                <w:sz w:val="22"/>
                <w:szCs w:val="22"/>
                <w:lang w:val="en-US"/>
              </w:rPr>
              <w:t>No</w:t>
            </w:r>
          </w:p>
        </w:tc>
        <w:tc>
          <w:tcPr>
            <w:tcW w:w="2552" w:type="dxa"/>
            <w:tcBorders>
              <w:top w:val="nil"/>
              <w:left w:val="nil"/>
              <w:bottom w:val="nil"/>
              <w:right w:val="nil"/>
            </w:tcBorders>
          </w:tcPr>
          <w:p>
            <w:pPr>
              <w:jc w:val="center"/>
              <w:rPr>
                <w:sz w:val="22"/>
                <w:szCs w:val="22"/>
                <w:lang w:val="en-US"/>
              </w:rPr>
            </w:pPr>
          </w:p>
          <w:p>
            <w:pPr>
              <w:jc w:val="center"/>
              <w:rPr>
                <w:sz w:val="22"/>
                <w:szCs w:val="22"/>
                <w:lang w:val="en-US"/>
              </w:rPr>
            </w:pPr>
            <w:r>
              <w:rPr>
                <w:sz w:val="22"/>
                <w:szCs w:val="22"/>
                <w:lang w:val="en-US"/>
              </w:rPr>
              <w:t>16 (88.8%)</w:t>
            </w:r>
          </w:p>
          <w:p>
            <w:pPr>
              <w:jc w:val="center"/>
              <w:rPr>
                <w:sz w:val="22"/>
                <w:szCs w:val="22"/>
                <w:lang w:val="en-US"/>
              </w:rPr>
            </w:pPr>
            <w:r>
              <w:rPr>
                <w:sz w:val="22"/>
                <w:szCs w:val="22"/>
                <w:lang w:val="en-US"/>
              </w:rPr>
              <w:t xml:space="preserve">  2 (11.2%)</w:t>
            </w:r>
          </w:p>
        </w:tc>
        <w:tc>
          <w:tcPr>
            <w:tcW w:w="2551" w:type="dxa"/>
            <w:tcBorders>
              <w:top w:val="nil"/>
              <w:left w:val="nil"/>
              <w:bottom w:val="nil"/>
              <w:right w:val="nil"/>
            </w:tcBorders>
          </w:tcPr>
          <w:p>
            <w:pPr>
              <w:jc w:val="center"/>
              <w:rPr>
                <w:sz w:val="22"/>
                <w:szCs w:val="22"/>
                <w:lang w:val="en-US"/>
              </w:rPr>
            </w:pPr>
          </w:p>
          <w:p>
            <w:pPr>
              <w:jc w:val="center"/>
              <w:rPr>
                <w:sz w:val="22"/>
                <w:szCs w:val="22"/>
                <w:lang w:val="en-US"/>
              </w:rPr>
            </w:pPr>
            <w:r>
              <w:rPr>
                <w:sz w:val="22"/>
                <w:szCs w:val="22"/>
                <w:lang w:val="en-US"/>
              </w:rPr>
              <w:t>44 (78.5%)</w:t>
            </w:r>
          </w:p>
          <w:p>
            <w:pPr>
              <w:jc w:val="center"/>
              <w:rPr>
                <w:sz w:val="22"/>
                <w:szCs w:val="22"/>
                <w:lang w:val="en-US"/>
              </w:rPr>
            </w:pPr>
            <w:r>
              <w:rPr>
                <w:sz w:val="22"/>
                <w:szCs w:val="22"/>
                <w:lang w:val="en-US"/>
              </w:rPr>
              <w:t>12 (21.5%)</w:t>
            </w:r>
          </w:p>
        </w:tc>
        <w:tc>
          <w:tcPr>
            <w:tcW w:w="1123" w:type="dxa"/>
            <w:tcBorders>
              <w:top w:val="nil"/>
              <w:left w:val="nil"/>
              <w:bottom w:val="nil"/>
              <w:right w:val="nil"/>
            </w:tcBorders>
          </w:tcPr>
          <w:p>
            <w:pPr>
              <w:jc w:val="center"/>
              <w:rPr>
                <w:sz w:val="22"/>
                <w:szCs w:val="22"/>
                <w:lang w:val="en-US"/>
              </w:rPr>
            </w:pPr>
            <w:r>
              <w:rPr>
                <w:sz w:val="22"/>
                <w:szCs w:val="22"/>
                <w:lang w:val="en-US"/>
              </w:rPr>
              <w:t>0.764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nil"/>
              <w:left w:val="nil"/>
              <w:bottom w:val="nil"/>
              <w:right w:val="nil"/>
            </w:tcBorders>
          </w:tcPr>
          <w:p>
            <w:pPr>
              <w:jc w:val="both"/>
              <w:rPr>
                <w:sz w:val="22"/>
                <w:szCs w:val="22"/>
                <w:lang w:val="en-US"/>
              </w:rPr>
            </w:pPr>
            <w:r>
              <w:rPr>
                <w:sz w:val="22"/>
                <w:szCs w:val="22"/>
                <w:lang w:val="en-US"/>
              </w:rPr>
              <w:t>Hearing (f)</w:t>
            </w:r>
          </w:p>
          <w:p>
            <w:pPr>
              <w:keepNext/>
              <w:jc w:val="both"/>
              <w:rPr>
                <w:sz w:val="22"/>
                <w:szCs w:val="22"/>
                <w:lang w:val="en-US"/>
              </w:rPr>
            </w:pPr>
            <w:r>
              <w:rPr>
                <w:sz w:val="22"/>
                <w:szCs w:val="22"/>
                <w:lang w:val="en-US"/>
              </w:rPr>
              <w:t>Yes</w:t>
            </w:r>
          </w:p>
          <w:p>
            <w:pPr>
              <w:jc w:val="both"/>
              <w:rPr>
                <w:sz w:val="22"/>
                <w:szCs w:val="22"/>
                <w:lang w:val="en-US"/>
              </w:rPr>
            </w:pPr>
            <w:r>
              <w:rPr>
                <w:sz w:val="22"/>
                <w:szCs w:val="22"/>
                <w:lang w:val="en-US"/>
              </w:rPr>
              <w:t>No</w:t>
            </w:r>
          </w:p>
        </w:tc>
        <w:tc>
          <w:tcPr>
            <w:tcW w:w="2552" w:type="dxa"/>
            <w:tcBorders>
              <w:top w:val="nil"/>
              <w:left w:val="nil"/>
              <w:bottom w:val="nil"/>
              <w:right w:val="nil"/>
            </w:tcBorders>
          </w:tcPr>
          <w:p>
            <w:pPr>
              <w:jc w:val="center"/>
              <w:rPr>
                <w:sz w:val="22"/>
                <w:szCs w:val="22"/>
                <w:lang w:val="en-US"/>
              </w:rPr>
            </w:pPr>
          </w:p>
          <w:p>
            <w:pPr>
              <w:jc w:val="center"/>
              <w:rPr>
                <w:sz w:val="22"/>
                <w:szCs w:val="22"/>
                <w:lang w:val="en-US"/>
              </w:rPr>
            </w:pPr>
            <w:r>
              <w:rPr>
                <w:sz w:val="22"/>
                <w:szCs w:val="22"/>
                <w:lang w:val="en-US"/>
              </w:rPr>
              <w:t xml:space="preserve">  6 (33.3%)</w:t>
            </w:r>
          </w:p>
          <w:p>
            <w:pPr>
              <w:jc w:val="center"/>
              <w:rPr>
                <w:sz w:val="22"/>
                <w:szCs w:val="22"/>
                <w:lang w:val="en-US"/>
              </w:rPr>
            </w:pPr>
            <w:r>
              <w:rPr>
                <w:sz w:val="22"/>
                <w:szCs w:val="22"/>
                <w:lang w:val="en-US"/>
              </w:rPr>
              <w:t>12 (66.4%)</w:t>
            </w:r>
          </w:p>
        </w:tc>
        <w:tc>
          <w:tcPr>
            <w:tcW w:w="2551" w:type="dxa"/>
            <w:tcBorders>
              <w:top w:val="nil"/>
              <w:left w:val="nil"/>
              <w:bottom w:val="nil"/>
              <w:right w:val="nil"/>
            </w:tcBorders>
          </w:tcPr>
          <w:p>
            <w:pPr>
              <w:jc w:val="center"/>
              <w:rPr>
                <w:sz w:val="22"/>
                <w:szCs w:val="22"/>
                <w:lang w:val="en-US"/>
              </w:rPr>
            </w:pPr>
          </w:p>
          <w:p>
            <w:pPr>
              <w:jc w:val="center"/>
              <w:rPr>
                <w:sz w:val="22"/>
                <w:szCs w:val="22"/>
                <w:lang w:val="en-US"/>
              </w:rPr>
            </w:pPr>
            <w:r>
              <w:rPr>
                <w:sz w:val="22"/>
                <w:szCs w:val="22"/>
                <w:lang w:val="en-US"/>
              </w:rPr>
              <w:t>2 (3.6%)</w:t>
            </w:r>
          </w:p>
          <w:p>
            <w:pPr>
              <w:jc w:val="center"/>
              <w:rPr>
                <w:sz w:val="22"/>
                <w:szCs w:val="22"/>
                <w:lang w:val="en-US"/>
              </w:rPr>
            </w:pPr>
            <w:r>
              <w:rPr>
                <w:sz w:val="22"/>
                <w:szCs w:val="22"/>
                <w:lang w:val="en-US"/>
              </w:rPr>
              <w:t>54 (96.4%)</w:t>
            </w:r>
          </w:p>
        </w:tc>
        <w:tc>
          <w:tcPr>
            <w:tcW w:w="1123" w:type="dxa"/>
            <w:tcBorders>
              <w:top w:val="nil"/>
              <w:left w:val="nil"/>
              <w:bottom w:val="nil"/>
              <w:right w:val="nil"/>
            </w:tcBorders>
          </w:tcPr>
          <w:p>
            <w:pPr>
              <w:jc w:val="center"/>
              <w:rPr>
                <w:sz w:val="22"/>
                <w:szCs w:val="22"/>
                <w:lang w:val="en-US"/>
              </w:rPr>
            </w:pPr>
            <w:r>
              <w:rPr>
                <w:sz w:val="22"/>
                <w:szCs w:val="22"/>
                <w:lang w:val="en-US"/>
              </w:rPr>
              <w:t>0.456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nil"/>
              <w:left w:val="nil"/>
              <w:bottom w:val="nil"/>
              <w:right w:val="nil"/>
            </w:tcBorders>
          </w:tcPr>
          <w:p>
            <w:pPr>
              <w:jc w:val="both"/>
              <w:rPr>
                <w:sz w:val="22"/>
                <w:szCs w:val="22"/>
                <w:lang w:val="en-US"/>
              </w:rPr>
            </w:pPr>
            <w:r>
              <w:rPr>
                <w:sz w:val="22"/>
                <w:szCs w:val="22"/>
                <w:lang w:val="en-US"/>
              </w:rPr>
              <w:t>Labyrinthitis (f)</w:t>
            </w:r>
          </w:p>
          <w:p>
            <w:pPr>
              <w:keepNext/>
              <w:jc w:val="both"/>
              <w:rPr>
                <w:sz w:val="22"/>
                <w:szCs w:val="22"/>
                <w:lang w:val="en-US"/>
              </w:rPr>
            </w:pPr>
            <w:r>
              <w:rPr>
                <w:sz w:val="22"/>
                <w:szCs w:val="22"/>
                <w:lang w:val="en-US"/>
              </w:rPr>
              <w:t>Yes</w:t>
            </w:r>
          </w:p>
          <w:p>
            <w:pPr>
              <w:jc w:val="both"/>
              <w:rPr>
                <w:sz w:val="22"/>
                <w:szCs w:val="22"/>
                <w:lang w:val="en-US"/>
              </w:rPr>
            </w:pPr>
            <w:r>
              <w:rPr>
                <w:sz w:val="22"/>
                <w:szCs w:val="22"/>
                <w:lang w:val="en-US"/>
              </w:rPr>
              <w:t>No</w:t>
            </w:r>
          </w:p>
        </w:tc>
        <w:tc>
          <w:tcPr>
            <w:tcW w:w="2552" w:type="dxa"/>
            <w:tcBorders>
              <w:top w:val="nil"/>
              <w:left w:val="nil"/>
              <w:bottom w:val="nil"/>
              <w:right w:val="nil"/>
            </w:tcBorders>
          </w:tcPr>
          <w:p>
            <w:pPr>
              <w:jc w:val="center"/>
              <w:rPr>
                <w:sz w:val="22"/>
                <w:szCs w:val="22"/>
                <w:lang w:val="en-US"/>
              </w:rPr>
            </w:pPr>
          </w:p>
          <w:p>
            <w:pPr>
              <w:jc w:val="center"/>
              <w:rPr>
                <w:sz w:val="22"/>
                <w:szCs w:val="22"/>
                <w:lang w:val="en-US"/>
              </w:rPr>
            </w:pPr>
            <w:r>
              <w:rPr>
                <w:sz w:val="22"/>
                <w:szCs w:val="22"/>
                <w:lang w:val="en-US"/>
              </w:rPr>
              <w:t xml:space="preserve"> 8 (44.4%)</w:t>
            </w:r>
          </w:p>
          <w:p>
            <w:pPr>
              <w:jc w:val="center"/>
              <w:rPr>
                <w:sz w:val="22"/>
                <w:szCs w:val="22"/>
                <w:lang w:val="en-US"/>
              </w:rPr>
            </w:pPr>
            <w:r>
              <w:rPr>
                <w:sz w:val="22"/>
                <w:szCs w:val="22"/>
                <w:lang w:val="en-US"/>
              </w:rPr>
              <w:t>10 (55.6%)</w:t>
            </w:r>
          </w:p>
        </w:tc>
        <w:tc>
          <w:tcPr>
            <w:tcW w:w="2551" w:type="dxa"/>
            <w:tcBorders>
              <w:top w:val="nil"/>
              <w:left w:val="nil"/>
              <w:bottom w:val="nil"/>
              <w:right w:val="nil"/>
            </w:tcBorders>
          </w:tcPr>
          <w:p>
            <w:pPr>
              <w:jc w:val="center"/>
              <w:rPr>
                <w:sz w:val="22"/>
                <w:szCs w:val="22"/>
                <w:lang w:val="en-US"/>
              </w:rPr>
            </w:pPr>
          </w:p>
          <w:p>
            <w:pPr>
              <w:jc w:val="center"/>
              <w:rPr>
                <w:sz w:val="22"/>
                <w:szCs w:val="22"/>
                <w:lang w:val="en-US"/>
              </w:rPr>
            </w:pPr>
            <w:r>
              <w:rPr>
                <w:sz w:val="22"/>
                <w:szCs w:val="22"/>
                <w:lang w:val="en-US"/>
              </w:rPr>
              <w:t>12 (21,4%)</w:t>
            </w:r>
          </w:p>
          <w:p>
            <w:pPr>
              <w:jc w:val="center"/>
              <w:rPr>
                <w:sz w:val="22"/>
                <w:szCs w:val="22"/>
                <w:lang w:val="en-US"/>
              </w:rPr>
            </w:pPr>
            <w:r>
              <w:rPr>
                <w:sz w:val="22"/>
                <w:szCs w:val="22"/>
                <w:lang w:val="en-US"/>
              </w:rPr>
              <w:t>44 (78.6%)</w:t>
            </w:r>
          </w:p>
        </w:tc>
        <w:tc>
          <w:tcPr>
            <w:tcW w:w="1123" w:type="dxa"/>
            <w:tcBorders>
              <w:top w:val="nil"/>
              <w:left w:val="nil"/>
              <w:bottom w:val="nil"/>
              <w:right w:val="nil"/>
            </w:tcBorders>
          </w:tcPr>
          <w:p>
            <w:pPr>
              <w:jc w:val="center"/>
              <w:rPr>
                <w:sz w:val="22"/>
                <w:szCs w:val="22"/>
                <w:lang w:val="en-US"/>
              </w:rPr>
            </w:pPr>
            <w:r>
              <w:rPr>
                <w:sz w:val="22"/>
                <w:szCs w:val="22"/>
                <w:lang w:val="en-US"/>
              </w:rPr>
              <w:t>0.732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nil"/>
              <w:left w:val="nil"/>
              <w:bottom w:val="nil"/>
              <w:right w:val="nil"/>
            </w:tcBorders>
          </w:tcPr>
          <w:p>
            <w:pPr>
              <w:jc w:val="both"/>
              <w:rPr>
                <w:sz w:val="22"/>
                <w:szCs w:val="22"/>
                <w:lang w:val="en-US"/>
              </w:rPr>
            </w:pPr>
            <w:r>
              <w:rPr>
                <w:sz w:val="22"/>
                <w:szCs w:val="22"/>
                <w:lang w:val="en-US"/>
              </w:rPr>
              <w:t>Hypertension (f)</w:t>
            </w:r>
          </w:p>
          <w:p>
            <w:pPr>
              <w:keepNext/>
              <w:jc w:val="both"/>
              <w:rPr>
                <w:sz w:val="22"/>
                <w:szCs w:val="22"/>
                <w:lang w:val="en-US"/>
              </w:rPr>
            </w:pPr>
            <w:r>
              <w:rPr>
                <w:sz w:val="22"/>
                <w:szCs w:val="22"/>
                <w:lang w:val="en-US"/>
              </w:rPr>
              <w:t>Yes</w:t>
            </w:r>
          </w:p>
          <w:p>
            <w:pPr>
              <w:jc w:val="both"/>
              <w:rPr>
                <w:sz w:val="22"/>
                <w:szCs w:val="22"/>
                <w:lang w:val="en-US"/>
              </w:rPr>
            </w:pPr>
            <w:r>
              <w:rPr>
                <w:sz w:val="22"/>
                <w:szCs w:val="22"/>
                <w:lang w:val="en-US"/>
              </w:rPr>
              <w:t>No</w:t>
            </w:r>
          </w:p>
        </w:tc>
        <w:tc>
          <w:tcPr>
            <w:tcW w:w="2552" w:type="dxa"/>
            <w:tcBorders>
              <w:top w:val="nil"/>
              <w:left w:val="nil"/>
              <w:bottom w:val="nil"/>
              <w:right w:val="nil"/>
            </w:tcBorders>
          </w:tcPr>
          <w:p>
            <w:pPr>
              <w:jc w:val="center"/>
              <w:rPr>
                <w:sz w:val="22"/>
                <w:szCs w:val="22"/>
                <w:lang w:val="en-US"/>
              </w:rPr>
            </w:pPr>
          </w:p>
          <w:p>
            <w:pPr>
              <w:jc w:val="center"/>
              <w:rPr>
                <w:sz w:val="22"/>
                <w:szCs w:val="22"/>
                <w:lang w:val="en-US"/>
              </w:rPr>
            </w:pPr>
            <w:r>
              <w:rPr>
                <w:sz w:val="22"/>
                <w:szCs w:val="22"/>
                <w:lang w:val="en-US"/>
              </w:rPr>
              <w:t>12 (66.6%)</w:t>
            </w:r>
          </w:p>
          <w:p>
            <w:pPr>
              <w:jc w:val="center"/>
              <w:rPr>
                <w:sz w:val="22"/>
                <w:szCs w:val="22"/>
                <w:lang w:val="en-US"/>
              </w:rPr>
            </w:pPr>
            <w:r>
              <w:rPr>
                <w:sz w:val="22"/>
                <w:szCs w:val="22"/>
                <w:lang w:val="en-US"/>
              </w:rPr>
              <w:t xml:space="preserve">  6 (33.4%)</w:t>
            </w:r>
          </w:p>
        </w:tc>
        <w:tc>
          <w:tcPr>
            <w:tcW w:w="2551" w:type="dxa"/>
            <w:tcBorders>
              <w:top w:val="nil"/>
              <w:left w:val="nil"/>
              <w:bottom w:val="nil"/>
              <w:right w:val="nil"/>
            </w:tcBorders>
          </w:tcPr>
          <w:p>
            <w:pPr>
              <w:jc w:val="center"/>
              <w:rPr>
                <w:sz w:val="22"/>
                <w:szCs w:val="22"/>
                <w:lang w:val="en-US"/>
              </w:rPr>
            </w:pPr>
          </w:p>
          <w:p>
            <w:pPr>
              <w:jc w:val="center"/>
              <w:rPr>
                <w:sz w:val="22"/>
                <w:szCs w:val="22"/>
                <w:lang w:val="en-US"/>
              </w:rPr>
            </w:pPr>
            <w:r>
              <w:rPr>
                <w:sz w:val="22"/>
                <w:szCs w:val="22"/>
                <w:lang w:val="en-US"/>
              </w:rPr>
              <w:t>11 (19.6%)</w:t>
            </w:r>
          </w:p>
          <w:p>
            <w:pPr>
              <w:jc w:val="center"/>
              <w:rPr>
                <w:sz w:val="22"/>
                <w:szCs w:val="22"/>
                <w:lang w:val="en-US"/>
              </w:rPr>
            </w:pPr>
            <w:r>
              <w:rPr>
                <w:sz w:val="22"/>
                <w:szCs w:val="22"/>
                <w:lang w:val="en-US"/>
              </w:rPr>
              <w:t>45 (80.4%)</w:t>
            </w:r>
          </w:p>
        </w:tc>
        <w:tc>
          <w:tcPr>
            <w:tcW w:w="1123" w:type="dxa"/>
            <w:tcBorders>
              <w:top w:val="nil"/>
              <w:left w:val="nil"/>
              <w:bottom w:val="nil"/>
              <w:right w:val="nil"/>
            </w:tcBorders>
          </w:tcPr>
          <w:p>
            <w:pPr>
              <w:jc w:val="center"/>
              <w:rPr>
                <w:sz w:val="22"/>
                <w:szCs w:val="22"/>
                <w:lang w:val="en-US"/>
              </w:rPr>
            </w:pPr>
            <w:r>
              <w:rPr>
                <w:sz w:val="22"/>
                <w:szCs w:val="22"/>
                <w:lang w:val="en-US"/>
              </w:rPr>
              <w:t>0.358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nil"/>
              <w:left w:val="nil"/>
              <w:bottom w:val="nil"/>
              <w:right w:val="nil"/>
            </w:tcBorders>
          </w:tcPr>
          <w:p>
            <w:pPr>
              <w:jc w:val="both"/>
              <w:rPr>
                <w:sz w:val="22"/>
                <w:szCs w:val="22"/>
              </w:rPr>
            </w:pPr>
            <w:r>
              <w:rPr>
                <w:sz w:val="22"/>
                <w:szCs w:val="22"/>
              </w:rPr>
              <w:t>Diabetes mellitus (f)</w:t>
            </w:r>
          </w:p>
          <w:p>
            <w:pPr>
              <w:keepNext/>
              <w:jc w:val="both"/>
              <w:rPr>
                <w:sz w:val="22"/>
                <w:szCs w:val="22"/>
              </w:rPr>
            </w:pPr>
            <w:r>
              <w:rPr>
                <w:sz w:val="22"/>
                <w:szCs w:val="22"/>
              </w:rPr>
              <w:t>Yes</w:t>
            </w:r>
          </w:p>
          <w:p>
            <w:pPr>
              <w:jc w:val="both"/>
              <w:rPr>
                <w:sz w:val="22"/>
                <w:szCs w:val="22"/>
              </w:rPr>
            </w:pPr>
            <w:r>
              <w:rPr>
                <w:sz w:val="22"/>
                <w:szCs w:val="22"/>
              </w:rPr>
              <w:t>No</w:t>
            </w:r>
          </w:p>
        </w:tc>
        <w:tc>
          <w:tcPr>
            <w:tcW w:w="2552" w:type="dxa"/>
            <w:tcBorders>
              <w:top w:val="nil"/>
              <w:left w:val="nil"/>
              <w:bottom w:val="nil"/>
              <w:right w:val="nil"/>
            </w:tcBorders>
          </w:tcPr>
          <w:p>
            <w:pPr>
              <w:jc w:val="center"/>
              <w:rPr>
                <w:sz w:val="22"/>
                <w:szCs w:val="22"/>
              </w:rPr>
            </w:pPr>
          </w:p>
          <w:p>
            <w:pPr>
              <w:jc w:val="center"/>
              <w:rPr>
                <w:sz w:val="22"/>
                <w:szCs w:val="22"/>
                <w:lang w:val="en-US"/>
              </w:rPr>
            </w:pPr>
            <w:r>
              <w:rPr>
                <w:sz w:val="22"/>
                <w:szCs w:val="22"/>
                <w:lang w:val="en-US"/>
              </w:rPr>
              <w:t>1 (5.5%)</w:t>
            </w:r>
          </w:p>
          <w:p>
            <w:pPr>
              <w:jc w:val="center"/>
              <w:rPr>
                <w:sz w:val="22"/>
                <w:szCs w:val="22"/>
                <w:lang w:val="en-US"/>
              </w:rPr>
            </w:pPr>
            <w:r>
              <w:rPr>
                <w:sz w:val="22"/>
                <w:szCs w:val="22"/>
                <w:lang w:val="en-US"/>
              </w:rPr>
              <w:t>17 (94.5%)</w:t>
            </w:r>
          </w:p>
        </w:tc>
        <w:tc>
          <w:tcPr>
            <w:tcW w:w="2551" w:type="dxa"/>
            <w:tcBorders>
              <w:top w:val="nil"/>
              <w:left w:val="nil"/>
              <w:bottom w:val="nil"/>
              <w:right w:val="nil"/>
            </w:tcBorders>
          </w:tcPr>
          <w:p>
            <w:pPr>
              <w:jc w:val="center"/>
              <w:rPr>
                <w:sz w:val="22"/>
                <w:szCs w:val="22"/>
                <w:lang w:val="en-US"/>
              </w:rPr>
            </w:pPr>
          </w:p>
          <w:p>
            <w:pPr>
              <w:jc w:val="center"/>
              <w:rPr>
                <w:sz w:val="22"/>
                <w:szCs w:val="22"/>
                <w:lang w:val="en-US"/>
              </w:rPr>
            </w:pPr>
            <w:r>
              <w:rPr>
                <w:sz w:val="22"/>
                <w:szCs w:val="22"/>
                <w:lang w:val="en-US"/>
              </w:rPr>
              <w:t>2 (3.6%)</w:t>
            </w:r>
          </w:p>
          <w:p>
            <w:pPr>
              <w:jc w:val="center"/>
              <w:rPr>
                <w:sz w:val="22"/>
                <w:szCs w:val="22"/>
                <w:lang w:val="en-US"/>
              </w:rPr>
            </w:pPr>
            <w:r>
              <w:rPr>
                <w:sz w:val="22"/>
                <w:szCs w:val="22"/>
                <w:lang w:val="en-US"/>
              </w:rPr>
              <w:t>54 (96.4%)</w:t>
            </w:r>
          </w:p>
        </w:tc>
        <w:tc>
          <w:tcPr>
            <w:tcW w:w="1123" w:type="dxa"/>
            <w:tcBorders>
              <w:top w:val="nil"/>
              <w:left w:val="nil"/>
              <w:bottom w:val="nil"/>
              <w:right w:val="nil"/>
            </w:tcBorders>
          </w:tcPr>
          <w:p>
            <w:pPr>
              <w:jc w:val="center"/>
              <w:rPr>
                <w:sz w:val="22"/>
                <w:szCs w:val="22"/>
                <w:lang w:val="en-US"/>
              </w:rPr>
            </w:pPr>
            <w:r>
              <w:rPr>
                <w:sz w:val="22"/>
                <w:szCs w:val="22"/>
                <w:lang w:val="en-US"/>
              </w:rPr>
              <w:t>0.154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nil"/>
              <w:left w:val="nil"/>
              <w:bottom w:val="nil"/>
              <w:right w:val="nil"/>
            </w:tcBorders>
          </w:tcPr>
          <w:p>
            <w:pPr>
              <w:jc w:val="center"/>
              <w:rPr>
                <w:sz w:val="22"/>
                <w:szCs w:val="22"/>
                <w:lang w:val="en-US"/>
              </w:rPr>
            </w:pPr>
            <w:r>
              <w:rPr>
                <w:sz w:val="22"/>
                <w:szCs w:val="22"/>
                <w:lang w:val="en-US"/>
              </w:rPr>
              <w:t>Body balance</w:t>
            </w:r>
          </w:p>
        </w:tc>
        <w:tc>
          <w:tcPr>
            <w:tcW w:w="2552" w:type="dxa"/>
            <w:tcBorders>
              <w:top w:val="nil"/>
              <w:left w:val="nil"/>
              <w:bottom w:val="nil"/>
              <w:right w:val="nil"/>
            </w:tcBorders>
          </w:tcPr>
          <w:p>
            <w:pPr>
              <w:jc w:val="center"/>
              <w:rPr>
                <w:sz w:val="22"/>
                <w:szCs w:val="22"/>
                <w:lang w:val="en-US"/>
              </w:rPr>
            </w:pPr>
          </w:p>
        </w:tc>
        <w:tc>
          <w:tcPr>
            <w:tcW w:w="2551" w:type="dxa"/>
            <w:tcBorders>
              <w:top w:val="nil"/>
              <w:left w:val="nil"/>
              <w:bottom w:val="nil"/>
              <w:right w:val="nil"/>
            </w:tcBorders>
          </w:tcPr>
          <w:p>
            <w:pPr>
              <w:jc w:val="center"/>
              <w:rPr>
                <w:sz w:val="22"/>
                <w:szCs w:val="22"/>
                <w:lang w:val="en-US"/>
              </w:rPr>
            </w:pPr>
          </w:p>
        </w:tc>
        <w:tc>
          <w:tcPr>
            <w:tcW w:w="1123" w:type="dxa"/>
            <w:tcBorders>
              <w:top w:val="nil"/>
              <w:left w:val="nil"/>
              <w:bottom w:val="nil"/>
              <w:right w:val="nil"/>
            </w:tcBorders>
          </w:tcPr>
          <w:p>
            <w:pPr>
              <w:jc w:val="center"/>
              <w:rPr>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nil"/>
              <w:left w:val="nil"/>
              <w:bottom w:val="single" w:color="auto" w:sz="8" w:space="0"/>
              <w:right w:val="nil"/>
            </w:tcBorders>
          </w:tcPr>
          <w:p>
            <w:pPr>
              <w:jc w:val="both"/>
              <w:rPr>
                <w:sz w:val="22"/>
                <w:szCs w:val="22"/>
                <w:lang w:val="en-US"/>
              </w:rPr>
            </w:pPr>
            <w:r>
              <w:rPr>
                <w:sz w:val="22"/>
                <w:szCs w:val="22"/>
                <w:lang w:val="en-US"/>
              </w:rPr>
              <w:t>TEC</w:t>
            </w:r>
          </w:p>
        </w:tc>
        <w:tc>
          <w:tcPr>
            <w:tcW w:w="2552" w:type="dxa"/>
            <w:tcBorders>
              <w:top w:val="nil"/>
              <w:left w:val="nil"/>
              <w:bottom w:val="single" w:color="auto" w:sz="8" w:space="0"/>
              <w:right w:val="nil"/>
            </w:tcBorders>
          </w:tcPr>
          <w:p>
            <w:pPr>
              <w:jc w:val="center"/>
              <w:rPr>
                <w:sz w:val="22"/>
                <w:szCs w:val="22"/>
                <w:lang w:val="en-US"/>
              </w:rPr>
            </w:pPr>
            <w:r>
              <w:rPr>
                <w:sz w:val="22"/>
                <w:szCs w:val="22"/>
                <w:lang w:val="en-US"/>
              </w:rPr>
              <w:t>3.33±3,72</w:t>
            </w:r>
          </w:p>
        </w:tc>
        <w:tc>
          <w:tcPr>
            <w:tcW w:w="2551" w:type="dxa"/>
            <w:tcBorders>
              <w:top w:val="nil"/>
              <w:left w:val="nil"/>
              <w:bottom w:val="single" w:color="auto" w:sz="8" w:space="0"/>
              <w:right w:val="nil"/>
            </w:tcBorders>
          </w:tcPr>
          <w:p>
            <w:pPr>
              <w:jc w:val="center"/>
              <w:rPr>
                <w:sz w:val="22"/>
                <w:szCs w:val="22"/>
                <w:lang w:val="en-US"/>
              </w:rPr>
            </w:pPr>
            <w:r>
              <w:rPr>
                <w:sz w:val="22"/>
                <w:szCs w:val="22"/>
                <w:lang w:val="en-US"/>
              </w:rPr>
              <w:t>5.74±2.85</w:t>
            </w:r>
          </w:p>
        </w:tc>
        <w:tc>
          <w:tcPr>
            <w:tcW w:w="1123" w:type="dxa"/>
            <w:tcBorders>
              <w:top w:val="nil"/>
              <w:left w:val="nil"/>
              <w:bottom w:val="single" w:color="auto" w:sz="8" w:space="0"/>
              <w:right w:val="nil"/>
            </w:tcBorders>
          </w:tcPr>
          <w:p>
            <w:pPr>
              <w:jc w:val="center"/>
              <w:rPr>
                <w:sz w:val="22"/>
                <w:szCs w:val="22"/>
                <w:lang w:val="en-US"/>
              </w:rPr>
            </w:pPr>
            <w:r>
              <w:rPr>
                <w:sz w:val="22"/>
                <w:szCs w:val="22"/>
                <w:lang w:val="en-US"/>
              </w:rPr>
              <w:t>&lt;0.001</w:t>
            </w:r>
          </w:p>
        </w:tc>
      </w:tr>
    </w:tbl>
    <w:p>
      <w:pPr>
        <w:jc w:val="both"/>
        <w:rPr>
          <w:sz w:val="20"/>
          <w:szCs w:val="24"/>
          <w:lang w:val="en-US"/>
        </w:rPr>
      </w:pPr>
      <w:r>
        <w:rPr>
          <w:i/>
          <w:sz w:val="20"/>
          <w:lang w:val="en-US"/>
        </w:rPr>
        <w:t>Note:</w:t>
      </w:r>
      <w:r>
        <w:rPr>
          <w:sz w:val="20"/>
          <w:lang w:val="en-US"/>
        </w:rPr>
        <w:t xml:space="preserve"> Kg = kilogram; m2 = square meters; cm = centimeters, f= frequency; BMI = Body Mass Index; MMSE = Mini-Mental State Examination; TEC = Body Balance Test; * Mann-Whitney U test (p≤0.05).</w:t>
      </w:r>
    </w:p>
    <w:p>
      <w:pPr>
        <w:rPr>
          <w:lang w:val="en-US"/>
        </w:rPr>
      </w:pPr>
    </w:p>
    <w:p>
      <w:pPr>
        <w:ind w:firstLine="709"/>
        <w:jc w:val="both"/>
        <w:rPr>
          <w:b/>
          <w:lang w:val="en-US"/>
        </w:rPr>
      </w:pPr>
    </w:p>
    <w:p>
      <w:pPr>
        <w:jc w:val="both"/>
        <w:rPr>
          <w:lang w:val="en-US"/>
        </w:rPr>
      </w:pPr>
      <w:r>
        <w:rPr>
          <w:lang w:val="en-US"/>
        </w:rPr>
        <w:t>Table 3 presents the average results of the static and dynamic balance performance of both groups in the four dimensions considered for the examination of sensory regulation of body balance. Comparatively, non-fallers indicated higher performance scores on the SBER, DBER, DBIR dimensions. The lowest score observed for both groups was in the SBIR dimension (p = 0.121). Significantly statistical differences were found in dynamic balance in DBER (p = 0.000), DBIR (p = 0.031) regulation.</w:t>
      </w:r>
    </w:p>
    <w:p>
      <w:pPr>
        <w:jc w:val="both"/>
        <w:rPr>
          <w:b/>
          <w:lang w:val="en-US"/>
        </w:rPr>
      </w:pPr>
    </w:p>
    <w:p>
      <w:pPr>
        <w:jc w:val="both"/>
        <w:rPr>
          <w:sz w:val="22"/>
          <w:szCs w:val="22"/>
          <w:lang w:val="en-US"/>
        </w:rPr>
      </w:pPr>
      <w:r>
        <w:rPr>
          <w:b/>
          <w:color w:val="000000" w:themeColor="text1"/>
          <w:sz w:val="22"/>
          <w:szCs w:val="22"/>
          <w:lang w:val="en-US"/>
          <w14:textFill>
            <w14:solidFill>
              <w14:schemeClr w14:val="tx1"/>
            </w14:solidFill>
          </w14:textFill>
        </w:rPr>
        <w:t>Table 3.</w:t>
      </w:r>
      <w:r>
        <w:rPr>
          <w:color w:val="000000" w:themeColor="text1"/>
          <w:sz w:val="22"/>
          <w:szCs w:val="22"/>
          <w:lang w:val="en-US"/>
          <w14:textFill>
            <w14:solidFill>
              <w14:schemeClr w14:val="tx1"/>
            </w14:solidFill>
          </w14:textFill>
        </w:rPr>
        <w:t xml:space="preserve"> </w:t>
      </w:r>
      <w:r>
        <w:rPr>
          <w:sz w:val="22"/>
          <w:szCs w:val="22"/>
          <w:lang w:val="en-US"/>
        </w:rPr>
        <w:t>Average results of balance regulation performance, according to the dimensions of the TEC test.</w:t>
      </w:r>
    </w:p>
    <w:tbl>
      <w:tblPr>
        <w:tblStyle w:val="10"/>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1560"/>
        <w:gridCol w:w="2409"/>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402" w:type="dxa"/>
            <w:tcBorders>
              <w:top w:val="single" w:color="auto" w:sz="8" w:space="0"/>
              <w:left w:val="nil"/>
              <w:bottom w:val="single" w:color="auto" w:sz="8" w:space="0"/>
              <w:right w:val="nil"/>
            </w:tcBorders>
            <w:shd w:val="clear" w:color="auto" w:fill="E7E6E6" w:themeFill="background2"/>
          </w:tcPr>
          <w:p>
            <w:pPr>
              <w:jc w:val="center"/>
              <w:rPr>
                <w:sz w:val="22"/>
                <w:szCs w:val="22"/>
                <w:lang w:val="en-US"/>
              </w:rPr>
            </w:pPr>
            <w:r>
              <w:rPr>
                <w:sz w:val="22"/>
                <w:szCs w:val="22"/>
                <w:lang w:val="en-US"/>
              </w:rPr>
              <w:t>Sensory balance regulation system</w:t>
            </w:r>
          </w:p>
        </w:tc>
        <w:tc>
          <w:tcPr>
            <w:tcW w:w="1560" w:type="dxa"/>
            <w:tcBorders>
              <w:top w:val="single" w:color="auto" w:sz="8" w:space="0"/>
              <w:left w:val="nil"/>
              <w:bottom w:val="single" w:color="auto" w:sz="8" w:space="0"/>
              <w:right w:val="nil"/>
            </w:tcBorders>
            <w:shd w:val="clear" w:color="auto" w:fill="E7E6E6" w:themeFill="background2"/>
          </w:tcPr>
          <w:p>
            <w:pPr>
              <w:jc w:val="center"/>
              <w:rPr>
                <w:sz w:val="22"/>
                <w:szCs w:val="22"/>
                <w:lang w:val="en-US"/>
              </w:rPr>
            </w:pPr>
            <w:r>
              <w:rPr>
                <w:sz w:val="22"/>
                <w:szCs w:val="22"/>
                <w:lang w:val="en-US"/>
              </w:rPr>
              <w:t>Fallers (n=18)</w:t>
            </w:r>
          </w:p>
        </w:tc>
        <w:tc>
          <w:tcPr>
            <w:tcW w:w="2409" w:type="dxa"/>
            <w:tcBorders>
              <w:top w:val="single" w:color="auto" w:sz="8" w:space="0"/>
              <w:left w:val="nil"/>
              <w:bottom w:val="single" w:color="auto" w:sz="8" w:space="0"/>
              <w:right w:val="nil"/>
            </w:tcBorders>
            <w:shd w:val="clear" w:color="auto" w:fill="E7E6E6" w:themeFill="background2"/>
          </w:tcPr>
          <w:p>
            <w:pPr>
              <w:jc w:val="center"/>
              <w:rPr>
                <w:sz w:val="22"/>
                <w:szCs w:val="22"/>
                <w:lang w:val="en-US"/>
              </w:rPr>
            </w:pPr>
            <w:r>
              <w:rPr>
                <w:sz w:val="22"/>
                <w:szCs w:val="22"/>
                <w:lang w:val="en-US"/>
              </w:rPr>
              <w:t>Non-fallers (n=56)</w:t>
            </w:r>
          </w:p>
        </w:tc>
        <w:tc>
          <w:tcPr>
            <w:tcW w:w="1148" w:type="dxa"/>
            <w:tcBorders>
              <w:top w:val="single" w:color="auto" w:sz="8" w:space="0"/>
              <w:left w:val="nil"/>
              <w:bottom w:val="single" w:color="auto" w:sz="8" w:space="0"/>
              <w:right w:val="nil"/>
            </w:tcBorders>
            <w:shd w:val="clear" w:color="auto" w:fill="E7E6E6" w:themeFill="background2"/>
          </w:tcPr>
          <w:p>
            <w:pPr>
              <w:jc w:val="center"/>
              <w:rPr>
                <w:sz w:val="22"/>
                <w:szCs w:val="22"/>
                <w:lang w:val="en-US"/>
              </w:rPr>
            </w:pPr>
            <w:r>
              <w:rPr>
                <w:sz w:val="22"/>
                <w:szCs w:val="22"/>
                <w:lang w:val="en-US"/>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3402" w:type="dxa"/>
            <w:tcBorders>
              <w:top w:val="single" w:color="auto" w:sz="8" w:space="0"/>
              <w:left w:val="nil"/>
              <w:bottom w:val="nil"/>
              <w:right w:val="nil"/>
            </w:tcBorders>
          </w:tcPr>
          <w:p>
            <w:pPr>
              <w:jc w:val="both"/>
              <w:rPr>
                <w:sz w:val="22"/>
                <w:szCs w:val="22"/>
                <w:lang w:val="en-US"/>
              </w:rPr>
            </w:pPr>
            <w:r>
              <w:rPr>
                <w:sz w:val="22"/>
                <w:szCs w:val="22"/>
                <w:lang w:val="en-US"/>
              </w:rPr>
              <w:t>SBER</w:t>
            </w:r>
          </w:p>
        </w:tc>
        <w:tc>
          <w:tcPr>
            <w:tcW w:w="1560" w:type="dxa"/>
            <w:tcBorders>
              <w:top w:val="single" w:color="auto" w:sz="8" w:space="0"/>
              <w:left w:val="nil"/>
              <w:bottom w:val="nil"/>
              <w:right w:val="nil"/>
            </w:tcBorders>
          </w:tcPr>
          <w:p>
            <w:pPr>
              <w:jc w:val="center"/>
              <w:rPr>
                <w:sz w:val="22"/>
                <w:szCs w:val="22"/>
                <w:lang w:val="en-US"/>
              </w:rPr>
            </w:pPr>
            <w:r>
              <w:rPr>
                <w:sz w:val="22"/>
                <w:szCs w:val="22"/>
                <w:lang w:val="en-US"/>
              </w:rPr>
              <w:t>138±1.41</w:t>
            </w:r>
          </w:p>
        </w:tc>
        <w:tc>
          <w:tcPr>
            <w:tcW w:w="2409" w:type="dxa"/>
            <w:tcBorders>
              <w:top w:val="single" w:color="auto" w:sz="8" w:space="0"/>
              <w:left w:val="nil"/>
              <w:bottom w:val="nil"/>
              <w:right w:val="nil"/>
            </w:tcBorders>
          </w:tcPr>
          <w:p>
            <w:pPr>
              <w:jc w:val="center"/>
              <w:rPr>
                <w:sz w:val="22"/>
                <w:szCs w:val="22"/>
                <w:lang w:val="en-US"/>
              </w:rPr>
            </w:pPr>
            <w:r>
              <w:rPr>
                <w:sz w:val="22"/>
                <w:szCs w:val="22"/>
                <w:lang w:val="en-US"/>
              </w:rPr>
              <w:t>1.98±1.09</w:t>
            </w:r>
          </w:p>
        </w:tc>
        <w:tc>
          <w:tcPr>
            <w:tcW w:w="1148" w:type="dxa"/>
            <w:tcBorders>
              <w:top w:val="single" w:color="auto" w:sz="8" w:space="0"/>
              <w:left w:val="nil"/>
              <w:bottom w:val="nil"/>
              <w:right w:val="nil"/>
            </w:tcBorders>
          </w:tcPr>
          <w:p>
            <w:pPr>
              <w:jc w:val="center"/>
              <w:rPr>
                <w:sz w:val="22"/>
                <w:szCs w:val="22"/>
                <w:lang w:val="en-US"/>
              </w:rPr>
            </w:pPr>
            <w:r>
              <w:rPr>
                <w:sz w:val="22"/>
                <w:szCs w:val="22"/>
                <w:lang w:val="en-US"/>
              </w:rPr>
              <w:t xml:space="preserve">  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3402" w:type="dxa"/>
            <w:tcBorders>
              <w:top w:val="nil"/>
              <w:left w:val="nil"/>
              <w:bottom w:val="nil"/>
              <w:right w:val="nil"/>
            </w:tcBorders>
          </w:tcPr>
          <w:p>
            <w:pPr>
              <w:jc w:val="both"/>
              <w:rPr>
                <w:sz w:val="22"/>
                <w:szCs w:val="22"/>
                <w:lang w:val="en-US"/>
              </w:rPr>
            </w:pPr>
            <w:r>
              <w:rPr>
                <w:sz w:val="22"/>
                <w:szCs w:val="22"/>
                <w:lang w:val="en-US"/>
              </w:rPr>
              <w:t>SBIR</w:t>
            </w:r>
          </w:p>
        </w:tc>
        <w:tc>
          <w:tcPr>
            <w:tcW w:w="1560" w:type="dxa"/>
            <w:tcBorders>
              <w:top w:val="nil"/>
              <w:left w:val="nil"/>
              <w:bottom w:val="nil"/>
              <w:right w:val="nil"/>
            </w:tcBorders>
          </w:tcPr>
          <w:p>
            <w:pPr>
              <w:jc w:val="center"/>
              <w:rPr>
                <w:sz w:val="22"/>
                <w:szCs w:val="22"/>
                <w:lang w:val="en-US"/>
              </w:rPr>
            </w:pPr>
            <w:r>
              <w:rPr>
                <w:sz w:val="22"/>
                <w:szCs w:val="22"/>
                <w:lang w:val="en-US"/>
              </w:rPr>
              <w:t>0.44±0.85</w:t>
            </w:r>
          </w:p>
        </w:tc>
        <w:tc>
          <w:tcPr>
            <w:tcW w:w="2409" w:type="dxa"/>
            <w:tcBorders>
              <w:top w:val="nil"/>
              <w:left w:val="nil"/>
              <w:bottom w:val="nil"/>
              <w:right w:val="nil"/>
            </w:tcBorders>
          </w:tcPr>
          <w:p>
            <w:pPr>
              <w:jc w:val="center"/>
              <w:rPr>
                <w:sz w:val="22"/>
                <w:szCs w:val="22"/>
                <w:lang w:val="en-US"/>
              </w:rPr>
            </w:pPr>
            <w:r>
              <w:rPr>
                <w:sz w:val="22"/>
                <w:szCs w:val="22"/>
                <w:lang w:val="en-US"/>
              </w:rPr>
              <w:t>0.43±0.65</w:t>
            </w:r>
          </w:p>
        </w:tc>
        <w:tc>
          <w:tcPr>
            <w:tcW w:w="1148" w:type="dxa"/>
            <w:tcBorders>
              <w:top w:val="nil"/>
              <w:left w:val="nil"/>
              <w:bottom w:val="nil"/>
              <w:right w:val="nil"/>
            </w:tcBorders>
          </w:tcPr>
          <w:p>
            <w:pPr>
              <w:jc w:val="center"/>
              <w:rPr>
                <w:sz w:val="22"/>
                <w:szCs w:val="22"/>
                <w:lang w:val="en-US"/>
              </w:rPr>
            </w:pPr>
            <w:r>
              <w:rPr>
                <w:sz w:val="22"/>
                <w:szCs w:val="22"/>
                <w:lang w:val="en-US"/>
              </w:rPr>
              <w:t xml:space="preserve">  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3402" w:type="dxa"/>
            <w:tcBorders>
              <w:top w:val="nil"/>
              <w:left w:val="nil"/>
              <w:bottom w:val="nil"/>
              <w:right w:val="nil"/>
            </w:tcBorders>
          </w:tcPr>
          <w:p>
            <w:pPr>
              <w:jc w:val="both"/>
              <w:rPr>
                <w:sz w:val="22"/>
                <w:szCs w:val="22"/>
                <w:lang w:val="en-US"/>
              </w:rPr>
            </w:pPr>
            <w:r>
              <w:rPr>
                <w:sz w:val="22"/>
                <w:szCs w:val="22"/>
                <w:lang w:val="en-US"/>
              </w:rPr>
              <w:t>DBER</w:t>
            </w:r>
          </w:p>
        </w:tc>
        <w:tc>
          <w:tcPr>
            <w:tcW w:w="1560" w:type="dxa"/>
            <w:tcBorders>
              <w:top w:val="nil"/>
              <w:left w:val="nil"/>
              <w:bottom w:val="nil"/>
              <w:right w:val="nil"/>
            </w:tcBorders>
          </w:tcPr>
          <w:p>
            <w:pPr>
              <w:jc w:val="center"/>
              <w:rPr>
                <w:sz w:val="22"/>
                <w:szCs w:val="22"/>
                <w:lang w:val="en-US"/>
              </w:rPr>
            </w:pPr>
            <w:r>
              <w:rPr>
                <w:sz w:val="22"/>
                <w:szCs w:val="22"/>
                <w:lang w:val="en-US"/>
              </w:rPr>
              <w:t>0.88±1.02</w:t>
            </w:r>
          </w:p>
        </w:tc>
        <w:tc>
          <w:tcPr>
            <w:tcW w:w="2409" w:type="dxa"/>
            <w:tcBorders>
              <w:top w:val="nil"/>
              <w:left w:val="nil"/>
              <w:bottom w:val="nil"/>
              <w:right w:val="nil"/>
            </w:tcBorders>
          </w:tcPr>
          <w:p>
            <w:pPr>
              <w:jc w:val="center"/>
              <w:rPr>
                <w:sz w:val="22"/>
                <w:szCs w:val="22"/>
                <w:lang w:val="en-US"/>
              </w:rPr>
            </w:pPr>
            <w:r>
              <w:rPr>
                <w:sz w:val="22"/>
                <w:szCs w:val="22"/>
                <w:lang w:val="en-US"/>
              </w:rPr>
              <w:t>2.00±0.93</w:t>
            </w:r>
          </w:p>
        </w:tc>
        <w:tc>
          <w:tcPr>
            <w:tcW w:w="1148" w:type="dxa"/>
            <w:tcBorders>
              <w:top w:val="nil"/>
              <w:left w:val="nil"/>
              <w:bottom w:val="nil"/>
              <w:right w:val="nil"/>
            </w:tcBorders>
          </w:tcPr>
          <w:p>
            <w:pPr>
              <w:jc w:val="center"/>
              <w:rPr>
                <w:sz w:val="22"/>
                <w:szCs w:val="22"/>
                <w:lang w:val="en-US"/>
              </w:rPr>
            </w:pPr>
            <w:r>
              <w:rPr>
                <w:sz w:val="22"/>
                <w:szCs w:val="22"/>
                <w:lang w:val="en-US"/>
              </w:rPr>
              <w:t>&lt;0.001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3402" w:type="dxa"/>
            <w:tcBorders>
              <w:top w:val="nil"/>
              <w:left w:val="nil"/>
              <w:bottom w:val="single" w:color="auto" w:sz="8" w:space="0"/>
              <w:right w:val="nil"/>
            </w:tcBorders>
          </w:tcPr>
          <w:p>
            <w:pPr>
              <w:jc w:val="both"/>
              <w:rPr>
                <w:sz w:val="22"/>
                <w:szCs w:val="22"/>
                <w:lang w:val="en-US"/>
              </w:rPr>
            </w:pPr>
            <w:r>
              <w:rPr>
                <w:sz w:val="22"/>
                <w:szCs w:val="22"/>
                <w:lang w:val="en-US"/>
              </w:rPr>
              <w:t>DBIR</w:t>
            </w:r>
          </w:p>
        </w:tc>
        <w:tc>
          <w:tcPr>
            <w:tcW w:w="1560" w:type="dxa"/>
            <w:tcBorders>
              <w:top w:val="nil"/>
              <w:left w:val="nil"/>
              <w:bottom w:val="single" w:color="auto" w:sz="8" w:space="0"/>
              <w:right w:val="nil"/>
            </w:tcBorders>
          </w:tcPr>
          <w:p>
            <w:pPr>
              <w:jc w:val="center"/>
              <w:rPr>
                <w:sz w:val="22"/>
                <w:szCs w:val="22"/>
                <w:lang w:val="en-US"/>
              </w:rPr>
            </w:pPr>
            <w:r>
              <w:rPr>
                <w:sz w:val="22"/>
                <w:szCs w:val="22"/>
                <w:lang w:val="en-US"/>
              </w:rPr>
              <w:t>0.61±1.14</w:t>
            </w:r>
          </w:p>
        </w:tc>
        <w:tc>
          <w:tcPr>
            <w:tcW w:w="2409" w:type="dxa"/>
            <w:tcBorders>
              <w:top w:val="nil"/>
              <w:left w:val="nil"/>
              <w:bottom w:val="single" w:color="auto" w:sz="8" w:space="0"/>
              <w:right w:val="nil"/>
            </w:tcBorders>
          </w:tcPr>
          <w:p>
            <w:pPr>
              <w:jc w:val="center"/>
              <w:rPr>
                <w:sz w:val="22"/>
                <w:szCs w:val="22"/>
                <w:lang w:val="en-US"/>
              </w:rPr>
            </w:pPr>
            <w:r>
              <w:rPr>
                <w:sz w:val="22"/>
                <w:szCs w:val="22"/>
                <w:lang w:val="en-US"/>
              </w:rPr>
              <w:t>1.37±1.20</w:t>
            </w:r>
          </w:p>
        </w:tc>
        <w:tc>
          <w:tcPr>
            <w:tcW w:w="1148" w:type="dxa"/>
            <w:tcBorders>
              <w:top w:val="nil"/>
              <w:left w:val="nil"/>
              <w:bottom w:val="single" w:color="auto" w:sz="8" w:space="0"/>
              <w:right w:val="nil"/>
            </w:tcBorders>
          </w:tcPr>
          <w:p>
            <w:pPr>
              <w:jc w:val="center"/>
              <w:rPr>
                <w:sz w:val="22"/>
                <w:szCs w:val="22"/>
                <w:lang w:val="en-US"/>
              </w:rPr>
            </w:pPr>
            <w:r>
              <w:rPr>
                <w:sz w:val="22"/>
                <w:szCs w:val="22"/>
                <w:lang w:val="en-US"/>
              </w:rPr>
              <w:t xml:space="preserve">  0.028</w:t>
            </w:r>
          </w:p>
        </w:tc>
      </w:tr>
    </w:tbl>
    <w:p>
      <w:pPr>
        <w:jc w:val="both"/>
        <w:rPr>
          <w:sz w:val="20"/>
          <w:szCs w:val="12"/>
          <w:lang w:val="en-US"/>
        </w:rPr>
      </w:pPr>
      <w:r>
        <w:rPr>
          <w:i/>
          <w:sz w:val="20"/>
          <w:lang w:val="en-US"/>
        </w:rPr>
        <w:t>Note:</w:t>
      </w:r>
      <w:r>
        <w:rPr>
          <w:sz w:val="20"/>
          <w:lang w:val="en-US"/>
        </w:rPr>
        <w:t xml:space="preserve"> SBER: Static Balance Exteroceptive regulation; SBIR: Static Balance Interoceptive Regulation; DBER: Dynamic Balance Exteroceptive Regulation; DBIR: Dynamic Balance Interoceptive Regulation</w:t>
      </w:r>
      <w:r>
        <w:rPr>
          <w:sz w:val="20"/>
          <w:szCs w:val="12"/>
          <w:lang w:val="en-US"/>
        </w:rPr>
        <w:t xml:space="preserve">; </w:t>
      </w:r>
      <w:r>
        <w:rPr>
          <w:sz w:val="20"/>
          <w:szCs w:val="12"/>
          <w:vertAlign w:val="superscript"/>
          <w:lang w:val="en-US"/>
        </w:rPr>
        <w:t>*</w:t>
      </w:r>
      <w:r>
        <w:rPr>
          <w:sz w:val="20"/>
          <w:szCs w:val="12"/>
          <w:lang w:val="en-US"/>
        </w:rPr>
        <w:t>p≤0,05 (</w:t>
      </w:r>
      <w:r>
        <w:rPr>
          <w:i/>
          <w:sz w:val="20"/>
          <w:szCs w:val="12"/>
          <w:lang w:val="en-US"/>
        </w:rPr>
        <w:t>U Mann-Whitney</w:t>
      </w:r>
      <w:r>
        <w:rPr>
          <w:sz w:val="20"/>
          <w:szCs w:val="12"/>
          <w:lang w:val="en-US"/>
        </w:rPr>
        <w:t>).</w:t>
      </w:r>
    </w:p>
    <w:p>
      <w:pPr>
        <w:jc w:val="both"/>
        <w:rPr>
          <w:szCs w:val="12"/>
          <w:lang w:val="en-US"/>
        </w:rPr>
      </w:pPr>
    </w:p>
    <w:p>
      <w:pPr>
        <w:jc w:val="both"/>
        <w:rPr>
          <w:szCs w:val="12"/>
          <w:lang w:val="en-US"/>
        </w:rPr>
      </w:pPr>
    </w:p>
    <w:p>
      <w:pPr>
        <w:jc w:val="both"/>
        <w:rPr>
          <w:lang w:val="en-US"/>
        </w:rPr>
      </w:pPr>
      <w:r>
        <w:rPr>
          <w:lang w:val="en-US"/>
        </w:rPr>
        <w:t>Figure 2 comparatively illustrates the performance of the sensory condition of static and dynamic balance between fallers and non-fallers. Image "A" shows the results of the evaluation of static balance exteroceptive regulation (SBER). Zero (0) scores were reported by 44.4% (8/18) participants in the fallers group and 10.7% (6/56) in the non-fallers group. Image "B" shows the performance of interoceptive static balance regulation (SBIR). In this sensory condition, the largest deficit of the present study was verified, which was attested by 72.2% (13/18) of fallers and 66.1% (37/56) of non-fallers. Image "C" illustrates the results of dynamic balance performance in its exteroceptive regulation (DBER). Impairments were verified in 44.4% (8/18) of the fallers group and 8.9% (5/56) of non-fallers. Image "D" shows the dynamic balance functioning in its interoceptive regulation (DBIR) (p = 0,000). Disturbances were observed in 66.7% (12/18) of participants from the fallers group and in 28.6% (16/56) of the non-fallers group (p = 0,029).</w:t>
      </w:r>
    </w:p>
    <w:p>
      <w:pPr>
        <w:jc w:val="both"/>
        <w:rPr>
          <w:b/>
          <w:sz w:val="20"/>
          <w:lang w:val="en-US"/>
        </w:rPr>
      </w:pPr>
    </w:p>
    <w:p>
      <w:pPr>
        <w:jc w:val="both"/>
        <w:rPr>
          <w:szCs w:val="24"/>
          <w:lang w:val="en-US"/>
        </w:rPr>
      </w:pPr>
      <w:r>
        <w:rPr>
          <w:szCs w:val="24"/>
        </w:rPr>
        <mc:AlternateContent>
          <mc:Choice Requires="wpc">
            <w:drawing>
              <wp:inline distT="0" distB="0" distL="0" distR="0">
                <wp:extent cx="5400040" cy="3150235"/>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 name="Picture 14" descr="C:\Users\PVA Univasf\Desktop\Wamen &amp; Aging\Figuras\Jpn\Fig 2 _png.png"/>
                          <pic:cNvPicPr/>
                        </pic:nvPicPr>
                        <pic:blipFill>
                          <a:blip r:embed="rId6" cstate="print">
                            <a:extLst>
                              <a:ext uri="{28A0092B-C50C-407E-A947-70E740481C1C}">
                                <a14:useLocalDpi xmlns:a14="http://schemas.microsoft.com/office/drawing/2010/main" val="0"/>
                              </a:ext>
                            </a:extLst>
                          </a:blip>
                          <a:srcRect/>
                          <a:stretch>
                            <a:fillRect/>
                          </a:stretch>
                        </pic:blipFill>
                        <pic:spPr>
                          <a:xfrm>
                            <a:off x="9525" y="0"/>
                            <a:ext cx="5390515" cy="3150235"/>
                          </a:xfrm>
                          <a:prstGeom prst="rect">
                            <a:avLst/>
                          </a:prstGeom>
                          <a:noFill/>
                          <a:ln>
                            <a:noFill/>
                          </a:ln>
                        </pic:spPr>
                      </pic:pic>
                    </wpc:wpc>
                  </a:graphicData>
                </a:graphic>
              </wp:inline>
            </w:drawing>
          </mc:Choice>
          <mc:Fallback>
            <w:pict>
              <v:group id="Canvas 5" o:spid="_x0000_s1026" o:spt="203" style="height:248.05pt;width:425.2pt;" coordsize="5400040,3150235" editas="canvas" o:gfxdata="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">
                <o:lock v:ext="edit" aspectratio="f"/>
                <v:shape id="Canvas 5" o:spid="_x0000_s1026" style="position:absolute;left:0;top:0;height:3150235;width:5400040;" filled="f" stroked="f" coordsize="21600,21600" o:gfxdata="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">
                  <v:fill on="f" focussize="0,0"/>
                  <v:stroke on="f"/>
                  <v:imagedata o:title=""/>
                  <o:lock v:ext="edit" aspectratio="t"/>
                </v:shape>
                <v:shape id="Picture 14" o:spid="_x0000_s1026" o:spt="75" alt="C:\Users\PVA Univasf\Desktop\Wamen &amp; Aging\Figuras\Jpn\Fig 2 _png.png" type="#_x0000_t75" style="position:absolute;left:9525;top:0;height:3150235;width:5390515;" filled="f" o:preferrelative="t" stroked="f" coordsize="21600,21600" o:gfxdata="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">
                  <v:fill on="f" focussize="0,0"/>
                  <v:stroke on="f"/>
                  <v:imagedata r:id="rId6" o:title=""/>
                  <o:lock v:ext="edit" aspectratio="f"/>
                </v:shape>
                <w10:wrap type="none"/>
                <w10:anchorlock/>
              </v:group>
            </w:pict>
          </mc:Fallback>
        </mc:AlternateContent>
      </w:r>
    </w:p>
    <w:p>
      <w:pPr>
        <w:jc w:val="both"/>
        <w:rPr>
          <w:sz w:val="20"/>
          <w:lang w:val="en-US"/>
        </w:rPr>
      </w:pPr>
      <w:r>
        <w:rPr>
          <w:b/>
          <w:color w:val="000000" w:themeColor="text1"/>
          <w:sz w:val="20"/>
          <w:lang w:val="en-US"/>
          <w14:textFill>
            <w14:solidFill>
              <w14:schemeClr w14:val="tx1"/>
            </w14:solidFill>
          </w14:textFill>
        </w:rPr>
        <w:t>Figure 2.</w:t>
      </w:r>
      <w:r>
        <w:rPr>
          <w:color w:val="000000" w:themeColor="text1"/>
          <w:sz w:val="20"/>
          <w:lang w:val="en-US"/>
          <w14:textFill>
            <w14:solidFill>
              <w14:schemeClr w14:val="tx1"/>
            </w14:solidFill>
          </w14:textFill>
        </w:rPr>
        <w:t xml:space="preserve"> </w:t>
      </w:r>
      <w:r>
        <w:rPr>
          <w:sz w:val="20"/>
          <w:lang w:val="en-US"/>
        </w:rPr>
        <w:t>Score of the results of the static and dynamic balance performance evaluation, according to their exteroceptive and interoceptive regulation.</w:t>
      </w:r>
    </w:p>
    <w:p>
      <w:pPr>
        <w:jc w:val="both"/>
        <w:rPr>
          <w:sz w:val="20"/>
          <w:lang w:val="en-US"/>
        </w:rPr>
      </w:pPr>
      <w:r>
        <w:rPr>
          <w:i/>
          <w:sz w:val="20"/>
          <w:lang w:val="en-US"/>
        </w:rPr>
        <w:t>Note:</w:t>
      </w:r>
      <w:r>
        <w:rPr>
          <w:sz w:val="20"/>
          <w:lang w:val="en-US"/>
        </w:rPr>
        <w:t xml:space="preserve"> SBER: Static Balance Exteroceptive regulation; SBIR: Static Balance Interoceptive Regulation; DBER: Dynamic Balance Exteroceptive Regulation; DBIR: Dynamic Balance Interoceptive Regulation; </w:t>
      </w:r>
      <w:r>
        <w:rPr>
          <w:sz w:val="20"/>
          <w:vertAlign w:val="superscript"/>
          <w:lang w:val="en-US"/>
        </w:rPr>
        <w:t>*</w:t>
      </w:r>
      <w:r>
        <w:rPr>
          <w:sz w:val="20"/>
          <w:lang w:val="en-US"/>
        </w:rPr>
        <w:t>p≤0,05 (</w:t>
      </w:r>
      <w:r>
        <w:rPr>
          <w:i/>
          <w:sz w:val="20"/>
          <w:lang w:val="en-US"/>
        </w:rPr>
        <w:t>U Mann-Whitney</w:t>
      </w:r>
      <w:r>
        <w:rPr>
          <w:sz w:val="20"/>
          <w:lang w:val="en-US"/>
        </w:rPr>
        <w:t>).</w:t>
      </w:r>
    </w:p>
    <w:p>
      <w:pPr>
        <w:jc w:val="both"/>
        <w:rPr>
          <w:rFonts w:ascii="Arial" w:hAnsi="Arial" w:cs="Arial"/>
          <w:sz w:val="32"/>
          <w:szCs w:val="24"/>
          <w:lang w:val="en-US"/>
        </w:rPr>
      </w:pPr>
    </w:p>
    <w:p>
      <w:pPr>
        <w:jc w:val="both"/>
        <w:rPr>
          <w:rFonts w:ascii="Arial" w:hAnsi="Arial" w:cs="Arial"/>
          <w:lang w:val="en-US"/>
        </w:rPr>
      </w:pPr>
      <w:r>
        <w:rPr>
          <w:lang w:val="en-US"/>
        </w:rPr>
        <w:t>Figure 3 shows the results of the ROC curve used to determine the levels of sensitivity and specificity of the identification criteria for the risk of falling of the evaluated population. Statistical analysis showed an area of 0.738 below the curve (95% CI: 0.589-0.886; p = 0.003), followed by a sensitivity level of 42.3%. Based on these coefficients, the test can be assumed to detect falls in older women considered fallers. The specificity level obtained was 84.8%, this result attributed the TEC a high capacity to discriminate older women who do not fall, among those considered as such.</w:t>
      </w:r>
    </w:p>
    <w:p>
      <w:pPr>
        <w:spacing w:line="360" w:lineRule="auto"/>
        <w:jc w:val="both"/>
        <w:rPr>
          <w:rFonts w:ascii="Arial" w:hAnsi="Arial" w:cs="Arial"/>
          <w:lang w:val="en-US"/>
        </w:rPr>
      </w:pPr>
    </w:p>
    <w:p>
      <w:pPr>
        <w:pStyle w:val="3"/>
        <w:keepNext/>
        <w:spacing w:after="0"/>
        <w:jc w:val="both"/>
        <w:rPr>
          <w:b/>
          <w:i w:val="0"/>
          <w:color w:val="000000" w:themeColor="text1"/>
          <w:sz w:val="20"/>
          <w:szCs w:val="20"/>
          <w:lang w:val="en-US"/>
          <w14:textFill>
            <w14:solidFill>
              <w14:schemeClr w14:val="tx1"/>
            </w14:solidFill>
          </w14:textFill>
        </w:rPr>
      </w:pPr>
      <w:r>
        <w:rPr>
          <w:b/>
          <w:i w:val="0"/>
          <w:color w:val="000000" w:themeColor="text1"/>
          <w:sz w:val="20"/>
          <w:szCs w:val="20"/>
          <w14:textFill>
            <w14:solidFill>
              <w14:schemeClr w14:val="tx1"/>
            </w14:solidFill>
          </w14:textFill>
        </w:rPr>
        <mc:AlternateContent>
          <mc:Choice Requires="wpc">
            <w:drawing>
              <wp:inline distT="0" distB="0" distL="0" distR="0">
                <wp:extent cx="5400040" cy="3150235"/>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 name="Picture 16" descr="C:\Users\PVA Univasf\Desktop\Wamen &amp; Aging\Figuras\Jpn\Fig 3_png.png"/>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400040" cy="3150235"/>
                          </a:xfrm>
                          <a:prstGeom prst="rect">
                            <a:avLst/>
                          </a:prstGeom>
                          <a:noFill/>
                          <a:ln>
                            <a:noFill/>
                          </a:ln>
                        </pic:spPr>
                      </pic:pic>
                    </wpc:wpc>
                  </a:graphicData>
                </a:graphic>
              </wp:inline>
            </w:drawing>
          </mc:Choice>
          <mc:Fallback>
            <w:pict>
              <v:group id="Canvas 7" o:spid="_x0000_s1026" o:spt="203" style="height:248.05pt;width:425.2pt;" coordsize="5400040,3150235" editas="canvas" o:gfxdata="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">
                <o:lock v:ext="edit" aspectratio="f"/>
                <v:shape id="Canvas 7" o:spid="_x0000_s1026" style="position:absolute;left:0;top:0;height:3150235;width:5400040;" filled="f" stroked="f" coordsize="21600,21600" o:gfxdata="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">
                  <v:fill on="f" focussize="0,0"/>
                  <v:stroke on="f"/>
                  <v:imagedata o:title=""/>
                  <o:lock v:ext="edit" aspectratio="t"/>
                </v:shape>
                <v:shape id="Picture 16" o:spid="_x0000_s1026" o:spt="75" alt="C:\Users\PVA Univasf\Desktop\Wamen &amp; Aging\Figuras\Jpn\Fig 3_png.png" type="#_x0000_t75" style="position:absolute;left:0;top:0;height:3150235;width:5400040;" filled="f" o:preferrelative="t" stroked="f" coordsize="21600,21600" o:gfxdata="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">
                  <v:fill on="f" focussize="0,0"/>
                  <v:stroke on="f"/>
                  <v:imagedata r:id="rId7" o:title=""/>
                  <o:lock v:ext="edit" aspectratio="f"/>
                </v:shape>
                <w10:wrap type="none"/>
                <w10:anchorlock/>
              </v:group>
            </w:pict>
          </mc:Fallback>
        </mc:AlternateContent>
      </w:r>
    </w:p>
    <w:p>
      <w:pPr>
        <w:pStyle w:val="3"/>
        <w:keepNext/>
        <w:spacing w:after="0"/>
        <w:jc w:val="both"/>
        <w:rPr>
          <w:b/>
          <w:sz w:val="20"/>
          <w:szCs w:val="20"/>
          <w:lang w:val="en-US"/>
        </w:rPr>
      </w:pPr>
      <w:r>
        <w:rPr>
          <w:b/>
          <w:i w:val="0"/>
          <w:color w:val="000000" w:themeColor="text1"/>
          <w:sz w:val="20"/>
          <w:szCs w:val="20"/>
          <w:lang w:val="en-US"/>
          <w14:textFill>
            <w14:solidFill>
              <w14:schemeClr w14:val="tx1"/>
            </w14:solidFill>
          </w14:textFill>
        </w:rPr>
        <w:t>Figure 3.</w:t>
      </w:r>
      <w:r>
        <w:rPr>
          <w:i w:val="0"/>
          <w:color w:val="1F4E79" w:themeColor="accent5" w:themeShade="80"/>
          <w:sz w:val="20"/>
          <w:szCs w:val="20"/>
          <w:lang w:val="en-US"/>
        </w:rPr>
        <w:t xml:space="preserve"> </w:t>
      </w:r>
      <w:r>
        <w:rPr>
          <w:i w:val="0"/>
          <w:color w:val="auto"/>
          <w:sz w:val="20"/>
          <w:szCs w:val="20"/>
          <w:lang w:val="en-US"/>
        </w:rPr>
        <w:t>ROC curve, sensitivity and specificity values for determining the cutoff point for the risk of falling (95% CI).</w:t>
      </w:r>
    </w:p>
    <w:p>
      <w:pPr>
        <w:tabs>
          <w:tab w:val="left" w:pos="5130"/>
        </w:tabs>
        <w:spacing w:line="360" w:lineRule="auto"/>
        <w:jc w:val="both"/>
        <w:rPr>
          <w:b/>
          <w:szCs w:val="24"/>
          <w:lang w:val="en-US"/>
        </w:rPr>
      </w:pPr>
    </w:p>
    <w:p>
      <w:pPr>
        <w:tabs>
          <w:tab w:val="left" w:pos="5130"/>
        </w:tabs>
        <w:spacing w:line="360" w:lineRule="auto"/>
        <w:jc w:val="both"/>
        <w:rPr>
          <w:b/>
          <w:color w:val="1F4E79" w:themeColor="accent5" w:themeShade="80"/>
          <w:szCs w:val="24"/>
          <w:lang w:val="en-US"/>
        </w:rPr>
      </w:pPr>
    </w:p>
    <w:p>
      <w:pPr>
        <w:tabs>
          <w:tab w:val="left" w:pos="5130"/>
        </w:tabs>
        <w:spacing w:line="360" w:lineRule="auto"/>
        <w:jc w:val="both"/>
        <w:rPr>
          <w:b/>
          <w:color w:val="B30020"/>
          <w:szCs w:val="24"/>
          <w:lang w:val="en-US"/>
        </w:rPr>
      </w:pPr>
      <w:r>
        <w:rPr>
          <w:b/>
          <w:color w:val="B30020"/>
          <w:szCs w:val="24"/>
          <w:lang w:val="en-US"/>
        </w:rPr>
        <w:t xml:space="preserve">Discussion </w:t>
      </w:r>
    </w:p>
    <w:p>
      <w:pPr>
        <w:tabs>
          <w:tab w:val="left" w:pos="0"/>
        </w:tabs>
        <w:jc w:val="both"/>
        <w:rPr>
          <w:szCs w:val="24"/>
          <w:lang w:val="en-US"/>
        </w:rPr>
      </w:pPr>
      <w:r>
        <w:rPr>
          <w:szCs w:val="24"/>
          <w:lang w:val="en-US"/>
        </w:rPr>
        <w:t xml:space="preserve">The aim of this study was to analyze the performance of the static and dynamic balance sensory strategies of 74 </w:t>
      </w:r>
      <w:r>
        <w:rPr>
          <w:lang w:val="en-US"/>
        </w:rPr>
        <w:t>older women</w:t>
      </w:r>
      <w:r>
        <w:rPr>
          <w:szCs w:val="24"/>
          <w:lang w:val="en-US"/>
        </w:rPr>
        <w:t xml:space="preserve"> regular practitioners of physical exercises with and without history of falls. Secondly, to examine the sensitivity and specificity levels of the TEC test and determine its cutoff point for fall risk. Maintaining the upright position requires constant anticipatory adjustments to compensate body oscillations and to keep body segments aligned </w:t>
      </w:r>
      <w:r>
        <w:rPr>
          <w:szCs w:val="24"/>
          <w:lang w:val="en-US"/>
        </w:rPr>
        <w:fldChar w:fldCharType="begin" w:fldLock="1"/>
      </w:r>
      <w:r>
        <w:rPr>
          <w:szCs w:val="24"/>
          <w:lang w:val="en-US"/>
        </w:rPr>
        <w:instrText xml:space="preserve">ADDIN CSL_CITATION {"citationItems":[{"id":"ITEM-1","itemData":{"DOI":"10.1016/j.str.2010.08.012.Structure","ISBN":"6176321972","ISSN":"1878-5832","PMID":"21959306","author":[{"dropping-particle":"","family":"SANTOS, Marcio J.; KANEKAR, Neeta; ARUIN","given":"Alexander S","non-dropping-particle":"","parse-names":false,"suffix":""}],"container-title":"J Electromyogr Kinesiol","id":"ITEM-1","issue":"11","issued":{"date-parts":[["2011"]]},"page":"1492-1501","title":"The role of anticipatory postural adjustments in compensatory control of posture","type":"article-journal","volume":"18"},"uris":["http://www.mendeley.com/documents/?uuid=109cf9ca-fdf9-4017-8fa8-c4ca29dec569"]}],"mendeley":{"formattedCitation":"[18]","plainTextFormattedCitation":"[18]","previouslyFormattedCitation":"[18]"},"properties":{"noteIndex":0},"schema":"https://github.com/citation-style-language/schema/raw/master/csl-citation.json"}</w:instrText>
      </w:r>
      <w:r>
        <w:rPr>
          <w:szCs w:val="24"/>
          <w:lang w:val="en-US"/>
        </w:rPr>
        <w:fldChar w:fldCharType="separate"/>
      </w:r>
      <w:r>
        <w:rPr>
          <w:szCs w:val="24"/>
          <w:lang w:val="en-US"/>
        </w:rPr>
        <w:t>[18]</w:t>
      </w:r>
      <w:r>
        <w:rPr>
          <w:szCs w:val="24"/>
          <w:lang w:val="en-US"/>
        </w:rPr>
        <w:fldChar w:fldCharType="end"/>
      </w:r>
      <w:r>
        <w:rPr>
          <w:szCs w:val="24"/>
          <w:lang w:val="en-US"/>
        </w:rPr>
        <w:t xml:space="preserve">. Disturbances in the visual, vestibular and somatosensory systems make it difficult for the CNS to construct effective representations of the relationship between body segments and the environment </w:t>
      </w:r>
      <w:r>
        <w:rPr>
          <w:szCs w:val="24"/>
          <w:lang w:val="en-US"/>
        </w:rPr>
        <w:fldChar w:fldCharType="begin" w:fldLock="1"/>
      </w:r>
      <w:r>
        <w:rPr>
          <w:szCs w:val="24"/>
          <w:lang w:val="en-US"/>
        </w:rPr>
        <w:instrText xml:space="preserve">ADDIN CSL_CITATION {"citationItems":[{"id":"ITEM-1","itemData":{"abstract":"Faculdade Ingá -Maringá, PR Resumo O controle postural é a base do sistema de controle motor humano, produzindo estabilidade e condições para o movimento, como a habilidade de assumir e manter a posição corporal desejada durante uma atividade quer seja essa estática ou dinâmica. O equilíbrio é um componente necessário para o controle postural que por sua vez depende de informações visuais, do sistema vestibular, proprioceptivo e cutâneo. Este estudo realizou uma revisão sobre o controle postural com o objetivo de verificar o direcionamento das atuais pesquisas. O tema foi desenvolvido a partir dos seguintes tópicos: controle postural; orientação postural e equilíbrio (estático e dinâmico); avaliação e análise do equilíbrio e do controle postural. Observou-se que as atuais pesquisas têm investigado as variáveis de controle postural e equilíbrio em situação ou condições do cotidiano, procuram associar e relacionar variáveis e condições diversas para entender como se da à influência dessas sobre o equilíbrio, avançam na direção de futuras investigações sobre o controle da postura corporal e equilíbrio durante execução de tarefas mais complexas e também em situações de execução de habilidades motoras esportivas. Palavras chaves: Controle postural; Equilíbrio, Controle motor. Abstract Posture control is the foundation of the system of human motor control, producing stability and conditions for the movement, such as the ability to assume and maintain the desired body position during an activity that is either static or dynamic. The balance is a necessary component to postural control which in turn depends on visual information, vestibular system, proprioceptive and skin. This study aims at a review of postural control and check the direction of current research. The theme will be developed based on the following topics: Postural control; orientation and postural balance (static and dynamic), Evaluation and analysis of balance and postural control. It was observed that current studies have investigated the variables of postural control and balance in a situation or conditions of daily life, seek to associate and relate different variables and conditions to understand how the influence of these on balance; advance toward future research on control of posture and balance during performance of complex tasks and also in situations of execution of motor skills and sports.","author":[{"dropping-particle":"","family":"Teixeira","given":"Cl","non-dropping-particle":"","parse-names":false,"suffix":""}],"container-title":"Revista Brasileira de Biomecânica","id":"ITEM-1","issue":"20","issued":{"date-parts":[["2010"]]},"page":"30-40","title":"Equilibrio e Controle Postural","type":"article-journal","volume":"11"},"uris":["http://www.mendeley.com/documents/?uuid=b69c101d-af6b-4355-8eb9-fcff3f0bbde2"]}],"mendeley":{"formattedCitation":"[38]","plainTextFormattedCitation":"[38]","previouslyFormattedCitation":"[38]"},"properties":{"noteIndex":0},"schema":"https://github.com/citation-style-language/schema/raw/master/csl-citation.json"}</w:instrText>
      </w:r>
      <w:r>
        <w:rPr>
          <w:szCs w:val="24"/>
          <w:lang w:val="en-US"/>
        </w:rPr>
        <w:fldChar w:fldCharType="separate"/>
      </w:r>
      <w:r>
        <w:rPr>
          <w:szCs w:val="24"/>
          <w:lang w:val="en-US"/>
        </w:rPr>
        <w:t>[38]</w:t>
      </w:r>
      <w:r>
        <w:rPr>
          <w:szCs w:val="24"/>
          <w:lang w:val="en-US"/>
        </w:rPr>
        <w:fldChar w:fldCharType="end"/>
      </w:r>
      <w:r>
        <w:rPr>
          <w:szCs w:val="24"/>
          <w:lang w:val="en-US"/>
        </w:rPr>
        <w:t xml:space="preserve">. For this reason, </w:t>
      </w:r>
      <w:r>
        <w:rPr>
          <w:lang w:val="en-US"/>
        </w:rPr>
        <w:t>older adults</w:t>
      </w:r>
      <w:r>
        <w:rPr>
          <w:szCs w:val="24"/>
          <w:lang w:val="en-US"/>
        </w:rPr>
        <w:t xml:space="preserve"> with changes in the functioning of these three systems are more susceptible to falls </w:t>
      </w:r>
      <w:r>
        <w:rPr>
          <w:szCs w:val="24"/>
          <w:lang w:val="en-US"/>
        </w:rPr>
        <w:fldChar w:fldCharType="begin" w:fldLock="1"/>
      </w:r>
      <w:r>
        <w:rPr>
          <w:szCs w:val="24"/>
          <w:lang w:val="en-US"/>
        </w:rPr>
        <w:instrText xml:space="preserve">ADDIN CSL_CITATION {"citationItems":[{"id":"ITEM-1","itemData":{"DOI":"10.1093/ageing/afl077","ISSN":"1468-2834","author":[{"dropping-particle":"","family":"Horak","given":"Fay B.","non-dropping-particle":"","parse-names":false,"suffix":""}],"container-title":"Age and Ageing","id":"ITEM-1","issue":"suppl_2","issued":{"date-parts":[["2006","9","1"]]},"page":"ii7-ii11","title":"Postural orientation and equilibrium: what do we need to know about neural control of balance to prevent falls?","type":"article-journal","volume":"35"},"uris":["http://www.mendeley.com/documents/?uuid=2c2d7f1a-7dee-43ac-90c1-73ef325576ac"]}],"mendeley":{"formattedCitation":"[17]","manualFormatting":"[17","plainTextFormattedCitation":"[17]","previouslyFormattedCitation":"[17]"},"properties":{"noteIndex":0},"schema":"https://github.com/citation-style-language/schema/raw/master/csl-citation.json"}</w:instrText>
      </w:r>
      <w:r>
        <w:rPr>
          <w:szCs w:val="24"/>
          <w:lang w:val="en-US"/>
        </w:rPr>
        <w:fldChar w:fldCharType="separate"/>
      </w:r>
      <w:r>
        <w:rPr>
          <w:szCs w:val="24"/>
          <w:lang w:val="en-US"/>
        </w:rPr>
        <w:t>[17</w:t>
      </w:r>
      <w:r>
        <w:rPr>
          <w:szCs w:val="24"/>
          <w:lang w:val="en-US"/>
        </w:rPr>
        <w:fldChar w:fldCharType="end"/>
      </w:r>
      <w:r>
        <w:rPr>
          <w:szCs w:val="24"/>
          <w:lang w:val="en-US"/>
        </w:rPr>
        <w:t xml:space="preserve">, </w:t>
      </w:r>
      <w:r>
        <w:rPr>
          <w:szCs w:val="24"/>
          <w:lang w:val="en-US"/>
        </w:rPr>
        <w:fldChar w:fldCharType="begin" w:fldLock="1"/>
      </w:r>
      <w:r>
        <w:rPr>
          <w:szCs w:val="24"/>
          <w:lang w:val="en-US"/>
        </w:rPr>
        <w:instrText xml:space="preserve">ADDIN CSL_CITATION {"citationItems":[{"id":"ITEM-1","itemData":{"DOI":"10.1016/j.maturitas.2013.02.009","ISSN":"03785122","PMID":"23523272","abstract":"Falls are one of the major causes of mortality and morbidity in older adults. Every year, an estimated 30-40% of patients over the age of 65 will fall at least once. Falls lead to moderate to severe injuries, fear of falling, loss of independence and death in a third of those patients. The direct costs alone from fall related injuries are a staggering 0.1% of all healthcare expenditures in the United States and up to 1.5% of healthcare costs in European countries. This figure does not include the indirect costs of loss of income both to the patient and caregiver, the intangible losses of mobility, confidence, and functional independence. Numerous studies have attempted to define the risk factors for falls in older adults. The present review provides a brief summary and update of the relevant literature, summarizing demographic and modifiable risk factors. The major risk factors identified are impaired balance and gait, polypharmacy, and history of previous falls. Other risk factors include advancing age, female gender, visual impairments, cognitive decline especially attention and executive dysfunction, and environmental factors. Recommendations for the clinician to manage falls in older patients are also summarized. © 2013 Elsevier Ireland Ltd.","author":[{"dropping-particle":"","family":"Ambrose","given":"Anne Felicia","non-dropping-particle":"","parse-names":false,"suffix":""},{"dropping-particle":"","family":"Paul","given":"Geet","non-dropping-particle":"","parse-names":false,"suffix":""},{"dropping-particle":"","family":"Hausdorff","given":"Jeffrey M.","non-dropping-particle":"","parse-names":false,"suffix":""}],"container-title":"Maturitas","id":"ITEM-1","issue":"1","issued":{"date-parts":[["2013","5"]]},"page":"51-61","publisher":"Elsevier Ireland Ltd","title":"Risk factors for falls among older adults: A review of the literature","type":"article-journal","volume":"75"},"uris":["http://www.mendeley.com/documents/?uuid=4fa5fd90-4805-4bb8-8ef1-2f4900fd4171"]}],"mendeley":{"formattedCitation":"[39]","manualFormatting":"39]","plainTextFormattedCitation":"[39]","previouslyFormattedCitation":"[39]"},"properties":{"noteIndex":0},"schema":"https://github.com/citation-style-language/schema/raw/master/csl-citation.json"}</w:instrText>
      </w:r>
      <w:r>
        <w:rPr>
          <w:szCs w:val="24"/>
          <w:lang w:val="en-US"/>
        </w:rPr>
        <w:fldChar w:fldCharType="separate"/>
      </w:r>
      <w:r>
        <w:rPr>
          <w:szCs w:val="24"/>
          <w:lang w:val="en-US"/>
        </w:rPr>
        <w:t>39]</w:t>
      </w:r>
      <w:r>
        <w:rPr>
          <w:szCs w:val="24"/>
          <w:lang w:val="en-US"/>
        </w:rPr>
        <w:fldChar w:fldCharType="end"/>
      </w:r>
      <w:r>
        <w:rPr>
          <w:szCs w:val="24"/>
          <w:lang w:val="en-US"/>
        </w:rPr>
        <w:t xml:space="preserve">. </w:t>
      </w:r>
    </w:p>
    <w:p>
      <w:pPr>
        <w:tabs>
          <w:tab w:val="left" w:pos="0"/>
        </w:tabs>
        <w:jc w:val="both"/>
        <w:rPr>
          <w:szCs w:val="24"/>
          <w:lang w:val="en-US"/>
        </w:rPr>
      </w:pPr>
      <w:r>
        <w:rPr>
          <w:szCs w:val="24"/>
          <w:lang w:val="en-US"/>
        </w:rPr>
        <w:t xml:space="preserve">Previous studies have highlighted the benefits of exercise for sensory organ function and postural control maintenance, especially in </w:t>
      </w:r>
      <w:r>
        <w:rPr>
          <w:lang w:val="en-US"/>
        </w:rPr>
        <w:t xml:space="preserve">older adults </w:t>
      </w:r>
      <w:r>
        <w:rPr>
          <w:szCs w:val="24"/>
          <w:lang w:val="en-US"/>
        </w:rPr>
        <w:t xml:space="preserve">population </w:t>
      </w:r>
      <w:r>
        <w:rPr>
          <w:szCs w:val="24"/>
          <w:lang w:val="en-US"/>
        </w:rPr>
        <w:fldChar w:fldCharType="begin" w:fldLock="1"/>
      </w:r>
      <w:r>
        <w:rPr>
          <w:szCs w:val="24"/>
          <w:lang w:val="en-US"/>
        </w:rPr>
        <w:instrText xml:space="preserve">ADDIN CSL_CITATION {"citationItems":[{"id":"ITEM-1","itemData":{"DOI":"10.1007/s11556-007-0019-9","ISBN":"1813-7253","ISSN":"18137253","abstract":"Most balance training regimens for elderly individuals focus on self-controlled exercises, although automatic postural responses after a balance perturbation are not under direct volitional control. We critically review the literature on this topic, and notice that several studies fail to comply with basic principles of training and therefore show little improvement in function. Some present the view that physical function in the too frail and too fit cannot be improved, which we instead argue would be the effect of nonspecific training programs. We propose a concept for balance training that incorporates voluntary exercises as well as perturbation and dual-task exercises to improve balance control. The program is performed on five different levels where levels 1-4 exercises focus on the skill to maintain balance and level 5 adds perturbation exercises that focus on the skill to recover balance as well as dual task exercises providing a cognitive load during execution of a balance motor task. Functional requirements for muscle strength and power are directly incorporated into the program. The feasibility of the concept has been demonstrated on elderly fallers. A randomized control trial is underway to investigate the effects on healthy elderly individuals. Further intervention studies using this concept are encouraged. {\\copyright} European Group for Research into Elderly and Physical Activity (EGREPA) 2007.","author":[{"dropping-particle":"","family":"Oddsson","given":"L. I E","non-dropping-particle":"","parse-names":false,"suffix":""},{"dropping-particle":"","family":"Boissy","given":"Patrick","non-dropping-particle":"","parse-names":false,"suffix":""},{"dropping-particle":"","family":"Melzer","given":"Itshak","non-dropping-particle":"","parse-names":false,"suffix":""}],"container-title":"European Review of Aging and Physical Activity","id":"ITEM-1","issue":"1","issued":{"date-parts":[["2007"]]},"page":"15-23","title":"How to improve gait and balance function in elderly individuals-compliance with principles of training","type":"article-journal","volume":"4"},"uris":["http://www.mendeley.com/documents/?uuid=0613f847-84c2-42ba-9134-97e13ccb3e0e"]}],"mendeley":{"formattedCitation":"[40]","manualFormatting":"[40","plainTextFormattedCitation":"[40]","previouslyFormattedCitation":"[40]"},"properties":{"noteIndex":0},"schema":"https://github.com/citation-style-language/schema/raw/master/csl-citation.json"}</w:instrText>
      </w:r>
      <w:r>
        <w:rPr>
          <w:szCs w:val="24"/>
          <w:lang w:val="en-US"/>
        </w:rPr>
        <w:fldChar w:fldCharType="separate"/>
      </w:r>
      <w:r>
        <w:rPr>
          <w:szCs w:val="24"/>
          <w:lang w:val="en-US"/>
        </w:rPr>
        <w:t>[40</w:t>
      </w:r>
      <w:r>
        <w:rPr>
          <w:szCs w:val="24"/>
          <w:lang w:val="en-US"/>
        </w:rPr>
        <w:fldChar w:fldCharType="end"/>
      </w:r>
      <w:r>
        <w:rPr>
          <w:szCs w:val="24"/>
          <w:lang w:val="en-US"/>
        </w:rPr>
        <w:t>,</w:t>
      </w:r>
      <w:r>
        <w:rPr>
          <w:szCs w:val="24"/>
          <w:lang w:val="en-US"/>
        </w:rPr>
        <w:fldChar w:fldCharType="begin" w:fldLock="1"/>
      </w:r>
      <w:r>
        <w:rPr>
          <w:szCs w:val="24"/>
          <w:lang w:val="en-US"/>
        </w:rPr>
        <w:instrText xml:space="preserve">ADDIN CSL_CITATION {"citationItems":[{"id":"ITEM-1","itemData":{"DOI":"10.1159/000371577","ISSN":"14230003","abstract":"Dual-task interference during walking can substantially limit mobility and increase the risk of falls among communitydwelling older adults. Previous systematic reviews examining intervention effects on dual-task gait and mobility have not assessed relative dual-task costs (DTC) or investigated whether there are differences in treatment-related changes based on the type of dual task or the type of control group. The purpose of this systematic review was to examine the effects of physical exercise interventions on dual-task performance during walking in older adults. A meta-analysis of randomized controlled trials (RCTs) compared treatment effects between physical exercise intervention and control groups on single-and dual-task gait speed and relative DTC on gait speed. A systematic search of the literature was conducted using the electronic databases PubMed, CINAHL, EMBASE, Web of Science, and PsycINFO searched up to September 19, 2014. Randomized, nonrandomized, and uncontrolled studies published in English and involving older adults were selected. Studies had to include a physical exercise intervention protocol and measure gait parameters during continuous, unobstructed walking in single-and dual-task conditions before and after the intervention. Of 614 abstracts, 21 studies met the inclusion criteria and were included in the systematic review. Fourteen RCTs were included in the metaanalysis. The mean difference between the intervention and control groups significantly favored the intervention for single-task gait speed (mean difference: 0.06 m/s, 95% CI: 0.03, 0.10, p &lt; 0.001), dual-task gait speed (mean difference: 0.11 m/s, 95% CI 0.07, 0.15, p &lt; 0.001), and DTC on gait speed (mean difference: 5.23%, 95% CI 1.40, 9.05, p = 0.007). Evidence from subgroup comparisons showed no difference in treatment-related changes between cognitive-motor and motor-motor dual tasks, or when interventions were compared to active or inactive controls. In summary, physical exercise interventions can improve dual-task walking in older adults primarily by increasing the speed at which individuals walk in dual-task conditions. Currently, evidence concerning whether physical exercise interventions reduce DTC or alter the self-selected dual-task strategy during unobstructed walking is greatly lacking, mainly due to the failure of studies to measure and report reciprocal dual-task effects on the non-gait task.","author":[{"dropping-particle":"","family":"Plummer","given":"Prudence","non-dropping-particle":"","parse-names":false,"suffix":""},{"dropping-particle":"","family":"Zukowski","given":"Lisa A.","non-dropping-particle":"","parse-names":false,"suffix":""},{"dropping-particle":"","family":"Giuliani","given":"Carol","non-dropping-particle":"","parse-names":false,"suffix":""},{"dropping-particle":"","family":"Hall","given":"Amber M.","non-dropping-particle":"","parse-names":false,"suffix":""},{"dropping-particle":"","family":"Zurakowski","given":"David","non-dropping-particle":"","parse-names":false,"suffix":""}],"container-title":"Gerontology","id":"ITEM-1","issue":"1","issued":{"date-parts":[["2015"]]},"page":"94-117","title":"Effects of Physical Exercise Interventions on Gait-Related Dual-Task Interference in Older Adults: A Systematic Review and Meta-Analysis","type":"article-journal","volume":"62"},"uris":["http://www.mendeley.com/documents/?uuid=8129204a-fb49-47c1-9c5e-7161587ad6b8"]}],"mendeley":{"formattedCitation":"[41]","manualFormatting":"41]","plainTextFormattedCitation":"[41]","previouslyFormattedCitation":"[41]"},"properties":{"noteIndex":0},"schema":"https://github.com/citation-style-language/schema/raw/master/csl-citation.json"}</w:instrText>
      </w:r>
      <w:r>
        <w:rPr>
          <w:szCs w:val="24"/>
          <w:lang w:val="en-US"/>
        </w:rPr>
        <w:fldChar w:fldCharType="separate"/>
      </w:r>
      <w:r>
        <w:rPr>
          <w:szCs w:val="24"/>
          <w:lang w:val="en-US"/>
        </w:rPr>
        <w:t>41]</w:t>
      </w:r>
      <w:r>
        <w:rPr>
          <w:szCs w:val="24"/>
          <w:lang w:val="en-US"/>
        </w:rPr>
        <w:fldChar w:fldCharType="end"/>
      </w:r>
      <w:r>
        <w:rPr>
          <w:szCs w:val="24"/>
          <w:lang w:val="en-US"/>
        </w:rPr>
        <w:t xml:space="preserve">. The present study provided an important finding: although the fallers group had an average time of 19 months of Pilates practice, their total TEC score indicated a risk of falling. This result does not mean that exercise is not a protective factor against falls </w:t>
      </w:r>
      <w:r>
        <w:rPr>
          <w:szCs w:val="24"/>
          <w:lang w:val="en-US"/>
        </w:rPr>
        <w:fldChar w:fldCharType="begin" w:fldLock="1"/>
      </w:r>
      <w:r>
        <w:rPr>
          <w:szCs w:val="24"/>
          <w:lang w:val="en-US"/>
        </w:rPr>
        <w:instrText xml:space="preserve">ADDIN CSL_CITATION {"citationItems":[{"id":"ITEM-1","itemData":{"DOI":"10.1016/j.neulet.2004.07.075","author":[{"dropping-particle":"","family":"Zhao Y","given":"Kwongehung P","non-dropping-particle":"","parse-names":false,"suffix":""}],"container-title":"International Journal of Sports and Physical Education","id":"ITEM-1","issue":"2","issued":{"date-parts":[["2015"]]},"page":"5-14","title":"A preliminary design for a community-based exercise program for balance improvement and fall prevention","type":"article-journal","volume":"1"},"uris":["http://www.mendeley.com/documents/?uuid=680aa660-1f1d-4c89-9918-94ad1189e8a2"]}],"mendeley":{"formattedCitation":"[42]","manualFormatting":"[42","plainTextFormattedCitation":"[42]","previouslyFormattedCitation":"[42]"},"properties":{"noteIndex":0},"schema":"https://github.com/citation-style-language/schema/raw/master/csl-citation.json"}</w:instrText>
      </w:r>
      <w:r>
        <w:rPr>
          <w:szCs w:val="24"/>
          <w:lang w:val="en-US"/>
        </w:rPr>
        <w:fldChar w:fldCharType="separate"/>
      </w:r>
      <w:r>
        <w:rPr>
          <w:szCs w:val="24"/>
          <w:lang w:val="en-US"/>
        </w:rPr>
        <w:t>[42</w:t>
      </w:r>
      <w:r>
        <w:rPr>
          <w:szCs w:val="24"/>
          <w:lang w:val="en-US"/>
        </w:rPr>
        <w:fldChar w:fldCharType="end"/>
      </w:r>
      <w:r>
        <w:rPr>
          <w:szCs w:val="24"/>
          <w:lang w:val="en-US"/>
        </w:rPr>
        <w:t xml:space="preserve">, </w:t>
      </w:r>
      <w:r>
        <w:rPr>
          <w:szCs w:val="24"/>
          <w:lang w:val="en-US"/>
        </w:rPr>
        <w:fldChar w:fldCharType="begin" w:fldLock="1"/>
      </w:r>
      <w:r>
        <w:rPr>
          <w:szCs w:val="24"/>
          <w:lang w:val="en-US"/>
        </w:rPr>
        <w:instrText xml:space="preserve">ADDIN CSL_CITATION {"citationItems":[{"id":"ITEM-1","itemData":{"author":[{"dropping-particle":"","family":"Nascimento","given":"Marcelo De Maio","non-dropping-particle":"","parse-names":false,"suffix":""},{"dropping-particle":"","family":"Daniel","given":"Hugo","non-dropping-particle":"","parse-names":false,"suffix":""},{"dropping-particle":"De","family":"Castro","given":"Gomez","non-dropping-particle":"","parse-names":false,"suffix":""},{"dropping-particle":"","family":"Ramos","given":"Mateus Alves","non-dropping-particle":"","parse-names":false,"suffix":""}],"container-title":"Pan American Journal of Aging Research","id":"ITEM-1","issue":"2","issued":{"date-parts":[["2019"]]},"page":"e32683","title":"Evaluation of systems of sensory regulation of body balance and risk of fall of adult and elderly physically active","type":"article-journal","volume":"7"},"uris":["http://www.mendeley.com/documents/?uuid=0d7c0831-aa27-47e5-bbea-a1004ead538b"]}],"mendeley":{"formattedCitation":"[43]","manualFormatting":"43]","plainTextFormattedCitation":"[43]","previouslyFormattedCitation":"[43]"},"properties":{"noteIndex":0},"schema":"https://github.com/citation-style-language/schema/raw/master/csl-citation.json"}</w:instrText>
      </w:r>
      <w:r>
        <w:rPr>
          <w:szCs w:val="24"/>
          <w:lang w:val="en-US"/>
        </w:rPr>
        <w:fldChar w:fldCharType="separate"/>
      </w:r>
      <w:r>
        <w:rPr>
          <w:szCs w:val="24"/>
          <w:lang w:val="en-US"/>
        </w:rPr>
        <w:t>43]</w:t>
      </w:r>
      <w:r>
        <w:rPr>
          <w:szCs w:val="24"/>
          <w:lang w:val="en-US"/>
        </w:rPr>
        <w:fldChar w:fldCharType="end"/>
      </w:r>
      <w:r>
        <w:rPr>
          <w:szCs w:val="24"/>
          <w:lang w:val="en-US"/>
        </w:rPr>
        <w:t xml:space="preserve">, but it serves as a warning to the need for a detailed examination of the sensory regulation condition of body balance in </w:t>
      </w:r>
      <w:r>
        <w:rPr>
          <w:lang w:val="en-US"/>
        </w:rPr>
        <w:t>older adults</w:t>
      </w:r>
      <w:r>
        <w:rPr>
          <w:szCs w:val="24"/>
          <w:lang w:val="en-US"/>
        </w:rPr>
        <w:t xml:space="preserve"> fallers, since changes in postural control are directly linked to the aging process. Another interesting finding was that members of the non-fallers group also indicated weak to moderate sensory dysfunction in the regulation of static and dynamic balance, although they did not show a risk of falling in the total TEC test score.</w:t>
      </w:r>
    </w:p>
    <w:p>
      <w:pPr>
        <w:tabs>
          <w:tab w:val="left" w:pos="0"/>
        </w:tabs>
        <w:jc w:val="both"/>
        <w:rPr>
          <w:szCs w:val="24"/>
          <w:lang w:val="en-US"/>
        </w:rPr>
      </w:pPr>
      <w:r>
        <w:rPr>
          <w:szCs w:val="24"/>
          <w:lang w:val="en-US"/>
        </w:rPr>
        <w:t xml:space="preserve">The detailed diagnosis of the sensory condition of the SBER dimension of the TEC test alerted to a possible impairment of the optical flux of the evaluated population. The function of the exteroceptive sensory system is to provide the CNS with information about changes in body movement relative to objects placed in space. Campelo et al. </w:t>
      </w:r>
      <w:r>
        <w:rPr>
          <w:szCs w:val="24"/>
          <w:lang w:val="en-US"/>
        </w:rPr>
        <w:fldChar w:fldCharType="begin" w:fldLock="1"/>
      </w:r>
      <w:r>
        <w:rPr>
          <w:szCs w:val="24"/>
          <w:lang w:val="en-US"/>
        </w:rPr>
        <w:instrText xml:space="preserve">ADDIN CSL_CITATION {"citationItems":[{"id":"ITEM-1","itemData":{"abstract":"O objetivo deste trabalho foi de estudar a possível relação entre a postura corporal e o equilíbrio corporal postural. Assim sendo, este trabalho proporciona discussões em três focos. Uma enfatizando aspectos relevantes a postural corporal destacando que a postura corporal é uma característica individual das pessoas. A segunda, analisando o equilíbrio corporal postural comparando parâmetros de oscilação do centro de pressão, em apoio bipodálico e monopodálico, com os olhos abertos e fechados. E por fim analisar as correlações entre os dados da postura corporal e os dados do equilíbrio corporal postural. Para a realização deste estudo foram utilizadas duas avaliações, a primeira tratou-se da avaliação postural computadorizada da Micromed Biotecnologia e a outra, utilizou-se o baropodômetro eletrônico da Diagnostic Support Italy, ambas aplicados em 16 sujeitos masculinos sedentários, com idade variando de 29 a 51 anos. Verificou-se maior oscilação do centro de pressão com os olhos fechados em apoio monopodálico. Também foi verificado que em quase todas as correlações houve a ocorrência de valores não significativos para p&lt;0.05, apenas na correlação entre os valores da linha glútea e o apoio monopodálico esquerdo olho fechado, a relação foi significativa. Pode-se concluir que apesar da postura corporal estar intimamente ligada ao equilíbrio corporal postural, a mesma não é determinante para proporcionar alterações no equilíbrio corporal postural.","author":[{"dropping-particle":"","family":"Campelo","given":"T. S.","non-dropping-particle":"","parse-names":false,"suffix":""},{"dropping-particle":"","family":"Bankoff","given":"A. D. P.","non-dropping-particle":"","parse-names":false,"suffix":""},{"dropping-particle":"","family":"Schmidt","given":"A.","non-dropping-particle":"","parse-names":false,"suffix":""},{"dropping-particle":"","family":"Ciol","given":"P.","non-dropping-particle":"","parse-names":false,"suffix":""},{"dropping-particle":"","family":"Zamai","given":"C. A.","non-dropping-particle":"","parse-names":false,"suffix":""}],"container-title":"Movimento &amp; Percepção","id":"ITEM-1","issue":"9","issued":{"date-parts":[["2006"]]},"page":"55-70","title":"Postura e equilibrio corporal: um estudo das relações existentes","type":"article-journal","volume":"6"},"uris":["http://www.mendeley.com/documents/?uuid=5795f289-97f8-405a-a87a-9c1ee1af222d"]}],"mendeley":{"formattedCitation":"[19]","plainTextFormattedCitation":"[19]","previouslyFormattedCitation":"[19]"},"properties":{"noteIndex":0},"schema":"https://github.com/citation-style-language/schema/raw/master/csl-citation.json"}</w:instrText>
      </w:r>
      <w:r>
        <w:rPr>
          <w:szCs w:val="24"/>
          <w:lang w:val="en-US"/>
        </w:rPr>
        <w:fldChar w:fldCharType="separate"/>
      </w:r>
      <w:r>
        <w:rPr>
          <w:szCs w:val="24"/>
          <w:lang w:val="en-US"/>
        </w:rPr>
        <w:t>[19]</w:t>
      </w:r>
      <w:r>
        <w:rPr>
          <w:szCs w:val="24"/>
          <w:lang w:val="en-US"/>
        </w:rPr>
        <w:fldChar w:fldCharType="end"/>
      </w:r>
      <w:r>
        <w:rPr>
          <w:szCs w:val="24"/>
          <w:lang w:val="en-US"/>
        </w:rPr>
        <w:t xml:space="preserve"> and Souza et al. </w:t>
      </w:r>
      <w:r>
        <w:rPr>
          <w:szCs w:val="24"/>
          <w:lang w:val="en-US"/>
        </w:rPr>
        <w:fldChar w:fldCharType="begin" w:fldLock="1"/>
      </w:r>
      <w:r>
        <w:rPr>
          <w:szCs w:val="24"/>
          <w:lang w:val="en-US"/>
        </w:rPr>
        <w:instrText xml:space="preserve">ADDIN CSL_CITATION {"citationItems":[{"id":"ITEM-1","itemData":{"ISSN":"01043579","author":[{"dropping-particle":"","family":"Souza","given":"Nélio Silva","non-dropping-particle":"","parse-names":false,"suffix":""},{"dropping-particle":"","family":"Martins","given":"Ana Carolina Gomes","non-dropping-particle":"","parse-names":false,"suffix":""},{"dropping-particle":"","family":"Machado","given":"Dionis de Castro Dutra","non-dropping-particle":"","parse-names":false,"suffix":""},{"dropping-particle":"","family":"Dias","given":"Kátia Pedreira","non-dropping-particle":"","parse-names":false,"suffix":""},{"dropping-particle":"","family":"Nader","given":"Sergio","non-dropping-particle":"","parse-names":false,"suffix":""},{"dropping-particle":"","family":"Bastos","given":"Victor Hugo","non-dropping-particle":"","parse-names":false,"suffix":""}],"container-title":"Revista Neurociencias","id":"ITEM-1","issue":"2","issued":{"date-parts":[["2012"]]},"page":"320-327","title":"A influência do eixo visuo-podal na regulação do equilíbrio morfoestático em idosos","type":"article-journal","volume":"20"},"uris":["http://www.mendeley.com/documents/?uuid=7874b2e9-8ff1-42d3-bb2e-0b21707dd2e6"]}],"mendeley":{"formattedCitation":"[20]","plainTextFormattedCitation":"[20]","previouslyFormattedCitation":"[20]"},"properties":{"noteIndex":0},"schema":"https://github.com/citation-style-language/schema/raw/master/csl-citation.json"}</w:instrText>
      </w:r>
      <w:r>
        <w:rPr>
          <w:szCs w:val="24"/>
          <w:lang w:val="en-US"/>
        </w:rPr>
        <w:fldChar w:fldCharType="separate"/>
      </w:r>
      <w:r>
        <w:rPr>
          <w:szCs w:val="24"/>
          <w:lang w:val="en-US"/>
        </w:rPr>
        <w:t>[20]</w:t>
      </w:r>
      <w:r>
        <w:rPr>
          <w:szCs w:val="24"/>
          <w:lang w:val="en-US"/>
        </w:rPr>
        <w:fldChar w:fldCharType="end"/>
      </w:r>
      <w:r>
        <w:rPr>
          <w:szCs w:val="24"/>
          <w:lang w:val="en-US"/>
        </w:rPr>
        <w:t xml:space="preserve"> highlighted that the regulation of the visual-foot axis contributes considerably to the recovery of body balance, preventing fall events.</w:t>
      </w:r>
    </w:p>
    <w:p>
      <w:pPr>
        <w:tabs>
          <w:tab w:val="left" w:pos="0"/>
        </w:tabs>
        <w:jc w:val="both"/>
        <w:rPr>
          <w:szCs w:val="24"/>
          <w:lang w:val="en-US"/>
        </w:rPr>
      </w:pPr>
      <w:r>
        <w:rPr>
          <w:szCs w:val="24"/>
          <w:lang w:val="en-US"/>
        </w:rPr>
        <w:t xml:space="preserve">In the present study, limitations of optical flow performance were examined by TEC tasks 1, 2 and 3, performed in the unipodal support position, with eyes open. Oddsson et al. </w:t>
      </w:r>
      <w:r>
        <w:rPr>
          <w:szCs w:val="24"/>
          <w:lang w:val="en-US"/>
        </w:rPr>
        <w:fldChar w:fldCharType="begin" w:fldLock="1"/>
      </w:r>
      <w:r>
        <w:rPr>
          <w:szCs w:val="24"/>
          <w:lang w:val="en-US"/>
        </w:rPr>
        <w:instrText xml:space="preserve">ADDIN CSL_CITATION {"citationItems":[{"id":"ITEM-1","itemData":{"DOI":"10.1007/s11556-007-0019-9","ISBN":"1813-7253","ISSN":"18137253","abstract":"Most balance training regimens for elderly individuals focus on self-controlled exercises, although automatic postural responses after a balance perturbation are not under direct volitional control. We critically review the literature on this topic, and notice that several studies fail to comply with basic principles of training and therefore show little improvement in function. Some present the view that physical function in the too frail and too fit cannot be improved, which we instead argue would be the effect of nonspecific training programs. We propose a concept for balance training that incorporates voluntary exercises as well as perturbation and dual-task exercises to improve balance control. The program is performed on five different levels where levels 1-4 exercises focus on the skill to maintain balance and level 5 adds perturbation exercises that focus on the skill to recover balance as well as dual task exercises providing a cognitive load during execution of a balance motor task. Functional requirements for muscle strength and power are directly incorporated into the program. The feasibility of the concept has been demonstrated on elderly fallers. A randomized control trial is underway to investigate the effects on healthy elderly individuals. Further intervention studies using this concept are encouraged. {\\copyright} European Group for Research into Elderly and Physical Activity (EGREPA) 2007.","author":[{"dropping-particle":"","family":"Oddsson","given":"L. I E","non-dropping-particle":"","parse-names":false,"suffix":""},{"dropping-particle":"","family":"Boissy","given":"Patrick","non-dropping-particle":"","parse-names":false,"suffix":""},{"dropping-particle":"","family":"Melzer","given":"Itshak","non-dropping-particle":"","parse-names":false,"suffix":""}],"container-title":"European Review of Aging and Physical Activity","id":"ITEM-1","issue":"1","issued":{"date-parts":[["2007"]]},"page":"15-23","title":"How to improve gait and balance function in elderly individuals-compliance with principles of training","type":"article-journal","volume":"4"},"uris":["http://www.mendeley.com/documents/?uuid=0613f847-84c2-42ba-9134-97e13ccb3e0e"]}],"mendeley":{"formattedCitation":"[40]","plainTextFormattedCitation":"[40]","previouslyFormattedCitation":"[40]"},"properties":{"noteIndex":0},"schema":"https://github.com/citation-style-language/schema/raw/master/csl-citation.json"}</w:instrText>
      </w:r>
      <w:r>
        <w:rPr>
          <w:szCs w:val="24"/>
          <w:lang w:val="en-US"/>
        </w:rPr>
        <w:fldChar w:fldCharType="separate"/>
      </w:r>
      <w:r>
        <w:rPr>
          <w:szCs w:val="24"/>
          <w:lang w:val="en-US"/>
        </w:rPr>
        <w:t>[40]</w:t>
      </w:r>
      <w:r>
        <w:rPr>
          <w:szCs w:val="24"/>
          <w:lang w:val="en-US"/>
        </w:rPr>
        <w:fldChar w:fldCharType="end"/>
      </w:r>
      <w:r>
        <w:rPr>
          <w:szCs w:val="24"/>
          <w:lang w:val="en-US"/>
        </w:rPr>
        <w:t xml:space="preserve"> and Zhao and Knwongehung </w:t>
      </w:r>
      <w:r>
        <w:rPr>
          <w:szCs w:val="24"/>
          <w:lang w:val="en-US"/>
        </w:rPr>
        <w:fldChar w:fldCharType="begin" w:fldLock="1"/>
      </w:r>
      <w:r>
        <w:rPr>
          <w:szCs w:val="24"/>
          <w:lang w:val="en-US"/>
        </w:rPr>
        <w:instrText xml:space="preserve">ADDIN CSL_CITATION {"citationItems":[{"id":"ITEM-1","itemData":{"DOI":"10.1016/j.neulet.2004.07.075","author":[{"dropping-particle":"","family":"Zhao Y","given":"Kwongehung P","non-dropping-particle":"","parse-names":false,"suffix":""}],"container-title":"International Journal of Sports and Physical Education","id":"ITEM-1","issue":"2","issued":{"date-parts":[["2015"]]},"page":"5-14","title":"A preliminary design for a community-based exercise program for balance improvement and fall prevention","type":"article-journal","volume":"1"},"uris":["http://www.mendeley.com/documents/?uuid=680aa660-1f1d-4c89-9918-94ad1189e8a2"]}],"mendeley":{"formattedCitation":"[42]","plainTextFormattedCitation":"[42]","previouslyFormattedCitation":"[42]"},"properties":{"noteIndex":0},"schema":"https://github.com/citation-style-language/schema/raw/master/csl-citation.json"}</w:instrText>
      </w:r>
      <w:r>
        <w:rPr>
          <w:szCs w:val="24"/>
          <w:lang w:val="en-US"/>
        </w:rPr>
        <w:fldChar w:fldCharType="separate"/>
      </w:r>
      <w:r>
        <w:rPr>
          <w:szCs w:val="24"/>
          <w:lang w:val="en-US"/>
        </w:rPr>
        <w:t>[42]</w:t>
      </w:r>
      <w:r>
        <w:rPr>
          <w:szCs w:val="24"/>
          <w:lang w:val="en-US"/>
        </w:rPr>
        <w:fldChar w:fldCharType="end"/>
      </w:r>
      <w:r>
        <w:rPr>
          <w:szCs w:val="24"/>
          <w:vertAlign w:val="superscript"/>
          <w:lang w:val="en-US"/>
        </w:rPr>
        <w:t xml:space="preserve"> </w:t>
      </w:r>
      <w:r>
        <w:rPr>
          <w:szCs w:val="24"/>
          <w:lang w:val="en-US"/>
        </w:rPr>
        <w:t xml:space="preserve">highlighted the importance of static balance evaluation, because their results attest to the competence of independent functional ambulation. In a meta-analysis study, Bohannon et al. </w:t>
      </w:r>
      <w:r>
        <w:rPr>
          <w:szCs w:val="24"/>
          <w:lang w:val="en-US"/>
        </w:rPr>
        <w:fldChar w:fldCharType="begin" w:fldLock="1"/>
      </w:r>
      <w:r>
        <w:rPr>
          <w:szCs w:val="24"/>
          <w:lang w:val="en-US"/>
        </w:rPr>
        <w:instrText xml:space="preserve">ADDIN CSL_CITATION {"citationItems":[{"id":"ITEM-1","itemData":{"DOI":"http://www.ncbi.nlm.nih.gov/entrez/query.fcgi?cmd=Retrieve&amp;db=PubMed&amp;dopt=Citation&amp;list_uids=6739548","ISBN":"0031-9023 (Print)\\n0031-9023 (Linking)","ISSN":"0031-9023","PMID":"6739548","abstract":"This study investigated whether 184 volunteers from 20 to 79 years of age could perform eight timed balance tests and examined the relationship between test performance and age. All subjects were able to balance with their feet together and eyes closed for 30 seconds. The ability to balance on the right and left legs did not differ significantly. Subjects over 60 years of age were unable to balance on one leg, particularly when their eyes were closed, for as long a period as younger subjects. The Pearson product-moment and Spearman correlations of age and duration of one-legged balance were -.65 and -.71 (eyes opened) and -.79 and -.75 (eyes closed). The findings suggest that when timed balance tests are performed as a part of a patient's neurologic examination, the results should be interpreted in light of the patient's age. Information is provided to assist in this interpretation.","author":[{"dropping-particle":"","family":"Bohannon","given":"R W","non-dropping-particle":"","parse-names":false,"suffix":""},{"dropping-particle":"","family":"Larkin","given":"P a","non-dropping-particle":"","parse-names":false,"suffix":""},{"dropping-particle":"","family":"Cook","given":"a C","non-dropping-particle":"","parse-names":false,"suffix":""},{"dropping-particle":"","family":"Gear","given":"J","non-dropping-particle":"","parse-names":false,"suffix":""},{"dropping-particle":"","family":"Singer","given":"J","non-dropping-particle":"","parse-names":false,"suffix":""}],"container-title":"Physical therapy","id":"ITEM-1","issue":"7","issued":{"date-parts":[["1984"]]},"page":"1067-1070","title":"Decrease in timed balance test scores with aging.","type":"article-journal","volume":"64"},"uris":["http://www.mendeley.com/documents/?uuid=df889c44-c9f3-4ff0-bb26-f7c91bc29818"]}],"mendeley":{"formattedCitation":"[44]","plainTextFormattedCitation":"[44]","previouslyFormattedCitation":"[44]"},"properties":{"noteIndex":0},"schema":"https://github.com/citation-style-language/schema/raw/master/csl-citation.json"}</w:instrText>
      </w:r>
      <w:r>
        <w:rPr>
          <w:szCs w:val="24"/>
          <w:lang w:val="en-US"/>
        </w:rPr>
        <w:fldChar w:fldCharType="separate"/>
      </w:r>
      <w:r>
        <w:rPr>
          <w:szCs w:val="24"/>
          <w:lang w:val="en-US"/>
        </w:rPr>
        <w:t>[44]</w:t>
      </w:r>
      <w:r>
        <w:rPr>
          <w:szCs w:val="24"/>
          <w:lang w:val="en-US"/>
        </w:rPr>
        <w:fldChar w:fldCharType="end"/>
      </w:r>
      <w:r>
        <w:rPr>
          <w:szCs w:val="24"/>
          <w:lang w:val="en-US"/>
        </w:rPr>
        <w:t xml:space="preserve"> suggested cutoff points for determining the risk of fall in single-leg support assessment: permanence of less than 8.6 seconds for sexagenarians and 9.3 seconds for septuagenarians. Considering that the TEC test protocol required participants to remain in the unipodal position for at least 15 seconds, it can be said that the criteria adopted in the present study were strict, especially for septuagenarian women.</w:t>
      </w:r>
    </w:p>
    <w:p>
      <w:pPr>
        <w:tabs>
          <w:tab w:val="left" w:pos="0"/>
        </w:tabs>
        <w:jc w:val="both"/>
        <w:rPr>
          <w:szCs w:val="24"/>
          <w:lang w:val="en-US"/>
        </w:rPr>
      </w:pPr>
      <w:r>
        <w:rPr>
          <w:szCs w:val="24"/>
          <w:lang w:val="en-US"/>
        </w:rPr>
        <w:t xml:space="preserve">Among the four dimensions of the TEC test, the highest prevalence of sensory deficit found in both groups was set of tasks 4, 6, 7 and 8, responsible for the static balance interoceptive regulation (SBIR). The finding serves as an indication that the sensory deficit is inherent in advancing age and is also present in non-faller elderlies. The result confirms the need to include exercises in older women's programs that develop body balance in the static position, with emphasis on interoceptive sensory regulation (vestibular and somatosensory system). Regarding the criteria adopted for the SBIR dimension examination, these were also rigid (permanence of 15 seconds). Bohannon et al. </w:t>
      </w:r>
      <w:r>
        <w:rPr>
          <w:szCs w:val="24"/>
          <w:lang w:val="en-US"/>
        </w:rPr>
        <w:fldChar w:fldCharType="begin" w:fldLock="1"/>
      </w:r>
      <w:r>
        <w:rPr>
          <w:szCs w:val="24"/>
          <w:lang w:val="en-US"/>
        </w:rPr>
        <w:instrText xml:space="preserve">ADDIN CSL_CITATION {"citationItems":[{"id":"ITEM-1","itemData":{"DOI":"http://www.ncbi.nlm.nih.gov/entrez/query.fcgi?cmd=Retrieve&amp;db=PubMed&amp;dopt=Citation&amp;list_uids=6739548","ISBN":"0031-9023 (Print)\\n0031-9023 (Linking)","ISSN":"0031-9023","PMID":"6739548","abstract":"This study investigated whether 184 volunteers from 20 to 79 years of age could perform eight timed balance tests and examined the relationship between test performance and age. All subjects were able to balance with their feet together and eyes closed for 30 seconds. The ability to balance on the right and left legs did not differ significantly. Subjects over 60 years of age were unable to balance on one leg, particularly when their eyes were closed, for as long a period as younger subjects. The Pearson product-moment and Spearman correlations of age and duration of one-legged balance were -.65 and -.71 (eyes opened) and -.79 and -.75 (eyes closed). The findings suggest that when timed balance tests are performed as a part of a patient's neurologic examination, the results should be interpreted in light of the patient's age. Information is provided to assist in this interpretation.","author":[{"dropping-particle":"","family":"Bohannon","given":"R W","non-dropping-particle":"","parse-names":false,"suffix":""},{"dropping-particle":"","family":"Larkin","given":"P a","non-dropping-particle":"","parse-names":false,"suffix":""},{"dropping-particle":"","family":"Cook","given":"a C","non-dropping-particle":"","parse-names":false,"suffix":""},{"dropping-particle":"","family":"Gear","given":"J","non-dropping-particle":"","parse-names":false,"suffix":""},{"dropping-particle":"","family":"Singer","given":"J","non-dropping-particle":"","parse-names":false,"suffix":""}],"container-title":"Physical therapy","id":"ITEM-1","issue":"7","issued":{"date-parts":[["1984"]]},"page":"1067-1070","title":"Decrease in timed balance test scores with aging.","type":"article-journal","volume":"64"},"uris":["http://www.mendeley.com/documents/?uuid=df889c44-c9f3-4ff0-bb26-f7c91bc29818"]}],"mendeley":{"formattedCitation":"[44]","plainTextFormattedCitation":"[44]","previouslyFormattedCitation":"[44]"},"properties":{"noteIndex":0},"schema":"https://github.com/citation-style-language/schema/raw/master/csl-citation.json"}</w:instrText>
      </w:r>
      <w:r>
        <w:rPr>
          <w:szCs w:val="24"/>
          <w:lang w:val="en-US"/>
        </w:rPr>
        <w:fldChar w:fldCharType="separate"/>
      </w:r>
      <w:r>
        <w:rPr>
          <w:szCs w:val="24"/>
          <w:lang w:val="en-US"/>
        </w:rPr>
        <w:t>[44]</w:t>
      </w:r>
      <w:r>
        <w:rPr>
          <w:szCs w:val="24"/>
          <w:lang w:val="en-US"/>
        </w:rPr>
        <w:fldChar w:fldCharType="end"/>
      </w:r>
      <w:r>
        <w:rPr>
          <w:szCs w:val="24"/>
          <w:lang w:val="en-US"/>
        </w:rPr>
        <w:t xml:space="preserve"> suggested as a cutoff point the minimum time of 10.2 seconds for sexagenarians and 4.3 seconds for septuagenarians.</w:t>
      </w:r>
    </w:p>
    <w:p>
      <w:pPr>
        <w:widowControl w:val="0"/>
        <w:autoSpaceDE w:val="0"/>
        <w:autoSpaceDN w:val="0"/>
        <w:adjustRightInd w:val="0"/>
        <w:jc w:val="both"/>
        <w:rPr>
          <w:szCs w:val="24"/>
          <w:lang w:val="en-US"/>
        </w:rPr>
      </w:pPr>
      <w:r>
        <w:rPr>
          <w:szCs w:val="24"/>
          <w:lang w:val="en-US"/>
        </w:rPr>
        <w:t xml:space="preserve">The high prevalence of the zero score (0) in the SBIR category can be assumed as a warning for vestibular system dysfunctions in the evaluated population. Caixeta, Doná &amp; Gazola </w:t>
      </w:r>
      <w:r>
        <w:rPr>
          <w:szCs w:val="24"/>
          <w:lang w:val="en-US"/>
        </w:rPr>
        <w:fldChar w:fldCharType="begin" w:fldLock="1"/>
      </w:r>
      <w:r>
        <w:rPr>
          <w:szCs w:val="24"/>
          <w:lang w:val="en-US"/>
        </w:rPr>
        <w:instrText xml:space="preserve">ADDIN CSL_CITATION {"citationItems":[{"id":"ITEM-1","itemData":{"DOI":"10.1590/S1808-86942012000200014","abstract":"Idosos com disfunção vestibular crônica podem apresentar alteração do equilíbrio corporal e dis-função cognitiva. Objetivo: Avaliar a relação entre o processamento cognitivo e o equilíbrio corporal de idosos com vestibulopatia periférica crônica. Forma de Estudo: Transversal. Material e Método: O estudo incluiu 76 pacientes (≥ 60 anos), com disfunção vestibular periférica crônica, com queixa de tontura há mais de três meses. Os testes utilizados para investigar o equilíbrio corporal foram: Berg Balance Scale (BBS), Dynamic Gait Index (DGI), Timed Up and Go Test (TUGT) e Timed Up Go Test modificado (TUGTm) e para a avaliação cognitiva utilizou-se Mini Exame do Estado Mental (MEEM), Teste do Relógio (TR) e Teste de Fluência Verbal (FV). Resultados: A média etária dos pacientes foi de 69,03 anos (DP=6,21 anos), sendo a maioria feminina (82,9%). Observou-se correlação negativa significante entre o MEEM e TUGT (ρ=-0,312; p=0,01), MEEM e TUGTm (ρ=-0,306; p=0,01), FV e TUGT (ρ=-0,346; p=0,01) e FV e TUGTm (ρ=-0,536; p=0,01); e correlação positiva significante entre TR e BBS (ρ=0,343; p=0,01), TR e DGI (ρ=0,298; p=0,01), FV e BBS (ρ=0,299; p=0,01), e FV e DGI (ρ=0,306; p=0,01). Conclusão: Idosos com vestibulopatia periférica crônica com pior desempenho no equilíbrio corporal funcional apresentam prejuízo nas habilidades cognitivas.","author":[{"dropping-particle":"","family":"Cristina","given":"Giovanna","non-dropping-particle":"","parse-names":false,"suffix":""},{"dropping-particle":"","family":"Caixeta","given":"Santos","non-dropping-particle":"","parse-names":false,"suffix":""}],"container-title":"Brazilian Journal of otorhinolaryngology","id":"ITEM-1","issue":"2","issued":{"date-parts":[["2012"]]},"title":"Cognitive processing and body balance in elderly subjects with vestibular dysfunction","type":"article-journal","volume":"78"},"uris":["http://www.mendeley.com/documents/?uuid=f1d0a532-6913-38ba-bd3f-673296b36046"]}],"mendeley":{"formattedCitation":"[45]","plainTextFormattedCitation":"[45]","previouslyFormattedCitation":"[45]"},"properties":{"noteIndex":0},"schema":"https://github.com/citation-style-language/schema/raw/master/csl-citation.json"}</w:instrText>
      </w:r>
      <w:r>
        <w:rPr>
          <w:szCs w:val="24"/>
          <w:lang w:val="en-US"/>
        </w:rPr>
        <w:fldChar w:fldCharType="separate"/>
      </w:r>
      <w:r>
        <w:rPr>
          <w:szCs w:val="24"/>
          <w:lang w:val="en-US"/>
        </w:rPr>
        <w:t>[45]</w:t>
      </w:r>
      <w:r>
        <w:rPr>
          <w:szCs w:val="24"/>
          <w:lang w:val="en-US"/>
        </w:rPr>
        <w:fldChar w:fldCharType="end"/>
      </w:r>
      <w:r>
        <w:rPr>
          <w:szCs w:val="24"/>
          <w:lang w:val="en-US"/>
        </w:rPr>
        <w:t xml:space="preserve"> conducted a study with 86 elderlies (60 to 81 years) with vestibular dysfunction. The authors found low functional balance capacity and observed a relationship between vestibular system disorders with body balance performance and cognitive processing capacity. This attests to the fact that falls are multifactorial events </w:t>
      </w:r>
      <w:r>
        <w:rPr>
          <w:szCs w:val="24"/>
          <w:lang w:val="en-US"/>
        </w:rPr>
        <w:fldChar w:fldCharType="begin" w:fldLock="1"/>
      </w:r>
      <w:r>
        <w:rPr>
          <w:szCs w:val="24"/>
          <w:lang w:val="en-US"/>
        </w:rPr>
        <w:instrText xml:space="preserve">ADDIN CSL_CITATION {"citationItems":[{"id":"ITEM-1","itemData":{"abstract":"O objetivo deste trabalho foi de estudar a possível relação entre a postura corporal e o equilíbrio corporal postural. Assim sendo, este trabalho proporciona discussões em três focos. Uma enfatizando aspectos relevantes a postural corporal destacando que a postura corporal é uma característica individual das pessoas. A segunda, analisando o equilíbrio corporal postural comparando parâmetros de oscilação do centro de pressão, em apoio bipodálico e monopodálico, com os olhos abertos e fechados. E por fim analisar as correlações entre os dados da postura corporal e os dados do equilíbrio corporal postural. Para a realização deste estudo foram utilizadas duas avaliações, a primeira tratou-se da avaliação postural computadorizada da Micromed Biotecnologia e a outra, utilizou-se o baropodômetro eletrônico da Diagnostic Support Italy, ambas aplicados em 16 sujeitos masculinos sedentários, com idade variando de 29 a 51 anos. Verificou-se maior oscilação do centro de pressão com os olhos fechados em apoio monopodálico. Também foi verificado que em quase todas as correlações houve a ocorrência de valores não significativos para p&lt;0.05, apenas na correlação entre os valores da linha glútea e o apoio monopodálico esquerdo olho fechado, a relação foi significativa. Pode-se concluir que apesar da postura corporal estar intimamente ligada ao equilíbrio corporal postural, a mesma não é determinante para proporcionar alterações no equilíbrio corporal postural.","author":[{"dropping-particle":"","family":"Campelo","given":"T. S.","non-dropping-particle":"","parse-names":false,"suffix":""},{"dropping-particle":"","family":"Bankoff","given":"A. D. P.","non-dropping-particle":"","parse-names":false,"suffix":""},{"dropping-particle":"","family":"Schmidt","given":"A.","non-dropping-particle":"","parse-names":false,"suffix":""},{"dropping-particle":"","family":"Ciol","given":"P.","non-dropping-particle":"","parse-names":false,"suffix":""},{"dropping-particle":"","family":"Zamai","given":"C. A.","non-dropping-particle":"","parse-names":false,"suffix":""}],"container-title":"Movimento &amp; Percepção","id":"ITEM-1","issue":"9","issued":{"date-parts":[["2006"]]},"page":"55-70","title":"Postura e equilibrio corporal: um estudo das relações existentes","type":"article-journal","volume":"6"},"uris":["http://www.mendeley.com/documents/?uuid=5795f289-97f8-405a-a87a-9c1ee1af222d"]}],"mendeley":{"formattedCitation":"[19]","manualFormatting":"[19","plainTextFormattedCitation":"[19]","previouslyFormattedCitation":"[19]"},"properties":{"noteIndex":0},"schema":"https://github.com/citation-style-language/schema/raw/master/csl-citation.json"}</w:instrText>
      </w:r>
      <w:r>
        <w:rPr>
          <w:szCs w:val="24"/>
          <w:lang w:val="en-US"/>
        </w:rPr>
        <w:fldChar w:fldCharType="separate"/>
      </w:r>
      <w:r>
        <w:rPr>
          <w:szCs w:val="24"/>
          <w:lang w:val="en-US"/>
        </w:rPr>
        <w:t>[19</w:t>
      </w:r>
      <w:r>
        <w:rPr>
          <w:szCs w:val="24"/>
          <w:lang w:val="en-US"/>
        </w:rPr>
        <w:fldChar w:fldCharType="end"/>
      </w:r>
      <w:r>
        <w:rPr>
          <w:szCs w:val="24"/>
          <w:lang w:val="en-US"/>
        </w:rPr>
        <w:t xml:space="preserve">, </w:t>
      </w:r>
      <w:r>
        <w:rPr>
          <w:szCs w:val="24"/>
          <w:lang w:val="en-US"/>
        </w:rPr>
        <w:fldChar w:fldCharType="begin" w:fldLock="1"/>
      </w:r>
      <w:r>
        <w:rPr>
          <w:szCs w:val="24"/>
          <w:lang w:val="en-US"/>
        </w:rPr>
        <w:instrText xml:space="preserve">ADDIN CSL_CITATION {"citationItems":[{"id":"ITEM-1","itemData":{"author":[{"dropping-particle":"","family":"Shumway-Cook A","given":"Woollacott HM","non-dropping-particle":"","parse-names":false,"suffix":""}],"id":"ITEM-1","issued":{"date-parts":[["2003"]]},"title":"Controle motor: teoria e aplicações praticas. 2ª ed. Barueri: Manole, p. 179-208","type":"book"},"uris":["http://www.mendeley.com/documents/?uuid=35f14880-c5e9-4f5b-972a-017d7ccdfc9d"]}],"mendeley":{"formattedCitation":"[22]","manualFormatting":"22]","plainTextFormattedCitation":"[22]","previouslyFormattedCitation":"[22]"},"properties":{"noteIndex":0},"schema":"https://github.com/citation-style-language/schema/raw/master/csl-citation.json"}</w:instrText>
      </w:r>
      <w:r>
        <w:rPr>
          <w:szCs w:val="24"/>
          <w:lang w:val="en-US"/>
        </w:rPr>
        <w:fldChar w:fldCharType="separate"/>
      </w:r>
      <w:r>
        <w:rPr>
          <w:szCs w:val="24"/>
          <w:lang w:val="en-US"/>
        </w:rPr>
        <w:t>22]</w:t>
      </w:r>
      <w:r>
        <w:rPr>
          <w:szCs w:val="24"/>
          <w:lang w:val="en-US"/>
        </w:rPr>
        <w:fldChar w:fldCharType="end"/>
      </w:r>
      <w:r>
        <w:rPr>
          <w:szCs w:val="24"/>
          <w:lang w:val="en-US"/>
        </w:rPr>
        <w:t xml:space="preserve"> and highlights the need for a multifactorial assessment to identify the risk of falls in </w:t>
      </w:r>
      <w:r>
        <w:rPr>
          <w:lang w:val="en-US"/>
        </w:rPr>
        <w:t xml:space="preserve">older adults </w:t>
      </w:r>
      <w:r>
        <w:rPr>
          <w:szCs w:val="24"/>
          <w:lang w:val="en-US"/>
        </w:rPr>
        <w:t xml:space="preserve">population </w:t>
      </w:r>
      <w:r>
        <w:rPr>
          <w:szCs w:val="24"/>
          <w:lang w:val="en-US"/>
        </w:rPr>
        <w:fldChar w:fldCharType="begin" w:fldLock="1"/>
      </w:r>
      <w:r>
        <w:rPr>
          <w:szCs w:val="24"/>
          <w:lang w:val="en-US"/>
        </w:rPr>
        <w:instrText xml:space="preserve">ADDIN CSL_CITATION {"citationItems":[{"id":"ITEM-1","itemData":{"author":[{"dropping-particle":"","family":"Illing s, Choy NL, Nitz J","given":"Nolan M","non-dropping-particle":"","parse-names":false,"suffix":""}],"container-title":"The Agin Male","id":"ITEM-1","issue":"3","issued":{"date-parts":[["2010"]]},"page":"202-210","title":"Sensory system function and postural stability in men aged 30-80 years","type":"article-journal","volume":"13"},"uris":["http://www.mendeley.com/documents/?uuid=e34be2be-9ab3-442a-87b2-cc8765e3a8a1"]}],"mendeley":{"formattedCitation":"[3]","manualFormatting":"[3","plainTextFormattedCitation":"[3]","previouslyFormattedCitation":"[3]"},"properties":{"noteIndex":0},"schema":"https://github.com/citation-style-language/schema/raw/master/csl-citation.json"}</w:instrText>
      </w:r>
      <w:r>
        <w:rPr>
          <w:szCs w:val="24"/>
          <w:lang w:val="en-US"/>
        </w:rPr>
        <w:fldChar w:fldCharType="separate"/>
      </w:r>
      <w:r>
        <w:rPr>
          <w:szCs w:val="24"/>
          <w:lang w:val="en-US"/>
        </w:rPr>
        <w:t>[3</w:t>
      </w:r>
      <w:r>
        <w:rPr>
          <w:szCs w:val="24"/>
          <w:lang w:val="en-US"/>
        </w:rPr>
        <w:fldChar w:fldCharType="end"/>
      </w:r>
      <w:r>
        <w:rPr>
          <w:szCs w:val="24"/>
          <w:lang w:val="en-US"/>
        </w:rPr>
        <w:t xml:space="preserve">, </w:t>
      </w:r>
      <w:r>
        <w:rPr>
          <w:szCs w:val="24"/>
          <w:lang w:val="en-US"/>
        </w:rPr>
        <w:fldChar w:fldCharType="begin" w:fldLock="1"/>
      </w:r>
      <w:r>
        <w:rPr>
          <w:szCs w:val="24"/>
          <w:lang w:val="en-US"/>
        </w:rPr>
        <w:instrText xml:space="preserve">ADDIN CSL_CITATION {"citationItems":[{"id":"ITEM-1","itemData":{"ISSN":"01043579","abstract":"A manutenção de uma determinada orientação corporal é obtida a partir do complexo relacionamento entre informação sensorial e atividade muscular. Desta forma, o objetivo deste estudo foi revisar o papel das informações visuais, somatossensoriais, vestibulares e auditivas para manutenção e controle postural. Método. foi reali- zada uma busca nas bases de dados CAPES e PubMed, nos últimos 24 anos, com as seguintes palavras-chave: postural control, sensory information, vestibular system, visual system, somatosensory system, auditory system e haptic system. Resultados. foram analisadas a in- fluência de cada sistema sensorial, bem como sua integração para a manutenção e controle postural. Conclusão. a literatura apontou que existe uma redundância nas informações fornecidas pelos canais sensoriais. Assim, o sistema nervoso central escolhe a fonte principal para controlar a postura.","author":[{"dropping-particle":"","family":"Kleiner AFR, De Camargo DX, Schlitter","given":"Sánchez-Arias MDR","non-dropping-particle":"","parse-names":false,"suffix":""}],"container-title":"Revista Neurociencias","id":"ITEM-1","issue":"2","issued":{"date-parts":[["2011"]]},"page":"349-357","title":"O papel dos sistemas visual, vestibular, somatosensorial e auditivo para o controle postural","type":"article-journal","volume":"19"},"uris":["http://www.mendeley.com/documents/?uuid=50991e64-39e5-4b69-bf19-ca06570e27eb"]}],"mendeley":{"formattedCitation":"[11]","manualFormatting":"11]","plainTextFormattedCitation":"[11]","previouslyFormattedCitation":"[11]"},"properties":{"noteIndex":0},"schema":"https://github.com/citation-style-language/schema/raw/master/csl-citation.json"}</w:instrText>
      </w:r>
      <w:r>
        <w:rPr>
          <w:szCs w:val="24"/>
          <w:lang w:val="en-US"/>
        </w:rPr>
        <w:fldChar w:fldCharType="separate"/>
      </w:r>
      <w:r>
        <w:rPr>
          <w:szCs w:val="24"/>
          <w:lang w:val="en-US"/>
        </w:rPr>
        <w:t>11]</w:t>
      </w:r>
      <w:r>
        <w:rPr>
          <w:szCs w:val="24"/>
          <w:lang w:val="en-US"/>
        </w:rPr>
        <w:fldChar w:fldCharType="end"/>
      </w:r>
      <w:r>
        <w:rPr>
          <w:szCs w:val="24"/>
          <w:lang w:val="en-US"/>
        </w:rPr>
        <w:t xml:space="preserve">. </w:t>
      </w:r>
    </w:p>
    <w:p>
      <w:pPr>
        <w:widowControl w:val="0"/>
        <w:autoSpaceDE w:val="0"/>
        <w:autoSpaceDN w:val="0"/>
        <w:adjustRightInd w:val="0"/>
        <w:jc w:val="both"/>
        <w:rPr>
          <w:szCs w:val="24"/>
          <w:lang w:val="en-US"/>
        </w:rPr>
      </w:pPr>
      <w:r>
        <w:rPr>
          <w:szCs w:val="24"/>
          <w:lang w:val="en-US"/>
        </w:rPr>
        <w:t xml:space="preserve">The performance deficit in the SBIR dimension may also be an indication of impairments in sensory receptors located in the plantar region of the foot and ankle joints (changes in the somatosensory system). In the </w:t>
      </w:r>
      <w:r>
        <w:rPr>
          <w:lang w:val="en-US"/>
        </w:rPr>
        <w:t>older adults</w:t>
      </w:r>
      <w:r>
        <w:rPr>
          <w:szCs w:val="24"/>
          <w:lang w:val="en-US"/>
        </w:rPr>
        <w:t xml:space="preserve">, these problems limit the perception of plantar pressure and emission of the postural information flow to the CNS </w:t>
      </w:r>
      <w:r>
        <w:rPr>
          <w:szCs w:val="24"/>
          <w:lang w:val="en-US"/>
        </w:rPr>
        <w:fldChar w:fldCharType="begin" w:fldLock="1"/>
      </w:r>
      <w:r>
        <w:rPr>
          <w:szCs w:val="24"/>
          <w:lang w:val="en-US"/>
        </w:rPr>
        <w:instrText xml:space="preserve">ADDIN CSL_CITATION {"citationItems":[{"id":"ITEM-1","itemData":{"ISSN":"01043579","abstract":"A manutenção de uma determinada orientação corporal é obtida a partir do complexo relacionamento entre informação sensorial e atividade muscular. Desta forma, o objetivo deste estudo foi revisar o papel das informações visuais, somatossensoriais, vestibulares e auditivas para manutenção e controle postural. Método. foi reali- zada uma busca nas bases de dados CAPES e PubMed, nos últimos 24 anos, com as seguintes palavras-chave: postural control, sensory information, vestibular system, visual system, somatosensory system, auditory system e haptic system. Resultados. foram analisadas a in- fluência de cada sistema sensorial, bem como sua integração para a manutenção e controle postural. Conclusão. a literatura apontou que existe uma redundância nas informações fornecidas pelos canais sensoriais. Assim, o sistema nervoso central escolhe a fonte principal para controlar a postura.","author":[{"dropping-particle":"","family":"Kleiner AFR, De Camargo DX, Schlitter","given":"Sánchez-Arias MDR","non-dropping-particle":"","parse-names":false,"suffix":""}],"container-title":"Revista Neurociencias","id":"ITEM-1","issue":"2","issued":{"date-parts":[["2011"]]},"page":"349-357","title":"O papel dos sistemas visual, vestibular, somatosensorial e auditivo para o controle postural","type":"article-journal","volume":"19"},"uris":["http://www.mendeley.com/documents/?uuid=50991e64-39e5-4b69-bf19-ca06570e27eb"]}],"mendeley":{"formattedCitation":"[11]","plainTextFormattedCitation":"[11]","previouslyFormattedCitation":"[11]"},"properties":{"noteIndex":0},"schema":"https://github.com/citation-style-language/schema/raw/master/csl-citation.json"}</w:instrText>
      </w:r>
      <w:r>
        <w:rPr>
          <w:szCs w:val="24"/>
          <w:lang w:val="en-US"/>
        </w:rPr>
        <w:fldChar w:fldCharType="separate"/>
      </w:r>
      <w:r>
        <w:rPr>
          <w:szCs w:val="24"/>
          <w:lang w:val="en-US"/>
        </w:rPr>
        <w:t>[11]</w:t>
      </w:r>
      <w:r>
        <w:rPr>
          <w:szCs w:val="24"/>
          <w:lang w:val="en-US"/>
        </w:rPr>
        <w:fldChar w:fldCharType="end"/>
      </w:r>
      <w:r>
        <w:rPr>
          <w:szCs w:val="24"/>
          <w:lang w:val="en-US"/>
        </w:rPr>
        <w:t xml:space="preserve">. In a study conducted with individuals aged 65 to 76 years, Toledo and Barela </w:t>
      </w:r>
      <w:r>
        <w:rPr>
          <w:szCs w:val="24"/>
          <w:lang w:val="en-US"/>
        </w:rPr>
        <w:fldChar w:fldCharType="begin" w:fldLock="1"/>
      </w:r>
      <w:r>
        <w:rPr>
          <w:szCs w:val="24"/>
          <w:lang w:val="en-US"/>
        </w:rPr>
        <w:instrText xml:space="preserve">ADDIN CSL_CITATION {"citationItems":[{"id":"ITEM-1","itemData":{"ISSN":"1809-9246","PMID":"20730372","abstract":"The aim of this study was to compare the performance of the sensory and motor systems and the contributions of possible differences to postural control.","author":[{"dropping-particle":"","family":"Toledo, D. R.; Barela","given":"J. A.;","non-dropping-particle":"","parse-names":false,"suffix":""}],"container-title":"Revista brasileira de fisioterapia (São Carlos (São Paulo, Brazil))","id":"ITEM-1","issue":"3","issued":{"date-parts":[["2010"]]},"page":"267-75","title":"Sensory and motor differences between young and older adults: somatosensory contribution to postural control.","type":"article-journal","volume":"14"},"uris":["http://www.mendeley.com/documents/?uuid=877147cf-c5d9-4fa2-b3de-2db80902d573"]}],"mendeley":{"formattedCitation":"[46]","plainTextFormattedCitation":"[46]","previouslyFormattedCitation":"[46]"},"properties":{"noteIndex":0},"schema":"https://github.com/citation-style-language/schema/raw/master/csl-citation.json"}</w:instrText>
      </w:r>
      <w:r>
        <w:rPr>
          <w:szCs w:val="24"/>
          <w:lang w:val="en-US"/>
        </w:rPr>
        <w:fldChar w:fldCharType="separate"/>
      </w:r>
      <w:r>
        <w:rPr>
          <w:szCs w:val="24"/>
          <w:lang w:val="en-US"/>
        </w:rPr>
        <w:t>[46]</w:t>
      </w:r>
      <w:r>
        <w:rPr>
          <w:szCs w:val="24"/>
          <w:lang w:val="en-US"/>
        </w:rPr>
        <w:fldChar w:fldCharType="end"/>
      </w:r>
      <w:r>
        <w:rPr>
          <w:szCs w:val="24"/>
          <w:lang w:val="en-US"/>
        </w:rPr>
        <w:t xml:space="preserve"> observed a relative increase in the level of anteroposterior postural oscillations resulting from reduced sensitivity of the plantar region. The authors observed in the participants’ limitations to perform dorsiflexion and plantar ankle flexion movements. For this reason, the examination of body balance should include procedures that analyze the motor and sensory performance of the body support base joints </w:t>
      </w:r>
      <w:r>
        <w:rPr>
          <w:szCs w:val="24"/>
          <w:lang w:val="en-US"/>
        </w:rPr>
        <w:fldChar w:fldCharType="begin" w:fldLock="1"/>
      </w:r>
      <w:r>
        <w:rPr>
          <w:szCs w:val="24"/>
          <w:lang w:val="en-US"/>
        </w:rPr>
        <w:instrText xml:space="preserve">ADDIN CSL_CITATION {"citationItems":[{"id":"ITEM-1","itemData":{"author":[{"dropping-particle":"","family":"Tinetti","given":"M. E.","non-dropping-particle":"","parse-names":false,"suffix":""}],"container-title":"J Am Geriatr Soc","id":"ITEM-1","issue":"34","issued":{"date-parts":[["1986"]]},"page":"119-126","title":"Performance-oriented assessment of mobility problems in elderly patients","type":"article-journal"},"uris":["http://www.mendeley.com/documents/?uuid=b44e822e-6010-477a-9f5b-0e4355b6fd3b"]}],"mendeley":{"formattedCitation":"[28]","manualFormatting":"[28","plainTextFormattedCitation":"[28]","previouslyFormattedCitation":"[28]"},"properties":{"noteIndex":0},"schema":"https://github.com/citation-style-language/schema/raw/master/csl-citation.json"}</w:instrText>
      </w:r>
      <w:r>
        <w:rPr>
          <w:szCs w:val="24"/>
          <w:lang w:val="en-US"/>
        </w:rPr>
        <w:fldChar w:fldCharType="separate"/>
      </w:r>
      <w:r>
        <w:rPr>
          <w:szCs w:val="24"/>
          <w:lang w:val="en-US"/>
        </w:rPr>
        <w:t>[28</w:t>
      </w:r>
      <w:r>
        <w:rPr>
          <w:szCs w:val="24"/>
          <w:lang w:val="en-US"/>
        </w:rPr>
        <w:fldChar w:fldCharType="end"/>
      </w:r>
      <w:r>
        <w:rPr>
          <w:szCs w:val="24"/>
          <w:lang w:val="en-US"/>
        </w:rPr>
        <w:fldChar w:fldCharType="begin" w:fldLock="1"/>
      </w:r>
      <w:r>
        <w:rPr>
          <w:szCs w:val="24"/>
          <w:lang w:val="en-US"/>
        </w:rPr>
        <w:instrText xml:space="preserve">ADDIN CSL_CITATION {"citationItems":[{"id":"ITEM-1","itemData":{"DOI":"S1413-35552010000300003 [pii]","ISBN":"1809-9246 (Electronic)\\r1413-3555 (Linking)","ISSN":"1809-9246","PMID":"20730361","abstract":"BACKGROUND: The maintenance of balance and body orientation in humans is guaranteed by the adequate functioning of the postural control system. The investigation of this control has awakened the interest of professionals from several fields such as Physical Therapy, Physical Education, Engineering, Physics, Medicine, Psychology, and others. OBJECTIVES: The purposes of this study are to revise the methods of data analysis used to investigate the postural control in human beings and to demonstrate the computational algorithms of the main measures used in the postural control evaluation. CONCLUSION: The experimental procedures and measures used in postural control evaluation presented in this review can help in the standardization of postural control investigation.","author":[{"dropping-particle":"","family":"Duarte","given":"M","non-dropping-particle":"","parse-names":false,"suffix":""},{"dropping-particle":"","family":"Freitas","given":"S M","non-dropping-particle":"","parse-names":false,"suffix":""}],"container-title":"Revista Brasileira de Fisioterapia","id":"ITEM-1","issue":"3","issued":{"date-parts":[["2010"]]},"page":"183-192","title":"Revision of posturography based on force plate for balance evaluation","type":"article-journal","volume":"14"},"uris":["http://www.mendeley.com/documents/?uuid=61574ac7-abec-41a8-bc30-881f23714616"]}],"mendeley":{"formattedCitation":"[47]","manualFormatting":", 47","plainTextFormattedCitation":"[47]","previouslyFormattedCitation":"[47]"},"properties":{"noteIndex":0},"schema":"https://github.com/citation-style-language/schema/raw/master/csl-citation.json"}</w:instrText>
      </w:r>
      <w:r>
        <w:rPr>
          <w:szCs w:val="24"/>
          <w:lang w:val="en-US"/>
        </w:rPr>
        <w:fldChar w:fldCharType="separate"/>
      </w:r>
      <w:r>
        <w:rPr>
          <w:szCs w:val="24"/>
          <w:lang w:val="en-US"/>
        </w:rPr>
        <w:t>, 47</w:t>
      </w:r>
      <w:r>
        <w:rPr>
          <w:szCs w:val="24"/>
          <w:lang w:val="en-US"/>
        </w:rPr>
        <w:fldChar w:fldCharType="end"/>
      </w:r>
      <w:r>
        <w:rPr>
          <w:szCs w:val="24"/>
          <w:lang w:val="en-US"/>
        </w:rPr>
        <w:t xml:space="preserve">, </w:t>
      </w:r>
      <w:r>
        <w:rPr>
          <w:szCs w:val="24"/>
          <w:lang w:val="en-US"/>
        </w:rPr>
        <w:fldChar w:fldCharType="begin" w:fldLock="1"/>
      </w:r>
      <w:r>
        <w:rPr>
          <w:szCs w:val="24"/>
          <w:lang w:val="en-US"/>
        </w:rPr>
        <w:instrText xml:space="preserve">ADDIN CSL_CITATION {"citationItems":[{"id":"ITEM-1","itemData":{"DOI":"10.1590/S1517-86922012000600012","ISSN":"1517-8692","author":[{"dropping-particle":"","family":"Sabchuk","given":"Renata Alyne Czajka","non-dropping-particle":"","parse-names":false,"suffix":""},{"dropping-particle":"","family":"Bento","given":"Paulo Cesar Barauce","non-dropping-particle":"","parse-names":false,"suffix":""},{"dropping-particle":"","family":"Rodacki","given":"André Luiz Félix","non-dropping-particle":"","parse-names":false,"suffix":""}],"container-title":"Revista Brasileira de Medicina do Esporte","id":"ITEM-1","issue":"6","issued":{"date-parts":[["2012","12"]]},"page":"404-408","publisher":"Sociedade Brasileira de Medicina do Exercício e do Esporte","title":"Comparison between field balance tests and force platform","type":"article-journal","volume":"18"},"uris":["http://www.mendeley.com/documents/?uuid=cc856040-6cba-34e4-9700-88ca339f8769"]}],"mendeley":{"formattedCitation":"[48]","manualFormatting":"48]","plainTextFormattedCitation":"[48]","previouslyFormattedCitation":"[48]"},"properties":{"noteIndex":0},"schema":"https://github.com/citation-style-language/schema/raw/master/csl-citation.json"}</w:instrText>
      </w:r>
      <w:r>
        <w:rPr>
          <w:szCs w:val="24"/>
          <w:lang w:val="en-US"/>
        </w:rPr>
        <w:fldChar w:fldCharType="separate"/>
      </w:r>
      <w:r>
        <w:rPr>
          <w:szCs w:val="24"/>
          <w:lang w:val="en-US"/>
        </w:rPr>
        <w:t>48]</w:t>
      </w:r>
      <w:r>
        <w:rPr>
          <w:szCs w:val="24"/>
          <w:lang w:val="en-US"/>
        </w:rPr>
        <w:fldChar w:fldCharType="end"/>
      </w:r>
      <w:r>
        <w:rPr>
          <w:szCs w:val="24"/>
          <w:lang w:val="en-US"/>
        </w:rPr>
        <w:t xml:space="preserve">. </w:t>
      </w:r>
    </w:p>
    <w:p>
      <w:pPr>
        <w:tabs>
          <w:tab w:val="left" w:pos="0"/>
        </w:tabs>
        <w:jc w:val="both"/>
        <w:rPr>
          <w:szCs w:val="24"/>
          <w:lang w:val="en-US"/>
        </w:rPr>
      </w:pPr>
      <w:r>
        <w:rPr>
          <w:szCs w:val="24"/>
          <w:lang w:val="en-US"/>
        </w:rPr>
        <w:t xml:space="preserve">The evaluation of DT is important because, with aging, the performance of executive functions is affected, as well as the combined performance of different motor tasks </w:t>
      </w:r>
      <w:r>
        <w:rPr>
          <w:szCs w:val="24"/>
          <w:lang w:val="en-US"/>
        </w:rPr>
        <w:fldChar w:fldCharType="begin" w:fldLock="1"/>
      </w:r>
      <w:r>
        <w:rPr>
          <w:szCs w:val="24"/>
          <w:lang w:val="en-US"/>
        </w:rPr>
        <w:instrText xml:space="preserve">ADDIN CSL_CITATION {"citationItems":[{"id":"ITEM-1","itemData":{"DOI":"10.2147/CIA.S125201","ISSN":"1178-1998","abstract":"The use of dual-task training paradigm to enhance postural stability in patients with balance impairments is an emerging area of interest. The differential effects of dual tasks and dual-task training on postural stability still remain unclear. A systematic review and meta-analysis were conducted to analyze the effects of dual task and training application on static and dynamic postural stability among various population groups. Systematic identification of published literature was performed adhering to Preferred Reporting Items for Systematic Reviews and Meta-analysis (PRISMA) guidelines, from inception until June 2016, on the online databases Scopus, PEDro, MEDLINE, EMBASE, and SportDiscus. Experimental studies analyzing the effects of dual task and dual-task training on postural stability were extracted, critically appraised using PEDro scale, and then summarized according to modified PEDro level of evidence. Of 1,284 records, 42 studies involving 1,480 participants met the review’s inclusion criteria. Of the studies evaluating the effects of dual-task training on postural stability, 87.5% of the studies reported significant enhancements, whereas 30% of the studies evaluating acute effects of dual tasks on posture reported significant enhancements, 50% reported significant decrements, and 20% reported no effects. Meta-analysis of the pooled studies revealed moderate but significant enhancements of dual-task training in elderly participants (95% CI: 1.16-2.10) and in patients suffering from chronic stroke (-0.22 to 0.86). The adverse effects of complexity of dual tasks on postural stability were also revealed among patients with multiple sclerosis (-0.74 to 0.05). The review also discusses the significance of verbalization in a dual-task setting for increasing cognitive-motor interference. Clinical implications are discussed with respect to practical applications in rehabilitation settings.","author":[{"dropping-particle":"","family":"Ghai","given":"Shashank","non-dropping-particle":"","parse-names":false,"suffix":""},{"dropping-particle":"","family":"Ghai","given":"Ishan","non-dropping-particle":"","parse-names":false,"suffix":""},{"dropping-particle":"","family":"Effenberg","given":"Alfred O.","non-dropping-particle":"","parse-names":false,"suffix":""}],"container-title":"Clinical Interventions in Aging","id":"ITEM-1","issued":{"date-parts":[["2017","3"]]},"page":"557-577","title":"Effects of dual tasks and dual-task training on postural stability: a systematic review and meta-analysis","type":"article-journal","volume":"Volume 12"},"uris":["http://www.mendeley.com/documents/?uuid=63687b25-6255-42af-b063-d8d88703e005"]}],"mendeley":{"formattedCitation":"[49]","plainTextFormattedCitation":"[49]","previouslyFormattedCitation":"[49]"},"properties":{"noteIndex":0},"schema":"https://github.com/citation-style-language/schema/raw/master/csl-citation.json"}</w:instrText>
      </w:r>
      <w:r>
        <w:rPr>
          <w:szCs w:val="24"/>
          <w:lang w:val="en-US"/>
        </w:rPr>
        <w:fldChar w:fldCharType="separate"/>
      </w:r>
      <w:r>
        <w:rPr>
          <w:szCs w:val="24"/>
          <w:lang w:val="en-US"/>
        </w:rPr>
        <w:t>[49]</w:t>
      </w:r>
      <w:r>
        <w:rPr>
          <w:szCs w:val="24"/>
          <w:lang w:val="en-US"/>
        </w:rPr>
        <w:fldChar w:fldCharType="end"/>
      </w:r>
      <w:r>
        <w:rPr>
          <w:szCs w:val="24"/>
          <w:lang w:val="en-US"/>
        </w:rPr>
        <w:t xml:space="preserve">. For this reason, </w:t>
      </w:r>
      <w:r>
        <w:rPr>
          <w:lang w:val="en-US"/>
        </w:rPr>
        <w:t>older adults</w:t>
      </w:r>
      <w:r>
        <w:rPr>
          <w:szCs w:val="24"/>
          <w:lang w:val="en-US"/>
        </w:rPr>
        <w:t xml:space="preserve"> with cognitive impairment indicate slow walking pattern </w:t>
      </w:r>
      <w:r>
        <w:rPr>
          <w:szCs w:val="24"/>
          <w:lang w:val="en-US"/>
        </w:rPr>
        <w:fldChar w:fldCharType="begin" w:fldLock="1"/>
      </w:r>
      <w:r>
        <w:rPr>
          <w:szCs w:val="24"/>
          <w:lang w:val="en-US"/>
        </w:rPr>
        <w:instrText xml:space="preserve">ADDIN CSL_CITATION {"citationItems":[{"id":"ITEM-1","itemData":{"DOI":"10.1016/j.physio.2015.04.011","ISBN":"1873-1465\\r0031-9406","ISSN":"18731465","PMID":"26390824","abstract":"Background: Cognitive impairment increases fall risk in older adults. Dual-task testing is an accepted way to assess the interaction between cognition and mobility; however, there is a lack of evidence-based recommendations for dual-task testing to evaluate fall risk in clinical practice. Objectives: To evaluate the association between dual-task testing protocols and future fall risk, and to identify the specific dual-task test protocols associated with elevated risk. Data sources: MEDLINE, Pubmed and EMBASE electronic databases were searched from January 1988 to September 2013. Study selection: Two independent raters identified prospective cohort studies (duration of at least 1 year) of dual-task assessment in community-dwelling participants aged ???60 years, with 'falls' as the primary outcome. Study appraisal and synthesis methods: Methodological quality was scored independently by two raters using a published checklist of criteria for evaluating threats to the validity of observational studies. Results: Deterioration in gait during dual-task testing compared with single-task performance was associated with increased fall risk. Shortcomings within the literature significantly limit knowledge translation of dual-task gait protocols into clinical practice. Limitations: There is a paucity of prospective studies on the association of dual-task gait assessment with fall risk. Conclusion and implications of key findings: Changes in gait under dual-task testing are associated with future fall risk, and this association is stronger than that for single-task conditions. Limitations in the available literature preclude development of detailed recommendations for dual-task gait testing procedures in clinical practice to identify and stratify fall risk in older adults.","author":[{"dropping-particle":"","family":"Muir-Hunter","given":"S. W.","non-dropping-particle":"","parse-names":false,"suffix":""},{"dropping-particle":"","family":"Wittwer","given":"J. E.","non-dropping-particle":"","parse-names":false,"suffix":""}],"container-title":"Physiotherapy (United Kingdom)","id":"ITEM-1","issue":"1","issued":{"date-parts":[["2016"]]},"page":"29-40","publisher":"The Chartered Society of Physiotherapy","title":"Dual-task testing to predict falls in community-dwelling older adults: A systematic review","type":"article-journal","volume":"102"},"uris":["http://www.mendeley.com/documents/?uuid=b608a229-8881-4a2a-a7dc-b704f67aef59"]}],"mendeley":{"formattedCitation":"[50]","plainTextFormattedCitation":"[50]","previouslyFormattedCitation":"[50]"},"properties":{"noteIndex":0},"schema":"https://github.com/citation-style-language/schema/raw/master/csl-citation.json"}</w:instrText>
      </w:r>
      <w:r>
        <w:rPr>
          <w:szCs w:val="24"/>
          <w:lang w:val="en-US"/>
        </w:rPr>
        <w:fldChar w:fldCharType="separate"/>
      </w:r>
      <w:r>
        <w:rPr>
          <w:szCs w:val="24"/>
          <w:lang w:val="en-US"/>
        </w:rPr>
        <w:t>[50]</w:t>
      </w:r>
      <w:r>
        <w:rPr>
          <w:szCs w:val="24"/>
          <w:lang w:val="en-US"/>
        </w:rPr>
        <w:fldChar w:fldCharType="end"/>
      </w:r>
      <w:r>
        <w:rPr>
          <w:szCs w:val="24"/>
          <w:lang w:val="en-US"/>
        </w:rPr>
        <w:t xml:space="preserve"> and difficulty associating gait with mathematical calculation or verbal tasks </w:t>
      </w:r>
      <w:r>
        <w:rPr>
          <w:szCs w:val="24"/>
        </w:rPr>
        <w:fldChar w:fldCharType="begin" w:fldLock="1"/>
      </w:r>
      <w:r>
        <w:rPr>
          <w:szCs w:val="24"/>
          <w:lang w:val="en-US"/>
        </w:rPr>
        <w:instrText xml:space="preserve">ADDIN CSL_CITATION {"citationItems":[{"id":"ITEM-1","itemData":{"DOI":"10.1093/geronb/gbt097","ISBN":"1079-5014","ISSN":"1758-5368","PMID":"24192586","abstract":"OBJECTIVES: Cognitive processing plays an important role in balance and gait and is a contributing factor to falls in older adults. This relationship may be explained by the fact that higher order cognitive functions such as executive functions are called upon while walking. The purpose of this study was to examine whether a cognitive training intervention leads to significant improvements on measures of balance and gait. METHOD: This randomized trial tested whether cognitive training over 10 weeks improves balance and gait in older adults. Participants were randomly assigned to a computer-based cognitive training intervention or measurement-only control. Outcomes included Timed Up and Go (TUG), gait speed, and gait speed with a cognitive distraction. Data were analyzed using analysis of covariance models with change scores. RESULTS: Participants' (N = 51) average age was 82.7 for those randomized to intervention and 81.1 for those randomized to control. After 10 weeks, intervention group participants performed significantly better than controls on the TUG. When the cohort was limited to those categorized as slow walkers (baseline 10-m walk ≥ 9 s), intervention participants performed significantly better than controls on TUG and distracted walking. DISCUSSION: Cognitive training slows degradation of balance and improves gait while distracted, rendering it a promising approach to falls prevention.","author":[{"dropping-particle":"","family":"Smith-Ray","given":"Renae L","non-dropping-particle":"","parse-names":false,"suffix":""},{"dropping-particle":"","family":"Hughes","given":"Susan L","non-dropping-particle":"","parse-names":false,"suffix":""},{"dropping-particle":"","family":"Prohaska","given":"Thomas R","non-dropping-particle":"","parse-names":false,"suffix":""},{"dropping-particle":"","family":"Little","given":"Deborah M","non-dropping-particle":"","parse-names":false,"suffix":""},{"dropping-particle":"","family":"Jurivich","given":"Donald A","non-dropping-particle":"","parse-names":false,"suffix":""},{"dropping-particle":"","family":"Hedeker","given":"Donald","non-dropping-particle":"","parse-names":false,"suffix":""}],"container-title":"The journals of gerontology. Series B, Psychological sciences and social sciences","id":"ITEM-1","issue":"3","issued":{"date-parts":[["2015"]]},"page":"357-66","title":"Impact of cognitive training on balance and gait in older adults.","type":"article-journal","volume":"70"},"uris":["http://www.mendeley.com/documents/?uuid=5d672be5-149d-4232-9239-81125d8df569"]}],"mendeley":{"formattedCitation":"[51]","plainTextFormattedCitation":"[51]","previouslyFormattedCitation":"[51]"},"properties":{"noteIndex":0},"schema":"https://github.com/citation-style-language/schema/raw/master/csl-citation.json"}</w:instrText>
      </w:r>
      <w:r>
        <w:rPr>
          <w:szCs w:val="24"/>
        </w:rPr>
        <w:fldChar w:fldCharType="separate"/>
      </w:r>
      <w:r>
        <w:rPr>
          <w:szCs w:val="24"/>
          <w:lang w:val="en-US"/>
        </w:rPr>
        <w:t>[51]</w:t>
      </w:r>
      <w:r>
        <w:rPr>
          <w:szCs w:val="24"/>
        </w:rPr>
        <w:fldChar w:fldCharType="end"/>
      </w:r>
      <w:r>
        <w:rPr>
          <w:szCs w:val="24"/>
          <w:lang w:val="en-US"/>
        </w:rPr>
        <w:t xml:space="preserve">. All of these increase the risk of falling </w:t>
      </w:r>
      <w:r>
        <w:rPr>
          <w:szCs w:val="24"/>
          <w:lang w:val="en-US"/>
        </w:rPr>
        <w:fldChar w:fldCharType="begin" w:fldLock="1"/>
      </w:r>
      <w:r>
        <w:rPr>
          <w:szCs w:val="24"/>
          <w:lang w:val="en-US"/>
        </w:rPr>
        <w:instrText xml:space="preserve">ADDIN CSL_CITATION {"citationItems":[{"id":"ITEM-1","itemData":{"DOI":"10.1007/s11556-007-0019-9","ISBN":"1813-7253","ISSN":"18137253","abstract":"Most balance training regimens for elderly individuals focus on self-controlled exercises, although automatic postural responses after a balance perturbation are not under direct volitional control. We critically review the literature on this topic, and notice that several studies fail to comply with basic principles of training and therefore show little improvement in function. Some present the view that physical function in the too frail and too fit cannot be improved, which we instead argue would be the effect of nonspecific training programs. We propose a concept for balance training that incorporates voluntary exercises as well as perturbation and dual-task exercises to improve balance control. The program is performed on five different levels where levels 1-4 exercises focus on the skill to maintain balance and level 5 adds perturbation exercises that focus on the skill to recover balance as well as dual task exercises providing a cognitive load during execution of a balance motor task. Functional requirements for muscle strength and power are directly incorporated into the program. The feasibility of the concept has been demonstrated on elderly fallers. A randomized control trial is underway to investigate the effects on healthy elderly individuals. Further intervention studies using this concept are encouraged. {\\copyright} European Group for Research into Elderly and Physical Activity (EGREPA) 2007.","author":[{"dropping-particle":"","family":"Oddsson","given":"L. I E","non-dropping-particle":"","parse-names":false,"suffix":""},{"dropping-particle":"","family":"Boissy","given":"Patrick","non-dropping-particle":"","parse-names":false,"suffix":""},{"dropping-particle":"","family":"Melzer","given":"Itshak","non-dropping-particle":"","parse-names":false,"suffix":""}],"container-title":"European Review of Aging and Physical Activity","id":"ITEM-1","issue":"1","issued":{"date-parts":[["2007"]]},"page":"15-23","title":"How to improve gait and balance function in elderly individuals-compliance with principles of training","type":"article-journal","volume":"4"},"uris":["http://www.mendeley.com/documents/?uuid=0613f847-84c2-42ba-9134-97e13ccb3e0e"]}],"mendeley":{"formattedCitation":"[40]","plainTextFormattedCitation":"[40]","previouslyFormattedCitation":"[40]"},"properties":{"noteIndex":0},"schema":"https://github.com/citation-style-language/schema/raw/master/csl-citation.json"}</w:instrText>
      </w:r>
      <w:r>
        <w:rPr>
          <w:szCs w:val="24"/>
          <w:lang w:val="en-US"/>
        </w:rPr>
        <w:fldChar w:fldCharType="separate"/>
      </w:r>
      <w:r>
        <w:rPr>
          <w:szCs w:val="24"/>
          <w:lang w:val="en-US"/>
        </w:rPr>
        <w:t>[40]</w:t>
      </w:r>
      <w:r>
        <w:rPr>
          <w:szCs w:val="24"/>
          <w:lang w:val="en-US"/>
        </w:rPr>
        <w:fldChar w:fldCharType="end"/>
      </w:r>
      <w:r>
        <w:rPr>
          <w:szCs w:val="24"/>
          <w:lang w:val="en-US"/>
        </w:rPr>
        <w:t xml:space="preserve">.    </w:t>
      </w:r>
    </w:p>
    <w:p>
      <w:pPr>
        <w:tabs>
          <w:tab w:val="left" w:pos="0"/>
        </w:tabs>
        <w:jc w:val="both"/>
        <w:rPr>
          <w:szCs w:val="24"/>
          <w:lang w:val="en-US"/>
        </w:rPr>
      </w:pPr>
      <w:r>
        <w:rPr>
          <w:szCs w:val="24"/>
          <w:lang w:val="en-US"/>
        </w:rPr>
        <w:t xml:space="preserve">Among the four dimensions of sensory regulation of body balance examined, statistically significant differences were observed for the dimensions of dynamic body balance (DBER, DBIR). In comparison, 44.4% of the </w:t>
      </w:r>
      <w:r>
        <w:rPr>
          <w:lang w:val="en-US"/>
        </w:rPr>
        <w:t>participants</w:t>
      </w:r>
      <w:r>
        <w:rPr>
          <w:szCs w:val="24"/>
          <w:lang w:val="en-US"/>
        </w:rPr>
        <w:t xml:space="preserve"> fallers indicated a zero (0) score in the DBER (exteroceptive dynamic balance regulation) task set, while in the non-fallers group the rate was 8.9%. Performance on task 13 attested that both groups presented a deficit for postural adjustments for DT task resolution. Literature review studies Ghai, Gahai and Effenberg </w:t>
      </w:r>
      <w:r>
        <w:rPr>
          <w:szCs w:val="24"/>
          <w:lang w:val="en-US"/>
        </w:rPr>
        <w:fldChar w:fldCharType="begin" w:fldLock="1"/>
      </w:r>
      <w:r>
        <w:rPr>
          <w:szCs w:val="24"/>
          <w:lang w:val="en-US"/>
        </w:rPr>
        <w:instrText xml:space="preserve">ADDIN CSL_CITATION {"citationItems":[{"id":"ITEM-1","itemData":{"DOI":"10.2147/CIA.S125201","ISSN":"1178-1998","abstract":"The use of dual-task training paradigm to enhance postural stability in patients with balance impairments is an emerging area of interest. The differential effects of dual tasks and dual-task training on postural stability still remain unclear. A systematic review and meta-analysis were conducted to analyze the effects of dual task and training application on static and dynamic postural stability among various population groups. Systematic identification of published literature was performed adhering to Preferred Reporting Items for Systematic Reviews and Meta-analysis (PRISMA) guidelines, from inception until June 2016, on the online databases Scopus, PEDro, MEDLINE, EMBASE, and SportDiscus. Experimental studies analyzing the effects of dual task and dual-task training on postural stability were extracted, critically appraised using PEDro scale, and then summarized according to modified PEDro level of evidence. Of 1,284 records, 42 studies involving 1,480 participants met the review’s inclusion criteria. Of the studies evaluating the effects of dual-task training on postural stability, 87.5% of the studies reported significant enhancements, whereas 30% of the studies evaluating acute effects of dual tasks on posture reported significant enhancements, 50% reported significant decrements, and 20% reported no effects. Meta-analysis of the pooled studies revealed moderate but significant enhancements of dual-task training in elderly participants (95% CI: 1.16-2.10) and in patients suffering from chronic stroke (-0.22 to 0.86). The adverse effects of complexity of dual tasks on postural stability were also revealed among patients with multiple sclerosis (-0.74 to 0.05). The review also discusses the significance of verbalization in a dual-task setting for increasing cognitive-motor interference. Clinical implications are discussed with respect to practical applications in rehabilitation settings.","author":[{"dropping-particle":"","family":"Ghai","given":"Shashank","non-dropping-particle":"","parse-names":false,"suffix":""},{"dropping-particle":"","family":"Ghai","given":"Ishan","non-dropping-particle":"","parse-names":false,"suffix":""},{"dropping-particle":"","family":"Effenberg","given":"Alfred O.","non-dropping-particle":"","parse-names":false,"suffix":""}],"container-title":"Clinical Interventions in Aging","id":"ITEM-1","issued":{"date-parts":[["2017","3"]]},"page":"557-577","title":"Effects of dual tasks and dual-task training on postural stability: a systematic review and meta-analysis","type":"article-journal","volume":"Volume 12"},"uris":["http://www.mendeley.com/documents/?uuid=63687b25-6255-42af-b063-d8d88703e005"]}],"mendeley":{"formattedCitation":"[49]","plainTextFormattedCitation":"[49]","previouslyFormattedCitation":"[49]"},"properties":{"noteIndex":0},"schema":"https://github.com/citation-style-language/schema/raw/master/csl-citation.json"}</w:instrText>
      </w:r>
      <w:r>
        <w:rPr>
          <w:szCs w:val="24"/>
          <w:lang w:val="en-US"/>
        </w:rPr>
        <w:fldChar w:fldCharType="separate"/>
      </w:r>
      <w:r>
        <w:rPr>
          <w:szCs w:val="24"/>
          <w:lang w:val="en-US"/>
        </w:rPr>
        <w:t>[49]</w:t>
      </w:r>
      <w:r>
        <w:rPr>
          <w:szCs w:val="24"/>
          <w:lang w:val="en-US"/>
        </w:rPr>
        <w:fldChar w:fldCharType="end"/>
      </w:r>
      <w:r>
        <w:rPr>
          <w:szCs w:val="24"/>
          <w:lang w:val="en-US"/>
        </w:rPr>
        <w:t xml:space="preserve"> and meta-analysis (</w:t>
      </w:r>
      <w:r>
        <w:rPr>
          <w:szCs w:val="24"/>
        </w:rPr>
        <w:fldChar w:fldCharType="begin" w:fldLock="1"/>
      </w:r>
      <w:r>
        <w:rPr>
          <w:szCs w:val="24"/>
          <w:lang w:val="en-US"/>
        </w:rPr>
        <w:instrText xml:space="preserve">ADDIN CSL_CITATION {"citationItems":[{"id":"ITEM-1","itemData":{"DOI":"10.1159/000371577","ISSN":"14230003","PMID":"25721432","abstract":"Dual-task interference during walking can substantially limit mobility and increase the risk of falls among community-dwelling older adults. Previous systematic reviews examining intervention effects on dual-task gait and mobility have not assessed relative dual-task costs (DTC) or investigated whether there are differences in treatment-related changes based on the type of dual task or the type of control group. The purpose of this systematic review was to examine the effects of physical exercise interventions on dual-task performance during walking in older adults. A meta-analysis of randomized controlled trials (RCTs) compared treatment effects between physical exercise intervention and control groups on single- and dual-task gait speed and relative DTC on gait speed. A systematic search of the literature was conducted using the electronic databases PubMed, CINAHL, EMBASE, Web of Science, and PsycINFO searched up to September 19, 2014. Randomized, nonrandomized, and uncontrolled studies published in English and involving older adults were selected. Studies had to include a physical exercise intervention protocol and measure gait parameters during continuous, unobstructed walking in single- and dual-task conditions before and after the intervention. Of 614 abstracts, 21 studies met the inclusion criteria and were included in the systematic review. Fourteen RCTs were included in the meta-analysis. The mean difference between the intervention and control groups significantly favored the intervention for single-task gait speed (mean difference: 0.06 m/s, 95% CI: 0.03, 0.10, p &lt; 0.001), dual-task gait speed (mean difference: 0.11 m/s, 95% CI 0.07, 0.15, p &lt; 0.001), and DTC on gait speed (mean difference: 5.23%, 95% CI 1.40, 9.05, p = 0.007). Evidence from subgroup comparisons showed no difference in treatment-related changes between cognitive-motor and motor-motor dual tasks, or when interventions were compared to active or inactive controls. In summary, physical exercise interventions can improve dual-task walking in older adults primarily by increasing the speed at which individuals walk in dual-task conditions. Currently, evidence concerning whether physical exercise interventions reduce DTC or alter the self-selected dual-task strategy during unobstructed walking is greatly lacking, mainly due to the failure of studies to measure and report reciprocal dual-task effects on the non-gait task. (c) 2015 S. Karger AG, Basel.","author":[{"dropping-particle":"","family":"Plummer P, Zukowski LA, Guiliani C, Hall AM","given":"Zurakowski D","non-dropping-particle":"","parse-names":false,"suffix":""}],"container-title":"Gerontology","id":"ITEM-1","issue":"1","issued":{"date-parts":[["2015"]]},"page":"94-117","title":"Effects of physical exercise interventions on gait-related dual-Task interference in older adults: A systematic review and meta-analysis","type":"article-journal","volume":"62"},"uris":["http://www.mendeley.com/documents/?uuid=3a072d06-ded4-4416-9302-1c61ab12f22b"]}],"mendeley":{"formattedCitation":"[52]","manualFormatting":"Plummer et al., 2015)","plainTextFormattedCitation":"[52]","previouslyFormattedCitation":"[52]"},"properties":{"noteIndex":0},"schema":"https://github.com/citation-style-language/schema/raw/master/csl-citation.json"}</w:instrText>
      </w:r>
      <w:r>
        <w:rPr>
          <w:szCs w:val="24"/>
        </w:rPr>
        <w:fldChar w:fldCharType="separate"/>
      </w:r>
      <w:r>
        <w:rPr>
          <w:szCs w:val="24"/>
          <w:lang w:val="en-US"/>
        </w:rPr>
        <w:t>Plummer et al., 2015)</w:t>
      </w:r>
      <w:r>
        <w:rPr>
          <w:szCs w:val="24"/>
        </w:rPr>
        <w:fldChar w:fldCharType="end"/>
      </w:r>
      <w:r>
        <w:rPr>
          <w:szCs w:val="24"/>
          <w:lang w:val="en-US"/>
        </w:rPr>
        <w:t xml:space="preserve"> highlighted that the concomitant accomplishment of two or more tasks causes interference and conflict in sending postural information to the CNS, mainly in </w:t>
      </w:r>
      <w:r>
        <w:rPr>
          <w:lang w:val="en-US"/>
        </w:rPr>
        <w:t>older adults</w:t>
      </w:r>
      <w:r>
        <w:rPr>
          <w:szCs w:val="24"/>
          <w:lang w:val="en-US"/>
        </w:rPr>
        <w:t>.</w:t>
      </w:r>
    </w:p>
    <w:p>
      <w:pPr>
        <w:tabs>
          <w:tab w:val="left" w:pos="0"/>
        </w:tabs>
        <w:jc w:val="both"/>
        <w:rPr>
          <w:szCs w:val="24"/>
          <w:lang w:val="en-US"/>
        </w:rPr>
      </w:pPr>
      <w:r>
        <w:rPr>
          <w:szCs w:val="24"/>
          <w:lang w:val="en-US"/>
        </w:rPr>
        <w:t xml:space="preserve">The second highest prevalence of zero (0) score observed in both groups occurred in the DBIR dimension (interoceptive dynamic balance regulation). 66.67% of fallers and 28.6% non-fallers presented deficits for postural adjustments. Toledo and Barela </w:t>
      </w:r>
      <w:r>
        <w:rPr>
          <w:szCs w:val="24"/>
          <w:lang w:val="en-US"/>
        </w:rPr>
        <w:fldChar w:fldCharType="begin" w:fldLock="1"/>
      </w:r>
      <w:r>
        <w:rPr>
          <w:szCs w:val="24"/>
          <w:lang w:val="en-US"/>
        </w:rPr>
        <w:instrText xml:space="preserve">ADDIN CSL_CITATION {"citationItems":[{"id":"ITEM-1","itemData":{"ISSN":"1809-9246","PMID":"20730372","abstract":"The aim of this study was to compare the performance of the sensory and motor systems and the contributions of possible differences to postural control.","author":[{"dropping-particle":"","family":"Toledo, D. R.; Barela","given":"J. A.;","non-dropping-particle":"","parse-names":false,"suffix":""}],"container-title":"Revista brasileira de fisioterapia (São Carlos (São Paulo, Brazil))","id":"ITEM-1","issue":"3","issued":{"date-parts":[["2010"]]},"page":"267-75","title":"Sensory and motor differences between young and older adults: somatosensory contribution to postural control.","type":"article-journal","volume":"14"},"uris":["http://www.mendeley.com/documents/?uuid=877147cf-c5d9-4fa2-b3de-2db80902d573"]}],"mendeley":{"formattedCitation":"[46]","plainTextFormattedCitation":"[46]","previouslyFormattedCitation":"[46]"},"properties":{"noteIndex":0},"schema":"https://github.com/citation-style-language/schema/raw/master/csl-citation.json"}</w:instrText>
      </w:r>
      <w:r>
        <w:rPr>
          <w:szCs w:val="24"/>
          <w:lang w:val="en-US"/>
        </w:rPr>
        <w:fldChar w:fldCharType="separate"/>
      </w:r>
      <w:r>
        <w:rPr>
          <w:szCs w:val="24"/>
          <w:lang w:val="en-US"/>
        </w:rPr>
        <w:t>[46]</w:t>
      </w:r>
      <w:r>
        <w:rPr>
          <w:szCs w:val="24"/>
          <w:lang w:val="en-US"/>
        </w:rPr>
        <w:fldChar w:fldCharType="end"/>
      </w:r>
      <w:r>
        <w:rPr>
          <w:szCs w:val="24"/>
          <w:lang w:val="en-US"/>
        </w:rPr>
        <w:t xml:space="preserve"> warned that examining proprioceptive balance regulation is not just a sensory task. This evaluation requires the investigation of motor responses that originated in the articular perception of the movements. Deficits in these functions are indicative of changes in the CNS afferent or efferent pathway. </w:t>
      </w:r>
    </w:p>
    <w:p>
      <w:pPr>
        <w:tabs>
          <w:tab w:val="left" w:pos="0"/>
        </w:tabs>
        <w:jc w:val="both"/>
        <w:rPr>
          <w:szCs w:val="24"/>
          <w:lang w:val="en-US"/>
        </w:rPr>
      </w:pPr>
      <w:r>
        <w:rPr>
          <w:szCs w:val="24"/>
          <w:lang w:val="en-US"/>
        </w:rPr>
        <w:t xml:space="preserve">Previous systematic review </w:t>
      </w:r>
      <w:r>
        <w:rPr>
          <w:szCs w:val="24"/>
          <w:lang w:val="en-US"/>
        </w:rPr>
        <w:fldChar w:fldCharType="begin" w:fldLock="1"/>
      </w:r>
      <w:r>
        <w:rPr>
          <w:szCs w:val="24"/>
          <w:lang w:val="en-US"/>
        </w:rPr>
        <w:instrText xml:space="preserve">ADDIN CSL_CITATION {"citationItems":[{"id":"ITEM-1","itemData":{"DOI":"10.1007/s11556-014-0143-2","ISBN":"18137253 (ISSN)","ISSN":"18137253","abstract":"Pilates method is employed for physical and mental conditioning. Elderly people could be benefited from a patterned and regulated conditioning work based on Pilates method. We performed a systematic review to assess the evidence on the effects of Pilates method in physical fitness on older adults. Our search included the following databases: MEDLINE-PubMed, Scopus and CINAHL Plus with Full Text via EBSCO and SPORTDiscus databases (up to April 2014). A summary of the results was performed using a best evidence synthesis and was reported according to the systematic review method proposed by Preferred Reporting Items for Systematic reviews and Meta-Analyses (PRISMA) statement. The Physiotherapy Evidence Database (PEDro) scale was used to assess the methodology quality of selected studies. Seventeen experimental studies were included in this review. Fourteen were randomized controlled trials (RCT) and three clinical controlled trials (CCT). Quality scores according to PEDro indicate low quality of the included studies (range 1-6, mean 3.8 ± 1.2). The most studied components related to physical fitness were neuromotor fitness ( n = 11), muscle strength ( n = 8), cardiorespiratory endurance ( n = 4), body composition ( n = 4) and flexibility ( n = 4). Results indicate that Pilates method seems to present positive effects in neuromotor fitness, especially in static and dynamic balance. Related to the other components of physical fitness (cardiorespiratory endurance, muscle strength, body composition and flexibility), contradictory results were observed. The Pilates method indicates to be an appropriate exercise modality in order to improve balance on older adults. Nevertheless, more intervention research is needed to build a solid knowledge base about the health benefits of Pilates method on older people, especially regarding the other components of physical fitness. ABSTRACT FROM AUTHOR","author":[{"dropping-particle":"","family":"Cancela","given":"Jose M.","non-dropping-particle":"","parse-names":false,"suffix":""},{"dropping-particle":"","family":"Oliveira","given":"Iris M.","non-dropping-particle":"de","parse-names":false,"suffix":""},{"dropping-particle":"","family":"Rodriguez-Fuentes","given":"Gustavo","non-dropping-particle":"","parse-names":false,"suffix":""}],"container-title":"European Review of Aging and Physical Activity","id":"ITEM-1","issue":"2","issued":{"date-parts":[["2014"]]},"page":"81-94","title":"Effects of Pilates method in physical fitness on older adults. A systematic review","type":"article-journal","volume":"11"},"uris":["http://www.mendeley.com/documents/?uuid=f1648dc6-145c-4c10-89a2-0f07ca00ea67"]}],"mendeley":{"formattedCitation":"[53]","plainTextFormattedCitation":"[53]","previouslyFormattedCitation":"[53]"},"properties":{"noteIndex":0},"schema":"https://github.com/citation-style-language/schema/raw/master/csl-citation.json"}</w:instrText>
      </w:r>
      <w:r>
        <w:rPr>
          <w:szCs w:val="24"/>
          <w:lang w:val="en-US"/>
        </w:rPr>
        <w:fldChar w:fldCharType="separate"/>
      </w:r>
      <w:r>
        <w:rPr>
          <w:szCs w:val="24"/>
          <w:lang w:val="en-US"/>
        </w:rPr>
        <w:t>[53]</w:t>
      </w:r>
      <w:r>
        <w:rPr>
          <w:szCs w:val="24"/>
          <w:lang w:val="en-US"/>
        </w:rPr>
        <w:fldChar w:fldCharType="end"/>
      </w:r>
      <w:r>
        <w:rPr>
          <w:szCs w:val="24"/>
          <w:lang w:val="en-US"/>
        </w:rPr>
        <w:t xml:space="preserve">, experimental </w:t>
      </w:r>
      <w:r>
        <w:rPr>
          <w:szCs w:val="24"/>
          <w:lang w:val="en-US"/>
        </w:rPr>
        <w:fldChar w:fldCharType="begin" w:fldLock="1"/>
      </w:r>
      <w:r>
        <w:rPr>
          <w:szCs w:val="24"/>
          <w:lang w:val="en-US"/>
        </w:rPr>
        <w:instrText xml:space="preserve">ADDIN CSL_CITATION {"citationItems":[{"id":"ITEM-1","itemData":{"author":[{"dropping-particle":"","family":"Nascimento","given":"Marcelo De Maio","non-dropping-particle":"","parse-names":false,"suffix":""},{"dropping-particle":"","family":"Daniel","given":"Hugo","non-dropping-particle":"","parse-names":false,"suffix":""},{"dropping-particle":"De","family":"Castro","given":"Gomez","non-dropping-particle":"","parse-names":false,"suffix":""},{"dropping-particle":"","family":"Ramos","given":"Mateus Alves","non-dropping-particle":"","parse-names":false,"suffix":""}],"container-title":"Pan American Journal of Aging Research","id":"ITEM-1","issue":"2","issued":{"date-parts":[["2019"]]},"page":"e32683","title":"Evaluation of systems of sensory regulation of body balance and risk of fall of adult and elderly physically active","type":"article-journal","volume":"7"},"uris":["http://www.mendeley.com/documents/?uuid=0d7c0831-aa27-47e5-bbea-a1004ead538b"]}],"mendeley":{"formattedCitation":"[43]","manualFormatting":"[43","plainTextFormattedCitation":"[43]","previouslyFormattedCitation":"[43]"},"properties":{"noteIndex":0},"schema":"https://github.com/citation-style-language/schema/raw/master/csl-citation.json"}</w:instrText>
      </w:r>
      <w:r>
        <w:rPr>
          <w:szCs w:val="24"/>
          <w:lang w:val="en-US"/>
        </w:rPr>
        <w:fldChar w:fldCharType="separate"/>
      </w:r>
      <w:r>
        <w:rPr>
          <w:szCs w:val="24"/>
          <w:lang w:val="en-US"/>
        </w:rPr>
        <w:t>[43</w:t>
      </w:r>
      <w:r>
        <w:rPr>
          <w:szCs w:val="24"/>
          <w:lang w:val="en-US"/>
        </w:rPr>
        <w:fldChar w:fldCharType="end"/>
      </w:r>
      <w:r>
        <w:rPr>
          <w:szCs w:val="24"/>
          <w:lang w:val="en-US"/>
        </w:rPr>
        <w:t xml:space="preserve">, </w:t>
      </w:r>
      <w:r>
        <w:rPr>
          <w:szCs w:val="24"/>
          <w:lang w:val="en-US"/>
        </w:rPr>
        <w:fldChar w:fldCharType="begin" w:fldLock="1"/>
      </w:r>
      <w:r>
        <w:rPr>
          <w:szCs w:val="24"/>
          <w:lang w:val="en-US"/>
        </w:rPr>
        <w:instrText xml:space="preserve">ADDIN CSL_CITATION {"citationItems":[{"id":"ITEM-1","itemData":{"abstract":"Objective: Considering a world-wide increase of the elderly population and the age-related ceasing of functional capacities, maintenance of body balance is crucial to avoid falls and the risk of fractures. The Pilates Method offers exercises aimed at stabilizing the postural muscles and therefore appears to have a good potential in this context. The aim of the study was to assess the possible effects of a Pilates program on body balance in elderly people. The hypothesis was that this type of intervention would improve body balance as compared to another group of elderly people, who participated in a program with unspecific physical activities. Design: The Pilates group (PG, n=19) and the control group (CG, n=20) exercised twice a week for 10 weeks. All participants were submitted to a balance test before and after the intervention. Results: The groups showed similar balance abilities in the pre-test, classified as regular balance abilities. The participants in the CG did not show any improvement in body balance during the post-test, while the participants in the PG showed significant improvements, with a tendency toward a good classification. Older subjects showed a tendency toward a lower capacity in body balance within the groups. Conclusion: The Pilates Method offers a beneficial tool to improve the abilities to maintain body balance. The effects of this method probably represent an entity of improved postural muscle functionality and an improved integration of the information provided by various receptor systems in the control of the activity of these muscles. ABSTRACT FROM AUTHOR","author":[{"dropping-particle":"","family":"Coriolano","given":"Isabela P Appell","non-dropping-particle":"","parse-names":false,"suffix":""},{"dropping-particle":"","family":"Pérez","given":"Vicente Romo","non-dropping-particle":"","parse-names":false,"suffix":""},{"dropping-particle":"","family":"Nascimento","given":"Marcelo De Maio","non-dropping-particle":"","parse-names":false,"suffix":""},{"dropping-particle":"","family":"Appell","given":"H-J Coriolano","non-dropping-particle":"","parse-names":false,"suffix":""}],"container-title":"Archives of Exercise in Health &amp; Disease","id":"ITEM-1","issue":"3","issued":{"date-parts":[["2012"]]},"page":"188-193","title":"The Pilates Method to Improve Body Balance in the Elderly","type":"article-journal","volume":"3"},"uris":["http://www.mendeley.com/documents/?uuid=ac2291ad-3385-41a2-ba00-0b2a460d5f99"]}],"mendeley":{"formattedCitation":"[54]","manualFormatting":"54]","plainTextFormattedCitation":"[54]","previouslyFormattedCitation":"[54]"},"properties":{"noteIndex":0},"schema":"https://github.com/citation-style-language/schema/raw/master/csl-citation.json"}</w:instrText>
      </w:r>
      <w:r>
        <w:rPr>
          <w:szCs w:val="24"/>
          <w:lang w:val="en-US"/>
        </w:rPr>
        <w:fldChar w:fldCharType="separate"/>
      </w:r>
      <w:r>
        <w:rPr>
          <w:szCs w:val="24"/>
          <w:lang w:val="en-US"/>
        </w:rPr>
        <w:t>54]</w:t>
      </w:r>
      <w:r>
        <w:rPr>
          <w:szCs w:val="24"/>
          <w:lang w:val="en-US"/>
        </w:rPr>
        <w:fldChar w:fldCharType="end"/>
      </w:r>
      <w:r>
        <w:rPr>
          <w:szCs w:val="24"/>
          <w:lang w:val="en-US"/>
        </w:rPr>
        <w:t xml:space="preserve"> and correlational </w:t>
      </w:r>
      <w:r>
        <w:rPr>
          <w:szCs w:val="24"/>
          <w:lang w:val="en-US"/>
        </w:rPr>
        <w:fldChar w:fldCharType="begin" w:fldLock="1"/>
      </w:r>
      <w:r>
        <w:rPr>
          <w:szCs w:val="24"/>
          <w:lang w:val="en-US"/>
        </w:rPr>
        <w:instrText xml:space="preserve">ADDIN CSL_CITATION {"citationItems":[{"id":"ITEM-1","itemData":{"DOI":"10.4025/jphyseduc.v28i1.2803","ISSN":"24482455","author":[{"dropping-particle":"","family":"Nascimento","given":"Marcelo de Maio","non-dropping-particle":"","parse-names":false,"suffix":""},{"dropping-particle":"","family":"Maia","given":"Nayara Jéssica dos Santos","non-dropping-particle":"","parse-names":false,"suffix":""},{"dropping-particle":"","family":"Ramos","given":"Lucas da Silva","non-dropping-particle":"","parse-names":false,"suffix":""},{"dropping-particle":"","family":"Coriolano","given":"Hans-Joachim Appell","non-dropping-particle":"","parse-names":false,"suffix":""}],"container-title":"Journal of Physical Education","id":"ITEM-1","issue":"1","issued":{"date-parts":[["2017"]]},"page":"1-10","title":"Agreement Between Instruments for Assessment of Body Balance in Active Elderly Individuals","type":"article-journal","volume":"28"},"uris":["http://www.mendeley.com/documents/?uuid=1189a8e2-3817-4d2a-811c-16b7f85507a6"]}],"mendeley":{"formattedCitation":"[55]","plainTextFormattedCitation":"[55]","previouslyFormattedCitation":"[55]"},"properties":{"noteIndex":0},"schema":"https://github.com/citation-style-language/schema/raw/master/csl-citation.json"}</w:instrText>
      </w:r>
      <w:r>
        <w:rPr>
          <w:szCs w:val="24"/>
          <w:lang w:val="en-US"/>
        </w:rPr>
        <w:fldChar w:fldCharType="separate"/>
      </w:r>
      <w:r>
        <w:rPr>
          <w:szCs w:val="24"/>
          <w:lang w:val="en-US"/>
        </w:rPr>
        <w:t>[55]</w:t>
      </w:r>
      <w:r>
        <w:rPr>
          <w:szCs w:val="24"/>
          <w:lang w:val="en-US"/>
        </w:rPr>
        <w:fldChar w:fldCharType="end"/>
      </w:r>
      <w:r>
        <w:rPr>
          <w:szCs w:val="24"/>
          <w:lang w:val="en-US"/>
        </w:rPr>
        <w:t xml:space="preserve"> highlighted the efficiency and practicality of the TEC test for postural examination of </w:t>
      </w:r>
      <w:r>
        <w:rPr>
          <w:lang w:val="en-US"/>
        </w:rPr>
        <w:t>older women</w:t>
      </w:r>
      <w:r>
        <w:rPr>
          <w:szCs w:val="24"/>
          <w:lang w:val="en-US"/>
        </w:rPr>
        <w:t xml:space="preserve"> regular physical exercise practitioners. Therefore, in a second moment, this study compared the agreement between the total mean score achieved by the faller and non-faller group with the cutoff point suggested by the TEC normative for the diagnosis of fall risk. The procedure was performed by the ROC curve.</w:t>
      </w:r>
    </w:p>
    <w:p>
      <w:pPr>
        <w:jc w:val="both"/>
        <w:rPr>
          <w:szCs w:val="24"/>
          <w:lang w:val="en-US"/>
        </w:rPr>
      </w:pPr>
      <w:r>
        <w:rPr>
          <w:szCs w:val="24"/>
          <w:lang w:val="en-US"/>
        </w:rPr>
        <w:t xml:space="preserve">The estimated probability model was statistically significant and high. The finding can be considered excellent, because the predictive value was able to discriminate 73% of the fall events among the evaluated population </w:t>
      </w:r>
      <w:r>
        <w:rPr>
          <w:szCs w:val="24"/>
          <w:lang w:val="en-US"/>
        </w:rPr>
        <w:fldChar w:fldCharType="begin" w:fldLock="1"/>
      </w:r>
      <w:r>
        <w:rPr>
          <w:szCs w:val="24"/>
          <w:lang w:val="en-US"/>
        </w:rPr>
        <w:instrText xml:space="preserve">ADDIN CSL_CITATION {"citationItems":[{"id":"ITEM-1","itemData":{"DOI":"10.1109/TLA.2008.4609920","ISSN":"15480992","abstract":"ROC charts have recently been introduced as a powerful tool for evaluation of learning systems. Although ROC charts are conceptually simple, there are some common misconceptions and pitfalls when used in practice. This work surveys ROC analysis, highlighting the advantages of its use in machine learning and data mining, and tries to clarify several erroneous interpretations related to its use. © Copyright 2010 IEEE - All Rights Reserved.","author":[{"dropping-particle":"","family":"Prati","given":"Ronaldo Cristiano","non-dropping-particle":"","parse-names":false,"suffix":""},{"dropping-particle":"","family":"Batista","given":"Gustavo Enrique De Almeida Prado Alves","non-dropping-particle":"","parse-names":false,"suffix":""},{"dropping-particle":"","family":"Monard","given":"Maria Carolina","non-dropping-particle":"","parse-names":false,"suffix":""}],"container-title":"Rev IEE America Latina","id":"ITEM-1","issue":"2","issued":{"date-parts":[["2008"]]},"page":"215-222","title":"Curvas ROC para avaliação de classificadores","type":"article-journal","volume":"6"},"uris":["http://www.mendeley.com/documents/?uuid=21982b12-e8ae-4cc6-9f59-28445b3f1db4"]}],"mendeley":{"formattedCitation":"[36]","plainTextFormattedCitation":"[36]","previouslyFormattedCitation":"[36]"},"properties":{"noteIndex":0},"schema":"https://github.com/citation-style-language/schema/raw/master/csl-citation.json"}</w:instrText>
      </w:r>
      <w:r>
        <w:rPr>
          <w:szCs w:val="24"/>
          <w:lang w:val="en-US"/>
        </w:rPr>
        <w:fldChar w:fldCharType="separate"/>
      </w:r>
      <w:r>
        <w:rPr>
          <w:szCs w:val="24"/>
          <w:lang w:val="en-US"/>
        </w:rPr>
        <w:t>[36]</w:t>
      </w:r>
      <w:r>
        <w:rPr>
          <w:szCs w:val="24"/>
          <w:lang w:val="en-US"/>
        </w:rPr>
        <w:fldChar w:fldCharType="end"/>
      </w:r>
      <w:r>
        <w:rPr>
          <w:szCs w:val="24"/>
          <w:lang w:val="en-US"/>
        </w:rPr>
        <w:t xml:space="preserve">. According to the statistical analysis, the best sensitivity and specificity value found was 3.5 tasks solved. This result can be assumed as the gold standard, capable of indicating the risk of falling in the evaluated population. Considering that the average performance in the TEC test of the non-fallers group was 5.74 ± 2.95 and of the fallers group was 3.33 ± 3.72 tasks (p = 0.000), the results corroborated the value suggested by the ROC curve to identify the risk of falling, as well as confirming the value of the TEC test normative (Table 1). The specificity coefficient found was high, 84.8%, it is assumed that the sensitivity level of 42.3% is moderate, however, it should be considered that falls are multifactorial events </w:t>
      </w:r>
      <w:r>
        <w:rPr>
          <w:szCs w:val="24"/>
          <w:lang w:val="en-US"/>
        </w:rPr>
        <w:fldChar w:fldCharType="begin" w:fldLock="1"/>
      </w:r>
      <w:r>
        <w:rPr>
          <w:szCs w:val="24"/>
          <w:lang w:val="en-US"/>
        </w:rPr>
        <w:instrText xml:space="preserve">ADDIN CSL_CITATION {"citationItems":[{"id":"ITEM-1","itemData":{"abstract":"O objetivo deste trabalho foi de estudar a possível relação entre a postura corporal e o equilíbrio corporal postural. Assim sendo, este trabalho proporciona discussões em três focos. Uma enfatizando aspectos relevantes a postural corporal destacando que a postura corporal é uma característica individual das pessoas. A segunda, analisando o equilíbrio corporal postural comparando parâmetros de oscilação do centro de pressão, em apoio bipodálico e monopodálico, com os olhos abertos e fechados. E por fim analisar as correlações entre os dados da postura corporal e os dados do equilíbrio corporal postural. Para a realização deste estudo foram utilizadas duas avaliações, a primeira tratou-se da avaliação postural computadorizada da Micromed Biotecnologia e a outra, utilizou-se o baropodômetro eletrônico da Diagnostic Support Italy, ambas aplicados em 16 sujeitos masculinos sedentários, com idade variando de 29 a 51 anos. Verificou-se maior oscilação do centro de pressão com os olhos fechados em apoio monopodálico. Também foi verificado que em quase todas as correlações houve a ocorrência de valores não significativos para p&lt;0.05, apenas na correlação entre os valores da linha glútea e o apoio monopodálico esquerdo olho fechado, a relação foi significativa. Pode-se concluir que apesar da postura corporal estar intimamente ligada ao equilíbrio corporal postural, a mesma não é determinante para proporcionar alterações no equilíbrio corporal postural.","author":[{"dropping-particle":"","family":"Campelo","given":"T. S.","non-dropping-particle":"","parse-names":false,"suffix":""},{"dropping-particle":"","family":"Bankoff","given":"A. D. P.","non-dropping-particle":"","parse-names":false,"suffix":""},{"dropping-particle":"","family":"Schmidt","given":"A.","non-dropping-particle":"","parse-names":false,"suffix":""},{"dropping-particle":"","family":"Ciol","given":"P.","non-dropping-particle":"","parse-names":false,"suffix":""},{"dropping-particle":"","family":"Zamai","given":"C. A.","non-dropping-particle":"","parse-names":false,"suffix":""}],"container-title":"Movimento &amp; Percepção","id":"ITEM-1","issue":"9","issued":{"date-parts":[["2006"]]},"page":"55-70","title":"Postura e equilibrio corporal: um estudo das relações existentes","type":"article-journal","volume":"6"},"uris":["http://www.mendeley.com/documents/?uuid=5795f289-97f8-405a-a87a-9c1ee1af222d"]}],"mendeley":{"formattedCitation":"[19]","manualFormatting":"[19","plainTextFormattedCitation":"[19]","previouslyFormattedCitation":"[19]"},"properties":{"noteIndex":0},"schema":"https://github.com/citation-style-language/schema/raw/master/csl-citation.json"}</w:instrText>
      </w:r>
      <w:r>
        <w:rPr>
          <w:szCs w:val="24"/>
          <w:lang w:val="en-US"/>
        </w:rPr>
        <w:fldChar w:fldCharType="separate"/>
      </w:r>
      <w:r>
        <w:rPr>
          <w:szCs w:val="24"/>
          <w:lang w:val="en-US"/>
        </w:rPr>
        <w:t>[19</w:t>
      </w:r>
      <w:r>
        <w:rPr>
          <w:szCs w:val="24"/>
          <w:lang w:val="en-US"/>
        </w:rPr>
        <w:fldChar w:fldCharType="end"/>
      </w:r>
      <w:r>
        <w:rPr>
          <w:szCs w:val="24"/>
          <w:lang w:val="en-US"/>
        </w:rPr>
        <w:fldChar w:fldCharType="begin" w:fldLock="1"/>
      </w:r>
      <w:r>
        <w:rPr>
          <w:szCs w:val="24"/>
          <w:lang w:val="en-US"/>
        </w:rPr>
        <w:instrText xml:space="preserve">ADDIN CSL_CITATION {"citationItems":[{"id":"ITEM-1","itemData":{"author":[{"dropping-particle":"","family":"Shumway-Cook A","given":"Woollacott HM","non-dropping-particle":"","parse-names":false,"suffix":""}],"id":"ITEM-1","issued":{"date-parts":[["2003"]]},"title":"Controle motor: teoria e aplicações praticas. 2ª ed. Barueri: Manole, p. 179-208","type":"book"},"uris":["http://www.mendeley.com/documents/?uuid=35f14880-c5e9-4f5b-972a-017d7ccdfc9d"]}],"mendeley":{"formattedCitation":"[22]","manualFormatting":", 22","plainTextFormattedCitation":"[22]","previouslyFormattedCitation":"[22]"},"properties":{"noteIndex":0},"schema":"https://github.com/citation-style-language/schema/raw/master/csl-citation.json"}</w:instrText>
      </w:r>
      <w:r>
        <w:rPr>
          <w:szCs w:val="24"/>
          <w:lang w:val="en-US"/>
        </w:rPr>
        <w:fldChar w:fldCharType="separate"/>
      </w:r>
      <w:r>
        <w:rPr>
          <w:szCs w:val="24"/>
          <w:lang w:val="en-US"/>
        </w:rPr>
        <w:t>, 22</w:t>
      </w:r>
      <w:r>
        <w:rPr>
          <w:szCs w:val="24"/>
          <w:lang w:val="en-US"/>
        </w:rPr>
        <w:fldChar w:fldCharType="end"/>
      </w:r>
      <w:r>
        <w:rPr>
          <w:szCs w:val="24"/>
          <w:lang w:val="en-US"/>
        </w:rPr>
        <w:t xml:space="preserve">, </w:t>
      </w:r>
      <w:r>
        <w:rPr>
          <w:szCs w:val="24"/>
          <w:lang w:val="en-US"/>
        </w:rPr>
        <w:fldChar w:fldCharType="begin" w:fldLock="1"/>
      </w:r>
      <w:r>
        <w:rPr>
          <w:szCs w:val="24"/>
          <w:lang w:val="en-US"/>
        </w:rPr>
        <w:instrText xml:space="preserve">ADDIN CSL_CITATION {"citationItems":[{"id":"ITEM-1","itemData":{"DOI":"10.1016/j.maturitas.2013.02.009","ISSN":"03785122","PMID":"23523272","abstract":"Falls are one of the major causes of mortality and morbidity in older adults. Every year, an estimated 30-40% of patients over the age of 65 will fall at least once. Falls lead to moderate to severe injuries, fear of falling, loss of independence and death in a third of those patients. The direct costs alone from fall related injuries are a staggering 0.1% of all healthcare expenditures in the United States and up to 1.5% of healthcare costs in European countries. This figure does not include the indirect costs of loss of income both to the patient and caregiver, the intangible losses of mobility, confidence, and functional independence. Numerous studies have attempted to define the risk factors for falls in older adults. The present review provides a brief summary and update of the relevant literature, summarizing demographic and modifiable risk factors. The major risk factors identified are impaired balance and gait, polypharmacy, and history of previous falls. Other risk factors include advancing age, female gender, visual impairments, cognitive decline especially attention and executive dysfunction, and environmental factors. Recommendations for the clinician to manage falls in older patients are also summarized. © 2013 Elsevier Ireland Ltd.","author":[{"dropping-particle":"","family":"Ambrose","given":"Anne Felicia","non-dropping-particle":"","parse-names":false,"suffix":""},{"dropping-particle":"","family":"Paul","given":"Geet","non-dropping-particle":"","parse-names":false,"suffix":""},{"dropping-particle":"","family":"Hausdorff","given":"Jeffrey M.","non-dropping-particle":"","parse-names":false,"suffix":""}],"container-title":"Maturitas","id":"ITEM-1","issue":"1","issued":{"date-parts":[["2013","5"]]},"page":"51-61","publisher":"Elsevier Ireland Ltd","title":"Risk factors for falls among older adults: A review of the literature","type":"article-journal","volume":"75"},"uris":["http://www.mendeley.com/documents/?uuid=4fa5fd90-4805-4bb8-8ef1-2f4900fd4171"]}],"mendeley":{"formattedCitation":"[39]","manualFormatting":"39]","plainTextFormattedCitation":"[39]","previouslyFormattedCitation":"[39]"},"properties":{"noteIndex":0},"schema":"https://github.com/citation-style-language/schema/raw/master/csl-citation.json"}</w:instrText>
      </w:r>
      <w:r>
        <w:rPr>
          <w:szCs w:val="24"/>
          <w:lang w:val="en-US"/>
        </w:rPr>
        <w:fldChar w:fldCharType="separate"/>
      </w:r>
      <w:r>
        <w:rPr>
          <w:szCs w:val="24"/>
          <w:lang w:val="en-US"/>
        </w:rPr>
        <w:t>39]</w:t>
      </w:r>
      <w:r>
        <w:rPr>
          <w:szCs w:val="24"/>
          <w:lang w:val="en-US"/>
        </w:rPr>
        <w:fldChar w:fldCharType="end"/>
      </w:r>
      <w:r>
        <w:rPr>
          <w:szCs w:val="24"/>
          <w:lang w:val="en-US"/>
        </w:rPr>
        <w:t xml:space="preserve">. </w:t>
      </w:r>
    </w:p>
    <w:p>
      <w:pPr>
        <w:jc w:val="both"/>
        <w:rPr>
          <w:szCs w:val="24"/>
          <w:lang w:val="en-US"/>
        </w:rPr>
      </w:pPr>
      <w:r>
        <w:rPr>
          <w:szCs w:val="24"/>
          <w:lang w:val="en-US"/>
        </w:rPr>
        <w:t xml:space="preserve">It is noteworthy that the results offered by the TEC test revealed only one facet of the risk of falling for older women who practice regular exercise. It is known that a model capable of predicting falls more broadly should consider other factors, such as gait pattern </w:t>
      </w:r>
      <w:r>
        <w:rPr>
          <w:szCs w:val="24"/>
          <w:lang w:val="en-US"/>
        </w:rPr>
        <w:fldChar w:fldCharType="begin" w:fldLock="1"/>
      </w:r>
      <w:r>
        <w:rPr>
          <w:szCs w:val="24"/>
          <w:lang w:val="en-US"/>
        </w:rPr>
        <w:instrText xml:space="preserve">ADDIN CSL_CITATION {"citationItems":[{"id":"ITEM-1","itemData":{"author":[{"dropping-particle":"","family":"Podsiadlo D","given":"Richardson S.","non-dropping-particle":"","parse-names":false,"suffix":""}],"container-title":"Journal of the American Geriatrics Society","id":"ITEM-1","issued":{"date-parts":[["1991"]]},"page":"142-148","title":"The time \"Up &amp; Go\": a teste of basic functional mobility for frail elderly pearsons.","type":"article-journal","volume":"39"},"uris":["http://www.mendeley.com/documents/?uuid=4e2f6bad-f83e-43ca-bd5b-2cbd5c066b6d"]}],"mendeley":{"formattedCitation":"[31]","manualFormatting":"[31","plainTextFormattedCitation":"[31]","previouslyFormattedCitation":"[31]"},"properties":{"noteIndex":0},"schema":"https://github.com/citation-style-language/schema/raw/master/csl-citation.json"}</w:instrText>
      </w:r>
      <w:r>
        <w:rPr>
          <w:szCs w:val="24"/>
          <w:lang w:val="en-US"/>
        </w:rPr>
        <w:fldChar w:fldCharType="separate"/>
      </w:r>
      <w:r>
        <w:rPr>
          <w:szCs w:val="24"/>
          <w:lang w:val="en-US"/>
        </w:rPr>
        <w:t>[31</w:t>
      </w:r>
      <w:r>
        <w:rPr>
          <w:szCs w:val="24"/>
          <w:lang w:val="en-US"/>
        </w:rPr>
        <w:fldChar w:fldCharType="end"/>
      </w:r>
      <w:r>
        <w:rPr>
          <w:szCs w:val="24"/>
          <w:lang w:val="en-US"/>
        </w:rPr>
        <w:t>,</w:t>
      </w:r>
      <w:r>
        <w:rPr>
          <w:szCs w:val="24"/>
          <w:lang w:val="en-US"/>
        </w:rPr>
        <w:fldChar w:fldCharType="begin" w:fldLock="1"/>
      </w:r>
      <w:r>
        <w:rPr>
          <w:szCs w:val="24"/>
          <w:lang w:val="en-US"/>
        </w:rPr>
        <w:instrText xml:space="preserve">ADDIN CSL_CITATION {"citationItems":[{"id":"ITEM-1","itemData":{"DOI":"10.1007/s11556-007-0019-9","ISBN":"1813-7253","ISSN":"18137253","abstract":"Most balance training regimens for elderly individuals focus on self-controlled exercises, although automatic postural responses after a balance perturbation are not under direct volitional control. We critically review the literature on this topic, and notice that several studies fail to comply with basic principles of training and therefore show little improvement in function. Some present the view that physical function in the too frail and too fit cannot be improved, which we instead argue would be the effect of nonspecific training programs. We propose a concept for balance training that incorporates voluntary exercises as well as perturbation and dual-task exercises to improve balance control. The program is performed on five different levels where levels 1-4 exercises focus on the skill to maintain balance and level 5 adds perturbation exercises that focus on the skill to recover balance as well as dual task exercises providing a cognitive load during execution of a balance motor task. Functional requirements for muscle strength and power are directly incorporated into the program. The feasibility of the concept has been demonstrated on elderly fallers. A randomized control trial is underway to investigate the effects on healthy elderly individuals. Further intervention studies using this concept are encouraged. {\\copyright} European Group for Research into Elderly and Physical Activity (EGREPA) 2007.","author":[{"dropping-particle":"","family":"Oddsson","given":"L. I E","non-dropping-particle":"","parse-names":false,"suffix":""},{"dropping-particle":"","family":"Boissy","given":"Patrick","non-dropping-particle":"","parse-names":false,"suffix":""},{"dropping-particle":"","family":"Melzer","given":"Itshak","non-dropping-particle":"","parse-names":false,"suffix":""}],"container-title":"European Review of Aging and Physical Activity","id":"ITEM-1","issue":"1","issued":{"date-parts":[["2007"]]},"page":"15-23","title":"How to improve gait and balance function in elderly individuals-compliance with principles of training","type":"article-journal","volume":"4"},"uris":["http://www.mendeley.com/documents/?uuid=0613f847-84c2-42ba-9134-97e13ccb3e0e"]}],"mendeley":{"formattedCitation":"[40]","manualFormatting":"40]","plainTextFormattedCitation":"[40]","previouslyFormattedCitation":"[40]"},"properties":{"noteIndex":0},"schema":"https://github.com/citation-style-language/schema/raw/master/csl-citation.json"}</w:instrText>
      </w:r>
      <w:r>
        <w:rPr>
          <w:szCs w:val="24"/>
          <w:lang w:val="en-US"/>
        </w:rPr>
        <w:fldChar w:fldCharType="separate"/>
      </w:r>
      <w:r>
        <w:rPr>
          <w:szCs w:val="24"/>
          <w:lang w:val="en-US"/>
        </w:rPr>
        <w:t>40]</w:t>
      </w:r>
      <w:r>
        <w:rPr>
          <w:szCs w:val="24"/>
          <w:lang w:val="en-US"/>
        </w:rPr>
        <w:fldChar w:fldCharType="end"/>
      </w:r>
      <w:r>
        <w:rPr>
          <w:szCs w:val="24"/>
          <w:lang w:val="en-US"/>
        </w:rPr>
        <w:t xml:space="preserve">, polypharmacy events </w:t>
      </w:r>
      <w:r>
        <w:rPr>
          <w:szCs w:val="24"/>
          <w:lang w:val="en-US"/>
        </w:rPr>
        <w:fldChar w:fldCharType="begin" w:fldLock="1"/>
      </w:r>
      <w:r>
        <w:rPr>
          <w:szCs w:val="24"/>
          <w:lang w:val="en-US"/>
        </w:rPr>
        <w:instrText xml:space="preserve">ADDIN CSL_CITATION {"citationItems":[{"id":"ITEM-1","itemData":{"author":[{"dropping-particle":"","family":"Alecrin","given":"J. D. S. et al.","non-dropping-particle":"","parse-names":false,"suffix":""}],"container-title":"Revista Kairós Gerontologiaós Gerontologia","id":"ITEM-1","issue":"3","issued":{"date-parts":[["2016"]]},"page":"113-133","title":"Avaliação da farmacoterapia empregada em residentes de uma Instituição de Longa Permanência para Idosos","type":"article-journal","volume":"19"},"uris":["http://www.mendeley.com/documents/?uuid=780475b4-4a92-4d53-945b-477052e81240"]}],"mendeley":{"formattedCitation":"[56]","plainTextFormattedCitation":"[56]","previouslyFormattedCitation":"[56]"},"properties":{"noteIndex":0},"schema":"https://github.com/citation-style-language/schema/raw/master/csl-citation.json"}</w:instrText>
      </w:r>
      <w:r>
        <w:rPr>
          <w:szCs w:val="24"/>
          <w:lang w:val="en-US"/>
        </w:rPr>
        <w:fldChar w:fldCharType="separate"/>
      </w:r>
      <w:r>
        <w:rPr>
          <w:szCs w:val="24"/>
          <w:lang w:val="en-US"/>
        </w:rPr>
        <w:t>[56]</w:t>
      </w:r>
      <w:r>
        <w:rPr>
          <w:szCs w:val="24"/>
          <w:lang w:val="en-US"/>
        </w:rPr>
        <w:fldChar w:fldCharType="end"/>
      </w:r>
      <w:r>
        <w:rPr>
          <w:szCs w:val="24"/>
          <w:lang w:val="en-US"/>
        </w:rPr>
        <w:t xml:space="preserve">, executive functions </w:t>
      </w:r>
      <w:r>
        <w:rPr>
          <w:szCs w:val="24"/>
          <w:lang w:val="en-US"/>
        </w:rPr>
        <w:fldChar w:fldCharType="begin" w:fldLock="1"/>
      </w:r>
      <w:r>
        <w:rPr>
          <w:szCs w:val="24"/>
          <w:lang w:val="en-US"/>
        </w:rPr>
        <w:instrText xml:space="preserve">ADDIN CSL_CITATION {"citationItems":[{"id":"ITEM-1","itemData":{"DOI":"10.1590/S1808-86942012000200014","abstract":"Idosos com disfunção vestibular crônica podem apresentar alteração do equilíbrio corporal e dis-função cognitiva. Objetivo: Avaliar a relação entre o processamento cognitivo e o equilíbrio corporal de idosos com vestibulopatia periférica crônica. Forma de Estudo: Transversal. Material e Método: O estudo incluiu 76 pacientes (≥ 60 anos), com disfunção vestibular periférica crônica, com queixa de tontura há mais de três meses. Os testes utilizados para investigar o equilíbrio corporal foram: Berg Balance Scale (BBS), Dynamic Gait Index (DGI), Timed Up and Go Test (TUGT) e Timed Up Go Test modificado (TUGTm) e para a avaliação cognitiva utilizou-se Mini Exame do Estado Mental (MEEM), Teste do Relógio (TR) e Teste de Fluência Verbal (FV). Resultados: A média etária dos pacientes foi de 69,03 anos (DP=6,21 anos), sendo a maioria feminina (82,9%). Observou-se correlação negativa significante entre o MEEM e TUGT (ρ=-0,312; p=0,01), MEEM e TUGTm (ρ=-0,306; p=0,01), FV e TUGT (ρ=-0,346; p=0,01) e FV e TUGTm (ρ=-0,536; p=0,01); e correlação positiva significante entre TR e BBS (ρ=0,343; p=0,01), TR e DGI (ρ=0,298; p=0,01), FV e BBS (ρ=0,299; p=0,01), e FV e DGI (ρ=0,306; p=0,01). Conclusão: Idosos com vestibulopatia periférica crônica com pior desempenho no equilíbrio corporal funcional apresentam prejuízo nas habilidades cognitivas.","author":[{"dropping-particle":"","family":"Cristina","given":"Giovanna","non-dropping-particle":"","parse-names":false,"suffix":""},{"dropping-particle":"","family":"Caixeta","given":"Santos","non-dropping-particle":"","parse-names":false,"suffix":""}],"container-title":"Brazilian Journal of otorhinolaryngology","id":"ITEM-1","issue":"2","issued":{"date-parts":[["2012"]]},"title":"Cognitive processing and body balance in elderly subjects with vestibular dysfunction","type":"article-journal","volume":"78"},"uris":["http://www.mendeley.com/documents/?uuid=f1d0a532-6913-38ba-bd3f-673296b36046"]}],"mendeley":{"formattedCitation":"[45]","manualFormatting":"[45","plainTextFormattedCitation":"[45]","previouslyFormattedCitation":"[45]"},"properties":{"noteIndex":0},"schema":"https://github.com/citation-style-language/schema/raw/master/csl-citation.json"}</w:instrText>
      </w:r>
      <w:r>
        <w:rPr>
          <w:szCs w:val="24"/>
          <w:lang w:val="en-US"/>
        </w:rPr>
        <w:fldChar w:fldCharType="separate"/>
      </w:r>
      <w:r>
        <w:rPr>
          <w:szCs w:val="24"/>
          <w:lang w:val="en-US"/>
        </w:rPr>
        <w:t>[45</w:t>
      </w:r>
      <w:r>
        <w:rPr>
          <w:szCs w:val="24"/>
          <w:lang w:val="en-US"/>
        </w:rPr>
        <w:fldChar w:fldCharType="end"/>
      </w:r>
      <w:r>
        <w:rPr>
          <w:szCs w:val="24"/>
          <w:lang w:val="en-US"/>
        </w:rPr>
        <w:t xml:space="preserve">, </w:t>
      </w:r>
      <w:r>
        <w:rPr>
          <w:szCs w:val="24"/>
          <w:lang w:val="en-US"/>
        </w:rPr>
        <w:fldChar w:fldCharType="begin" w:fldLock="1"/>
      </w:r>
      <w:r>
        <w:rPr>
          <w:szCs w:val="24"/>
          <w:lang w:val="en-US"/>
        </w:rPr>
        <w:instrText xml:space="preserve">ADDIN CSL_CITATION {"citationItems":[{"id":"ITEM-1","itemData":{"DOI":"10.2147/CIA.S125201","ISSN":"1178-1998","abstract":"The use of dual-task training paradigm to enhance postural stability in patients with balance impairments is an emerging area of interest. The differential effects of dual tasks and dual-task training on postural stability still remain unclear. A systematic review and meta-analysis were conducted to analyze the effects of dual task and training application on static and dynamic postural stability among various population groups. Systematic identification of published literature was performed adhering to Preferred Reporting Items for Systematic Reviews and Meta-analysis (PRISMA) guidelines, from inception until June 2016, on the online databases Scopus, PEDro, MEDLINE, EMBASE, and SportDiscus. Experimental studies analyzing the effects of dual task and dual-task training on postural stability were extracted, critically appraised using PEDro scale, and then summarized according to modified PEDro level of evidence. Of 1,284 records, 42 studies involving 1,480 participants met the review’s inclusion criteria. Of the studies evaluating the effects of dual-task training on postural stability, 87.5% of the studies reported significant enhancements, whereas 30% of the studies evaluating acute effects of dual tasks on posture reported significant enhancements, 50% reported significant decrements, and 20% reported no effects. Meta-analysis of the pooled studies revealed moderate but significant enhancements of dual-task training in elderly participants (95% CI: 1.16-2.10) and in patients suffering from chronic stroke (-0.22 to 0.86). The adverse effects of complexity of dual tasks on postural stability were also revealed among patients with multiple sclerosis (-0.74 to 0.05). The review also discusses the significance of verbalization in a dual-task setting for increasing cognitive-motor interference. Clinical implications are discussed with respect to practical applications in rehabilitation settings.","author":[{"dropping-particle":"","family":"Ghai","given":"Shashank","non-dropping-particle":"","parse-names":false,"suffix":""},{"dropping-particle":"","family":"Ghai","given":"Ishan","non-dropping-particle":"","parse-names":false,"suffix":""},{"dropping-particle":"","family":"Effenberg","given":"Alfred O.","non-dropping-particle":"","parse-names":false,"suffix":""}],"container-title":"Clinical Interventions in Aging","id":"ITEM-1","issued":{"date-parts":[["2017","3"]]},"page":"557-577","title":"Effects of dual tasks and dual-task training on postural stability: a systematic review and meta-analysis","type":"article-journal","volume":"Volume 12"},"uris":["http://www.mendeley.com/documents/?uuid=63687b25-6255-42af-b063-d8d88703e005"]}],"mendeley":{"formattedCitation":"[49]","manualFormatting":"49]","plainTextFormattedCitation":"[49]","previouslyFormattedCitation":"[49]"},"properties":{"noteIndex":0},"schema":"https://github.com/citation-style-language/schema/raw/master/csl-citation.json"}</w:instrText>
      </w:r>
      <w:r>
        <w:rPr>
          <w:szCs w:val="24"/>
          <w:lang w:val="en-US"/>
        </w:rPr>
        <w:fldChar w:fldCharType="separate"/>
      </w:r>
      <w:r>
        <w:rPr>
          <w:szCs w:val="24"/>
          <w:lang w:val="en-US"/>
        </w:rPr>
        <w:t>49]</w:t>
      </w:r>
      <w:r>
        <w:rPr>
          <w:szCs w:val="24"/>
          <w:lang w:val="en-US"/>
        </w:rPr>
        <w:fldChar w:fldCharType="end"/>
      </w:r>
      <w:r>
        <w:rPr>
          <w:szCs w:val="24"/>
          <w:lang w:val="en-US"/>
        </w:rPr>
        <w:t xml:space="preserve">, coefficients of strength and flexibility </w:t>
      </w:r>
      <w:r>
        <w:rPr>
          <w:szCs w:val="24"/>
          <w:lang w:val="en-US"/>
        </w:rPr>
        <w:fldChar w:fldCharType="begin" w:fldLock="1"/>
      </w:r>
      <w:r>
        <w:rPr>
          <w:szCs w:val="24"/>
          <w:lang w:val="en-US"/>
        </w:rPr>
        <w:instrText xml:space="preserve">ADDIN CSL_CITATION {"citationItems":[{"id":"ITEM-1","itemData":{"author":[{"dropping-particle":"","family":"Shumway-Cook A","given":"Woollacott HM","non-dropping-particle":"","parse-names":false,"suffix":""}],"id":"ITEM-1","issued":{"date-parts":[["2003"]]},"title":"Controle motor: teoria e aplicações praticas. 2ª ed. Barueri: Manole, p. 179-208","type":"book"},"uris":["http://www.mendeley.com/documents/?uuid=35f14880-c5e9-4f5b-972a-017d7ccdfc9d"]}],"mendeley":{"formattedCitation":"[22]","plainTextFormattedCitation":"[22]","previouslyFormattedCitation":"[22]"},"properties":{"noteIndex":0},"schema":"https://github.com/citation-style-language/schema/raw/master/csl-citation.json"}</w:instrText>
      </w:r>
      <w:r>
        <w:rPr>
          <w:szCs w:val="24"/>
          <w:lang w:val="en-US"/>
        </w:rPr>
        <w:fldChar w:fldCharType="separate"/>
      </w:r>
      <w:r>
        <w:rPr>
          <w:szCs w:val="24"/>
          <w:lang w:val="en-US"/>
        </w:rPr>
        <w:t>[22]</w:t>
      </w:r>
      <w:r>
        <w:rPr>
          <w:szCs w:val="24"/>
          <w:lang w:val="en-US"/>
        </w:rPr>
        <w:fldChar w:fldCharType="end"/>
      </w:r>
      <w:r>
        <w:rPr>
          <w:szCs w:val="24"/>
          <w:lang w:val="en-US"/>
        </w:rPr>
        <w:t xml:space="preserve"> and related aspects, such as confidence in balance and fear of falling </w:t>
      </w:r>
      <w:r>
        <w:rPr>
          <w:szCs w:val="24"/>
          <w:lang w:val="en-US"/>
        </w:rPr>
        <w:fldChar w:fldCharType="begin" w:fldLock="1"/>
      </w:r>
      <w:r>
        <w:rPr>
          <w:szCs w:val="24"/>
          <w:lang w:val="en-US"/>
        </w:rPr>
        <w:instrText xml:space="preserve">ADDIN CSL_CITATION {"citationItems":[{"id":"ITEM-1","itemData":{"DOI":"10.1016/j.maturitas.2013.02.009","ISSN":"03785122","author":[{"dropping-particle":"","family":"Ambrose","given":"Anne Felicia","non-dropping-particle":"","parse-names":false,"suffix":""},{"dropping-particle":"","family":"Paul","given":"Geet","non-dropping-particle":"","parse-names":false,"suffix":""},{"dropping-particle":"","family":"Hausdorff","given":"Jeffrey M.","non-dropping-particle":"","parse-names":false,"suffix":""}],"container-title":"Maturitas","id":"ITEM-1","issue":"1","issued":{"date-parts":[["2013","5"]]},"page":"51-61","publisher":"Elsevier Ireland Ltd","title":"Risk factors for falls among older adults: A review of the literature","type":"article-journal","volume":"75"},"uris":["http://www.mendeley.com/documents/?uuid=895cf8f2-7f8d-4385-9f7e-0aa22c79bce0"]}],"mendeley":{"formattedCitation":"[6]","plainTextFormattedCitation":"[6]"},"properties":{"noteIndex":0},"schema":"https://github.com/citation-style-language/schema/raw/master/csl-citation.json"}</w:instrText>
      </w:r>
      <w:r>
        <w:rPr>
          <w:szCs w:val="24"/>
          <w:lang w:val="en-US"/>
        </w:rPr>
        <w:fldChar w:fldCharType="separate"/>
      </w:r>
      <w:r>
        <w:rPr>
          <w:szCs w:val="24"/>
          <w:lang w:val="en-US"/>
        </w:rPr>
        <w:t>[6]</w:t>
      </w:r>
      <w:r>
        <w:rPr>
          <w:szCs w:val="24"/>
          <w:lang w:val="en-US"/>
        </w:rPr>
        <w:fldChar w:fldCharType="end"/>
      </w:r>
      <w:r>
        <w:rPr>
          <w:szCs w:val="24"/>
          <w:lang w:val="en-US"/>
        </w:rPr>
        <w:t xml:space="preserve">. </w:t>
      </w:r>
    </w:p>
    <w:p>
      <w:pPr>
        <w:tabs>
          <w:tab w:val="left" w:pos="5130"/>
        </w:tabs>
        <w:jc w:val="both"/>
        <w:rPr>
          <w:b/>
          <w:i/>
          <w:color w:val="0070C0"/>
          <w:szCs w:val="24"/>
          <w:lang w:val="en-US"/>
        </w:rPr>
      </w:pPr>
    </w:p>
    <w:p>
      <w:pPr>
        <w:tabs>
          <w:tab w:val="left" w:pos="5130"/>
        </w:tabs>
        <w:jc w:val="both"/>
        <w:rPr>
          <w:b/>
          <w:i/>
          <w:color w:val="000000" w:themeColor="text1"/>
          <w:szCs w:val="24"/>
          <w:lang w:val="en-US"/>
          <w14:textFill>
            <w14:solidFill>
              <w14:schemeClr w14:val="tx1"/>
            </w14:solidFill>
          </w14:textFill>
        </w:rPr>
      </w:pPr>
      <w:r>
        <w:rPr>
          <w:b/>
          <w:i/>
          <w:color w:val="000000" w:themeColor="text1"/>
          <w:szCs w:val="24"/>
          <w:lang w:val="en-US"/>
          <w14:textFill>
            <w14:solidFill>
              <w14:schemeClr w14:val="tx1"/>
            </w14:solidFill>
          </w14:textFill>
        </w:rPr>
        <w:t>Limitations</w:t>
      </w:r>
    </w:p>
    <w:p>
      <w:pPr>
        <w:tabs>
          <w:tab w:val="left" w:pos="5130"/>
        </w:tabs>
        <w:jc w:val="both"/>
        <w:rPr>
          <w:szCs w:val="24"/>
          <w:lang w:val="en-US"/>
        </w:rPr>
      </w:pPr>
      <w:r>
        <w:rPr>
          <w:szCs w:val="24"/>
          <w:lang w:val="en-US"/>
        </w:rPr>
        <w:t>The present study is not without limitations. It highlights the disproportionate size among the number of falling and non-falling group members. Another point to consider is that among the groups there were sexagenarian and septuagenarian subjects, and this mixture may have influenced the results. The application of the TEC test is suggested in studies that include sedentary male elderlies and also in investigations with experimental design.</w:t>
      </w:r>
    </w:p>
    <w:p>
      <w:pPr>
        <w:tabs>
          <w:tab w:val="left" w:pos="5130"/>
        </w:tabs>
        <w:jc w:val="both"/>
        <w:rPr>
          <w:b/>
          <w:szCs w:val="24"/>
          <w:lang w:val="en-US"/>
        </w:rPr>
      </w:pPr>
    </w:p>
    <w:p>
      <w:pPr>
        <w:tabs>
          <w:tab w:val="left" w:pos="5130"/>
        </w:tabs>
        <w:rPr>
          <w:b/>
          <w:color w:val="B30020"/>
          <w:szCs w:val="24"/>
          <w:lang w:val="en-US"/>
        </w:rPr>
      </w:pPr>
      <w:r>
        <w:rPr>
          <w:b/>
          <w:color w:val="B30020"/>
          <w:szCs w:val="24"/>
          <w:lang w:val="en-US"/>
        </w:rPr>
        <w:t>Conclusion</w:t>
      </w:r>
    </w:p>
    <w:p>
      <w:pPr>
        <w:tabs>
          <w:tab w:val="left" w:pos="5130"/>
        </w:tabs>
        <w:jc w:val="both"/>
        <w:rPr>
          <w:szCs w:val="24"/>
          <w:lang w:val="en-US"/>
        </w:rPr>
      </w:pPr>
      <w:bookmarkStart w:id="1" w:name="_Hlk505959303"/>
      <w:r>
        <w:rPr>
          <w:szCs w:val="24"/>
          <w:lang w:val="en-US"/>
        </w:rPr>
        <w:t>It was concluded that among regular physical exercise practitioners elderlies, regardless of whether or not there is a history of falls, there were weak to severe impairment in the systems responsible for sensory regulation of static and dynamic balance. Statistical analysis confirmed that the TEC test has good reliability values and can be applied to assess the sensory condition of the body balance of older women who practice regular exercise. Parallel to the fact, the test has advantages for use in the clinical area. It is accepted that the evaluation offered by the TEC test cannot replace sophisticated laboratory tests such as force platforms, electromyograms and photo film systems. However, the TEC allowed the evaluation of postural control parameters that are not generally considered by conventional functional tests of the geriatric area.</w:t>
      </w:r>
    </w:p>
    <w:p>
      <w:pPr>
        <w:tabs>
          <w:tab w:val="left" w:pos="5130"/>
        </w:tabs>
        <w:rPr>
          <w:b/>
          <w:szCs w:val="24"/>
          <w:lang w:val="en-US"/>
        </w:rPr>
      </w:pPr>
    </w:p>
    <w:p>
      <w:pPr>
        <w:tabs>
          <w:tab w:val="left" w:pos="5130"/>
        </w:tabs>
        <w:rPr>
          <w:b/>
          <w:color w:val="000000" w:themeColor="text1"/>
          <w:lang w:val="en-US"/>
          <w14:textFill>
            <w14:solidFill>
              <w14:schemeClr w14:val="tx1"/>
            </w14:solidFill>
          </w14:textFill>
        </w:rPr>
      </w:pPr>
      <w:r>
        <w:rPr>
          <w:b/>
          <w:color w:val="000000" w:themeColor="text1"/>
          <w:lang w:val="en-US"/>
          <w14:textFill>
            <w14:solidFill>
              <w14:schemeClr w14:val="tx1"/>
            </w14:solidFill>
          </w14:textFill>
        </w:rPr>
        <w:t>What does this article add?</w:t>
      </w:r>
    </w:p>
    <w:p>
      <w:pPr>
        <w:tabs>
          <w:tab w:val="left" w:pos="5130"/>
        </w:tabs>
        <w:jc w:val="both"/>
        <w:rPr>
          <w:szCs w:val="24"/>
          <w:lang w:val="en-US"/>
        </w:rPr>
      </w:pPr>
      <w:r>
        <w:rPr>
          <w:szCs w:val="24"/>
          <w:lang w:val="en-US"/>
        </w:rPr>
        <w:t>This study provided specific information about the postural control deficit of older women who regularly practice physical exercises. The findings showed that even older adults with adequate levels of physical fitness have problems with the sensory balance regulation systems (vision, hearing, proprioception). This means that the physiological changes caused by the human aging process are present in older adults, especially among individuals with a history of falls. This study also showed that the body balance test used (TEC) has good levels of sensitivity and specificity, it is an adequate instrument for examining the postural control of healthy older adults who exercise. The test presents guidelines for age groups, according to sex. Its examination differentiates the performance of the static and dynamic balance, according to the interoceptive and exteroceptive sensory regulation systems. Our results offer useful practical information for future procedures in the area of ​​clinical evaluation and the development of effective interventions with physical exercises.</w:t>
      </w:r>
    </w:p>
    <w:p>
      <w:pPr>
        <w:tabs>
          <w:tab w:val="left" w:pos="5130"/>
        </w:tabs>
        <w:rPr>
          <w:b/>
          <w:color w:val="1F4E79" w:themeColor="accent5" w:themeShade="80"/>
          <w:szCs w:val="24"/>
          <w:lang w:val="en-US"/>
        </w:rPr>
      </w:pPr>
    </w:p>
    <w:p>
      <w:pPr>
        <w:tabs>
          <w:tab w:val="left" w:pos="5130"/>
        </w:tabs>
        <w:rPr>
          <w:b/>
          <w:color w:val="B30020"/>
          <w:lang w:val="en-US"/>
        </w:rPr>
      </w:pPr>
      <w:r>
        <w:rPr>
          <w:b/>
          <w:color w:val="B30020"/>
          <w:lang w:val="en-US"/>
        </w:rPr>
        <w:t xml:space="preserve">Acknowledgments </w:t>
      </w:r>
    </w:p>
    <w:p>
      <w:pPr>
        <w:tabs>
          <w:tab w:val="left" w:pos="5130"/>
        </w:tabs>
        <w:rPr>
          <w:lang w:val="en-US"/>
        </w:rPr>
      </w:pPr>
      <w:r>
        <w:rPr>
          <w:lang w:val="en-US"/>
        </w:rPr>
        <w:t>The authors would like to thank the participants.</w:t>
      </w:r>
    </w:p>
    <w:p>
      <w:pPr>
        <w:tabs>
          <w:tab w:val="left" w:pos="5130"/>
        </w:tabs>
        <w:rPr>
          <w:b/>
          <w:color w:val="1F4E79" w:themeColor="accent5" w:themeShade="80"/>
          <w:szCs w:val="24"/>
          <w:lang w:val="en-US"/>
        </w:rPr>
      </w:pPr>
    </w:p>
    <w:p>
      <w:pPr>
        <w:jc w:val="both"/>
        <w:rPr>
          <w:lang w:val="en-US"/>
        </w:rPr>
      </w:pPr>
      <w:r>
        <w:rPr>
          <w:b/>
          <w:color w:val="B30020"/>
          <w:lang w:val="en-US"/>
        </w:rPr>
        <w:t>Acknowledgments</w:t>
      </w:r>
      <w:r>
        <w:rPr>
          <w:lang w:val="en-US"/>
        </w:rPr>
        <w:t xml:space="preserve">: The procedures were approved by the Human Research Ethics Committee of the </w:t>
      </w:r>
      <w:r>
        <w:rPr>
          <w:b/>
          <w:lang w:val="en-US"/>
        </w:rPr>
        <w:t>XXXXXXXXXXXXXXXXXXXX (0000000000000000000)</w:t>
      </w:r>
      <w:r>
        <w:rPr>
          <w:lang w:val="en-US"/>
        </w:rPr>
        <w:t>. This study did not have funders, the costs of all procedures were the responsibility of the authors.</w:t>
      </w:r>
    </w:p>
    <w:p>
      <w:pPr>
        <w:tabs>
          <w:tab w:val="left" w:pos="5130"/>
        </w:tabs>
        <w:spacing w:line="360" w:lineRule="auto"/>
        <w:rPr>
          <w:b/>
          <w:color w:val="1F4E79" w:themeColor="accent5" w:themeShade="80"/>
          <w:szCs w:val="24"/>
          <w:lang w:val="en-US"/>
        </w:rPr>
      </w:pPr>
    </w:p>
    <w:p>
      <w:pPr>
        <w:tabs>
          <w:tab w:val="left" w:pos="5130"/>
        </w:tabs>
        <w:jc w:val="both"/>
        <w:rPr>
          <w:b/>
          <w:color w:val="B30020"/>
          <w:szCs w:val="24"/>
          <w:lang w:val="en-US"/>
        </w:rPr>
      </w:pPr>
      <w:r>
        <w:rPr>
          <w:b/>
          <w:color w:val="B30020"/>
          <w:szCs w:val="24"/>
          <w:lang w:val="en-US"/>
        </w:rPr>
        <w:t>References</w:t>
      </w:r>
    </w:p>
    <w:p>
      <w:pPr>
        <w:tabs>
          <w:tab w:val="left" w:pos="5130"/>
        </w:tabs>
        <w:jc w:val="both"/>
        <w:rPr>
          <w:rFonts w:ascii="Arial" w:hAnsi="Arial" w:cs="Arial"/>
          <w:b/>
          <w:color w:val="0070C0"/>
          <w:szCs w:val="24"/>
          <w:lang w:val="en-US"/>
        </w:rPr>
      </w:pPr>
    </w:p>
    <w:p>
      <w:pPr>
        <w:widowControl w:val="0"/>
        <w:autoSpaceDE w:val="0"/>
        <w:autoSpaceDN w:val="0"/>
        <w:adjustRightInd w:val="0"/>
        <w:ind w:left="640" w:hanging="640"/>
        <w:rPr>
          <w:szCs w:val="24"/>
        </w:rPr>
      </w:pPr>
      <w:r>
        <w:rPr>
          <w:szCs w:val="24"/>
        </w:rPr>
        <w:fldChar w:fldCharType="begin" w:fldLock="1"/>
      </w:r>
      <w:r>
        <w:rPr>
          <w:szCs w:val="24"/>
          <w:lang w:val="en-US"/>
        </w:rPr>
        <w:instrText xml:space="preserve">ADDIN Mendeley Bibliography CSL_BIBLIOGRAPHY </w:instrText>
      </w:r>
      <w:r>
        <w:rPr>
          <w:szCs w:val="24"/>
        </w:rPr>
        <w:fldChar w:fldCharType="separate"/>
      </w:r>
      <w:r>
        <w:rPr>
          <w:szCs w:val="24"/>
        </w:rPr>
        <w:t xml:space="preserve">1. </w:t>
      </w:r>
      <w:r>
        <w:rPr>
          <w:szCs w:val="24"/>
        </w:rPr>
        <w:tab/>
      </w:r>
      <w:r>
        <w:rPr>
          <w:szCs w:val="24"/>
        </w:rPr>
        <w:t xml:space="preserve">Amarya S, Singh K, Sabharwal M. Ageing Process and Physiological Changes. In </w:t>
      </w:r>
      <w:r>
        <w:rPr>
          <w:i/>
          <w:iCs/>
          <w:szCs w:val="24"/>
        </w:rPr>
        <w:t>Gerontology</w:t>
      </w:r>
      <w:r>
        <w:rPr>
          <w:szCs w:val="24"/>
        </w:rPr>
        <w:t>; InTech, 2018; pp. 3–24.</w:t>
      </w:r>
    </w:p>
    <w:p>
      <w:pPr>
        <w:widowControl w:val="0"/>
        <w:autoSpaceDE w:val="0"/>
        <w:autoSpaceDN w:val="0"/>
        <w:adjustRightInd w:val="0"/>
        <w:ind w:left="640" w:hanging="640"/>
        <w:rPr>
          <w:szCs w:val="24"/>
          <w:lang w:val="en-US"/>
        </w:rPr>
      </w:pPr>
      <w:r>
        <w:rPr>
          <w:szCs w:val="24"/>
        </w:rPr>
        <w:t xml:space="preserve">2. </w:t>
      </w:r>
      <w:r>
        <w:rPr>
          <w:szCs w:val="24"/>
        </w:rPr>
        <w:tab/>
      </w:r>
      <w:r>
        <w:rPr>
          <w:szCs w:val="24"/>
          <w:lang w:val="en-US"/>
        </w:rPr>
        <w:t xml:space="preserve">Lord SR, Sturnieks DL. The physiology of falling: Assessment and prevention strategies for older people. </w:t>
      </w:r>
      <w:r>
        <w:rPr>
          <w:i/>
          <w:iCs/>
          <w:szCs w:val="24"/>
          <w:lang w:val="en-US"/>
        </w:rPr>
        <w:t>J. Sci. Med. Sport</w:t>
      </w:r>
      <w:r>
        <w:rPr>
          <w:szCs w:val="24"/>
          <w:lang w:val="en-US"/>
        </w:rPr>
        <w:t xml:space="preserve"> </w:t>
      </w:r>
      <w:r>
        <w:rPr>
          <w:bCs/>
          <w:szCs w:val="24"/>
          <w:lang w:val="en-US"/>
        </w:rPr>
        <w:t>2005</w:t>
      </w:r>
      <w:r>
        <w:rPr>
          <w:szCs w:val="24"/>
          <w:lang w:val="en-US"/>
        </w:rPr>
        <w:t xml:space="preserve">, </w:t>
      </w:r>
      <w:r>
        <w:rPr>
          <w:i/>
          <w:iCs/>
          <w:szCs w:val="24"/>
          <w:lang w:val="en-US"/>
        </w:rPr>
        <w:t>8</w:t>
      </w:r>
      <w:r>
        <w:rPr>
          <w:szCs w:val="24"/>
          <w:lang w:val="en-US"/>
        </w:rPr>
        <w:t>, 35–42.</w:t>
      </w:r>
    </w:p>
    <w:p>
      <w:pPr>
        <w:widowControl w:val="0"/>
        <w:autoSpaceDE w:val="0"/>
        <w:autoSpaceDN w:val="0"/>
        <w:adjustRightInd w:val="0"/>
        <w:ind w:left="640" w:hanging="640"/>
        <w:rPr>
          <w:szCs w:val="24"/>
        </w:rPr>
      </w:pPr>
      <w:r>
        <w:rPr>
          <w:szCs w:val="24"/>
          <w:lang w:val="en-US"/>
        </w:rPr>
        <w:t xml:space="preserve">3. </w:t>
      </w:r>
      <w:r>
        <w:rPr>
          <w:szCs w:val="24"/>
          <w:lang w:val="en-US"/>
        </w:rPr>
        <w:tab/>
      </w:r>
      <w:r>
        <w:rPr>
          <w:szCs w:val="24"/>
          <w:lang w:val="en-US"/>
        </w:rPr>
        <w:t xml:space="preserve">Illing S, Choy NL, Nitz J, Nohan M. Sensory system function and postural stability in men aged 30-80 years. </w:t>
      </w:r>
      <w:r>
        <w:rPr>
          <w:i/>
          <w:iCs/>
          <w:szCs w:val="24"/>
        </w:rPr>
        <w:t>Agin Male</w:t>
      </w:r>
      <w:r>
        <w:rPr>
          <w:szCs w:val="24"/>
        </w:rPr>
        <w:t xml:space="preserve"> </w:t>
      </w:r>
      <w:r>
        <w:rPr>
          <w:bCs/>
          <w:szCs w:val="24"/>
        </w:rPr>
        <w:t>2010</w:t>
      </w:r>
      <w:r>
        <w:rPr>
          <w:szCs w:val="24"/>
        </w:rPr>
        <w:t xml:space="preserve">, </w:t>
      </w:r>
      <w:r>
        <w:rPr>
          <w:i/>
          <w:iCs/>
          <w:szCs w:val="24"/>
        </w:rPr>
        <w:t>13</w:t>
      </w:r>
      <w:r>
        <w:rPr>
          <w:szCs w:val="24"/>
        </w:rPr>
        <w:t>, 202–210.</w:t>
      </w:r>
    </w:p>
    <w:p>
      <w:pPr>
        <w:widowControl w:val="0"/>
        <w:autoSpaceDE w:val="0"/>
        <w:autoSpaceDN w:val="0"/>
        <w:adjustRightInd w:val="0"/>
        <w:ind w:left="640" w:hanging="640"/>
        <w:rPr>
          <w:szCs w:val="24"/>
        </w:rPr>
      </w:pPr>
      <w:r>
        <w:rPr>
          <w:szCs w:val="24"/>
        </w:rPr>
        <w:t xml:space="preserve">4. </w:t>
      </w:r>
      <w:r>
        <w:rPr>
          <w:szCs w:val="24"/>
        </w:rPr>
        <w:tab/>
      </w:r>
      <w:r>
        <w:rPr>
          <w:szCs w:val="24"/>
          <w:lang w:val="en-US"/>
        </w:rPr>
        <w:t xml:space="preserve">Sharif SI, Al-Harbi AB, Al-Shihabi AM, Al-Daour DS, Sharif RS. Falls in the elderly: Assessment of prevalence and risk factors. </w:t>
      </w:r>
      <w:r>
        <w:rPr>
          <w:i/>
          <w:iCs/>
          <w:szCs w:val="24"/>
        </w:rPr>
        <w:t>Pharm. Pract. (Granada).</w:t>
      </w:r>
      <w:r>
        <w:rPr>
          <w:szCs w:val="24"/>
        </w:rPr>
        <w:t xml:space="preserve"> </w:t>
      </w:r>
      <w:r>
        <w:rPr>
          <w:bCs/>
          <w:szCs w:val="24"/>
        </w:rPr>
        <w:t>2018</w:t>
      </w:r>
      <w:r>
        <w:rPr>
          <w:szCs w:val="24"/>
        </w:rPr>
        <w:t xml:space="preserve">, </w:t>
      </w:r>
      <w:r>
        <w:rPr>
          <w:i/>
          <w:iCs/>
          <w:szCs w:val="24"/>
        </w:rPr>
        <w:t>16</w:t>
      </w:r>
      <w:r>
        <w:rPr>
          <w:szCs w:val="24"/>
        </w:rPr>
        <w:t>, 1206.</w:t>
      </w:r>
    </w:p>
    <w:p>
      <w:pPr>
        <w:widowControl w:val="0"/>
        <w:autoSpaceDE w:val="0"/>
        <w:autoSpaceDN w:val="0"/>
        <w:adjustRightInd w:val="0"/>
        <w:ind w:left="640" w:hanging="640"/>
        <w:rPr>
          <w:szCs w:val="24"/>
          <w:lang w:val="en-US"/>
        </w:rPr>
      </w:pPr>
      <w:r>
        <w:rPr>
          <w:szCs w:val="24"/>
        </w:rPr>
        <w:t xml:space="preserve">5. </w:t>
      </w:r>
      <w:r>
        <w:rPr>
          <w:szCs w:val="24"/>
        </w:rPr>
        <w:tab/>
      </w:r>
      <w:r>
        <w:rPr>
          <w:szCs w:val="24"/>
          <w:lang w:val="en-US"/>
        </w:rPr>
        <w:t xml:space="preserve">Coppin AK, et al. Association of executive function and performance of dual-task physical tests among older adults: Analyses from the InChianti study. </w:t>
      </w:r>
      <w:r>
        <w:rPr>
          <w:i/>
          <w:iCs/>
          <w:szCs w:val="24"/>
          <w:lang w:val="en-US"/>
        </w:rPr>
        <w:t>Age Ageing</w:t>
      </w:r>
      <w:r>
        <w:rPr>
          <w:szCs w:val="24"/>
          <w:lang w:val="en-US"/>
        </w:rPr>
        <w:t xml:space="preserve"> </w:t>
      </w:r>
      <w:r>
        <w:rPr>
          <w:bCs/>
          <w:szCs w:val="24"/>
          <w:lang w:val="en-US"/>
        </w:rPr>
        <w:t>2006</w:t>
      </w:r>
      <w:r>
        <w:rPr>
          <w:szCs w:val="24"/>
          <w:lang w:val="en-US"/>
        </w:rPr>
        <w:t xml:space="preserve">, </w:t>
      </w:r>
      <w:r>
        <w:rPr>
          <w:i/>
          <w:iCs/>
          <w:szCs w:val="24"/>
          <w:lang w:val="en-US"/>
        </w:rPr>
        <w:t>35</w:t>
      </w:r>
      <w:r>
        <w:rPr>
          <w:szCs w:val="24"/>
          <w:lang w:val="en-US"/>
        </w:rPr>
        <w:t>, 619–624.</w:t>
      </w:r>
    </w:p>
    <w:p>
      <w:pPr>
        <w:widowControl w:val="0"/>
        <w:autoSpaceDE w:val="0"/>
        <w:autoSpaceDN w:val="0"/>
        <w:adjustRightInd w:val="0"/>
        <w:ind w:left="640" w:hanging="640"/>
        <w:rPr>
          <w:szCs w:val="24"/>
        </w:rPr>
      </w:pPr>
      <w:r>
        <w:rPr>
          <w:szCs w:val="24"/>
          <w:lang w:val="en-US"/>
        </w:rPr>
        <w:t xml:space="preserve">6. </w:t>
      </w:r>
      <w:r>
        <w:rPr>
          <w:szCs w:val="24"/>
          <w:lang w:val="en-US"/>
        </w:rPr>
        <w:tab/>
      </w:r>
      <w:r>
        <w:rPr>
          <w:szCs w:val="24"/>
          <w:lang w:val="en-US"/>
        </w:rPr>
        <w:t xml:space="preserve">Ambrose AF, Paul G, Hausdorff JM. Risk factors for falls among older adults: A review of the literature. </w:t>
      </w:r>
      <w:r>
        <w:rPr>
          <w:i/>
          <w:iCs/>
          <w:szCs w:val="24"/>
        </w:rPr>
        <w:t>Maturitas</w:t>
      </w:r>
      <w:r>
        <w:rPr>
          <w:szCs w:val="24"/>
        </w:rPr>
        <w:t xml:space="preserve"> </w:t>
      </w:r>
      <w:r>
        <w:rPr>
          <w:bCs/>
          <w:szCs w:val="24"/>
        </w:rPr>
        <w:t>2013</w:t>
      </w:r>
      <w:r>
        <w:rPr>
          <w:szCs w:val="24"/>
        </w:rPr>
        <w:t xml:space="preserve">, </w:t>
      </w:r>
      <w:r>
        <w:rPr>
          <w:i/>
          <w:iCs/>
          <w:szCs w:val="24"/>
        </w:rPr>
        <w:t>75</w:t>
      </w:r>
      <w:r>
        <w:rPr>
          <w:szCs w:val="24"/>
        </w:rPr>
        <w:t>, 51–61.</w:t>
      </w:r>
    </w:p>
    <w:p>
      <w:pPr>
        <w:widowControl w:val="0"/>
        <w:autoSpaceDE w:val="0"/>
        <w:autoSpaceDN w:val="0"/>
        <w:adjustRightInd w:val="0"/>
        <w:ind w:left="640" w:hanging="640"/>
        <w:rPr>
          <w:szCs w:val="24"/>
        </w:rPr>
      </w:pPr>
      <w:r>
        <w:rPr>
          <w:szCs w:val="24"/>
        </w:rPr>
        <w:t xml:space="preserve">7. </w:t>
      </w:r>
      <w:r>
        <w:rPr>
          <w:szCs w:val="24"/>
        </w:rPr>
        <w:tab/>
      </w:r>
      <w:r>
        <w:rPr>
          <w:szCs w:val="24"/>
          <w:lang w:val="en-US"/>
        </w:rPr>
        <w:t xml:space="preserve">World Health Organization-WHO Global Report on Falls Prevention in Older Age. </w:t>
      </w:r>
      <w:r>
        <w:rPr>
          <w:i/>
          <w:iCs/>
          <w:szCs w:val="24"/>
        </w:rPr>
        <w:t>Community Health (Bristol).</w:t>
      </w:r>
      <w:r>
        <w:rPr>
          <w:szCs w:val="24"/>
        </w:rPr>
        <w:t xml:space="preserve"> </w:t>
      </w:r>
      <w:r>
        <w:rPr>
          <w:bCs/>
          <w:szCs w:val="24"/>
        </w:rPr>
        <w:t>2007</w:t>
      </w:r>
      <w:r>
        <w:rPr>
          <w:szCs w:val="24"/>
        </w:rPr>
        <w:t>, 53.</w:t>
      </w:r>
    </w:p>
    <w:p>
      <w:pPr>
        <w:widowControl w:val="0"/>
        <w:autoSpaceDE w:val="0"/>
        <w:autoSpaceDN w:val="0"/>
        <w:adjustRightInd w:val="0"/>
        <w:ind w:left="640" w:hanging="640"/>
        <w:rPr>
          <w:szCs w:val="24"/>
        </w:rPr>
      </w:pPr>
      <w:r>
        <w:rPr>
          <w:szCs w:val="24"/>
        </w:rPr>
        <w:t xml:space="preserve">8. </w:t>
      </w:r>
      <w:r>
        <w:rPr>
          <w:szCs w:val="24"/>
        </w:rPr>
        <w:tab/>
      </w:r>
      <w:r>
        <w:rPr>
          <w:szCs w:val="24"/>
        </w:rPr>
        <w:t xml:space="preserve">Pimentel WRT et al. Quedas entre idosos brasileiros residentes em áreas urbanas: ELSI-Brasil. </w:t>
      </w:r>
      <w:r>
        <w:rPr>
          <w:i/>
          <w:iCs/>
          <w:szCs w:val="24"/>
        </w:rPr>
        <w:t>Rev. Saude Publica</w:t>
      </w:r>
      <w:r>
        <w:rPr>
          <w:szCs w:val="24"/>
        </w:rPr>
        <w:t xml:space="preserve"> </w:t>
      </w:r>
      <w:r>
        <w:rPr>
          <w:bCs/>
          <w:szCs w:val="24"/>
        </w:rPr>
        <w:t>2018</w:t>
      </w:r>
      <w:r>
        <w:rPr>
          <w:szCs w:val="24"/>
        </w:rPr>
        <w:t xml:space="preserve">, </w:t>
      </w:r>
      <w:r>
        <w:rPr>
          <w:i/>
          <w:iCs/>
          <w:szCs w:val="24"/>
        </w:rPr>
        <w:t>52 Sup 2:1</w:t>
      </w:r>
      <w:r>
        <w:rPr>
          <w:szCs w:val="24"/>
        </w:rPr>
        <w:t>, 1–9.</w:t>
      </w:r>
    </w:p>
    <w:p>
      <w:pPr>
        <w:widowControl w:val="0"/>
        <w:autoSpaceDE w:val="0"/>
        <w:autoSpaceDN w:val="0"/>
        <w:adjustRightInd w:val="0"/>
        <w:ind w:left="640" w:hanging="640"/>
        <w:rPr>
          <w:szCs w:val="24"/>
        </w:rPr>
      </w:pPr>
      <w:r>
        <w:rPr>
          <w:szCs w:val="24"/>
        </w:rPr>
        <w:t xml:space="preserve">9. </w:t>
      </w:r>
      <w:r>
        <w:rPr>
          <w:szCs w:val="24"/>
        </w:rPr>
        <w:tab/>
      </w:r>
      <w:r>
        <w:rPr>
          <w:szCs w:val="24"/>
          <w:lang w:val="en-US"/>
        </w:rPr>
        <w:t xml:space="preserve">Ministry of Health-SUS Department of Informatics. </w:t>
      </w:r>
      <w:r>
        <w:rPr>
          <w:szCs w:val="24"/>
        </w:rPr>
        <w:t>Brasilia DF Available online: http://tabnet.datasus.gov.br/cgi/tabcgi.exe?sih/cnv/fiuf.def.</w:t>
      </w:r>
    </w:p>
    <w:p>
      <w:pPr>
        <w:widowControl w:val="0"/>
        <w:autoSpaceDE w:val="0"/>
        <w:autoSpaceDN w:val="0"/>
        <w:adjustRightInd w:val="0"/>
        <w:ind w:left="640" w:hanging="640"/>
        <w:rPr>
          <w:szCs w:val="24"/>
        </w:rPr>
      </w:pPr>
      <w:r>
        <w:rPr>
          <w:szCs w:val="24"/>
        </w:rPr>
        <w:t xml:space="preserve">10. </w:t>
      </w:r>
      <w:r>
        <w:rPr>
          <w:szCs w:val="24"/>
        </w:rPr>
        <w:tab/>
      </w:r>
      <w:r>
        <w:rPr>
          <w:szCs w:val="24"/>
        </w:rPr>
        <w:t xml:space="preserve">Nascimento MM. Queda em adultos idosos: considerações sobre a regulação do equilíbrio, estratégias posturais e exercício físico. </w:t>
      </w:r>
      <w:r>
        <w:rPr>
          <w:i/>
          <w:iCs/>
          <w:szCs w:val="24"/>
        </w:rPr>
        <w:t>Geriatr. Gerontol. Aging</w:t>
      </w:r>
      <w:r>
        <w:rPr>
          <w:szCs w:val="24"/>
        </w:rPr>
        <w:t xml:space="preserve"> </w:t>
      </w:r>
      <w:r>
        <w:rPr>
          <w:bCs/>
          <w:szCs w:val="24"/>
        </w:rPr>
        <w:t>2019</w:t>
      </w:r>
      <w:r>
        <w:rPr>
          <w:szCs w:val="24"/>
        </w:rPr>
        <w:t xml:space="preserve">, </w:t>
      </w:r>
      <w:r>
        <w:rPr>
          <w:i/>
          <w:iCs/>
          <w:szCs w:val="24"/>
        </w:rPr>
        <w:t>13</w:t>
      </w:r>
      <w:r>
        <w:rPr>
          <w:szCs w:val="24"/>
        </w:rPr>
        <w:t>, 103–110.</w:t>
      </w:r>
    </w:p>
    <w:p>
      <w:pPr>
        <w:widowControl w:val="0"/>
        <w:autoSpaceDE w:val="0"/>
        <w:autoSpaceDN w:val="0"/>
        <w:adjustRightInd w:val="0"/>
        <w:ind w:left="640" w:hanging="640"/>
        <w:rPr>
          <w:szCs w:val="24"/>
        </w:rPr>
      </w:pPr>
      <w:r>
        <w:rPr>
          <w:szCs w:val="24"/>
        </w:rPr>
        <w:t xml:space="preserve">11. </w:t>
      </w:r>
      <w:r>
        <w:rPr>
          <w:szCs w:val="24"/>
        </w:rPr>
        <w:tab/>
      </w:r>
      <w:r>
        <w:rPr>
          <w:szCs w:val="24"/>
        </w:rPr>
        <w:t xml:space="preserve">Kleiner AFR, De Camargo DX, Schlitter, S.-A.M. O papel dos sistemas visual, vestibular, somatosensorial e auditivo para o controle postural. </w:t>
      </w:r>
      <w:r>
        <w:rPr>
          <w:i/>
          <w:iCs/>
          <w:szCs w:val="24"/>
        </w:rPr>
        <w:t>Rev. Neurociencias</w:t>
      </w:r>
      <w:r>
        <w:rPr>
          <w:szCs w:val="24"/>
        </w:rPr>
        <w:t xml:space="preserve"> </w:t>
      </w:r>
      <w:r>
        <w:rPr>
          <w:bCs/>
          <w:szCs w:val="24"/>
        </w:rPr>
        <w:t>2011</w:t>
      </w:r>
      <w:r>
        <w:rPr>
          <w:szCs w:val="24"/>
        </w:rPr>
        <w:t xml:space="preserve">, </w:t>
      </w:r>
      <w:r>
        <w:rPr>
          <w:i/>
          <w:iCs/>
          <w:szCs w:val="24"/>
        </w:rPr>
        <w:t>19</w:t>
      </w:r>
      <w:r>
        <w:rPr>
          <w:szCs w:val="24"/>
        </w:rPr>
        <w:t>, 349–357.</w:t>
      </w:r>
    </w:p>
    <w:p>
      <w:pPr>
        <w:widowControl w:val="0"/>
        <w:autoSpaceDE w:val="0"/>
        <w:autoSpaceDN w:val="0"/>
        <w:adjustRightInd w:val="0"/>
        <w:ind w:left="640" w:hanging="640"/>
        <w:rPr>
          <w:szCs w:val="24"/>
        </w:rPr>
      </w:pPr>
      <w:r>
        <w:rPr>
          <w:szCs w:val="24"/>
        </w:rPr>
        <w:t xml:space="preserve">12. </w:t>
      </w:r>
      <w:r>
        <w:rPr>
          <w:szCs w:val="24"/>
        </w:rPr>
        <w:tab/>
      </w:r>
      <w:r>
        <w:rPr>
          <w:szCs w:val="24"/>
        </w:rPr>
        <w:t xml:space="preserve">de Almeida ST, Chaves Soldera CL, de Carli GA, Gomes I, Lima Resende T. de Analysis of extrinsic and intrinsic factors that predispose elderly individuals to fall. </w:t>
      </w:r>
      <w:r>
        <w:rPr>
          <w:i/>
          <w:iCs/>
          <w:szCs w:val="24"/>
        </w:rPr>
        <w:t>Rev. da Assoc. Médica Bras. (English Ed.</w:t>
      </w:r>
      <w:r>
        <w:rPr>
          <w:szCs w:val="24"/>
        </w:rPr>
        <w:t xml:space="preserve"> </w:t>
      </w:r>
      <w:r>
        <w:rPr>
          <w:bCs/>
          <w:szCs w:val="24"/>
        </w:rPr>
        <w:t>2012</w:t>
      </w:r>
      <w:r>
        <w:rPr>
          <w:szCs w:val="24"/>
        </w:rPr>
        <w:t xml:space="preserve">, </w:t>
      </w:r>
      <w:r>
        <w:rPr>
          <w:i/>
          <w:iCs/>
          <w:szCs w:val="24"/>
        </w:rPr>
        <w:t>58</w:t>
      </w:r>
      <w:r>
        <w:rPr>
          <w:szCs w:val="24"/>
        </w:rPr>
        <w:t>, 427–433.</w:t>
      </w:r>
    </w:p>
    <w:p>
      <w:pPr>
        <w:widowControl w:val="0"/>
        <w:autoSpaceDE w:val="0"/>
        <w:autoSpaceDN w:val="0"/>
        <w:adjustRightInd w:val="0"/>
        <w:ind w:left="640" w:hanging="640"/>
        <w:rPr>
          <w:szCs w:val="24"/>
          <w:lang w:val="en-US"/>
        </w:rPr>
      </w:pPr>
      <w:r>
        <w:rPr>
          <w:szCs w:val="24"/>
        </w:rPr>
        <w:t xml:space="preserve">13. </w:t>
      </w:r>
      <w:r>
        <w:rPr>
          <w:szCs w:val="24"/>
        </w:rPr>
        <w:tab/>
      </w:r>
      <w:r>
        <w:rPr>
          <w:szCs w:val="24"/>
          <w:lang w:val="en-US"/>
        </w:rPr>
        <w:t xml:space="preserve">Li IF et al. Elderly Taiwanese’s Intrinsic Risk Factors for Fall-related Injuries. </w:t>
      </w:r>
      <w:r>
        <w:rPr>
          <w:i/>
          <w:iCs/>
          <w:szCs w:val="24"/>
          <w:lang w:val="en-US"/>
        </w:rPr>
        <w:t>Int. J. Gerontol.</w:t>
      </w:r>
      <w:r>
        <w:rPr>
          <w:szCs w:val="24"/>
          <w:lang w:val="en-US"/>
        </w:rPr>
        <w:t xml:space="preserve"> </w:t>
      </w:r>
      <w:r>
        <w:rPr>
          <w:bCs/>
          <w:szCs w:val="24"/>
          <w:lang w:val="en-US"/>
        </w:rPr>
        <w:t>2016</w:t>
      </w:r>
      <w:r>
        <w:rPr>
          <w:szCs w:val="24"/>
          <w:lang w:val="en-US"/>
        </w:rPr>
        <w:t xml:space="preserve">, </w:t>
      </w:r>
      <w:r>
        <w:rPr>
          <w:i/>
          <w:iCs/>
          <w:szCs w:val="24"/>
          <w:lang w:val="en-US"/>
        </w:rPr>
        <w:t>10</w:t>
      </w:r>
      <w:r>
        <w:rPr>
          <w:szCs w:val="24"/>
          <w:lang w:val="en-US"/>
        </w:rPr>
        <w:t>, 137–141.</w:t>
      </w:r>
    </w:p>
    <w:p>
      <w:pPr>
        <w:widowControl w:val="0"/>
        <w:autoSpaceDE w:val="0"/>
        <w:autoSpaceDN w:val="0"/>
        <w:adjustRightInd w:val="0"/>
        <w:ind w:left="640" w:hanging="640"/>
        <w:rPr>
          <w:szCs w:val="24"/>
        </w:rPr>
      </w:pPr>
      <w:r>
        <w:rPr>
          <w:szCs w:val="24"/>
          <w:lang w:val="en-US"/>
        </w:rPr>
        <w:t xml:space="preserve">14. </w:t>
      </w:r>
      <w:r>
        <w:rPr>
          <w:szCs w:val="24"/>
          <w:lang w:val="en-US"/>
        </w:rPr>
        <w:tab/>
      </w:r>
      <w:r>
        <w:rPr>
          <w:szCs w:val="24"/>
          <w:lang w:val="en-US"/>
        </w:rPr>
        <w:t>Melzer I, Benjuya N, Kaplanski J. Postural stability in the elderly: A compa</w:t>
      </w:r>
      <w:r>
        <w:rPr>
          <w:szCs w:val="24"/>
        </w:rPr>
        <w:t xml:space="preserve">rison between fallers and non-fallers. </w:t>
      </w:r>
      <w:r>
        <w:rPr>
          <w:i/>
          <w:iCs/>
          <w:szCs w:val="24"/>
        </w:rPr>
        <w:t>Age Ageing</w:t>
      </w:r>
      <w:r>
        <w:rPr>
          <w:szCs w:val="24"/>
        </w:rPr>
        <w:t xml:space="preserve"> </w:t>
      </w:r>
      <w:r>
        <w:rPr>
          <w:bCs/>
          <w:szCs w:val="24"/>
        </w:rPr>
        <w:t>2004</w:t>
      </w:r>
      <w:r>
        <w:rPr>
          <w:szCs w:val="24"/>
        </w:rPr>
        <w:t xml:space="preserve">, </w:t>
      </w:r>
      <w:r>
        <w:rPr>
          <w:i/>
          <w:iCs/>
          <w:szCs w:val="24"/>
        </w:rPr>
        <w:t>33</w:t>
      </w:r>
      <w:r>
        <w:rPr>
          <w:szCs w:val="24"/>
        </w:rPr>
        <w:t>, 602–607.</w:t>
      </w:r>
    </w:p>
    <w:p>
      <w:pPr>
        <w:widowControl w:val="0"/>
        <w:autoSpaceDE w:val="0"/>
        <w:autoSpaceDN w:val="0"/>
        <w:adjustRightInd w:val="0"/>
        <w:ind w:left="640" w:hanging="640"/>
        <w:rPr>
          <w:szCs w:val="24"/>
        </w:rPr>
      </w:pPr>
      <w:r>
        <w:rPr>
          <w:szCs w:val="24"/>
        </w:rPr>
        <w:t xml:space="preserve">15. </w:t>
      </w:r>
      <w:r>
        <w:rPr>
          <w:szCs w:val="24"/>
        </w:rPr>
        <w:tab/>
      </w:r>
      <w:r>
        <w:rPr>
          <w:szCs w:val="24"/>
          <w:lang w:val="de-DE"/>
        </w:rPr>
        <w:t xml:space="preserve">Stins, J.F, Schneider IK, Koole SL, Beek PJ. </w:t>
      </w:r>
      <w:r>
        <w:rPr>
          <w:szCs w:val="24"/>
          <w:lang w:val="en-US"/>
        </w:rPr>
        <w:t xml:space="preserve">The influence of motor imagery on postural sway: Differential effects of type of body movement and person perspective. </w:t>
      </w:r>
      <w:r>
        <w:rPr>
          <w:i/>
          <w:iCs/>
          <w:szCs w:val="24"/>
        </w:rPr>
        <w:t>Adv. Cogn. Psychol.</w:t>
      </w:r>
      <w:r>
        <w:rPr>
          <w:szCs w:val="24"/>
        </w:rPr>
        <w:t xml:space="preserve"> </w:t>
      </w:r>
      <w:r>
        <w:rPr>
          <w:bCs/>
          <w:szCs w:val="24"/>
        </w:rPr>
        <w:t>2015</w:t>
      </w:r>
      <w:r>
        <w:rPr>
          <w:szCs w:val="24"/>
        </w:rPr>
        <w:t xml:space="preserve">, </w:t>
      </w:r>
      <w:r>
        <w:rPr>
          <w:i/>
          <w:iCs/>
          <w:szCs w:val="24"/>
        </w:rPr>
        <w:t>11</w:t>
      </w:r>
      <w:r>
        <w:rPr>
          <w:szCs w:val="24"/>
        </w:rPr>
        <w:t>, 77–83.</w:t>
      </w:r>
    </w:p>
    <w:p>
      <w:pPr>
        <w:widowControl w:val="0"/>
        <w:autoSpaceDE w:val="0"/>
        <w:autoSpaceDN w:val="0"/>
        <w:adjustRightInd w:val="0"/>
        <w:ind w:left="640" w:hanging="640"/>
        <w:rPr>
          <w:szCs w:val="24"/>
        </w:rPr>
      </w:pPr>
      <w:r>
        <w:rPr>
          <w:szCs w:val="24"/>
        </w:rPr>
        <w:t xml:space="preserve">16. </w:t>
      </w:r>
      <w:r>
        <w:rPr>
          <w:szCs w:val="24"/>
        </w:rPr>
        <w:tab/>
      </w:r>
      <w:r>
        <w:rPr>
          <w:szCs w:val="24"/>
          <w:lang w:val="en-US"/>
        </w:rPr>
        <w:t xml:space="preserve">Blenkinsop GM, Pain MTG, Hiley MJ. Balance control strategies during perturbed and unperturbed balance in standing and handstand. </w:t>
      </w:r>
      <w:r>
        <w:rPr>
          <w:i/>
          <w:iCs/>
          <w:szCs w:val="24"/>
        </w:rPr>
        <w:t>R. Soc. Open Sci.</w:t>
      </w:r>
      <w:r>
        <w:rPr>
          <w:szCs w:val="24"/>
        </w:rPr>
        <w:t xml:space="preserve"> </w:t>
      </w:r>
      <w:r>
        <w:rPr>
          <w:bCs/>
          <w:szCs w:val="24"/>
        </w:rPr>
        <w:t>2017</w:t>
      </w:r>
      <w:r>
        <w:rPr>
          <w:szCs w:val="24"/>
        </w:rPr>
        <w:t xml:space="preserve">, </w:t>
      </w:r>
      <w:r>
        <w:rPr>
          <w:i/>
          <w:iCs/>
          <w:szCs w:val="24"/>
        </w:rPr>
        <w:t>4</w:t>
      </w:r>
      <w:r>
        <w:rPr>
          <w:szCs w:val="24"/>
        </w:rPr>
        <w:t>, 161018.</w:t>
      </w:r>
    </w:p>
    <w:p>
      <w:pPr>
        <w:widowControl w:val="0"/>
        <w:autoSpaceDE w:val="0"/>
        <w:autoSpaceDN w:val="0"/>
        <w:adjustRightInd w:val="0"/>
        <w:ind w:left="640" w:hanging="640"/>
        <w:rPr>
          <w:szCs w:val="24"/>
        </w:rPr>
      </w:pPr>
      <w:r>
        <w:rPr>
          <w:szCs w:val="24"/>
        </w:rPr>
        <w:t xml:space="preserve">17. </w:t>
      </w:r>
      <w:r>
        <w:rPr>
          <w:szCs w:val="24"/>
        </w:rPr>
        <w:tab/>
      </w:r>
      <w:r>
        <w:rPr>
          <w:szCs w:val="24"/>
        </w:rPr>
        <w:t xml:space="preserve">Horak FB. Postural orientation and equilibrium: what do we need to know about neural control of balance to prevent falls? </w:t>
      </w:r>
      <w:r>
        <w:rPr>
          <w:i/>
          <w:iCs/>
          <w:szCs w:val="24"/>
        </w:rPr>
        <w:t>Age Ageing</w:t>
      </w:r>
      <w:r>
        <w:rPr>
          <w:szCs w:val="24"/>
        </w:rPr>
        <w:t xml:space="preserve"> </w:t>
      </w:r>
      <w:r>
        <w:rPr>
          <w:bCs/>
          <w:szCs w:val="24"/>
        </w:rPr>
        <w:t>2006</w:t>
      </w:r>
      <w:r>
        <w:rPr>
          <w:szCs w:val="24"/>
        </w:rPr>
        <w:t xml:space="preserve">, </w:t>
      </w:r>
      <w:r>
        <w:rPr>
          <w:i/>
          <w:iCs/>
          <w:szCs w:val="24"/>
        </w:rPr>
        <w:t>35</w:t>
      </w:r>
      <w:r>
        <w:rPr>
          <w:szCs w:val="24"/>
        </w:rPr>
        <w:t>, ii7–ii11.</w:t>
      </w:r>
    </w:p>
    <w:p>
      <w:pPr>
        <w:widowControl w:val="0"/>
        <w:autoSpaceDE w:val="0"/>
        <w:autoSpaceDN w:val="0"/>
        <w:adjustRightInd w:val="0"/>
        <w:ind w:left="640" w:hanging="640"/>
        <w:rPr>
          <w:szCs w:val="24"/>
        </w:rPr>
      </w:pPr>
      <w:r>
        <w:rPr>
          <w:szCs w:val="24"/>
        </w:rPr>
        <w:t xml:space="preserve">18. </w:t>
      </w:r>
      <w:r>
        <w:rPr>
          <w:szCs w:val="24"/>
        </w:rPr>
        <w:tab/>
      </w:r>
      <w:r>
        <w:rPr>
          <w:szCs w:val="24"/>
        </w:rPr>
        <w:t xml:space="preserve">Santos MJ, Kanekar N, Aruin AS. </w:t>
      </w:r>
      <w:r>
        <w:rPr>
          <w:szCs w:val="24"/>
          <w:lang w:val="en-US"/>
        </w:rPr>
        <w:t xml:space="preserve">The role of anticipatory postural adjustments in compensatory control of posture. </w:t>
      </w:r>
      <w:r>
        <w:rPr>
          <w:i/>
          <w:iCs/>
          <w:szCs w:val="24"/>
        </w:rPr>
        <w:t>J Electromyogr Kinesiol</w:t>
      </w:r>
      <w:r>
        <w:rPr>
          <w:szCs w:val="24"/>
        </w:rPr>
        <w:t xml:space="preserve"> </w:t>
      </w:r>
      <w:r>
        <w:rPr>
          <w:bCs/>
          <w:szCs w:val="24"/>
        </w:rPr>
        <w:t>2011</w:t>
      </w:r>
      <w:r>
        <w:rPr>
          <w:szCs w:val="24"/>
        </w:rPr>
        <w:t xml:space="preserve">, </w:t>
      </w:r>
      <w:r>
        <w:rPr>
          <w:i/>
          <w:iCs/>
          <w:szCs w:val="24"/>
        </w:rPr>
        <w:t>18</w:t>
      </w:r>
      <w:r>
        <w:rPr>
          <w:szCs w:val="24"/>
        </w:rPr>
        <w:t>, 1492–1501.</w:t>
      </w:r>
    </w:p>
    <w:p>
      <w:pPr>
        <w:widowControl w:val="0"/>
        <w:autoSpaceDE w:val="0"/>
        <w:autoSpaceDN w:val="0"/>
        <w:adjustRightInd w:val="0"/>
        <w:ind w:left="640" w:hanging="640"/>
        <w:rPr>
          <w:szCs w:val="24"/>
        </w:rPr>
      </w:pPr>
      <w:r>
        <w:rPr>
          <w:szCs w:val="24"/>
        </w:rPr>
        <w:t xml:space="preserve">19. </w:t>
      </w:r>
      <w:r>
        <w:rPr>
          <w:szCs w:val="24"/>
        </w:rPr>
        <w:tab/>
      </w:r>
      <w:r>
        <w:rPr>
          <w:szCs w:val="24"/>
        </w:rPr>
        <w:t xml:space="preserve">Campelo TS, Bankoff ADP, Schmidt A, Ciol P, Zamai CA. Postura e equilibrio corporal: um estudo das relações existentes. </w:t>
      </w:r>
      <w:r>
        <w:rPr>
          <w:i/>
          <w:iCs/>
          <w:szCs w:val="24"/>
        </w:rPr>
        <w:t>Mov. Percepção</w:t>
      </w:r>
      <w:r>
        <w:rPr>
          <w:szCs w:val="24"/>
        </w:rPr>
        <w:t xml:space="preserve"> </w:t>
      </w:r>
      <w:r>
        <w:rPr>
          <w:bCs/>
          <w:szCs w:val="24"/>
        </w:rPr>
        <w:t>2006</w:t>
      </w:r>
      <w:r>
        <w:rPr>
          <w:szCs w:val="24"/>
        </w:rPr>
        <w:t xml:space="preserve">, </w:t>
      </w:r>
      <w:r>
        <w:rPr>
          <w:i/>
          <w:iCs/>
          <w:szCs w:val="24"/>
        </w:rPr>
        <w:t>6</w:t>
      </w:r>
      <w:r>
        <w:rPr>
          <w:szCs w:val="24"/>
        </w:rPr>
        <w:t>, 55–70.</w:t>
      </w:r>
    </w:p>
    <w:p>
      <w:pPr>
        <w:widowControl w:val="0"/>
        <w:autoSpaceDE w:val="0"/>
        <w:autoSpaceDN w:val="0"/>
        <w:adjustRightInd w:val="0"/>
        <w:ind w:left="640" w:hanging="640"/>
        <w:rPr>
          <w:szCs w:val="24"/>
        </w:rPr>
      </w:pPr>
      <w:r>
        <w:rPr>
          <w:szCs w:val="24"/>
        </w:rPr>
        <w:t xml:space="preserve">20. </w:t>
      </w:r>
      <w:r>
        <w:rPr>
          <w:szCs w:val="24"/>
        </w:rPr>
        <w:tab/>
      </w:r>
      <w:r>
        <w:rPr>
          <w:szCs w:val="24"/>
        </w:rPr>
        <w:t xml:space="preserve">Souza NS et al. A influência do eixo visuo-podal na regulação do equilíbrio morfoestático em idosos. </w:t>
      </w:r>
      <w:r>
        <w:rPr>
          <w:i/>
          <w:iCs/>
          <w:szCs w:val="24"/>
        </w:rPr>
        <w:t>Rev. Neurociencias</w:t>
      </w:r>
      <w:r>
        <w:rPr>
          <w:szCs w:val="24"/>
        </w:rPr>
        <w:t xml:space="preserve"> </w:t>
      </w:r>
      <w:r>
        <w:rPr>
          <w:bCs/>
          <w:szCs w:val="24"/>
        </w:rPr>
        <w:t>2012</w:t>
      </w:r>
      <w:r>
        <w:rPr>
          <w:szCs w:val="24"/>
        </w:rPr>
        <w:t xml:space="preserve">, </w:t>
      </w:r>
      <w:r>
        <w:rPr>
          <w:i/>
          <w:iCs/>
          <w:szCs w:val="24"/>
        </w:rPr>
        <w:t>20</w:t>
      </w:r>
      <w:r>
        <w:rPr>
          <w:szCs w:val="24"/>
        </w:rPr>
        <w:t>, 320–327.</w:t>
      </w:r>
    </w:p>
    <w:p>
      <w:pPr>
        <w:widowControl w:val="0"/>
        <w:autoSpaceDE w:val="0"/>
        <w:autoSpaceDN w:val="0"/>
        <w:adjustRightInd w:val="0"/>
        <w:ind w:left="640" w:hanging="640"/>
        <w:rPr>
          <w:szCs w:val="24"/>
        </w:rPr>
      </w:pPr>
      <w:r>
        <w:rPr>
          <w:szCs w:val="24"/>
        </w:rPr>
        <w:t xml:space="preserve">21. </w:t>
      </w:r>
      <w:r>
        <w:rPr>
          <w:szCs w:val="24"/>
        </w:rPr>
        <w:tab/>
      </w:r>
      <w:r>
        <w:rPr>
          <w:szCs w:val="24"/>
        </w:rPr>
        <w:t xml:space="preserve">Bigelow RT et al. Association between visuospatial ability and vestibular function in the baltimore longitudinal study of aging. </w:t>
      </w:r>
      <w:r>
        <w:rPr>
          <w:i/>
          <w:iCs/>
          <w:szCs w:val="24"/>
        </w:rPr>
        <w:t>J. Am. Geriatr. Soc.</w:t>
      </w:r>
      <w:r>
        <w:rPr>
          <w:szCs w:val="24"/>
        </w:rPr>
        <w:t xml:space="preserve"> </w:t>
      </w:r>
      <w:r>
        <w:rPr>
          <w:bCs/>
          <w:szCs w:val="24"/>
        </w:rPr>
        <w:t>2015</w:t>
      </w:r>
      <w:r>
        <w:rPr>
          <w:szCs w:val="24"/>
        </w:rPr>
        <w:t xml:space="preserve">, </w:t>
      </w:r>
      <w:r>
        <w:rPr>
          <w:i/>
          <w:iCs/>
          <w:szCs w:val="24"/>
        </w:rPr>
        <w:t>63</w:t>
      </w:r>
      <w:r>
        <w:rPr>
          <w:szCs w:val="24"/>
        </w:rPr>
        <w:t>, 1837–1844.</w:t>
      </w:r>
    </w:p>
    <w:p>
      <w:pPr>
        <w:widowControl w:val="0"/>
        <w:autoSpaceDE w:val="0"/>
        <w:autoSpaceDN w:val="0"/>
        <w:adjustRightInd w:val="0"/>
        <w:ind w:left="640" w:hanging="640"/>
        <w:rPr>
          <w:szCs w:val="24"/>
        </w:rPr>
      </w:pPr>
      <w:r>
        <w:rPr>
          <w:szCs w:val="24"/>
        </w:rPr>
        <w:t xml:space="preserve">22. </w:t>
      </w:r>
      <w:r>
        <w:rPr>
          <w:szCs w:val="24"/>
        </w:rPr>
        <w:tab/>
      </w:r>
      <w:r>
        <w:rPr>
          <w:szCs w:val="24"/>
        </w:rPr>
        <w:t xml:space="preserve">Shumway-Cook A, Woollacott H. </w:t>
      </w:r>
      <w:r>
        <w:rPr>
          <w:i/>
          <w:iCs/>
          <w:szCs w:val="24"/>
        </w:rPr>
        <w:t>Controle motor: teoria e aplicações praticas. 2</w:t>
      </w:r>
      <w:r>
        <w:rPr>
          <w:i/>
          <w:iCs/>
          <w:szCs w:val="24"/>
          <w:vertAlign w:val="superscript"/>
        </w:rPr>
        <w:t>a</w:t>
      </w:r>
      <w:r>
        <w:rPr>
          <w:i/>
          <w:iCs/>
          <w:szCs w:val="24"/>
        </w:rPr>
        <w:t xml:space="preserve"> ed. Barueri: Manole, p. 179-208</w:t>
      </w:r>
      <w:r>
        <w:rPr>
          <w:szCs w:val="24"/>
        </w:rPr>
        <w:t>; 2003;</w:t>
      </w:r>
    </w:p>
    <w:p>
      <w:pPr>
        <w:widowControl w:val="0"/>
        <w:autoSpaceDE w:val="0"/>
        <w:autoSpaceDN w:val="0"/>
        <w:adjustRightInd w:val="0"/>
        <w:ind w:left="640" w:hanging="640"/>
        <w:rPr>
          <w:szCs w:val="24"/>
        </w:rPr>
      </w:pPr>
      <w:r>
        <w:rPr>
          <w:szCs w:val="24"/>
        </w:rPr>
        <w:t xml:space="preserve">23. </w:t>
      </w:r>
      <w:r>
        <w:rPr>
          <w:szCs w:val="24"/>
        </w:rPr>
        <w:tab/>
      </w:r>
      <w:r>
        <w:rPr>
          <w:szCs w:val="24"/>
        </w:rPr>
        <w:t xml:space="preserve">Ricci NA, Gazzola JM, Coimbra IB. Sistemas sensoriais no equilíbrio corporal de idosos. </w:t>
      </w:r>
      <w:r>
        <w:rPr>
          <w:i/>
          <w:iCs/>
          <w:szCs w:val="24"/>
        </w:rPr>
        <w:t>Arq Bras Ciên Saúde</w:t>
      </w:r>
      <w:r>
        <w:rPr>
          <w:szCs w:val="24"/>
        </w:rPr>
        <w:t xml:space="preserve"> </w:t>
      </w:r>
      <w:r>
        <w:rPr>
          <w:bCs/>
          <w:szCs w:val="24"/>
        </w:rPr>
        <w:t>2009</w:t>
      </w:r>
      <w:r>
        <w:rPr>
          <w:szCs w:val="24"/>
        </w:rPr>
        <w:t xml:space="preserve">, </w:t>
      </w:r>
      <w:r>
        <w:rPr>
          <w:i/>
          <w:iCs/>
          <w:szCs w:val="24"/>
        </w:rPr>
        <w:t>34</w:t>
      </w:r>
      <w:r>
        <w:rPr>
          <w:szCs w:val="24"/>
        </w:rPr>
        <w:t>, 94–100.</w:t>
      </w:r>
    </w:p>
    <w:p>
      <w:pPr>
        <w:widowControl w:val="0"/>
        <w:autoSpaceDE w:val="0"/>
        <w:autoSpaceDN w:val="0"/>
        <w:adjustRightInd w:val="0"/>
        <w:ind w:left="640" w:hanging="640"/>
        <w:rPr>
          <w:szCs w:val="24"/>
        </w:rPr>
      </w:pPr>
      <w:r>
        <w:rPr>
          <w:szCs w:val="24"/>
        </w:rPr>
        <w:t xml:space="preserve">24. </w:t>
      </w:r>
      <w:r>
        <w:rPr>
          <w:szCs w:val="24"/>
        </w:rPr>
        <w:tab/>
      </w:r>
      <w:r>
        <w:rPr>
          <w:szCs w:val="24"/>
        </w:rPr>
        <w:t xml:space="preserve">Rebelatto JR, De Castro AP, Sako FK, A.T. Equilíbrio estático e dinâmico em indivíduos. </w:t>
      </w:r>
      <w:r>
        <w:rPr>
          <w:i/>
          <w:iCs/>
          <w:szCs w:val="24"/>
        </w:rPr>
        <w:t>Fisioter. em Mov. Mov.</w:t>
      </w:r>
      <w:r>
        <w:rPr>
          <w:szCs w:val="24"/>
        </w:rPr>
        <w:t xml:space="preserve"> </w:t>
      </w:r>
      <w:r>
        <w:rPr>
          <w:bCs/>
          <w:szCs w:val="24"/>
        </w:rPr>
        <w:t>2008</w:t>
      </w:r>
      <w:r>
        <w:rPr>
          <w:szCs w:val="24"/>
        </w:rPr>
        <w:t xml:space="preserve">, </w:t>
      </w:r>
      <w:r>
        <w:rPr>
          <w:i/>
          <w:iCs/>
          <w:szCs w:val="24"/>
        </w:rPr>
        <w:t>21</w:t>
      </w:r>
      <w:r>
        <w:rPr>
          <w:szCs w:val="24"/>
        </w:rPr>
        <w:t>, 69–75.</w:t>
      </w:r>
    </w:p>
    <w:p>
      <w:pPr>
        <w:widowControl w:val="0"/>
        <w:autoSpaceDE w:val="0"/>
        <w:autoSpaceDN w:val="0"/>
        <w:adjustRightInd w:val="0"/>
        <w:ind w:left="640" w:hanging="640"/>
        <w:rPr>
          <w:szCs w:val="24"/>
        </w:rPr>
      </w:pPr>
      <w:r>
        <w:rPr>
          <w:szCs w:val="24"/>
        </w:rPr>
        <w:t xml:space="preserve">25. </w:t>
      </w:r>
      <w:r>
        <w:rPr>
          <w:szCs w:val="24"/>
        </w:rPr>
        <w:tab/>
      </w:r>
      <w:r>
        <w:rPr>
          <w:szCs w:val="24"/>
        </w:rPr>
        <w:t xml:space="preserve">Panjan A, Sarabon N. Review of Methods for the Evaluation of Human Body Balance. </w:t>
      </w:r>
      <w:r>
        <w:rPr>
          <w:i/>
          <w:iCs/>
          <w:szCs w:val="24"/>
        </w:rPr>
        <w:t>Sport Sci. Rev.</w:t>
      </w:r>
      <w:r>
        <w:rPr>
          <w:szCs w:val="24"/>
        </w:rPr>
        <w:t xml:space="preserve"> </w:t>
      </w:r>
      <w:r>
        <w:rPr>
          <w:bCs/>
          <w:szCs w:val="24"/>
        </w:rPr>
        <w:t>2010</w:t>
      </w:r>
      <w:r>
        <w:rPr>
          <w:szCs w:val="24"/>
        </w:rPr>
        <w:t xml:space="preserve">, </w:t>
      </w:r>
      <w:r>
        <w:rPr>
          <w:i/>
          <w:iCs/>
          <w:szCs w:val="24"/>
        </w:rPr>
        <w:t>19</w:t>
      </w:r>
      <w:r>
        <w:rPr>
          <w:szCs w:val="24"/>
        </w:rPr>
        <w:t>.</w:t>
      </w:r>
    </w:p>
    <w:p>
      <w:pPr>
        <w:widowControl w:val="0"/>
        <w:autoSpaceDE w:val="0"/>
        <w:autoSpaceDN w:val="0"/>
        <w:adjustRightInd w:val="0"/>
        <w:ind w:left="640" w:hanging="640"/>
        <w:rPr>
          <w:szCs w:val="24"/>
        </w:rPr>
      </w:pPr>
      <w:r>
        <w:rPr>
          <w:szCs w:val="24"/>
        </w:rPr>
        <w:t xml:space="preserve">26. </w:t>
      </w:r>
      <w:r>
        <w:rPr>
          <w:szCs w:val="24"/>
        </w:rPr>
        <w:tab/>
      </w:r>
      <w:r>
        <w:rPr>
          <w:szCs w:val="24"/>
        </w:rPr>
        <w:t xml:space="preserve">Cowley A, Kerr K. A review of clinical balance tools for use with elderly populations. </w:t>
      </w:r>
      <w:r>
        <w:rPr>
          <w:i/>
          <w:iCs/>
          <w:szCs w:val="24"/>
        </w:rPr>
        <w:t>Crit Rev Phys Rehabil Med</w:t>
      </w:r>
      <w:r>
        <w:rPr>
          <w:szCs w:val="24"/>
        </w:rPr>
        <w:t xml:space="preserve"> </w:t>
      </w:r>
      <w:r>
        <w:rPr>
          <w:bCs/>
          <w:szCs w:val="24"/>
        </w:rPr>
        <w:t>2003</w:t>
      </w:r>
      <w:r>
        <w:rPr>
          <w:szCs w:val="24"/>
        </w:rPr>
        <w:t xml:space="preserve">, </w:t>
      </w:r>
      <w:r>
        <w:rPr>
          <w:i/>
          <w:iCs/>
          <w:szCs w:val="24"/>
        </w:rPr>
        <w:t>16</w:t>
      </w:r>
      <w:r>
        <w:rPr>
          <w:szCs w:val="24"/>
        </w:rPr>
        <w:t>, 114–26.</w:t>
      </w:r>
    </w:p>
    <w:p>
      <w:pPr>
        <w:widowControl w:val="0"/>
        <w:autoSpaceDE w:val="0"/>
        <w:autoSpaceDN w:val="0"/>
        <w:adjustRightInd w:val="0"/>
        <w:ind w:left="640" w:hanging="640"/>
        <w:rPr>
          <w:szCs w:val="24"/>
        </w:rPr>
      </w:pPr>
      <w:r>
        <w:rPr>
          <w:szCs w:val="24"/>
        </w:rPr>
        <w:t xml:space="preserve">27. </w:t>
      </w:r>
      <w:r>
        <w:rPr>
          <w:szCs w:val="24"/>
        </w:rPr>
        <w:tab/>
      </w:r>
      <w:r>
        <w:rPr>
          <w:szCs w:val="24"/>
        </w:rPr>
        <w:t xml:space="preserve">Miyamoto ST, Lombardi I, Berg KO, Ramos LR, Natour,J. Brazilian version of the Berg balance scale. </w:t>
      </w:r>
      <w:r>
        <w:rPr>
          <w:i/>
          <w:iCs/>
          <w:szCs w:val="24"/>
        </w:rPr>
        <w:t>Brazilian J. Med. Biol. Res.</w:t>
      </w:r>
      <w:r>
        <w:rPr>
          <w:szCs w:val="24"/>
        </w:rPr>
        <w:t xml:space="preserve"> </w:t>
      </w:r>
      <w:r>
        <w:rPr>
          <w:bCs/>
          <w:szCs w:val="24"/>
        </w:rPr>
        <w:t>2004</w:t>
      </w:r>
      <w:r>
        <w:rPr>
          <w:szCs w:val="24"/>
        </w:rPr>
        <w:t xml:space="preserve">, </w:t>
      </w:r>
      <w:r>
        <w:rPr>
          <w:i/>
          <w:iCs/>
          <w:szCs w:val="24"/>
        </w:rPr>
        <w:t>37</w:t>
      </w:r>
      <w:r>
        <w:rPr>
          <w:szCs w:val="24"/>
        </w:rPr>
        <w:t>, 1411–1421.</w:t>
      </w:r>
    </w:p>
    <w:p>
      <w:pPr>
        <w:widowControl w:val="0"/>
        <w:autoSpaceDE w:val="0"/>
        <w:autoSpaceDN w:val="0"/>
        <w:adjustRightInd w:val="0"/>
        <w:ind w:left="640" w:hanging="640"/>
        <w:rPr>
          <w:szCs w:val="24"/>
        </w:rPr>
      </w:pPr>
      <w:r>
        <w:rPr>
          <w:szCs w:val="24"/>
        </w:rPr>
        <w:t xml:space="preserve">28. </w:t>
      </w:r>
      <w:r>
        <w:rPr>
          <w:szCs w:val="24"/>
        </w:rPr>
        <w:tab/>
      </w:r>
      <w:r>
        <w:rPr>
          <w:szCs w:val="24"/>
        </w:rPr>
        <w:t xml:space="preserve">Tinetti ME. Performance-oriented assessment of mobility problems in elderly patients. </w:t>
      </w:r>
      <w:r>
        <w:rPr>
          <w:i/>
          <w:iCs/>
          <w:szCs w:val="24"/>
        </w:rPr>
        <w:t>J Am Geriatr Soc</w:t>
      </w:r>
      <w:r>
        <w:rPr>
          <w:szCs w:val="24"/>
        </w:rPr>
        <w:t xml:space="preserve"> </w:t>
      </w:r>
      <w:r>
        <w:rPr>
          <w:bCs/>
          <w:szCs w:val="24"/>
        </w:rPr>
        <w:t>1986</w:t>
      </w:r>
      <w:r>
        <w:rPr>
          <w:szCs w:val="24"/>
        </w:rPr>
        <w:t>, 119–126.</w:t>
      </w:r>
    </w:p>
    <w:p>
      <w:pPr>
        <w:widowControl w:val="0"/>
        <w:autoSpaceDE w:val="0"/>
        <w:autoSpaceDN w:val="0"/>
        <w:adjustRightInd w:val="0"/>
        <w:ind w:left="640" w:hanging="640"/>
        <w:rPr>
          <w:szCs w:val="24"/>
        </w:rPr>
      </w:pPr>
      <w:r>
        <w:rPr>
          <w:szCs w:val="24"/>
        </w:rPr>
        <w:t xml:space="preserve">29. </w:t>
      </w:r>
      <w:r>
        <w:rPr>
          <w:szCs w:val="24"/>
        </w:rPr>
        <w:tab/>
      </w:r>
      <w:r>
        <w:rPr>
          <w:szCs w:val="24"/>
        </w:rPr>
        <w:t xml:space="preserve">De Castro SM, Perracini MR, Ganança FF. Dynamic gait index - Brazilian version. </w:t>
      </w:r>
      <w:r>
        <w:rPr>
          <w:i/>
          <w:iCs/>
          <w:szCs w:val="24"/>
        </w:rPr>
        <w:t>Braz. J. Otorhinolaryngol.</w:t>
      </w:r>
      <w:r>
        <w:rPr>
          <w:szCs w:val="24"/>
        </w:rPr>
        <w:t xml:space="preserve"> </w:t>
      </w:r>
      <w:r>
        <w:rPr>
          <w:bCs/>
          <w:szCs w:val="24"/>
        </w:rPr>
        <w:t>2006</w:t>
      </w:r>
      <w:r>
        <w:rPr>
          <w:szCs w:val="24"/>
        </w:rPr>
        <w:t xml:space="preserve">, </w:t>
      </w:r>
      <w:r>
        <w:rPr>
          <w:i/>
          <w:iCs/>
          <w:szCs w:val="24"/>
        </w:rPr>
        <w:t>72</w:t>
      </w:r>
      <w:r>
        <w:rPr>
          <w:szCs w:val="24"/>
        </w:rPr>
        <w:t>, 817–825.</w:t>
      </w:r>
    </w:p>
    <w:p>
      <w:pPr>
        <w:widowControl w:val="0"/>
        <w:autoSpaceDE w:val="0"/>
        <w:autoSpaceDN w:val="0"/>
        <w:adjustRightInd w:val="0"/>
        <w:ind w:left="640" w:hanging="640"/>
        <w:rPr>
          <w:szCs w:val="24"/>
        </w:rPr>
      </w:pPr>
      <w:r>
        <w:rPr>
          <w:szCs w:val="24"/>
        </w:rPr>
        <w:t xml:space="preserve">30. </w:t>
      </w:r>
      <w:r>
        <w:rPr>
          <w:szCs w:val="24"/>
        </w:rPr>
        <w:tab/>
      </w:r>
      <w:r>
        <w:rPr>
          <w:szCs w:val="24"/>
        </w:rPr>
        <w:t xml:space="preserve">Shumway-Cook A, Horak F. Assessing the influence of sensory interaction of balance. </w:t>
      </w:r>
      <w:r>
        <w:rPr>
          <w:i/>
          <w:iCs/>
          <w:szCs w:val="24"/>
        </w:rPr>
        <w:t>Phys. Ther.</w:t>
      </w:r>
      <w:r>
        <w:rPr>
          <w:szCs w:val="24"/>
        </w:rPr>
        <w:t xml:space="preserve"> </w:t>
      </w:r>
      <w:r>
        <w:rPr>
          <w:bCs/>
          <w:szCs w:val="24"/>
        </w:rPr>
        <w:t>1986</w:t>
      </w:r>
      <w:r>
        <w:rPr>
          <w:szCs w:val="24"/>
        </w:rPr>
        <w:t xml:space="preserve">, </w:t>
      </w:r>
      <w:r>
        <w:rPr>
          <w:i/>
          <w:iCs/>
          <w:szCs w:val="24"/>
        </w:rPr>
        <w:t>66</w:t>
      </w:r>
      <w:r>
        <w:rPr>
          <w:szCs w:val="24"/>
        </w:rPr>
        <w:t>, 1548–1550.</w:t>
      </w:r>
    </w:p>
    <w:p>
      <w:pPr>
        <w:widowControl w:val="0"/>
        <w:autoSpaceDE w:val="0"/>
        <w:autoSpaceDN w:val="0"/>
        <w:adjustRightInd w:val="0"/>
        <w:ind w:left="640" w:hanging="640"/>
        <w:rPr>
          <w:szCs w:val="24"/>
        </w:rPr>
      </w:pPr>
      <w:r>
        <w:rPr>
          <w:szCs w:val="24"/>
        </w:rPr>
        <w:t xml:space="preserve">31. </w:t>
      </w:r>
      <w:r>
        <w:rPr>
          <w:szCs w:val="24"/>
        </w:rPr>
        <w:tab/>
      </w:r>
      <w:r>
        <w:rPr>
          <w:szCs w:val="24"/>
        </w:rPr>
        <w:t xml:space="preserve">Podsiadlo D, Richardson S. The time “Up &amp; Go”: a teste of basic functional mobility for frail elderly pearsons. </w:t>
      </w:r>
      <w:r>
        <w:rPr>
          <w:i/>
          <w:iCs/>
          <w:szCs w:val="24"/>
        </w:rPr>
        <w:t>J. Am. Geriatr. Soc.</w:t>
      </w:r>
      <w:r>
        <w:rPr>
          <w:szCs w:val="24"/>
        </w:rPr>
        <w:t xml:space="preserve"> </w:t>
      </w:r>
      <w:r>
        <w:rPr>
          <w:bCs/>
          <w:szCs w:val="24"/>
        </w:rPr>
        <w:t>1991</w:t>
      </w:r>
      <w:r>
        <w:rPr>
          <w:szCs w:val="24"/>
        </w:rPr>
        <w:t xml:space="preserve">, </w:t>
      </w:r>
      <w:r>
        <w:rPr>
          <w:i/>
          <w:iCs/>
          <w:szCs w:val="24"/>
        </w:rPr>
        <w:t>39</w:t>
      </w:r>
      <w:r>
        <w:rPr>
          <w:szCs w:val="24"/>
        </w:rPr>
        <w:t>, 142–148.</w:t>
      </w:r>
    </w:p>
    <w:p>
      <w:pPr>
        <w:widowControl w:val="0"/>
        <w:autoSpaceDE w:val="0"/>
        <w:autoSpaceDN w:val="0"/>
        <w:adjustRightInd w:val="0"/>
        <w:ind w:left="640" w:hanging="640"/>
        <w:rPr>
          <w:szCs w:val="24"/>
        </w:rPr>
      </w:pPr>
      <w:r>
        <w:rPr>
          <w:szCs w:val="24"/>
        </w:rPr>
        <w:t xml:space="preserve">32. </w:t>
      </w:r>
      <w:r>
        <w:rPr>
          <w:szCs w:val="24"/>
        </w:rPr>
        <w:tab/>
      </w:r>
      <w:r>
        <w:rPr>
          <w:szCs w:val="24"/>
        </w:rPr>
        <w:t xml:space="preserve">Santos GM, Souza ACS, Virtuoso JF, Tavares GMS, Mazo GZ. Valores preditivos para o risco de queda em idosos praticantes e não praticantes de atividade física por meio do uso da escala de equilíbrio de berg. </w:t>
      </w:r>
      <w:r>
        <w:rPr>
          <w:i/>
          <w:iCs/>
          <w:szCs w:val="24"/>
        </w:rPr>
        <w:t>Rev. Bras. Fisioter.</w:t>
      </w:r>
      <w:r>
        <w:rPr>
          <w:szCs w:val="24"/>
        </w:rPr>
        <w:t xml:space="preserve"> </w:t>
      </w:r>
      <w:r>
        <w:rPr>
          <w:bCs/>
          <w:szCs w:val="24"/>
        </w:rPr>
        <w:t>2011</w:t>
      </w:r>
      <w:r>
        <w:rPr>
          <w:szCs w:val="24"/>
        </w:rPr>
        <w:t xml:space="preserve">, </w:t>
      </w:r>
      <w:r>
        <w:rPr>
          <w:i/>
          <w:iCs/>
          <w:szCs w:val="24"/>
        </w:rPr>
        <w:t>15</w:t>
      </w:r>
      <w:r>
        <w:rPr>
          <w:szCs w:val="24"/>
        </w:rPr>
        <w:t>, 95–101.</w:t>
      </w:r>
    </w:p>
    <w:p>
      <w:pPr>
        <w:widowControl w:val="0"/>
        <w:autoSpaceDE w:val="0"/>
        <w:autoSpaceDN w:val="0"/>
        <w:adjustRightInd w:val="0"/>
        <w:ind w:left="640" w:hanging="640"/>
        <w:rPr>
          <w:szCs w:val="24"/>
        </w:rPr>
      </w:pPr>
      <w:r>
        <w:rPr>
          <w:szCs w:val="24"/>
        </w:rPr>
        <w:t xml:space="preserve">33. </w:t>
      </w:r>
      <w:r>
        <w:rPr>
          <w:szCs w:val="24"/>
        </w:rPr>
        <w:tab/>
      </w:r>
      <w:r>
        <w:rPr>
          <w:szCs w:val="24"/>
        </w:rPr>
        <w:t xml:space="preserve">Nascimento MN, Maia NS, Ramos LS, Appell HJ Concordância entre instrumentos para avaliação do equilíbrio corporal, em idosos ativos. </w:t>
      </w:r>
      <w:r>
        <w:rPr>
          <w:i/>
          <w:iCs/>
          <w:szCs w:val="24"/>
        </w:rPr>
        <w:t>J. Phys. Educ.</w:t>
      </w:r>
      <w:r>
        <w:rPr>
          <w:szCs w:val="24"/>
        </w:rPr>
        <w:t xml:space="preserve"> </w:t>
      </w:r>
      <w:r>
        <w:rPr>
          <w:bCs/>
          <w:szCs w:val="24"/>
        </w:rPr>
        <w:t>2017</w:t>
      </w:r>
      <w:r>
        <w:rPr>
          <w:szCs w:val="24"/>
        </w:rPr>
        <w:t xml:space="preserve">, </w:t>
      </w:r>
      <w:r>
        <w:rPr>
          <w:i/>
          <w:iCs/>
          <w:szCs w:val="24"/>
        </w:rPr>
        <w:t>28</w:t>
      </w:r>
      <w:r>
        <w:rPr>
          <w:szCs w:val="24"/>
        </w:rPr>
        <w:t>, 1–10.</w:t>
      </w:r>
    </w:p>
    <w:p>
      <w:pPr>
        <w:widowControl w:val="0"/>
        <w:autoSpaceDE w:val="0"/>
        <w:autoSpaceDN w:val="0"/>
        <w:adjustRightInd w:val="0"/>
        <w:ind w:left="640" w:hanging="640"/>
        <w:rPr>
          <w:szCs w:val="24"/>
        </w:rPr>
      </w:pPr>
      <w:r>
        <w:rPr>
          <w:szCs w:val="24"/>
        </w:rPr>
        <w:t xml:space="preserve">34. </w:t>
      </w:r>
      <w:r>
        <w:rPr>
          <w:szCs w:val="24"/>
        </w:rPr>
        <w:tab/>
      </w:r>
      <w:r>
        <w:rPr>
          <w:szCs w:val="24"/>
          <w:lang w:val="de-DE"/>
        </w:rPr>
        <w:t xml:space="preserve">Wydra G. Bedeutung, Diagnose und Therapie von Gleichgewichtstörung. </w:t>
      </w:r>
      <w:r>
        <w:rPr>
          <w:i/>
          <w:iCs/>
          <w:szCs w:val="24"/>
        </w:rPr>
        <w:t>Motorik</w:t>
      </w:r>
      <w:r>
        <w:rPr>
          <w:szCs w:val="24"/>
        </w:rPr>
        <w:t xml:space="preserve"> </w:t>
      </w:r>
      <w:r>
        <w:rPr>
          <w:bCs/>
          <w:szCs w:val="24"/>
        </w:rPr>
        <w:t>1993</w:t>
      </w:r>
      <w:r>
        <w:rPr>
          <w:szCs w:val="24"/>
        </w:rPr>
        <w:t xml:space="preserve">, </w:t>
      </w:r>
      <w:r>
        <w:rPr>
          <w:i/>
          <w:iCs/>
          <w:szCs w:val="24"/>
        </w:rPr>
        <w:t>16</w:t>
      </w:r>
      <w:r>
        <w:rPr>
          <w:szCs w:val="24"/>
        </w:rPr>
        <w:t>, 100–107.</w:t>
      </w:r>
    </w:p>
    <w:p>
      <w:pPr>
        <w:widowControl w:val="0"/>
        <w:autoSpaceDE w:val="0"/>
        <w:autoSpaceDN w:val="0"/>
        <w:adjustRightInd w:val="0"/>
        <w:ind w:left="640" w:hanging="640"/>
        <w:rPr>
          <w:szCs w:val="24"/>
        </w:rPr>
      </w:pPr>
      <w:r>
        <w:rPr>
          <w:szCs w:val="24"/>
        </w:rPr>
        <w:t xml:space="preserve">35. </w:t>
      </w:r>
      <w:r>
        <w:rPr>
          <w:szCs w:val="24"/>
        </w:rPr>
        <w:tab/>
      </w:r>
      <w:r>
        <w:rPr>
          <w:szCs w:val="24"/>
          <w:lang w:val="it-IT"/>
        </w:rPr>
        <w:t xml:space="preserve">Nascimento MM, Coriolano I, Appell HJ. </w:t>
      </w:r>
      <w:r>
        <w:rPr>
          <w:szCs w:val="24"/>
        </w:rPr>
        <w:t xml:space="preserve">Teste de equilíbrio corporal (TEC) para idosos independentes. </w:t>
      </w:r>
      <w:r>
        <w:rPr>
          <w:i/>
          <w:iCs/>
          <w:szCs w:val="24"/>
        </w:rPr>
        <w:t>Rev. Port. Cienc. Desp.</w:t>
      </w:r>
      <w:r>
        <w:rPr>
          <w:szCs w:val="24"/>
        </w:rPr>
        <w:t xml:space="preserve"> </w:t>
      </w:r>
      <w:r>
        <w:rPr>
          <w:bCs/>
          <w:szCs w:val="24"/>
        </w:rPr>
        <w:t>2012</w:t>
      </w:r>
      <w:r>
        <w:rPr>
          <w:szCs w:val="24"/>
        </w:rPr>
        <w:t xml:space="preserve">, </w:t>
      </w:r>
      <w:r>
        <w:rPr>
          <w:i/>
          <w:iCs/>
          <w:szCs w:val="24"/>
        </w:rPr>
        <w:t>12</w:t>
      </w:r>
      <w:r>
        <w:rPr>
          <w:szCs w:val="24"/>
        </w:rPr>
        <w:t>, 72–82.</w:t>
      </w:r>
    </w:p>
    <w:p>
      <w:pPr>
        <w:widowControl w:val="0"/>
        <w:autoSpaceDE w:val="0"/>
        <w:autoSpaceDN w:val="0"/>
        <w:adjustRightInd w:val="0"/>
        <w:ind w:left="640" w:hanging="640"/>
        <w:rPr>
          <w:szCs w:val="24"/>
        </w:rPr>
      </w:pPr>
      <w:r>
        <w:rPr>
          <w:szCs w:val="24"/>
        </w:rPr>
        <w:t xml:space="preserve">36. </w:t>
      </w:r>
      <w:r>
        <w:rPr>
          <w:szCs w:val="24"/>
        </w:rPr>
        <w:tab/>
      </w:r>
      <w:r>
        <w:rPr>
          <w:szCs w:val="24"/>
          <w:lang w:val="it-IT"/>
        </w:rPr>
        <w:t xml:space="preserve">Prati RC, Batista G, Monard MC. </w:t>
      </w:r>
      <w:r>
        <w:rPr>
          <w:szCs w:val="24"/>
        </w:rPr>
        <w:t xml:space="preserve">Curvas ROC para avaliação de classificadores. </w:t>
      </w:r>
      <w:r>
        <w:rPr>
          <w:i/>
          <w:iCs/>
          <w:szCs w:val="24"/>
        </w:rPr>
        <w:t>Rev IEE Am. Lat.</w:t>
      </w:r>
      <w:r>
        <w:rPr>
          <w:szCs w:val="24"/>
        </w:rPr>
        <w:t xml:space="preserve"> </w:t>
      </w:r>
      <w:r>
        <w:rPr>
          <w:bCs/>
          <w:szCs w:val="24"/>
        </w:rPr>
        <w:t>2008</w:t>
      </w:r>
      <w:r>
        <w:rPr>
          <w:szCs w:val="24"/>
        </w:rPr>
        <w:t xml:space="preserve">, </w:t>
      </w:r>
      <w:r>
        <w:rPr>
          <w:i/>
          <w:iCs/>
          <w:szCs w:val="24"/>
        </w:rPr>
        <w:t>6</w:t>
      </w:r>
      <w:r>
        <w:rPr>
          <w:szCs w:val="24"/>
        </w:rPr>
        <w:t>, 215–222.</w:t>
      </w:r>
    </w:p>
    <w:p>
      <w:pPr>
        <w:widowControl w:val="0"/>
        <w:autoSpaceDE w:val="0"/>
        <w:autoSpaceDN w:val="0"/>
        <w:adjustRightInd w:val="0"/>
        <w:ind w:left="640" w:hanging="640"/>
        <w:rPr>
          <w:szCs w:val="24"/>
        </w:rPr>
      </w:pPr>
      <w:r>
        <w:rPr>
          <w:szCs w:val="24"/>
        </w:rPr>
        <w:t xml:space="preserve">37. </w:t>
      </w:r>
      <w:r>
        <w:rPr>
          <w:szCs w:val="24"/>
        </w:rPr>
        <w:tab/>
      </w:r>
      <w:r>
        <w:rPr>
          <w:szCs w:val="24"/>
        </w:rPr>
        <w:t xml:space="preserve">Lipschitz DA. Screening for nutritional status in the elderly. </w:t>
      </w:r>
      <w:r>
        <w:rPr>
          <w:i/>
          <w:iCs/>
          <w:szCs w:val="24"/>
        </w:rPr>
        <w:t>Prim Care</w:t>
      </w:r>
      <w:r>
        <w:rPr>
          <w:szCs w:val="24"/>
        </w:rPr>
        <w:t xml:space="preserve"> </w:t>
      </w:r>
      <w:r>
        <w:rPr>
          <w:bCs/>
          <w:szCs w:val="24"/>
        </w:rPr>
        <w:t>1994</w:t>
      </w:r>
      <w:r>
        <w:rPr>
          <w:szCs w:val="24"/>
        </w:rPr>
        <w:t xml:space="preserve">, </w:t>
      </w:r>
      <w:r>
        <w:rPr>
          <w:i/>
          <w:iCs/>
          <w:szCs w:val="24"/>
        </w:rPr>
        <w:t>21</w:t>
      </w:r>
      <w:r>
        <w:rPr>
          <w:szCs w:val="24"/>
        </w:rPr>
        <w:t>, 55–67.</w:t>
      </w:r>
    </w:p>
    <w:p>
      <w:pPr>
        <w:widowControl w:val="0"/>
        <w:autoSpaceDE w:val="0"/>
        <w:autoSpaceDN w:val="0"/>
        <w:adjustRightInd w:val="0"/>
        <w:ind w:left="640" w:hanging="640"/>
        <w:rPr>
          <w:szCs w:val="24"/>
        </w:rPr>
      </w:pPr>
      <w:r>
        <w:rPr>
          <w:szCs w:val="24"/>
        </w:rPr>
        <w:t xml:space="preserve">38. </w:t>
      </w:r>
      <w:r>
        <w:rPr>
          <w:szCs w:val="24"/>
        </w:rPr>
        <w:tab/>
      </w:r>
      <w:r>
        <w:rPr>
          <w:szCs w:val="24"/>
        </w:rPr>
        <w:t xml:space="preserve">Teixeira, C. Equilibrio e Controle Postural. </w:t>
      </w:r>
      <w:r>
        <w:rPr>
          <w:i/>
          <w:iCs/>
          <w:szCs w:val="24"/>
        </w:rPr>
        <w:t>Rev. Bras. Biomecânica</w:t>
      </w:r>
      <w:r>
        <w:rPr>
          <w:szCs w:val="24"/>
        </w:rPr>
        <w:t xml:space="preserve"> </w:t>
      </w:r>
      <w:r>
        <w:rPr>
          <w:bCs/>
          <w:szCs w:val="24"/>
        </w:rPr>
        <w:t>2010</w:t>
      </w:r>
      <w:r>
        <w:rPr>
          <w:szCs w:val="24"/>
        </w:rPr>
        <w:t xml:space="preserve">, </w:t>
      </w:r>
      <w:r>
        <w:rPr>
          <w:i/>
          <w:iCs/>
          <w:szCs w:val="24"/>
        </w:rPr>
        <w:t>11</w:t>
      </w:r>
      <w:r>
        <w:rPr>
          <w:szCs w:val="24"/>
        </w:rPr>
        <w:t>, 30–40.</w:t>
      </w:r>
    </w:p>
    <w:p>
      <w:pPr>
        <w:widowControl w:val="0"/>
        <w:autoSpaceDE w:val="0"/>
        <w:autoSpaceDN w:val="0"/>
        <w:adjustRightInd w:val="0"/>
        <w:ind w:left="640" w:hanging="640"/>
        <w:rPr>
          <w:szCs w:val="24"/>
        </w:rPr>
      </w:pPr>
      <w:r>
        <w:rPr>
          <w:szCs w:val="24"/>
        </w:rPr>
        <w:t xml:space="preserve">39. </w:t>
      </w:r>
      <w:r>
        <w:rPr>
          <w:szCs w:val="24"/>
        </w:rPr>
        <w:tab/>
      </w:r>
      <w:r>
        <w:rPr>
          <w:szCs w:val="24"/>
        </w:rPr>
        <w:t xml:space="preserve">Ambrose AF, Paul, G, Hausdorff JM. </w:t>
      </w:r>
      <w:r>
        <w:rPr>
          <w:szCs w:val="24"/>
          <w:lang w:val="en-US"/>
        </w:rPr>
        <w:t xml:space="preserve">Risk factors for falls among older adults: A review of the literature. </w:t>
      </w:r>
      <w:r>
        <w:rPr>
          <w:i/>
          <w:iCs/>
          <w:szCs w:val="24"/>
        </w:rPr>
        <w:t>Maturitas</w:t>
      </w:r>
      <w:r>
        <w:rPr>
          <w:szCs w:val="24"/>
        </w:rPr>
        <w:t xml:space="preserve"> </w:t>
      </w:r>
      <w:r>
        <w:rPr>
          <w:bCs/>
          <w:szCs w:val="24"/>
        </w:rPr>
        <w:t>2013</w:t>
      </w:r>
      <w:r>
        <w:rPr>
          <w:szCs w:val="24"/>
        </w:rPr>
        <w:t xml:space="preserve">, </w:t>
      </w:r>
      <w:r>
        <w:rPr>
          <w:i/>
          <w:iCs/>
          <w:szCs w:val="24"/>
        </w:rPr>
        <w:t>75</w:t>
      </w:r>
      <w:r>
        <w:rPr>
          <w:szCs w:val="24"/>
        </w:rPr>
        <w:t>, 51–61.</w:t>
      </w:r>
    </w:p>
    <w:p>
      <w:pPr>
        <w:widowControl w:val="0"/>
        <w:autoSpaceDE w:val="0"/>
        <w:autoSpaceDN w:val="0"/>
        <w:adjustRightInd w:val="0"/>
        <w:ind w:left="640" w:hanging="640"/>
        <w:rPr>
          <w:szCs w:val="24"/>
        </w:rPr>
      </w:pPr>
      <w:r>
        <w:rPr>
          <w:szCs w:val="24"/>
        </w:rPr>
        <w:t xml:space="preserve">40. </w:t>
      </w:r>
      <w:r>
        <w:rPr>
          <w:szCs w:val="24"/>
        </w:rPr>
        <w:tab/>
      </w:r>
      <w:r>
        <w:rPr>
          <w:szCs w:val="24"/>
        </w:rPr>
        <w:t xml:space="preserve">Oddsson LIE, Boissy P, Melzer I. How to improve gait and balance function in elderly individuals-compliance with principles of training. </w:t>
      </w:r>
      <w:r>
        <w:rPr>
          <w:i/>
          <w:iCs/>
          <w:szCs w:val="24"/>
        </w:rPr>
        <w:t>Eur. Rev. Aging Phys. Act.</w:t>
      </w:r>
      <w:r>
        <w:rPr>
          <w:szCs w:val="24"/>
        </w:rPr>
        <w:t xml:space="preserve"> </w:t>
      </w:r>
      <w:r>
        <w:rPr>
          <w:bCs/>
          <w:szCs w:val="24"/>
        </w:rPr>
        <w:t>2007</w:t>
      </w:r>
      <w:r>
        <w:rPr>
          <w:szCs w:val="24"/>
        </w:rPr>
        <w:t xml:space="preserve">, </w:t>
      </w:r>
      <w:r>
        <w:rPr>
          <w:i/>
          <w:iCs/>
          <w:szCs w:val="24"/>
        </w:rPr>
        <w:t>4</w:t>
      </w:r>
      <w:r>
        <w:rPr>
          <w:szCs w:val="24"/>
        </w:rPr>
        <w:t>, 15–23.</w:t>
      </w:r>
    </w:p>
    <w:p>
      <w:pPr>
        <w:widowControl w:val="0"/>
        <w:autoSpaceDE w:val="0"/>
        <w:autoSpaceDN w:val="0"/>
        <w:adjustRightInd w:val="0"/>
        <w:ind w:left="640" w:hanging="640"/>
        <w:rPr>
          <w:szCs w:val="24"/>
        </w:rPr>
      </w:pPr>
      <w:r>
        <w:rPr>
          <w:szCs w:val="24"/>
        </w:rPr>
        <w:t xml:space="preserve">41. </w:t>
      </w:r>
      <w:r>
        <w:rPr>
          <w:szCs w:val="24"/>
        </w:rPr>
        <w:tab/>
      </w:r>
      <w:r>
        <w:rPr>
          <w:szCs w:val="24"/>
        </w:rPr>
        <w:t xml:space="preserve">Plummer P, Zukowski LA, Giuliani C, Hall AM, Zurakowski D. Effects of Physical Exercise Interventions on Gait-Related Dual-Task Interference in Older Adults: A Systematic Review and Meta-Analysis. </w:t>
      </w:r>
      <w:r>
        <w:rPr>
          <w:i/>
          <w:iCs/>
          <w:szCs w:val="24"/>
        </w:rPr>
        <w:t>Gerontology</w:t>
      </w:r>
      <w:r>
        <w:rPr>
          <w:szCs w:val="24"/>
        </w:rPr>
        <w:t xml:space="preserve"> </w:t>
      </w:r>
      <w:r>
        <w:rPr>
          <w:bCs/>
          <w:szCs w:val="24"/>
        </w:rPr>
        <w:t>2015</w:t>
      </w:r>
      <w:r>
        <w:rPr>
          <w:szCs w:val="24"/>
        </w:rPr>
        <w:t xml:space="preserve">, </w:t>
      </w:r>
      <w:r>
        <w:rPr>
          <w:i/>
          <w:iCs/>
          <w:szCs w:val="24"/>
        </w:rPr>
        <w:t>62</w:t>
      </w:r>
      <w:r>
        <w:rPr>
          <w:szCs w:val="24"/>
        </w:rPr>
        <w:t>, 94–117.</w:t>
      </w:r>
    </w:p>
    <w:p>
      <w:pPr>
        <w:widowControl w:val="0"/>
        <w:autoSpaceDE w:val="0"/>
        <w:autoSpaceDN w:val="0"/>
        <w:adjustRightInd w:val="0"/>
        <w:ind w:left="640" w:hanging="640"/>
        <w:rPr>
          <w:szCs w:val="24"/>
        </w:rPr>
      </w:pPr>
      <w:r>
        <w:rPr>
          <w:szCs w:val="24"/>
        </w:rPr>
        <w:t xml:space="preserve">42. </w:t>
      </w:r>
      <w:r>
        <w:rPr>
          <w:szCs w:val="24"/>
        </w:rPr>
        <w:tab/>
      </w:r>
      <w:r>
        <w:rPr>
          <w:szCs w:val="24"/>
        </w:rPr>
        <w:t xml:space="preserve">Zhao Y, </w:t>
      </w:r>
      <w:r>
        <w:t xml:space="preserve">Kwongehung </w:t>
      </w:r>
      <w:r>
        <w:rPr>
          <w:szCs w:val="24"/>
        </w:rPr>
        <w:t xml:space="preserve">P. A preliminary design for a community-based exercise program for balance improvement and fall prevention. </w:t>
      </w:r>
      <w:r>
        <w:rPr>
          <w:i/>
          <w:iCs/>
          <w:szCs w:val="24"/>
        </w:rPr>
        <w:t>Int. J. Sport. Phys. Educ.</w:t>
      </w:r>
      <w:r>
        <w:rPr>
          <w:szCs w:val="24"/>
        </w:rPr>
        <w:t xml:space="preserve"> </w:t>
      </w:r>
      <w:r>
        <w:rPr>
          <w:bCs/>
          <w:szCs w:val="24"/>
        </w:rPr>
        <w:t>2015</w:t>
      </w:r>
      <w:r>
        <w:rPr>
          <w:szCs w:val="24"/>
        </w:rPr>
        <w:t xml:space="preserve">, </w:t>
      </w:r>
      <w:r>
        <w:rPr>
          <w:i/>
          <w:iCs/>
          <w:szCs w:val="24"/>
        </w:rPr>
        <w:t>1</w:t>
      </w:r>
      <w:r>
        <w:rPr>
          <w:szCs w:val="24"/>
        </w:rPr>
        <w:t>, 5–14.</w:t>
      </w:r>
    </w:p>
    <w:p>
      <w:pPr>
        <w:widowControl w:val="0"/>
        <w:autoSpaceDE w:val="0"/>
        <w:autoSpaceDN w:val="0"/>
        <w:adjustRightInd w:val="0"/>
        <w:ind w:left="640" w:hanging="640"/>
        <w:rPr>
          <w:szCs w:val="24"/>
        </w:rPr>
      </w:pPr>
      <w:r>
        <w:rPr>
          <w:szCs w:val="24"/>
        </w:rPr>
        <w:t xml:space="preserve">43. </w:t>
      </w:r>
      <w:r>
        <w:rPr>
          <w:szCs w:val="24"/>
        </w:rPr>
        <w:tab/>
      </w:r>
      <w:r>
        <w:rPr>
          <w:szCs w:val="24"/>
        </w:rPr>
        <w:t xml:space="preserve">Nascimento MDM, Castro HD, Ramos MA. </w:t>
      </w:r>
      <w:r>
        <w:rPr>
          <w:szCs w:val="24"/>
          <w:lang w:val="en-US"/>
        </w:rPr>
        <w:t xml:space="preserve">Evaluation of systems of sensory regulation of body balance and risk of fall of adult and elderly physically active. </w:t>
      </w:r>
      <w:r>
        <w:rPr>
          <w:i/>
          <w:iCs/>
          <w:szCs w:val="24"/>
        </w:rPr>
        <w:t>Pan Am. J. Aging Res.</w:t>
      </w:r>
      <w:r>
        <w:rPr>
          <w:szCs w:val="24"/>
        </w:rPr>
        <w:t xml:space="preserve"> </w:t>
      </w:r>
      <w:r>
        <w:rPr>
          <w:bCs/>
          <w:szCs w:val="24"/>
        </w:rPr>
        <w:t>2019</w:t>
      </w:r>
      <w:r>
        <w:rPr>
          <w:szCs w:val="24"/>
        </w:rPr>
        <w:t xml:space="preserve">, </w:t>
      </w:r>
      <w:r>
        <w:rPr>
          <w:i/>
          <w:iCs/>
          <w:szCs w:val="24"/>
        </w:rPr>
        <w:t>7</w:t>
      </w:r>
      <w:r>
        <w:rPr>
          <w:szCs w:val="24"/>
        </w:rPr>
        <w:t>, e32683.</w:t>
      </w:r>
    </w:p>
    <w:p>
      <w:pPr>
        <w:widowControl w:val="0"/>
        <w:autoSpaceDE w:val="0"/>
        <w:autoSpaceDN w:val="0"/>
        <w:adjustRightInd w:val="0"/>
        <w:ind w:left="640" w:hanging="640"/>
        <w:rPr>
          <w:szCs w:val="24"/>
        </w:rPr>
      </w:pPr>
      <w:r>
        <w:rPr>
          <w:szCs w:val="24"/>
        </w:rPr>
        <w:t xml:space="preserve">44. </w:t>
      </w:r>
      <w:r>
        <w:rPr>
          <w:szCs w:val="24"/>
        </w:rPr>
        <w:tab/>
      </w:r>
      <w:r>
        <w:rPr>
          <w:szCs w:val="24"/>
          <w:lang w:val="en-US"/>
        </w:rPr>
        <w:t xml:space="preserve">Bohannon RW, Larkin PA, Cook AC. </w:t>
      </w:r>
      <w:r>
        <w:rPr>
          <w:szCs w:val="24"/>
        </w:rPr>
        <w:t xml:space="preserve">Gear J, Singer J. Decrease in timed balance test scores with aging. </w:t>
      </w:r>
      <w:r>
        <w:rPr>
          <w:i/>
          <w:iCs/>
          <w:szCs w:val="24"/>
        </w:rPr>
        <w:t>Phys. Ther.</w:t>
      </w:r>
      <w:r>
        <w:rPr>
          <w:szCs w:val="24"/>
        </w:rPr>
        <w:t xml:space="preserve"> </w:t>
      </w:r>
      <w:r>
        <w:rPr>
          <w:bCs/>
          <w:szCs w:val="24"/>
        </w:rPr>
        <w:t>1984</w:t>
      </w:r>
      <w:r>
        <w:rPr>
          <w:szCs w:val="24"/>
        </w:rPr>
        <w:t xml:space="preserve">, </w:t>
      </w:r>
      <w:r>
        <w:rPr>
          <w:i/>
          <w:iCs/>
          <w:szCs w:val="24"/>
        </w:rPr>
        <w:t>64</w:t>
      </w:r>
      <w:r>
        <w:rPr>
          <w:szCs w:val="24"/>
        </w:rPr>
        <w:t>, 1067–1070.</w:t>
      </w:r>
    </w:p>
    <w:p>
      <w:pPr>
        <w:widowControl w:val="0"/>
        <w:autoSpaceDE w:val="0"/>
        <w:autoSpaceDN w:val="0"/>
        <w:adjustRightInd w:val="0"/>
        <w:ind w:left="640" w:hanging="640"/>
        <w:rPr>
          <w:szCs w:val="24"/>
        </w:rPr>
      </w:pPr>
      <w:r>
        <w:rPr>
          <w:szCs w:val="24"/>
        </w:rPr>
        <w:t xml:space="preserve">45. </w:t>
      </w:r>
      <w:r>
        <w:rPr>
          <w:szCs w:val="24"/>
        </w:rPr>
        <w:tab/>
      </w:r>
      <w:r>
        <w:rPr>
          <w:szCs w:val="24"/>
        </w:rPr>
        <w:t xml:space="preserve">Cristina G, Caixeta S. Cognitive processing and body balance in elderly subjects with vestibular dysfunction. </w:t>
      </w:r>
      <w:r>
        <w:rPr>
          <w:i/>
          <w:iCs/>
          <w:szCs w:val="24"/>
        </w:rPr>
        <w:t>Braz. J. Otorhinolaryngol.</w:t>
      </w:r>
      <w:r>
        <w:rPr>
          <w:szCs w:val="24"/>
        </w:rPr>
        <w:t xml:space="preserve"> </w:t>
      </w:r>
      <w:r>
        <w:rPr>
          <w:bCs/>
          <w:szCs w:val="24"/>
        </w:rPr>
        <w:t>2012</w:t>
      </w:r>
      <w:r>
        <w:rPr>
          <w:szCs w:val="24"/>
        </w:rPr>
        <w:t xml:space="preserve">, </w:t>
      </w:r>
      <w:r>
        <w:rPr>
          <w:i/>
          <w:iCs/>
          <w:szCs w:val="24"/>
        </w:rPr>
        <w:t>78</w:t>
      </w:r>
      <w:r>
        <w:rPr>
          <w:szCs w:val="24"/>
        </w:rPr>
        <w:t>.</w:t>
      </w:r>
    </w:p>
    <w:p>
      <w:pPr>
        <w:widowControl w:val="0"/>
        <w:autoSpaceDE w:val="0"/>
        <w:autoSpaceDN w:val="0"/>
        <w:adjustRightInd w:val="0"/>
        <w:ind w:left="640" w:hanging="640"/>
        <w:rPr>
          <w:szCs w:val="24"/>
        </w:rPr>
      </w:pPr>
      <w:r>
        <w:rPr>
          <w:szCs w:val="24"/>
        </w:rPr>
        <w:t xml:space="preserve">46. </w:t>
      </w:r>
      <w:r>
        <w:rPr>
          <w:szCs w:val="24"/>
        </w:rPr>
        <w:tab/>
      </w:r>
      <w:r>
        <w:rPr>
          <w:szCs w:val="24"/>
        </w:rPr>
        <w:t xml:space="preserve">Toledo DR, Barela JA. Sensory and motor differences between young and older adults: somatosensory contribution to postural control. </w:t>
      </w:r>
      <w:r>
        <w:rPr>
          <w:i/>
          <w:iCs/>
          <w:szCs w:val="24"/>
        </w:rPr>
        <w:t>Rev. Bras. Fisioter.</w:t>
      </w:r>
      <w:r>
        <w:rPr>
          <w:szCs w:val="24"/>
        </w:rPr>
        <w:t xml:space="preserve"> </w:t>
      </w:r>
      <w:r>
        <w:rPr>
          <w:bCs/>
          <w:szCs w:val="24"/>
        </w:rPr>
        <w:t>2010</w:t>
      </w:r>
      <w:r>
        <w:rPr>
          <w:szCs w:val="24"/>
        </w:rPr>
        <w:t xml:space="preserve">, </w:t>
      </w:r>
      <w:r>
        <w:rPr>
          <w:i/>
          <w:iCs/>
          <w:szCs w:val="24"/>
        </w:rPr>
        <w:t>14</w:t>
      </w:r>
      <w:r>
        <w:rPr>
          <w:szCs w:val="24"/>
        </w:rPr>
        <w:t>, 267–75.</w:t>
      </w:r>
    </w:p>
    <w:p>
      <w:pPr>
        <w:widowControl w:val="0"/>
        <w:autoSpaceDE w:val="0"/>
        <w:autoSpaceDN w:val="0"/>
        <w:adjustRightInd w:val="0"/>
        <w:ind w:left="640" w:hanging="640"/>
        <w:rPr>
          <w:szCs w:val="24"/>
          <w:lang w:val="en-US"/>
        </w:rPr>
      </w:pPr>
      <w:r>
        <w:rPr>
          <w:szCs w:val="24"/>
        </w:rPr>
        <w:t xml:space="preserve">47. </w:t>
      </w:r>
      <w:r>
        <w:rPr>
          <w:szCs w:val="24"/>
        </w:rPr>
        <w:tab/>
      </w:r>
      <w:r>
        <w:rPr>
          <w:szCs w:val="24"/>
          <w:lang w:val="en-US"/>
        </w:rPr>
        <w:t xml:space="preserve">Duarte M, Freitas SM. Revision of posturography based on force plate for balance evaluation. </w:t>
      </w:r>
      <w:r>
        <w:rPr>
          <w:i/>
          <w:iCs/>
          <w:szCs w:val="24"/>
          <w:lang w:val="en-US"/>
        </w:rPr>
        <w:t>Rev. Bras. Fisioter.</w:t>
      </w:r>
      <w:r>
        <w:rPr>
          <w:szCs w:val="24"/>
          <w:lang w:val="en-US"/>
        </w:rPr>
        <w:t xml:space="preserve"> </w:t>
      </w:r>
      <w:r>
        <w:rPr>
          <w:bCs/>
          <w:szCs w:val="24"/>
          <w:lang w:val="en-US"/>
        </w:rPr>
        <w:t>2010</w:t>
      </w:r>
      <w:r>
        <w:rPr>
          <w:szCs w:val="24"/>
          <w:lang w:val="en-US"/>
        </w:rPr>
        <w:t xml:space="preserve">, </w:t>
      </w:r>
      <w:r>
        <w:rPr>
          <w:i/>
          <w:iCs/>
          <w:szCs w:val="24"/>
          <w:lang w:val="en-US"/>
        </w:rPr>
        <w:t>14</w:t>
      </w:r>
      <w:r>
        <w:rPr>
          <w:szCs w:val="24"/>
          <w:lang w:val="en-US"/>
        </w:rPr>
        <w:t>, 183–192.</w:t>
      </w:r>
    </w:p>
    <w:p>
      <w:pPr>
        <w:widowControl w:val="0"/>
        <w:autoSpaceDE w:val="0"/>
        <w:autoSpaceDN w:val="0"/>
        <w:adjustRightInd w:val="0"/>
        <w:ind w:left="640" w:hanging="640"/>
        <w:rPr>
          <w:szCs w:val="24"/>
        </w:rPr>
      </w:pPr>
      <w:r>
        <w:rPr>
          <w:szCs w:val="24"/>
          <w:lang w:val="en-US"/>
        </w:rPr>
        <w:t xml:space="preserve">48. </w:t>
      </w:r>
      <w:r>
        <w:rPr>
          <w:szCs w:val="24"/>
          <w:lang w:val="en-US"/>
        </w:rPr>
        <w:tab/>
      </w:r>
      <w:r>
        <w:rPr>
          <w:szCs w:val="24"/>
          <w:lang w:val="en-US"/>
        </w:rPr>
        <w:t xml:space="preserve">Sabchuk RAC, Bento PCB, Rodacki ALF. Comparison between field balance tests and force platform. </w:t>
      </w:r>
      <w:r>
        <w:rPr>
          <w:i/>
          <w:iCs/>
          <w:szCs w:val="24"/>
        </w:rPr>
        <w:t>Rev. Bras. Med. do Esporte</w:t>
      </w:r>
      <w:r>
        <w:rPr>
          <w:szCs w:val="24"/>
        </w:rPr>
        <w:t xml:space="preserve"> </w:t>
      </w:r>
      <w:r>
        <w:rPr>
          <w:bCs/>
          <w:szCs w:val="24"/>
        </w:rPr>
        <w:t>2012</w:t>
      </w:r>
      <w:r>
        <w:rPr>
          <w:szCs w:val="24"/>
        </w:rPr>
        <w:t xml:space="preserve">, </w:t>
      </w:r>
      <w:r>
        <w:rPr>
          <w:i/>
          <w:iCs/>
          <w:szCs w:val="24"/>
        </w:rPr>
        <w:t>18</w:t>
      </w:r>
      <w:r>
        <w:rPr>
          <w:szCs w:val="24"/>
        </w:rPr>
        <w:t>, 404–408.</w:t>
      </w:r>
    </w:p>
    <w:p>
      <w:pPr>
        <w:widowControl w:val="0"/>
        <w:autoSpaceDE w:val="0"/>
        <w:autoSpaceDN w:val="0"/>
        <w:adjustRightInd w:val="0"/>
        <w:ind w:left="640" w:hanging="640"/>
        <w:rPr>
          <w:szCs w:val="24"/>
        </w:rPr>
      </w:pPr>
      <w:r>
        <w:rPr>
          <w:szCs w:val="24"/>
        </w:rPr>
        <w:t xml:space="preserve">49. </w:t>
      </w:r>
      <w:r>
        <w:rPr>
          <w:szCs w:val="24"/>
        </w:rPr>
        <w:tab/>
      </w:r>
      <w:r>
        <w:rPr>
          <w:szCs w:val="24"/>
          <w:lang w:val="en-US"/>
        </w:rPr>
        <w:t xml:space="preserve">Ghai S, Ghai I, Effenberg AO. Effects of dual tasks and dual-task training on postural stability: a systematic review and meta-analysis. </w:t>
      </w:r>
      <w:r>
        <w:rPr>
          <w:i/>
          <w:iCs/>
          <w:szCs w:val="24"/>
        </w:rPr>
        <w:t>Clin. Interv. Aging</w:t>
      </w:r>
      <w:r>
        <w:rPr>
          <w:szCs w:val="24"/>
        </w:rPr>
        <w:t xml:space="preserve"> </w:t>
      </w:r>
      <w:r>
        <w:rPr>
          <w:bCs/>
          <w:szCs w:val="24"/>
        </w:rPr>
        <w:t>2017</w:t>
      </w:r>
      <w:r>
        <w:rPr>
          <w:szCs w:val="24"/>
        </w:rPr>
        <w:t xml:space="preserve">, </w:t>
      </w:r>
      <w:r>
        <w:rPr>
          <w:i/>
          <w:iCs/>
          <w:szCs w:val="24"/>
        </w:rPr>
        <w:t>Volume 12</w:t>
      </w:r>
      <w:r>
        <w:rPr>
          <w:szCs w:val="24"/>
        </w:rPr>
        <w:t>, 557–577.</w:t>
      </w:r>
    </w:p>
    <w:p>
      <w:pPr>
        <w:widowControl w:val="0"/>
        <w:autoSpaceDE w:val="0"/>
        <w:autoSpaceDN w:val="0"/>
        <w:adjustRightInd w:val="0"/>
        <w:ind w:left="640" w:hanging="640"/>
        <w:rPr>
          <w:szCs w:val="24"/>
        </w:rPr>
      </w:pPr>
      <w:r>
        <w:rPr>
          <w:szCs w:val="24"/>
        </w:rPr>
        <w:t xml:space="preserve">50. </w:t>
      </w:r>
      <w:r>
        <w:rPr>
          <w:szCs w:val="24"/>
        </w:rPr>
        <w:tab/>
      </w:r>
      <w:r>
        <w:rPr>
          <w:szCs w:val="24"/>
          <w:lang w:val="de-DE"/>
        </w:rPr>
        <w:t xml:space="preserve">Muir-Hunter SW, Wittwer JE. </w:t>
      </w:r>
      <w:r>
        <w:rPr>
          <w:szCs w:val="24"/>
          <w:lang w:val="en-US"/>
        </w:rPr>
        <w:t xml:space="preserve">Dual-task testing to predict falls in community-dwelling older adults: A systematic review. </w:t>
      </w:r>
      <w:r>
        <w:rPr>
          <w:i/>
          <w:iCs/>
          <w:szCs w:val="24"/>
        </w:rPr>
        <w:t>Physiother. (United Kingdom)</w:t>
      </w:r>
      <w:r>
        <w:rPr>
          <w:szCs w:val="24"/>
        </w:rPr>
        <w:t xml:space="preserve"> </w:t>
      </w:r>
      <w:r>
        <w:rPr>
          <w:bCs/>
          <w:szCs w:val="24"/>
        </w:rPr>
        <w:t>2016</w:t>
      </w:r>
      <w:r>
        <w:rPr>
          <w:szCs w:val="24"/>
        </w:rPr>
        <w:t xml:space="preserve">, </w:t>
      </w:r>
      <w:r>
        <w:rPr>
          <w:i/>
          <w:iCs/>
          <w:szCs w:val="24"/>
        </w:rPr>
        <w:t>102</w:t>
      </w:r>
      <w:r>
        <w:rPr>
          <w:szCs w:val="24"/>
        </w:rPr>
        <w:t>, 29–40.</w:t>
      </w:r>
    </w:p>
    <w:p>
      <w:pPr>
        <w:widowControl w:val="0"/>
        <w:autoSpaceDE w:val="0"/>
        <w:autoSpaceDN w:val="0"/>
        <w:adjustRightInd w:val="0"/>
        <w:ind w:left="640" w:hanging="640"/>
        <w:rPr>
          <w:szCs w:val="24"/>
        </w:rPr>
      </w:pPr>
      <w:r>
        <w:rPr>
          <w:szCs w:val="24"/>
        </w:rPr>
        <w:t xml:space="preserve">51. </w:t>
      </w:r>
      <w:r>
        <w:rPr>
          <w:szCs w:val="24"/>
        </w:rPr>
        <w:tab/>
      </w:r>
      <w:r>
        <w:rPr>
          <w:szCs w:val="24"/>
          <w:lang w:val="en-US"/>
        </w:rPr>
        <w:t xml:space="preserve">Smith-Ray RL et al. </w:t>
      </w:r>
      <w:r>
        <w:rPr>
          <w:szCs w:val="24"/>
        </w:rPr>
        <w:t xml:space="preserve">Impact of cognitive training on balance and gait in older adults. </w:t>
      </w:r>
      <w:r>
        <w:rPr>
          <w:i/>
          <w:iCs/>
          <w:szCs w:val="24"/>
        </w:rPr>
        <w:t>J. Gerontol. B. Psychol. Sci. Soc. Sci.</w:t>
      </w:r>
      <w:r>
        <w:rPr>
          <w:szCs w:val="24"/>
        </w:rPr>
        <w:t xml:space="preserve"> </w:t>
      </w:r>
      <w:r>
        <w:rPr>
          <w:bCs/>
          <w:szCs w:val="24"/>
        </w:rPr>
        <w:t>2015</w:t>
      </w:r>
      <w:r>
        <w:rPr>
          <w:szCs w:val="24"/>
        </w:rPr>
        <w:t xml:space="preserve">, </w:t>
      </w:r>
      <w:r>
        <w:rPr>
          <w:i/>
          <w:iCs/>
          <w:szCs w:val="24"/>
        </w:rPr>
        <w:t>70</w:t>
      </w:r>
      <w:r>
        <w:rPr>
          <w:szCs w:val="24"/>
        </w:rPr>
        <w:t>, 357–66.</w:t>
      </w:r>
    </w:p>
    <w:p>
      <w:pPr>
        <w:widowControl w:val="0"/>
        <w:autoSpaceDE w:val="0"/>
        <w:autoSpaceDN w:val="0"/>
        <w:adjustRightInd w:val="0"/>
        <w:ind w:left="640" w:hanging="640"/>
        <w:rPr>
          <w:szCs w:val="24"/>
        </w:rPr>
      </w:pPr>
      <w:r>
        <w:rPr>
          <w:szCs w:val="24"/>
        </w:rPr>
        <w:t xml:space="preserve">52. </w:t>
      </w:r>
      <w:r>
        <w:rPr>
          <w:szCs w:val="24"/>
        </w:rPr>
        <w:tab/>
      </w:r>
      <w:r>
        <w:rPr>
          <w:szCs w:val="24"/>
        </w:rPr>
        <w:t xml:space="preserve">Plummer P, Zukowski LA, Guiliani C, Hall AM, </w:t>
      </w:r>
      <w:r>
        <w:t xml:space="preserve">Zurakowski </w:t>
      </w:r>
      <w:r>
        <w:rPr>
          <w:szCs w:val="24"/>
        </w:rPr>
        <w:t xml:space="preserve">D. Effects of physical exercise interventions on gait-related dual-Task interference in older adults: A systematic review and meta-analysis. </w:t>
      </w:r>
      <w:r>
        <w:rPr>
          <w:i/>
          <w:iCs/>
          <w:szCs w:val="24"/>
        </w:rPr>
        <w:t>Gerontology</w:t>
      </w:r>
      <w:r>
        <w:rPr>
          <w:szCs w:val="24"/>
        </w:rPr>
        <w:t xml:space="preserve"> </w:t>
      </w:r>
      <w:r>
        <w:rPr>
          <w:bCs/>
          <w:szCs w:val="24"/>
        </w:rPr>
        <w:t>2015</w:t>
      </w:r>
      <w:r>
        <w:rPr>
          <w:szCs w:val="24"/>
        </w:rPr>
        <w:t xml:space="preserve">, </w:t>
      </w:r>
      <w:r>
        <w:rPr>
          <w:i/>
          <w:iCs/>
          <w:szCs w:val="24"/>
        </w:rPr>
        <w:t>62</w:t>
      </w:r>
      <w:r>
        <w:rPr>
          <w:szCs w:val="24"/>
        </w:rPr>
        <w:t>, 94–117.</w:t>
      </w:r>
    </w:p>
    <w:p>
      <w:pPr>
        <w:widowControl w:val="0"/>
        <w:autoSpaceDE w:val="0"/>
        <w:autoSpaceDN w:val="0"/>
        <w:adjustRightInd w:val="0"/>
        <w:ind w:left="640" w:hanging="640"/>
        <w:rPr>
          <w:szCs w:val="24"/>
        </w:rPr>
      </w:pPr>
      <w:r>
        <w:rPr>
          <w:szCs w:val="24"/>
        </w:rPr>
        <w:t xml:space="preserve">53. </w:t>
      </w:r>
      <w:r>
        <w:rPr>
          <w:szCs w:val="24"/>
        </w:rPr>
        <w:tab/>
      </w:r>
      <w:r>
        <w:rPr>
          <w:szCs w:val="24"/>
        </w:rPr>
        <w:t xml:space="preserve">Cancela JM, de Oliveira IM, Rodriguez-Fuentes G. Effects of Pilates method in physical fitness on older adults. A systematic review. </w:t>
      </w:r>
      <w:r>
        <w:rPr>
          <w:i/>
          <w:iCs/>
          <w:szCs w:val="24"/>
        </w:rPr>
        <w:t>Eur. Rev. Aging Phys. Act.</w:t>
      </w:r>
      <w:r>
        <w:rPr>
          <w:szCs w:val="24"/>
        </w:rPr>
        <w:t xml:space="preserve"> </w:t>
      </w:r>
      <w:r>
        <w:rPr>
          <w:bCs/>
          <w:szCs w:val="24"/>
        </w:rPr>
        <w:t>2014</w:t>
      </w:r>
      <w:r>
        <w:rPr>
          <w:szCs w:val="24"/>
        </w:rPr>
        <w:t xml:space="preserve">, </w:t>
      </w:r>
      <w:r>
        <w:rPr>
          <w:i/>
          <w:iCs/>
          <w:szCs w:val="24"/>
        </w:rPr>
        <w:t>11</w:t>
      </w:r>
      <w:r>
        <w:rPr>
          <w:szCs w:val="24"/>
        </w:rPr>
        <w:t>, 81–94.</w:t>
      </w:r>
    </w:p>
    <w:p>
      <w:pPr>
        <w:widowControl w:val="0"/>
        <w:autoSpaceDE w:val="0"/>
        <w:autoSpaceDN w:val="0"/>
        <w:adjustRightInd w:val="0"/>
        <w:ind w:left="640" w:hanging="640"/>
        <w:rPr>
          <w:szCs w:val="24"/>
        </w:rPr>
      </w:pPr>
      <w:r>
        <w:rPr>
          <w:szCs w:val="24"/>
        </w:rPr>
        <w:t xml:space="preserve">54. </w:t>
      </w:r>
      <w:r>
        <w:rPr>
          <w:szCs w:val="24"/>
        </w:rPr>
        <w:tab/>
      </w:r>
      <w:r>
        <w:rPr>
          <w:szCs w:val="24"/>
        </w:rPr>
        <w:t xml:space="preserve">Coriolano IPA, Pérez VR, Nascimento MDM, Appell HJ. The Pilates Method to Improve Body Balance in the Elderly. </w:t>
      </w:r>
      <w:r>
        <w:rPr>
          <w:i/>
          <w:iCs/>
          <w:szCs w:val="24"/>
        </w:rPr>
        <w:t>Arch. Exerc. Heal. Dis.</w:t>
      </w:r>
      <w:r>
        <w:rPr>
          <w:szCs w:val="24"/>
        </w:rPr>
        <w:t xml:space="preserve"> </w:t>
      </w:r>
      <w:r>
        <w:rPr>
          <w:bCs/>
          <w:szCs w:val="24"/>
        </w:rPr>
        <w:t>2012</w:t>
      </w:r>
      <w:r>
        <w:rPr>
          <w:szCs w:val="24"/>
        </w:rPr>
        <w:t xml:space="preserve">, </w:t>
      </w:r>
      <w:r>
        <w:rPr>
          <w:i/>
          <w:iCs/>
          <w:szCs w:val="24"/>
        </w:rPr>
        <w:t>3</w:t>
      </w:r>
      <w:r>
        <w:rPr>
          <w:szCs w:val="24"/>
        </w:rPr>
        <w:t>, 188–193.</w:t>
      </w:r>
    </w:p>
    <w:p>
      <w:pPr>
        <w:widowControl w:val="0"/>
        <w:autoSpaceDE w:val="0"/>
        <w:autoSpaceDN w:val="0"/>
        <w:adjustRightInd w:val="0"/>
        <w:ind w:left="640" w:hanging="640"/>
        <w:rPr>
          <w:szCs w:val="24"/>
        </w:rPr>
      </w:pPr>
      <w:r>
        <w:rPr>
          <w:szCs w:val="24"/>
        </w:rPr>
        <w:t xml:space="preserve">55. </w:t>
      </w:r>
      <w:r>
        <w:rPr>
          <w:szCs w:val="24"/>
        </w:rPr>
        <w:tab/>
      </w:r>
      <w:r>
        <w:rPr>
          <w:szCs w:val="24"/>
        </w:rPr>
        <w:t xml:space="preserve">Nascimento MM, Maia NJS, Ramos LS, Appell HJ. </w:t>
      </w:r>
      <w:r>
        <w:rPr>
          <w:szCs w:val="24"/>
          <w:lang w:val="en-US"/>
        </w:rPr>
        <w:t xml:space="preserve">Agreement Between Instruments for Assessment of Body Balance in Active Elderly Individuals. </w:t>
      </w:r>
      <w:r>
        <w:rPr>
          <w:i/>
          <w:iCs/>
          <w:szCs w:val="24"/>
        </w:rPr>
        <w:t>J. Phys. Educ.</w:t>
      </w:r>
      <w:r>
        <w:rPr>
          <w:szCs w:val="24"/>
        </w:rPr>
        <w:t xml:space="preserve"> </w:t>
      </w:r>
      <w:r>
        <w:rPr>
          <w:bCs/>
          <w:szCs w:val="24"/>
        </w:rPr>
        <w:t>2017</w:t>
      </w:r>
      <w:r>
        <w:rPr>
          <w:szCs w:val="24"/>
        </w:rPr>
        <w:t xml:space="preserve">, </w:t>
      </w:r>
      <w:r>
        <w:rPr>
          <w:i/>
          <w:iCs/>
          <w:szCs w:val="24"/>
        </w:rPr>
        <w:t>28</w:t>
      </w:r>
      <w:r>
        <w:rPr>
          <w:szCs w:val="24"/>
        </w:rPr>
        <w:t>, 1–10.</w:t>
      </w:r>
    </w:p>
    <w:p>
      <w:pPr>
        <w:widowControl w:val="0"/>
        <w:autoSpaceDE w:val="0"/>
        <w:autoSpaceDN w:val="0"/>
        <w:adjustRightInd w:val="0"/>
        <w:ind w:left="640" w:hanging="640"/>
      </w:pPr>
      <w:r>
        <w:rPr>
          <w:szCs w:val="24"/>
        </w:rPr>
        <w:t xml:space="preserve">56. </w:t>
      </w:r>
      <w:r>
        <w:rPr>
          <w:szCs w:val="24"/>
        </w:rPr>
        <w:tab/>
      </w:r>
      <w:r>
        <w:rPr>
          <w:szCs w:val="24"/>
        </w:rPr>
        <w:t xml:space="preserve">Alecrin JDS et al. Avaliação da farmacoterapia empregada em residentes de uma Instituição de Longa Permanência para Idosos. </w:t>
      </w:r>
      <w:r>
        <w:rPr>
          <w:i/>
          <w:iCs/>
          <w:szCs w:val="24"/>
        </w:rPr>
        <w:t>Rev. Kairós Gerontol. Gerontol.</w:t>
      </w:r>
      <w:r>
        <w:rPr>
          <w:szCs w:val="24"/>
        </w:rPr>
        <w:t xml:space="preserve"> </w:t>
      </w:r>
      <w:r>
        <w:rPr>
          <w:bCs/>
          <w:szCs w:val="24"/>
        </w:rPr>
        <w:t>2016</w:t>
      </w:r>
      <w:r>
        <w:rPr>
          <w:szCs w:val="24"/>
        </w:rPr>
        <w:t xml:space="preserve">, </w:t>
      </w:r>
      <w:r>
        <w:rPr>
          <w:i/>
          <w:iCs/>
          <w:szCs w:val="24"/>
        </w:rPr>
        <w:t>19</w:t>
      </w:r>
      <w:r>
        <w:rPr>
          <w:szCs w:val="24"/>
        </w:rPr>
        <w:t>, 113–133.</w:t>
      </w:r>
    </w:p>
    <w:p>
      <w:pPr>
        <w:widowControl w:val="0"/>
        <w:autoSpaceDE w:val="0"/>
        <w:autoSpaceDN w:val="0"/>
        <w:adjustRightInd w:val="0"/>
        <w:ind w:firstLine="709"/>
        <w:jc w:val="both"/>
        <w:rPr>
          <w:b/>
          <w:szCs w:val="24"/>
        </w:rPr>
      </w:pPr>
      <w:r>
        <w:rPr>
          <w:szCs w:val="24"/>
        </w:rPr>
        <w:fldChar w:fldCharType="end"/>
      </w:r>
      <w:bookmarkEnd w:id="1"/>
    </w:p>
    <w:sectPr>
      <w:headerReference r:id="rId3" w:type="default"/>
      <w:pgSz w:w="11906" w:h="16838"/>
      <w:pgMar w:top="1418" w:right="1701" w:bottom="1418"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Adobe Garamond Pro">
    <w:altName w:val="Segoe Print"/>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0582997"/>
      <w:docPartObj>
        <w:docPartGallery w:val="AutoText"/>
      </w:docPartObj>
    </w:sdtPr>
    <w:sdtContent>
      <w:p>
        <w:pPr>
          <w:pStyle w:val="7"/>
          <w:jc w:val="right"/>
        </w:pPr>
        <w:r>
          <w:fldChar w:fldCharType="begin"/>
        </w:r>
        <w:r>
          <w:instrText xml:space="preserve">PAGE   \* MERGEFORMAT</w:instrText>
        </w:r>
        <w:r>
          <w:fldChar w:fldCharType="separate"/>
        </w:r>
        <w:r>
          <w:t>15</w:t>
        </w:r>
        <w:r>
          <w:fldChar w:fldCharType="end"/>
        </w:r>
      </w:p>
    </w:sdtContent>
  </w:sdt>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MjMzMDaysDC3NDRR0lEKTi0uzszPAykwqQUA+wpk0SwAAAA="/>
  </w:docVars>
  <w:rsids>
    <w:rsidRoot w:val="00D022AA"/>
    <w:rsid w:val="00001006"/>
    <w:rsid w:val="000025BE"/>
    <w:rsid w:val="00002F3E"/>
    <w:rsid w:val="000032C3"/>
    <w:rsid w:val="00003EAA"/>
    <w:rsid w:val="000046F3"/>
    <w:rsid w:val="0000505B"/>
    <w:rsid w:val="00010881"/>
    <w:rsid w:val="00010E57"/>
    <w:rsid w:val="000119A0"/>
    <w:rsid w:val="00012709"/>
    <w:rsid w:val="00012EA6"/>
    <w:rsid w:val="00013FA6"/>
    <w:rsid w:val="00021E7C"/>
    <w:rsid w:val="000238D1"/>
    <w:rsid w:val="00023D49"/>
    <w:rsid w:val="00026FB8"/>
    <w:rsid w:val="00027B4E"/>
    <w:rsid w:val="00030302"/>
    <w:rsid w:val="00031733"/>
    <w:rsid w:val="00036213"/>
    <w:rsid w:val="00041000"/>
    <w:rsid w:val="0004180D"/>
    <w:rsid w:val="00043EB7"/>
    <w:rsid w:val="00044C0B"/>
    <w:rsid w:val="000457CC"/>
    <w:rsid w:val="00053387"/>
    <w:rsid w:val="00054497"/>
    <w:rsid w:val="0005483F"/>
    <w:rsid w:val="0005712F"/>
    <w:rsid w:val="00065F6B"/>
    <w:rsid w:val="00066614"/>
    <w:rsid w:val="00071796"/>
    <w:rsid w:val="00073172"/>
    <w:rsid w:val="000753ED"/>
    <w:rsid w:val="0007582F"/>
    <w:rsid w:val="00076575"/>
    <w:rsid w:val="00091804"/>
    <w:rsid w:val="0009536A"/>
    <w:rsid w:val="000A0F4D"/>
    <w:rsid w:val="000A1D6C"/>
    <w:rsid w:val="000A1E41"/>
    <w:rsid w:val="000A2CDF"/>
    <w:rsid w:val="000A3F5A"/>
    <w:rsid w:val="000A5FB4"/>
    <w:rsid w:val="000A6F5E"/>
    <w:rsid w:val="000A76D3"/>
    <w:rsid w:val="000B0CF2"/>
    <w:rsid w:val="000B2DB5"/>
    <w:rsid w:val="000B3BD2"/>
    <w:rsid w:val="000B3F06"/>
    <w:rsid w:val="000C0575"/>
    <w:rsid w:val="000C10D2"/>
    <w:rsid w:val="000C112B"/>
    <w:rsid w:val="000C2EED"/>
    <w:rsid w:val="000C5D21"/>
    <w:rsid w:val="000C61EB"/>
    <w:rsid w:val="000C721B"/>
    <w:rsid w:val="000D1B9F"/>
    <w:rsid w:val="000D20C8"/>
    <w:rsid w:val="000D2363"/>
    <w:rsid w:val="000D2CB0"/>
    <w:rsid w:val="000D2D21"/>
    <w:rsid w:val="000D35CB"/>
    <w:rsid w:val="000D4BED"/>
    <w:rsid w:val="000D56E8"/>
    <w:rsid w:val="000D58A4"/>
    <w:rsid w:val="000D6B29"/>
    <w:rsid w:val="000E13F1"/>
    <w:rsid w:val="000E2C42"/>
    <w:rsid w:val="000E4A9E"/>
    <w:rsid w:val="000E546C"/>
    <w:rsid w:val="000E70C0"/>
    <w:rsid w:val="000F2804"/>
    <w:rsid w:val="000F3065"/>
    <w:rsid w:val="000F3D05"/>
    <w:rsid w:val="000F5BCE"/>
    <w:rsid w:val="000F6797"/>
    <w:rsid w:val="000F7AE4"/>
    <w:rsid w:val="000F7D4F"/>
    <w:rsid w:val="001002AB"/>
    <w:rsid w:val="001017AA"/>
    <w:rsid w:val="00102936"/>
    <w:rsid w:val="00103C77"/>
    <w:rsid w:val="00104138"/>
    <w:rsid w:val="00105194"/>
    <w:rsid w:val="00105A3C"/>
    <w:rsid w:val="00106A5D"/>
    <w:rsid w:val="0010779A"/>
    <w:rsid w:val="001112D0"/>
    <w:rsid w:val="001114F7"/>
    <w:rsid w:val="00113F05"/>
    <w:rsid w:val="00114AB1"/>
    <w:rsid w:val="00116C9B"/>
    <w:rsid w:val="0012210F"/>
    <w:rsid w:val="00122128"/>
    <w:rsid w:val="0012272C"/>
    <w:rsid w:val="0012497F"/>
    <w:rsid w:val="00124CE1"/>
    <w:rsid w:val="00127500"/>
    <w:rsid w:val="00130924"/>
    <w:rsid w:val="0013254B"/>
    <w:rsid w:val="00132B0F"/>
    <w:rsid w:val="001353C5"/>
    <w:rsid w:val="00136C60"/>
    <w:rsid w:val="00136F90"/>
    <w:rsid w:val="001418AE"/>
    <w:rsid w:val="00144BDE"/>
    <w:rsid w:val="00144C5D"/>
    <w:rsid w:val="0014500E"/>
    <w:rsid w:val="00146FC9"/>
    <w:rsid w:val="00150161"/>
    <w:rsid w:val="00150331"/>
    <w:rsid w:val="0015253E"/>
    <w:rsid w:val="00154160"/>
    <w:rsid w:val="00154D36"/>
    <w:rsid w:val="0015635E"/>
    <w:rsid w:val="0015652C"/>
    <w:rsid w:val="00156A2B"/>
    <w:rsid w:val="00156E02"/>
    <w:rsid w:val="00161844"/>
    <w:rsid w:val="00162D17"/>
    <w:rsid w:val="001635CC"/>
    <w:rsid w:val="0016391D"/>
    <w:rsid w:val="00165766"/>
    <w:rsid w:val="00165A61"/>
    <w:rsid w:val="00166243"/>
    <w:rsid w:val="00166A78"/>
    <w:rsid w:val="00167549"/>
    <w:rsid w:val="00167C48"/>
    <w:rsid w:val="00170662"/>
    <w:rsid w:val="00171CB2"/>
    <w:rsid w:val="001726E6"/>
    <w:rsid w:val="00173E87"/>
    <w:rsid w:val="00176692"/>
    <w:rsid w:val="00176F73"/>
    <w:rsid w:val="00177A50"/>
    <w:rsid w:val="00180185"/>
    <w:rsid w:val="001811C2"/>
    <w:rsid w:val="0018144C"/>
    <w:rsid w:val="00181DAC"/>
    <w:rsid w:val="00182A3B"/>
    <w:rsid w:val="00182B7E"/>
    <w:rsid w:val="0018517E"/>
    <w:rsid w:val="001863AF"/>
    <w:rsid w:val="00192BA1"/>
    <w:rsid w:val="0019317A"/>
    <w:rsid w:val="00193F6C"/>
    <w:rsid w:val="001A1CD5"/>
    <w:rsid w:val="001A3139"/>
    <w:rsid w:val="001A320C"/>
    <w:rsid w:val="001A783B"/>
    <w:rsid w:val="001A7ECC"/>
    <w:rsid w:val="001B3067"/>
    <w:rsid w:val="001B370F"/>
    <w:rsid w:val="001B506C"/>
    <w:rsid w:val="001B589D"/>
    <w:rsid w:val="001B61A9"/>
    <w:rsid w:val="001B64F8"/>
    <w:rsid w:val="001B6A56"/>
    <w:rsid w:val="001B777E"/>
    <w:rsid w:val="001C1FC5"/>
    <w:rsid w:val="001C21F7"/>
    <w:rsid w:val="001C284F"/>
    <w:rsid w:val="001C4257"/>
    <w:rsid w:val="001C6E39"/>
    <w:rsid w:val="001D1412"/>
    <w:rsid w:val="001D1512"/>
    <w:rsid w:val="001D37F2"/>
    <w:rsid w:val="001D44C6"/>
    <w:rsid w:val="001D4D8C"/>
    <w:rsid w:val="001D59EB"/>
    <w:rsid w:val="001E1492"/>
    <w:rsid w:val="001E3270"/>
    <w:rsid w:val="001E3680"/>
    <w:rsid w:val="001E604F"/>
    <w:rsid w:val="001E6993"/>
    <w:rsid w:val="001E7912"/>
    <w:rsid w:val="001F2A85"/>
    <w:rsid w:val="001F6293"/>
    <w:rsid w:val="001F6439"/>
    <w:rsid w:val="001F683E"/>
    <w:rsid w:val="001F73A2"/>
    <w:rsid w:val="0020131B"/>
    <w:rsid w:val="0020197D"/>
    <w:rsid w:val="00201985"/>
    <w:rsid w:val="00201B92"/>
    <w:rsid w:val="00202DB9"/>
    <w:rsid w:val="002053D7"/>
    <w:rsid w:val="00206A45"/>
    <w:rsid w:val="00210FCA"/>
    <w:rsid w:val="0021129E"/>
    <w:rsid w:val="0021439B"/>
    <w:rsid w:val="00215DF2"/>
    <w:rsid w:val="00216805"/>
    <w:rsid w:val="00220F5B"/>
    <w:rsid w:val="00222AAC"/>
    <w:rsid w:val="00222B77"/>
    <w:rsid w:val="00223904"/>
    <w:rsid w:val="00223AE6"/>
    <w:rsid w:val="00223D7C"/>
    <w:rsid w:val="00227DED"/>
    <w:rsid w:val="002321C1"/>
    <w:rsid w:val="00233332"/>
    <w:rsid w:val="0023739B"/>
    <w:rsid w:val="00237EAF"/>
    <w:rsid w:val="00242373"/>
    <w:rsid w:val="00244B1C"/>
    <w:rsid w:val="002463E7"/>
    <w:rsid w:val="002469B5"/>
    <w:rsid w:val="00254A18"/>
    <w:rsid w:val="002554B1"/>
    <w:rsid w:val="00256247"/>
    <w:rsid w:val="00257911"/>
    <w:rsid w:val="00260DF0"/>
    <w:rsid w:val="002628B6"/>
    <w:rsid w:val="00262C39"/>
    <w:rsid w:val="00267630"/>
    <w:rsid w:val="00267AB9"/>
    <w:rsid w:val="00267F3B"/>
    <w:rsid w:val="00270D17"/>
    <w:rsid w:val="00270DF4"/>
    <w:rsid w:val="00272B2D"/>
    <w:rsid w:val="00276B64"/>
    <w:rsid w:val="002811E3"/>
    <w:rsid w:val="0028127F"/>
    <w:rsid w:val="002818F3"/>
    <w:rsid w:val="00284234"/>
    <w:rsid w:val="00285623"/>
    <w:rsid w:val="002857E0"/>
    <w:rsid w:val="00285A26"/>
    <w:rsid w:val="00290175"/>
    <w:rsid w:val="0029197C"/>
    <w:rsid w:val="0029197F"/>
    <w:rsid w:val="00291F5C"/>
    <w:rsid w:val="0029217D"/>
    <w:rsid w:val="0029297C"/>
    <w:rsid w:val="00292FFB"/>
    <w:rsid w:val="002A06CD"/>
    <w:rsid w:val="002A21E0"/>
    <w:rsid w:val="002A228F"/>
    <w:rsid w:val="002A246E"/>
    <w:rsid w:val="002A455D"/>
    <w:rsid w:val="002A510A"/>
    <w:rsid w:val="002A5B16"/>
    <w:rsid w:val="002B05FC"/>
    <w:rsid w:val="002B0AB3"/>
    <w:rsid w:val="002B0F60"/>
    <w:rsid w:val="002B11BB"/>
    <w:rsid w:val="002B21EE"/>
    <w:rsid w:val="002B2FAD"/>
    <w:rsid w:val="002B2FC4"/>
    <w:rsid w:val="002B3A6E"/>
    <w:rsid w:val="002B5704"/>
    <w:rsid w:val="002B62E9"/>
    <w:rsid w:val="002C119B"/>
    <w:rsid w:val="002C145A"/>
    <w:rsid w:val="002C302D"/>
    <w:rsid w:val="002C31EE"/>
    <w:rsid w:val="002C3ACD"/>
    <w:rsid w:val="002C40B2"/>
    <w:rsid w:val="002C46A2"/>
    <w:rsid w:val="002C5C3C"/>
    <w:rsid w:val="002C7181"/>
    <w:rsid w:val="002C7A6A"/>
    <w:rsid w:val="002D4A11"/>
    <w:rsid w:val="002D4C2E"/>
    <w:rsid w:val="002D4F0D"/>
    <w:rsid w:val="002D625A"/>
    <w:rsid w:val="002D640C"/>
    <w:rsid w:val="002D6531"/>
    <w:rsid w:val="002E0062"/>
    <w:rsid w:val="002E1AD8"/>
    <w:rsid w:val="002E611C"/>
    <w:rsid w:val="002E760F"/>
    <w:rsid w:val="002E7A1B"/>
    <w:rsid w:val="002E7F98"/>
    <w:rsid w:val="002F2503"/>
    <w:rsid w:val="002F2BA5"/>
    <w:rsid w:val="002F30E3"/>
    <w:rsid w:val="002F602F"/>
    <w:rsid w:val="003005E3"/>
    <w:rsid w:val="00306096"/>
    <w:rsid w:val="003063B9"/>
    <w:rsid w:val="003067B9"/>
    <w:rsid w:val="003067D6"/>
    <w:rsid w:val="00306C43"/>
    <w:rsid w:val="0030701C"/>
    <w:rsid w:val="003102B9"/>
    <w:rsid w:val="00311E66"/>
    <w:rsid w:val="003148BE"/>
    <w:rsid w:val="00316001"/>
    <w:rsid w:val="00320061"/>
    <w:rsid w:val="00321027"/>
    <w:rsid w:val="00321789"/>
    <w:rsid w:val="00324AF1"/>
    <w:rsid w:val="00325280"/>
    <w:rsid w:val="003252E6"/>
    <w:rsid w:val="0032596B"/>
    <w:rsid w:val="003260BA"/>
    <w:rsid w:val="00331701"/>
    <w:rsid w:val="003326F6"/>
    <w:rsid w:val="00332AD7"/>
    <w:rsid w:val="00332FCB"/>
    <w:rsid w:val="00340854"/>
    <w:rsid w:val="00341476"/>
    <w:rsid w:val="00342534"/>
    <w:rsid w:val="00344848"/>
    <w:rsid w:val="003456EE"/>
    <w:rsid w:val="003457DF"/>
    <w:rsid w:val="00347583"/>
    <w:rsid w:val="00350A7D"/>
    <w:rsid w:val="0035167B"/>
    <w:rsid w:val="003516B6"/>
    <w:rsid w:val="00351A47"/>
    <w:rsid w:val="003533F5"/>
    <w:rsid w:val="003534BD"/>
    <w:rsid w:val="003607A2"/>
    <w:rsid w:val="00360B68"/>
    <w:rsid w:val="00360C0F"/>
    <w:rsid w:val="0036164F"/>
    <w:rsid w:val="00364454"/>
    <w:rsid w:val="00364923"/>
    <w:rsid w:val="00364F74"/>
    <w:rsid w:val="0036787A"/>
    <w:rsid w:val="003725CD"/>
    <w:rsid w:val="00372FB7"/>
    <w:rsid w:val="00374CAC"/>
    <w:rsid w:val="00376C5A"/>
    <w:rsid w:val="00381959"/>
    <w:rsid w:val="0038496A"/>
    <w:rsid w:val="0039217E"/>
    <w:rsid w:val="0039432B"/>
    <w:rsid w:val="00396B61"/>
    <w:rsid w:val="00397776"/>
    <w:rsid w:val="003A063C"/>
    <w:rsid w:val="003A0F3C"/>
    <w:rsid w:val="003A5991"/>
    <w:rsid w:val="003A7265"/>
    <w:rsid w:val="003B172D"/>
    <w:rsid w:val="003B2AD8"/>
    <w:rsid w:val="003B2C6E"/>
    <w:rsid w:val="003B2E71"/>
    <w:rsid w:val="003B3A9E"/>
    <w:rsid w:val="003B6E03"/>
    <w:rsid w:val="003B731C"/>
    <w:rsid w:val="003C0871"/>
    <w:rsid w:val="003C0FE6"/>
    <w:rsid w:val="003C204B"/>
    <w:rsid w:val="003C269E"/>
    <w:rsid w:val="003C2EE3"/>
    <w:rsid w:val="003C680E"/>
    <w:rsid w:val="003C79E2"/>
    <w:rsid w:val="003D01DF"/>
    <w:rsid w:val="003D0D5F"/>
    <w:rsid w:val="003D2779"/>
    <w:rsid w:val="003D3750"/>
    <w:rsid w:val="003D4043"/>
    <w:rsid w:val="003D4960"/>
    <w:rsid w:val="003D4C29"/>
    <w:rsid w:val="003E0280"/>
    <w:rsid w:val="003E3732"/>
    <w:rsid w:val="003E3AB1"/>
    <w:rsid w:val="003E53FD"/>
    <w:rsid w:val="003E5487"/>
    <w:rsid w:val="003E62B5"/>
    <w:rsid w:val="003E69BE"/>
    <w:rsid w:val="003E6FD2"/>
    <w:rsid w:val="003E7150"/>
    <w:rsid w:val="003E74AC"/>
    <w:rsid w:val="003F0206"/>
    <w:rsid w:val="003F3E0F"/>
    <w:rsid w:val="003F4230"/>
    <w:rsid w:val="003F45F9"/>
    <w:rsid w:val="003F4C25"/>
    <w:rsid w:val="003F7F9C"/>
    <w:rsid w:val="004004AD"/>
    <w:rsid w:val="004014FA"/>
    <w:rsid w:val="00401980"/>
    <w:rsid w:val="00401C1C"/>
    <w:rsid w:val="0040644E"/>
    <w:rsid w:val="00406F61"/>
    <w:rsid w:val="00407BE4"/>
    <w:rsid w:val="0041187F"/>
    <w:rsid w:val="0041292B"/>
    <w:rsid w:val="004136B1"/>
    <w:rsid w:val="00414D39"/>
    <w:rsid w:val="0041560B"/>
    <w:rsid w:val="0041568B"/>
    <w:rsid w:val="00422FE1"/>
    <w:rsid w:val="00423C7D"/>
    <w:rsid w:val="00424F2E"/>
    <w:rsid w:val="0042577C"/>
    <w:rsid w:val="0043626A"/>
    <w:rsid w:val="00436863"/>
    <w:rsid w:val="00440A25"/>
    <w:rsid w:val="004414DC"/>
    <w:rsid w:val="00442988"/>
    <w:rsid w:val="00446EDD"/>
    <w:rsid w:val="00447B59"/>
    <w:rsid w:val="00451BA2"/>
    <w:rsid w:val="00452465"/>
    <w:rsid w:val="00452C65"/>
    <w:rsid w:val="00453E68"/>
    <w:rsid w:val="00454195"/>
    <w:rsid w:val="004545D8"/>
    <w:rsid w:val="0045515A"/>
    <w:rsid w:val="00456260"/>
    <w:rsid w:val="0045732C"/>
    <w:rsid w:val="00457B4F"/>
    <w:rsid w:val="004616E2"/>
    <w:rsid w:val="004619C8"/>
    <w:rsid w:val="004706D3"/>
    <w:rsid w:val="00472005"/>
    <w:rsid w:val="00472D8A"/>
    <w:rsid w:val="004739D4"/>
    <w:rsid w:val="00475BB5"/>
    <w:rsid w:val="00477752"/>
    <w:rsid w:val="00480E06"/>
    <w:rsid w:val="0048115E"/>
    <w:rsid w:val="00481536"/>
    <w:rsid w:val="00481E77"/>
    <w:rsid w:val="0048537F"/>
    <w:rsid w:val="00490211"/>
    <w:rsid w:val="00494D0E"/>
    <w:rsid w:val="00494EE9"/>
    <w:rsid w:val="004968EF"/>
    <w:rsid w:val="0049736B"/>
    <w:rsid w:val="00497D76"/>
    <w:rsid w:val="004A11C0"/>
    <w:rsid w:val="004A312D"/>
    <w:rsid w:val="004A4DF7"/>
    <w:rsid w:val="004A652C"/>
    <w:rsid w:val="004A7D55"/>
    <w:rsid w:val="004B1681"/>
    <w:rsid w:val="004B1FC2"/>
    <w:rsid w:val="004B4567"/>
    <w:rsid w:val="004B4BBA"/>
    <w:rsid w:val="004B56DD"/>
    <w:rsid w:val="004B5B97"/>
    <w:rsid w:val="004B642C"/>
    <w:rsid w:val="004B75F9"/>
    <w:rsid w:val="004C28F7"/>
    <w:rsid w:val="004C407E"/>
    <w:rsid w:val="004C41BE"/>
    <w:rsid w:val="004C5131"/>
    <w:rsid w:val="004C675B"/>
    <w:rsid w:val="004C69D8"/>
    <w:rsid w:val="004D0293"/>
    <w:rsid w:val="004D1C05"/>
    <w:rsid w:val="004D5BB4"/>
    <w:rsid w:val="004E13CF"/>
    <w:rsid w:val="004E1FB6"/>
    <w:rsid w:val="004E23CD"/>
    <w:rsid w:val="004E253E"/>
    <w:rsid w:val="004E26FD"/>
    <w:rsid w:val="004E313E"/>
    <w:rsid w:val="004E5675"/>
    <w:rsid w:val="004E5A84"/>
    <w:rsid w:val="004E7A8D"/>
    <w:rsid w:val="004F2F7D"/>
    <w:rsid w:val="004F3EAC"/>
    <w:rsid w:val="004F4163"/>
    <w:rsid w:val="004F5F7A"/>
    <w:rsid w:val="004F6155"/>
    <w:rsid w:val="004F6C94"/>
    <w:rsid w:val="00502D8A"/>
    <w:rsid w:val="00503ED0"/>
    <w:rsid w:val="00506800"/>
    <w:rsid w:val="00506E5B"/>
    <w:rsid w:val="00507E36"/>
    <w:rsid w:val="00511512"/>
    <w:rsid w:val="005118F7"/>
    <w:rsid w:val="00511ECC"/>
    <w:rsid w:val="00515D47"/>
    <w:rsid w:val="00516B87"/>
    <w:rsid w:val="00520BB4"/>
    <w:rsid w:val="00521291"/>
    <w:rsid w:val="005230AB"/>
    <w:rsid w:val="00523DAF"/>
    <w:rsid w:val="00526342"/>
    <w:rsid w:val="00526DD7"/>
    <w:rsid w:val="00526FAA"/>
    <w:rsid w:val="005272A1"/>
    <w:rsid w:val="00531064"/>
    <w:rsid w:val="005313EE"/>
    <w:rsid w:val="0053140D"/>
    <w:rsid w:val="00531B4B"/>
    <w:rsid w:val="00532038"/>
    <w:rsid w:val="0053389A"/>
    <w:rsid w:val="00533F0D"/>
    <w:rsid w:val="005351B4"/>
    <w:rsid w:val="005371D2"/>
    <w:rsid w:val="0054085F"/>
    <w:rsid w:val="005411D5"/>
    <w:rsid w:val="00542A48"/>
    <w:rsid w:val="00542C65"/>
    <w:rsid w:val="00543432"/>
    <w:rsid w:val="005462FD"/>
    <w:rsid w:val="00546B44"/>
    <w:rsid w:val="005501A8"/>
    <w:rsid w:val="00550B64"/>
    <w:rsid w:val="00551188"/>
    <w:rsid w:val="0055540D"/>
    <w:rsid w:val="005555BA"/>
    <w:rsid w:val="0055619B"/>
    <w:rsid w:val="00557BBF"/>
    <w:rsid w:val="0056266B"/>
    <w:rsid w:val="0056376B"/>
    <w:rsid w:val="00565709"/>
    <w:rsid w:val="00565968"/>
    <w:rsid w:val="0056615B"/>
    <w:rsid w:val="00566712"/>
    <w:rsid w:val="00566BF2"/>
    <w:rsid w:val="00566CFC"/>
    <w:rsid w:val="005679F5"/>
    <w:rsid w:val="00571438"/>
    <w:rsid w:val="00571459"/>
    <w:rsid w:val="00575140"/>
    <w:rsid w:val="005760D6"/>
    <w:rsid w:val="00576C2E"/>
    <w:rsid w:val="005772F8"/>
    <w:rsid w:val="005779C3"/>
    <w:rsid w:val="00580949"/>
    <w:rsid w:val="00581663"/>
    <w:rsid w:val="00582338"/>
    <w:rsid w:val="0058392D"/>
    <w:rsid w:val="005854FB"/>
    <w:rsid w:val="00585E2E"/>
    <w:rsid w:val="00585F2F"/>
    <w:rsid w:val="005863AD"/>
    <w:rsid w:val="00594B62"/>
    <w:rsid w:val="00595033"/>
    <w:rsid w:val="0059631D"/>
    <w:rsid w:val="00597E97"/>
    <w:rsid w:val="005A319C"/>
    <w:rsid w:val="005A545F"/>
    <w:rsid w:val="005A6DD3"/>
    <w:rsid w:val="005B4022"/>
    <w:rsid w:val="005B41F5"/>
    <w:rsid w:val="005B69E0"/>
    <w:rsid w:val="005B70E3"/>
    <w:rsid w:val="005B7324"/>
    <w:rsid w:val="005C0110"/>
    <w:rsid w:val="005C0E57"/>
    <w:rsid w:val="005C1394"/>
    <w:rsid w:val="005C21CD"/>
    <w:rsid w:val="005C4CF4"/>
    <w:rsid w:val="005C719E"/>
    <w:rsid w:val="005D015D"/>
    <w:rsid w:val="005D0985"/>
    <w:rsid w:val="005D099F"/>
    <w:rsid w:val="005D1309"/>
    <w:rsid w:val="005D2D86"/>
    <w:rsid w:val="005D59CE"/>
    <w:rsid w:val="005D736E"/>
    <w:rsid w:val="005D7B01"/>
    <w:rsid w:val="005E0D39"/>
    <w:rsid w:val="005E24B1"/>
    <w:rsid w:val="005E56D7"/>
    <w:rsid w:val="005E635A"/>
    <w:rsid w:val="005E78A1"/>
    <w:rsid w:val="005F168C"/>
    <w:rsid w:val="005F418D"/>
    <w:rsid w:val="005F6546"/>
    <w:rsid w:val="005F699E"/>
    <w:rsid w:val="005F6E50"/>
    <w:rsid w:val="0060221F"/>
    <w:rsid w:val="00605E89"/>
    <w:rsid w:val="00607796"/>
    <w:rsid w:val="00607E76"/>
    <w:rsid w:val="00610B4B"/>
    <w:rsid w:val="006110F7"/>
    <w:rsid w:val="00611D6C"/>
    <w:rsid w:val="00615099"/>
    <w:rsid w:val="00615F4E"/>
    <w:rsid w:val="00617B7D"/>
    <w:rsid w:val="006205A4"/>
    <w:rsid w:val="0062078B"/>
    <w:rsid w:val="006211B1"/>
    <w:rsid w:val="00621C9E"/>
    <w:rsid w:val="006224FD"/>
    <w:rsid w:val="00622EE4"/>
    <w:rsid w:val="00625785"/>
    <w:rsid w:val="00626110"/>
    <w:rsid w:val="00627F25"/>
    <w:rsid w:val="00630141"/>
    <w:rsid w:val="00630CA2"/>
    <w:rsid w:val="00631C4F"/>
    <w:rsid w:val="00631F94"/>
    <w:rsid w:val="00632005"/>
    <w:rsid w:val="006322B0"/>
    <w:rsid w:val="0063388C"/>
    <w:rsid w:val="00634713"/>
    <w:rsid w:val="00636A68"/>
    <w:rsid w:val="00637D34"/>
    <w:rsid w:val="00641BD2"/>
    <w:rsid w:val="00641C9B"/>
    <w:rsid w:val="00642296"/>
    <w:rsid w:val="00642327"/>
    <w:rsid w:val="00642583"/>
    <w:rsid w:val="00642DA4"/>
    <w:rsid w:val="006441D0"/>
    <w:rsid w:val="006441E8"/>
    <w:rsid w:val="00644579"/>
    <w:rsid w:val="00644660"/>
    <w:rsid w:val="00647852"/>
    <w:rsid w:val="006515A2"/>
    <w:rsid w:val="00651BBC"/>
    <w:rsid w:val="00651D58"/>
    <w:rsid w:val="0065363C"/>
    <w:rsid w:val="006558D5"/>
    <w:rsid w:val="00655C96"/>
    <w:rsid w:val="00656D2E"/>
    <w:rsid w:val="006612F2"/>
    <w:rsid w:val="00662D94"/>
    <w:rsid w:val="006638F9"/>
    <w:rsid w:val="00663F25"/>
    <w:rsid w:val="00665146"/>
    <w:rsid w:val="006654A5"/>
    <w:rsid w:val="0066679C"/>
    <w:rsid w:val="00667632"/>
    <w:rsid w:val="00670002"/>
    <w:rsid w:val="0067041E"/>
    <w:rsid w:val="00670A74"/>
    <w:rsid w:val="00671ADE"/>
    <w:rsid w:val="00672BA6"/>
    <w:rsid w:val="0067457B"/>
    <w:rsid w:val="006748B4"/>
    <w:rsid w:val="00675B2E"/>
    <w:rsid w:val="00675DD9"/>
    <w:rsid w:val="00675E3A"/>
    <w:rsid w:val="00676D97"/>
    <w:rsid w:val="0068078D"/>
    <w:rsid w:val="006810AA"/>
    <w:rsid w:val="006810C7"/>
    <w:rsid w:val="0068173C"/>
    <w:rsid w:val="00681D7F"/>
    <w:rsid w:val="00681FF7"/>
    <w:rsid w:val="006850EB"/>
    <w:rsid w:val="006877C6"/>
    <w:rsid w:val="00687F62"/>
    <w:rsid w:val="00690653"/>
    <w:rsid w:val="00691E46"/>
    <w:rsid w:val="00692765"/>
    <w:rsid w:val="0069361E"/>
    <w:rsid w:val="00693915"/>
    <w:rsid w:val="00693B8A"/>
    <w:rsid w:val="00694326"/>
    <w:rsid w:val="006949AE"/>
    <w:rsid w:val="00695B8F"/>
    <w:rsid w:val="00696E15"/>
    <w:rsid w:val="00697A8E"/>
    <w:rsid w:val="006A071C"/>
    <w:rsid w:val="006A113A"/>
    <w:rsid w:val="006A444B"/>
    <w:rsid w:val="006A5851"/>
    <w:rsid w:val="006A705E"/>
    <w:rsid w:val="006B1EBD"/>
    <w:rsid w:val="006B2F52"/>
    <w:rsid w:val="006B3CFF"/>
    <w:rsid w:val="006B6B74"/>
    <w:rsid w:val="006B76C0"/>
    <w:rsid w:val="006C0203"/>
    <w:rsid w:val="006C1951"/>
    <w:rsid w:val="006C6990"/>
    <w:rsid w:val="006D22C5"/>
    <w:rsid w:val="006D49E7"/>
    <w:rsid w:val="006D5E21"/>
    <w:rsid w:val="006D6B60"/>
    <w:rsid w:val="006E30C3"/>
    <w:rsid w:val="006F2E5A"/>
    <w:rsid w:val="006F4B6D"/>
    <w:rsid w:val="006F4D60"/>
    <w:rsid w:val="006F5073"/>
    <w:rsid w:val="006F5BA1"/>
    <w:rsid w:val="0070015B"/>
    <w:rsid w:val="00700870"/>
    <w:rsid w:val="0070163D"/>
    <w:rsid w:val="00702E2F"/>
    <w:rsid w:val="00703DE3"/>
    <w:rsid w:val="007060A2"/>
    <w:rsid w:val="00710A83"/>
    <w:rsid w:val="00710D2A"/>
    <w:rsid w:val="00713DDA"/>
    <w:rsid w:val="00715B6A"/>
    <w:rsid w:val="00717513"/>
    <w:rsid w:val="00717F6A"/>
    <w:rsid w:val="00720488"/>
    <w:rsid w:val="00721763"/>
    <w:rsid w:val="00721AC1"/>
    <w:rsid w:val="007233DE"/>
    <w:rsid w:val="007248E0"/>
    <w:rsid w:val="007250BC"/>
    <w:rsid w:val="00725CE1"/>
    <w:rsid w:val="007276A4"/>
    <w:rsid w:val="00727BE1"/>
    <w:rsid w:val="007307FA"/>
    <w:rsid w:val="007316E0"/>
    <w:rsid w:val="00731B3B"/>
    <w:rsid w:val="00732636"/>
    <w:rsid w:val="00736F4C"/>
    <w:rsid w:val="00737BB7"/>
    <w:rsid w:val="00740B87"/>
    <w:rsid w:val="007411C6"/>
    <w:rsid w:val="00741723"/>
    <w:rsid w:val="00741991"/>
    <w:rsid w:val="007445D3"/>
    <w:rsid w:val="00745AA1"/>
    <w:rsid w:val="00746E86"/>
    <w:rsid w:val="007505D3"/>
    <w:rsid w:val="00751B9F"/>
    <w:rsid w:val="00753615"/>
    <w:rsid w:val="00753D58"/>
    <w:rsid w:val="00757653"/>
    <w:rsid w:val="00761068"/>
    <w:rsid w:val="007622CE"/>
    <w:rsid w:val="00765BC4"/>
    <w:rsid w:val="0076743A"/>
    <w:rsid w:val="00767582"/>
    <w:rsid w:val="007676B0"/>
    <w:rsid w:val="00770C5B"/>
    <w:rsid w:val="00771936"/>
    <w:rsid w:val="0077240C"/>
    <w:rsid w:val="007728BD"/>
    <w:rsid w:val="007734CF"/>
    <w:rsid w:val="00773D50"/>
    <w:rsid w:val="0078105C"/>
    <w:rsid w:val="00782506"/>
    <w:rsid w:val="00786003"/>
    <w:rsid w:val="0078683B"/>
    <w:rsid w:val="00786998"/>
    <w:rsid w:val="007871C6"/>
    <w:rsid w:val="00790F7C"/>
    <w:rsid w:val="00792FBC"/>
    <w:rsid w:val="00793636"/>
    <w:rsid w:val="00794300"/>
    <w:rsid w:val="0079666A"/>
    <w:rsid w:val="00796821"/>
    <w:rsid w:val="0079789F"/>
    <w:rsid w:val="007A1F74"/>
    <w:rsid w:val="007A4149"/>
    <w:rsid w:val="007A4A1D"/>
    <w:rsid w:val="007A7ECD"/>
    <w:rsid w:val="007B0616"/>
    <w:rsid w:val="007B2A84"/>
    <w:rsid w:val="007B44CD"/>
    <w:rsid w:val="007B4877"/>
    <w:rsid w:val="007B5347"/>
    <w:rsid w:val="007B589A"/>
    <w:rsid w:val="007B5F56"/>
    <w:rsid w:val="007B7078"/>
    <w:rsid w:val="007C1A4D"/>
    <w:rsid w:val="007C23B4"/>
    <w:rsid w:val="007C3886"/>
    <w:rsid w:val="007C41A7"/>
    <w:rsid w:val="007C482B"/>
    <w:rsid w:val="007C65EB"/>
    <w:rsid w:val="007D2EB5"/>
    <w:rsid w:val="007D3268"/>
    <w:rsid w:val="007D34F2"/>
    <w:rsid w:val="007D3DC2"/>
    <w:rsid w:val="007D43A5"/>
    <w:rsid w:val="007D5218"/>
    <w:rsid w:val="007D7A15"/>
    <w:rsid w:val="007D7BF6"/>
    <w:rsid w:val="007E0651"/>
    <w:rsid w:val="007E14F6"/>
    <w:rsid w:val="007E2172"/>
    <w:rsid w:val="007E2A2E"/>
    <w:rsid w:val="007E3118"/>
    <w:rsid w:val="007F2412"/>
    <w:rsid w:val="007F2FBA"/>
    <w:rsid w:val="007F4792"/>
    <w:rsid w:val="007F7199"/>
    <w:rsid w:val="00801190"/>
    <w:rsid w:val="00801489"/>
    <w:rsid w:val="0080158A"/>
    <w:rsid w:val="00802094"/>
    <w:rsid w:val="00804182"/>
    <w:rsid w:val="008043EC"/>
    <w:rsid w:val="00804E8B"/>
    <w:rsid w:val="00806022"/>
    <w:rsid w:val="008075D3"/>
    <w:rsid w:val="00807DC9"/>
    <w:rsid w:val="00811394"/>
    <w:rsid w:val="00816AB5"/>
    <w:rsid w:val="0081716F"/>
    <w:rsid w:val="00817747"/>
    <w:rsid w:val="00820AF9"/>
    <w:rsid w:val="00821AF6"/>
    <w:rsid w:val="00821B86"/>
    <w:rsid w:val="00823AC0"/>
    <w:rsid w:val="00823D33"/>
    <w:rsid w:val="008243A9"/>
    <w:rsid w:val="008253F7"/>
    <w:rsid w:val="00830EED"/>
    <w:rsid w:val="00832E3C"/>
    <w:rsid w:val="00835968"/>
    <w:rsid w:val="00836062"/>
    <w:rsid w:val="00837CBA"/>
    <w:rsid w:val="00840184"/>
    <w:rsid w:val="0084081A"/>
    <w:rsid w:val="008449CF"/>
    <w:rsid w:val="0085160D"/>
    <w:rsid w:val="00851744"/>
    <w:rsid w:val="00854013"/>
    <w:rsid w:val="008627EC"/>
    <w:rsid w:val="00864D5D"/>
    <w:rsid w:val="008678BB"/>
    <w:rsid w:val="00871995"/>
    <w:rsid w:val="00875C2A"/>
    <w:rsid w:val="00877CE9"/>
    <w:rsid w:val="00882A03"/>
    <w:rsid w:val="00886282"/>
    <w:rsid w:val="00887035"/>
    <w:rsid w:val="008909AB"/>
    <w:rsid w:val="00892446"/>
    <w:rsid w:val="00893421"/>
    <w:rsid w:val="00894CCC"/>
    <w:rsid w:val="00897580"/>
    <w:rsid w:val="008975E5"/>
    <w:rsid w:val="00897D45"/>
    <w:rsid w:val="008A0729"/>
    <w:rsid w:val="008A210A"/>
    <w:rsid w:val="008A2D39"/>
    <w:rsid w:val="008A30AD"/>
    <w:rsid w:val="008A43E7"/>
    <w:rsid w:val="008A5073"/>
    <w:rsid w:val="008A51E2"/>
    <w:rsid w:val="008B3AEF"/>
    <w:rsid w:val="008B47A7"/>
    <w:rsid w:val="008B5EA4"/>
    <w:rsid w:val="008B6CE4"/>
    <w:rsid w:val="008B7100"/>
    <w:rsid w:val="008B79E4"/>
    <w:rsid w:val="008C07BF"/>
    <w:rsid w:val="008C18A9"/>
    <w:rsid w:val="008C1B3E"/>
    <w:rsid w:val="008C21DA"/>
    <w:rsid w:val="008C341A"/>
    <w:rsid w:val="008C39B0"/>
    <w:rsid w:val="008C3C15"/>
    <w:rsid w:val="008C4098"/>
    <w:rsid w:val="008C4A48"/>
    <w:rsid w:val="008C59DC"/>
    <w:rsid w:val="008C6FBD"/>
    <w:rsid w:val="008C7C4B"/>
    <w:rsid w:val="008D1B21"/>
    <w:rsid w:val="008D6746"/>
    <w:rsid w:val="008E168C"/>
    <w:rsid w:val="008E3414"/>
    <w:rsid w:val="008E4D98"/>
    <w:rsid w:val="008E5AFD"/>
    <w:rsid w:val="008E5E02"/>
    <w:rsid w:val="008E7B95"/>
    <w:rsid w:val="008F000B"/>
    <w:rsid w:val="008F1376"/>
    <w:rsid w:val="008F17D2"/>
    <w:rsid w:val="008F1DA0"/>
    <w:rsid w:val="008F342D"/>
    <w:rsid w:val="009018EB"/>
    <w:rsid w:val="00903FAC"/>
    <w:rsid w:val="00904A5C"/>
    <w:rsid w:val="00905EA1"/>
    <w:rsid w:val="009068A7"/>
    <w:rsid w:val="009100F9"/>
    <w:rsid w:val="00910E09"/>
    <w:rsid w:val="00910F45"/>
    <w:rsid w:val="009111C8"/>
    <w:rsid w:val="009130AC"/>
    <w:rsid w:val="0091329C"/>
    <w:rsid w:val="009157AD"/>
    <w:rsid w:val="00915F3C"/>
    <w:rsid w:val="00916210"/>
    <w:rsid w:val="00920EA4"/>
    <w:rsid w:val="00927CDD"/>
    <w:rsid w:val="00930239"/>
    <w:rsid w:val="009303ED"/>
    <w:rsid w:val="00930EEC"/>
    <w:rsid w:val="00934110"/>
    <w:rsid w:val="00935587"/>
    <w:rsid w:val="00935657"/>
    <w:rsid w:val="00936CAE"/>
    <w:rsid w:val="00945245"/>
    <w:rsid w:val="00946243"/>
    <w:rsid w:val="00947989"/>
    <w:rsid w:val="00947A2E"/>
    <w:rsid w:val="0095007F"/>
    <w:rsid w:val="00952621"/>
    <w:rsid w:val="00953006"/>
    <w:rsid w:val="0095568A"/>
    <w:rsid w:val="0095745A"/>
    <w:rsid w:val="009574EF"/>
    <w:rsid w:val="0096171A"/>
    <w:rsid w:val="00962FE5"/>
    <w:rsid w:val="009631D7"/>
    <w:rsid w:val="009636FF"/>
    <w:rsid w:val="00970E30"/>
    <w:rsid w:val="00975C27"/>
    <w:rsid w:val="009764F6"/>
    <w:rsid w:val="009764FC"/>
    <w:rsid w:val="009769D8"/>
    <w:rsid w:val="0097752A"/>
    <w:rsid w:val="00977E26"/>
    <w:rsid w:val="00980AE1"/>
    <w:rsid w:val="00980D90"/>
    <w:rsid w:val="009812FA"/>
    <w:rsid w:val="00982457"/>
    <w:rsid w:val="00985666"/>
    <w:rsid w:val="009856DC"/>
    <w:rsid w:val="00985EF3"/>
    <w:rsid w:val="00987D15"/>
    <w:rsid w:val="0099260D"/>
    <w:rsid w:val="00994BE2"/>
    <w:rsid w:val="0099514A"/>
    <w:rsid w:val="00995388"/>
    <w:rsid w:val="009A16B1"/>
    <w:rsid w:val="009A3148"/>
    <w:rsid w:val="009A387A"/>
    <w:rsid w:val="009A3FFE"/>
    <w:rsid w:val="009A50BA"/>
    <w:rsid w:val="009A6F2D"/>
    <w:rsid w:val="009A7E0A"/>
    <w:rsid w:val="009B02A0"/>
    <w:rsid w:val="009B02A3"/>
    <w:rsid w:val="009B33B1"/>
    <w:rsid w:val="009B4409"/>
    <w:rsid w:val="009B46DE"/>
    <w:rsid w:val="009B60F6"/>
    <w:rsid w:val="009B66BD"/>
    <w:rsid w:val="009B6C42"/>
    <w:rsid w:val="009B7D3F"/>
    <w:rsid w:val="009C006B"/>
    <w:rsid w:val="009C044C"/>
    <w:rsid w:val="009C4517"/>
    <w:rsid w:val="009D05C3"/>
    <w:rsid w:val="009D07F2"/>
    <w:rsid w:val="009D2FEB"/>
    <w:rsid w:val="009D4A45"/>
    <w:rsid w:val="009D5523"/>
    <w:rsid w:val="009D62D9"/>
    <w:rsid w:val="009E0129"/>
    <w:rsid w:val="009E25FA"/>
    <w:rsid w:val="009E2CE0"/>
    <w:rsid w:val="009E2D5A"/>
    <w:rsid w:val="009E32C0"/>
    <w:rsid w:val="009E42D1"/>
    <w:rsid w:val="009E5022"/>
    <w:rsid w:val="009F00CD"/>
    <w:rsid w:val="009F1AB6"/>
    <w:rsid w:val="009F3226"/>
    <w:rsid w:val="009F40BC"/>
    <w:rsid w:val="00A00B31"/>
    <w:rsid w:val="00A03EC5"/>
    <w:rsid w:val="00A053DA"/>
    <w:rsid w:val="00A05417"/>
    <w:rsid w:val="00A05763"/>
    <w:rsid w:val="00A11479"/>
    <w:rsid w:val="00A134BB"/>
    <w:rsid w:val="00A1355E"/>
    <w:rsid w:val="00A147A5"/>
    <w:rsid w:val="00A14B37"/>
    <w:rsid w:val="00A14C5E"/>
    <w:rsid w:val="00A15289"/>
    <w:rsid w:val="00A155AB"/>
    <w:rsid w:val="00A178D2"/>
    <w:rsid w:val="00A2007B"/>
    <w:rsid w:val="00A20E49"/>
    <w:rsid w:val="00A217F2"/>
    <w:rsid w:val="00A21A89"/>
    <w:rsid w:val="00A21B56"/>
    <w:rsid w:val="00A2262B"/>
    <w:rsid w:val="00A22B9B"/>
    <w:rsid w:val="00A22BF4"/>
    <w:rsid w:val="00A22D82"/>
    <w:rsid w:val="00A22F13"/>
    <w:rsid w:val="00A26897"/>
    <w:rsid w:val="00A313A2"/>
    <w:rsid w:val="00A31413"/>
    <w:rsid w:val="00A360B0"/>
    <w:rsid w:val="00A3612F"/>
    <w:rsid w:val="00A36C87"/>
    <w:rsid w:val="00A42220"/>
    <w:rsid w:val="00A422D4"/>
    <w:rsid w:val="00A43BBD"/>
    <w:rsid w:val="00A44103"/>
    <w:rsid w:val="00A44B6F"/>
    <w:rsid w:val="00A46C81"/>
    <w:rsid w:val="00A471BD"/>
    <w:rsid w:val="00A4721C"/>
    <w:rsid w:val="00A472C6"/>
    <w:rsid w:val="00A47FD3"/>
    <w:rsid w:val="00A52D2C"/>
    <w:rsid w:val="00A53198"/>
    <w:rsid w:val="00A54019"/>
    <w:rsid w:val="00A54AF0"/>
    <w:rsid w:val="00A56916"/>
    <w:rsid w:val="00A57A1B"/>
    <w:rsid w:val="00A610B4"/>
    <w:rsid w:val="00A61CA8"/>
    <w:rsid w:val="00A61EF4"/>
    <w:rsid w:val="00A63152"/>
    <w:rsid w:val="00A638BC"/>
    <w:rsid w:val="00A6445F"/>
    <w:rsid w:val="00A6457C"/>
    <w:rsid w:val="00A65C23"/>
    <w:rsid w:val="00A67001"/>
    <w:rsid w:val="00A70CFC"/>
    <w:rsid w:val="00A7165D"/>
    <w:rsid w:val="00A7275C"/>
    <w:rsid w:val="00A730B7"/>
    <w:rsid w:val="00A74010"/>
    <w:rsid w:val="00A746F1"/>
    <w:rsid w:val="00A74838"/>
    <w:rsid w:val="00A74AEB"/>
    <w:rsid w:val="00A7577C"/>
    <w:rsid w:val="00A772FC"/>
    <w:rsid w:val="00A80C6E"/>
    <w:rsid w:val="00A80F10"/>
    <w:rsid w:val="00A81F16"/>
    <w:rsid w:val="00A828BD"/>
    <w:rsid w:val="00A83C67"/>
    <w:rsid w:val="00A84654"/>
    <w:rsid w:val="00A85733"/>
    <w:rsid w:val="00A90599"/>
    <w:rsid w:val="00A9121F"/>
    <w:rsid w:val="00A91D89"/>
    <w:rsid w:val="00A9341D"/>
    <w:rsid w:val="00A95BED"/>
    <w:rsid w:val="00A9657A"/>
    <w:rsid w:val="00AA165D"/>
    <w:rsid w:val="00AA1F17"/>
    <w:rsid w:val="00AA3BE8"/>
    <w:rsid w:val="00AA3C56"/>
    <w:rsid w:val="00AA4DB7"/>
    <w:rsid w:val="00AA50A3"/>
    <w:rsid w:val="00AA68AA"/>
    <w:rsid w:val="00AA69B4"/>
    <w:rsid w:val="00AB0CC7"/>
    <w:rsid w:val="00AB239B"/>
    <w:rsid w:val="00AB30E1"/>
    <w:rsid w:val="00AB35E1"/>
    <w:rsid w:val="00AB3AD7"/>
    <w:rsid w:val="00AB474A"/>
    <w:rsid w:val="00AC0516"/>
    <w:rsid w:val="00AC0962"/>
    <w:rsid w:val="00AC100D"/>
    <w:rsid w:val="00AC1D88"/>
    <w:rsid w:val="00AC4390"/>
    <w:rsid w:val="00AC478E"/>
    <w:rsid w:val="00AC611E"/>
    <w:rsid w:val="00AC7E39"/>
    <w:rsid w:val="00AD1B0A"/>
    <w:rsid w:val="00AD2411"/>
    <w:rsid w:val="00AD250F"/>
    <w:rsid w:val="00AD4A61"/>
    <w:rsid w:val="00AD57B5"/>
    <w:rsid w:val="00AD6D5D"/>
    <w:rsid w:val="00AE08A2"/>
    <w:rsid w:val="00AE2A55"/>
    <w:rsid w:val="00AE3A6C"/>
    <w:rsid w:val="00AE3C95"/>
    <w:rsid w:val="00AE4547"/>
    <w:rsid w:val="00AF1400"/>
    <w:rsid w:val="00AF1D41"/>
    <w:rsid w:val="00AF46C8"/>
    <w:rsid w:val="00AF5DAA"/>
    <w:rsid w:val="00AF6254"/>
    <w:rsid w:val="00AF681D"/>
    <w:rsid w:val="00B03A65"/>
    <w:rsid w:val="00B05376"/>
    <w:rsid w:val="00B05B79"/>
    <w:rsid w:val="00B061B8"/>
    <w:rsid w:val="00B0742E"/>
    <w:rsid w:val="00B07A20"/>
    <w:rsid w:val="00B10E92"/>
    <w:rsid w:val="00B12A87"/>
    <w:rsid w:val="00B12C44"/>
    <w:rsid w:val="00B13CFA"/>
    <w:rsid w:val="00B14733"/>
    <w:rsid w:val="00B16DA5"/>
    <w:rsid w:val="00B236AA"/>
    <w:rsid w:val="00B23834"/>
    <w:rsid w:val="00B34D29"/>
    <w:rsid w:val="00B34D39"/>
    <w:rsid w:val="00B34D3E"/>
    <w:rsid w:val="00B35500"/>
    <w:rsid w:val="00B3767C"/>
    <w:rsid w:val="00B37B8C"/>
    <w:rsid w:val="00B37DD6"/>
    <w:rsid w:val="00B4007A"/>
    <w:rsid w:val="00B4166A"/>
    <w:rsid w:val="00B42713"/>
    <w:rsid w:val="00B45B80"/>
    <w:rsid w:val="00B474DA"/>
    <w:rsid w:val="00B53159"/>
    <w:rsid w:val="00B555CA"/>
    <w:rsid w:val="00B56919"/>
    <w:rsid w:val="00B56FBA"/>
    <w:rsid w:val="00B57BB2"/>
    <w:rsid w:val="00B606C0"/>
    <w:rsid w:val="00B61DA4"/>
    <w:rsid w:val="00B61EAB"/>
    <w:rsid w:val="00B624E7"/>
    <w:rsid w:val="00B62C87"/>
    <w:rsid w:val="00B65D37"/>
    <w:rsid w:val="00B65F3C"/>
    <w:rsid w:val="00B666BF"/>
    <w:rsid w:val="00B708A0"/>
    <w:rsid w:val="00B7118A"/>
    <w:rsid w:val="00B72B6E"/>
    <w:rsid w:val="00B72C0A"/>
    <w:rsid w:val="00B754B1"/>
    <w:rsid w:val="00B75BD3"/>
    <w:rsid w:val="00B7743F"/>
    <w:rsid w:val="00B77897"/>
    <w:rsid w:val="00B77B1F"/>
    <w:rsid w:val="00B84CF8"/>
    <w:rsid w:val="00B863EA"/>
    <w:rsid w:val="00B86A27"/>
    <w:rsid w:val="00B86B23"/>
    <w:rsid w:val="00B87292"/>
    <w:rsid w:val="00B87578"/>
    <w:rsid w:val="00B91C77"/>
    <w:rsid w:val="00B9337B"/>
    <w:rsid w:val="00B953E5"/>
    <w:rsid w:val="00B977F4"/>
    <w:rsid w:val="00BA13CE"/>
    <w:rsid w:val="00BA4F1D"/>
    <w:rsid w:val="00BA6F08"/>
    <w:rsid w:val="00BB3190"/>
    <w:rsid w:val="00BB48A6"/>
    <w:rsid w:val="00BC30D4"/>
    <w:rsid w:val="00BC423D"/>
    <w:rsid w:val="00BC435E"/>
    <w:rsid w:val="00BC7AFB"/>
    <w:rsid w:val="00BD1BE7"/>
    <w:rsid w:val="00BD39B7"/>
    <w:rsid w:val="00BD4692"/>
    <w:rsid w:val="00BD4790"/>
    <w:rsid w:val="00BD509B"/>
    <w:rsid w:val="00BD5F23"/>
    <w:rsid w:val="00BD6291"/>
    <w:rsid w:val="00BE0326"/>
    <w:rsid w:val="00BE097C"/>
    <w:rsid w:val="00BE1279"/>
    <w:rsid w:val="00BE1688"/>
    <w:rsid w:val="00BE22B1"/>
    <w:rsid w:val="00BE33AE"/>
    <w:rsid w:val="00BE38E4"/>
    <w:rsid w:val="00BE4E64"/>
    <w:rsid w:val="00BE4EA4"/>
    <w:rsid w:val="00BE5C72"/>
    <w:rsid w:val="00BE7102"/>
    <w:rsid w:val="00BE7202"/>
    <w:rsid w:val="00BE783B"/>
    <w:rsid w:val="00BF03B9"/>
    <w:rsid w:val="00BF0480"/>
    <w:rsid w:val="00BF0D69"/>
    <w:rsid w:val="00BF1B93"/>
    <w:rsid w:val="00BF2C28"/>
    <w:rsid w:val="00BF3867"/>
    <w:rsid w:val="00BF42B6"/>
    <w:rsid w:val="00BF64C7"/>
    <w:rsid w:val="00C006A8"/>
    <w:rsid w:val="00C01E94"/>
    <w:rsid w:val="00C03CD9"/>
    <w:rsid w:val="00C05C04"/>
    <w:rsid w:val="00C10271"/>
    <w:rsid w:val="00C11108"/>
    <w:rsid w:val="00C12348"/>
    <w:rsid w:val="00C12607"/>
    <w:rsid w:val="00C20CDA"/>
    <w:rsid w:val="00C21210"/>
    <w:rsid w:val="00C21BCC"/>
    <w:rsid w:val="00C21C63"/>
    <w:rsid w:val="00C23FAF"/>
    <w:rsid w:val="00C256E6"/>
    <w:rsid w:val="00C25FF1"/>
    <w:rsid w:val="00C2622B"/>
    <w:rsid w:val="00C34268"/>
    <w:rsid w:val="00C353DD"/>
    <w:rsid w:val="00C3552E"/>
    <w:rsid w:val="00C43AE8"/>
    <w:rsid w:val="00C44C66"/>
    <w:rsid w:val="00C4607A"/>
    <w:rsid w:val="00C517D5"/>
    <w:rsid w:val="00C5295A"/>
    <w:rsid w:val="00C52C4E"/>
    <w:rsid w:val="00C53F98"/>
    <w:rsid w:val="00C55084"/>
    <w:rsid w:val="00C6068E"/>
    <w:rsid w:val="00C60C5B"/>
    <w:rsid w:val="00C618F0"/>
    <w:rsid w:val="00C6394A"/>
    <w:rsid w:val="00C642D7"/>
    <w:rsid w:val="00C67D48"/>
    <w:rsid w:val="00C73646"/>
    <w:rsid w:val="00C743CF"/>
    <w:rsid w:val="00C758CD"/>
    <w:rsid w:val="00C75F3A"/>
    <w:rsid w:val="00C76B5A"/>
    <w:rsid w:val="00C8089F"/>
    <w:rsid w:val="00C81ED8"/>
    <w:rsid w:val="00C821EB"/>
    <w:rsid w:val="00C84B87"/>
    <w:rsid w:val="00C850BB"/>
    <w:rsid w:val="00C85625"/>
    <w:rsid w:val="00C85A4E"/>
    <w:rsid w:val="00C86AFD"/>
    <w:rsid w:val="00C87BE9"/>
    <w:rsid w:val="00C92A71"/>
    <w:rsid w:val="00C93096"/>
    <w:rsid w:val="00C9356F"/>
    <w:rsid w:val="00C9397E"/>
    <w:rsid w:val="00C939DE"/>
    <w:rsid w:val="00C93CD0"/>
    <w:rsid w:val="00C94BCA"/>
    <w:rsid w:val="00C94C5A"/>
    <w:rsid w:val="00C960E6"/>
    <w:rsid w:val="00CA1859"/>
    <w:rsid w:val="00CA6233"/>
    <w:rsid w:val="00CA6558"/>
    <w:rsid w:val="00CA6FF6"/>
    <w:rsid w:val="00CB0024"/>
    <w:rsid w:val="00CB0FF0"/>
    <w:rsid w:val="00CB18A6"/>
    <w:rsid w:val="00CB539F"/>
    <w:rsid w:val="00CB7CB5"/>
    <w:rsid w:val="00CB7D06"/>
    <w:rsid w:val="00CC1962"/>
    <w:rsid w:val="00CC22BE"/>
    <w:rsid w:val="00CC3846"/>
    <w:rsid w:val="00CC5348"/>
    <w:rsid w:val="00CC5A03"/>
    <w:rsid w:val="00CC63BE"/>
    <w:rsid w:val="00CC797B"/>
    <w:rsid w:val="00CD0A42"/>
    <w:rsid w:val="00CD1588"/>
    <w:rsid w:val="00CD3911"/>
    <w:rsid w:val="00CD416C"/>
    <w:rsid w:val="00CD4DC0"/>
    <w:rsid w:val="00CD4FBE"/>
    <w:rsid w:val="00CD5BCE"/>
    <w:rsid w:val="00CD6562"/>
    <w:rsid w:val="00CD7663"/>
    <w:rsid w:val="00CD7B54"/>
    <w:rsid w:val="00CE1CFB"/>
    <w:rsid w:val="00CE233C"/>
    <w:rsid w:val="00CE2C54"/>
    <w:rsid w:val="00CE2CBB"/>
    <w:rsid w:val="00CE3E94"/>
    <w:rsid w:val="00CE5A58"/>
    <w:rsid w:val="00CE701B"/>
    <w:rsid w:val="00CF0462"/>
    <w:rsid w:val="00CF1CF0"/>
    <w:rsid w:val="00CF25C0"/>
    <w:rsid w:val="00CF4EBA"/>
    <w:rsid w:val="00CF5461"/>
    <w:rsid w:val="00CF5757"/>
    <w:rsid w:val="00CF5F1B"/>
    <w:rsid w:val="00CF6116"/>
    <w:rsid w:val="00D012A5"/>
    <w:rsid w:val="00D01758"/>
    <w:rsid w:val="00D022AA"/>
    <w:rsid w:val="00D02C25"/>
    <w:rsid w:val="00D03959"/>
    <w:rsid w:val="00D043AE"/>
    <w:rsid w:val="00D06333"/>
    <w:rsid w:val="00D06AEC"/>
    <w:rsid w:val="00D07C67"/>
    <w:rsid w:val="00D07D6F"/>
    <w:rsid w:val="00D10412"/>
    <w:rsid w:val="00D111C4"/>
    <w:rsid w:val="00D1294B"/>
    <w:rsid w:val="00D12D43"/>
    <w:rsid w:val="00D166A1"/>
    <w:rsid w:val="00D1687C"/>
    <w:rsid w:val="00D17879"/>
    <w:rsid w:val="00D2013D"/>
    <w:rsid w:val="00D20356"/>
    <w:rsid w:val="00D208AD"/>
    <w:rsid w:val="00D20CDE"/>
    <w:rsid w:val="00D20CF0"/>
    <w:rsid w:val="00D21101"/>
    <w:rsid w:val="00D24969"/>
    <w:rsid w:val="00D25C4F"/>
    <w:rsid w:val="00D26A05"/>
    <w:rsid w:val="00D26B0D"/>
    <w:rsid w:val="00D26EEA"/>
    <w:rsid w:val="00D313CF"/>
    <w:rsid w:val="00D3514F"/>
    <w:rsid w:val="00D3599E"/>
    <w:rsid w:val="00D36798"/>
    <w:rsid w:val="00D45A29"/>
    <w:rsid w:val="00D460D0"/>
    <w:rsid w:val="00D46FD4"/>
    <w:rsid w:val="00D51155"/>
    <w:rsid w:val="00D51F4D"/>
    <w:rsid w:val="00D53BCE"/>
    <w:rsid w:val="00D544C5"/>
    <w:rsid w:val="00D55856"/>
    <w:rsid w:val="00D56A03"/>
    <w:rsid w:val="00D57347"/>
    <w:rsid w:val="00D57F59"/>
    <w:rsid w:val="00D602B1"/>
    <w:rsid w:val="00D60B28"/>
    <w:rsid w:val="00D61EBA"/>
    <w:rsid w:val="00D62008"/>
    <w:rsid w:val="00D6246C"/>
    <w:rsid w:val="00D646D0"/>
    <w:rsid w:val="00D66552"/>
    <w:rsid w:val="00D755F3"/>
    <w:rsid w:val="00D7601B"/>
    <w:rsid w:val="00D77368"/>
    <w:rsid w:val="00D777A7"/>
    <w:rsid w:val="00D8101B"/>
    <w:rsid w:val="00D812B2"/>
    <w:rsid w:val="00D81707"/>
    <w:rsid w:val="00D83658"/>
    <w:rsid w:val="00D86316"/>
    <w:rsid w:val="00D864CB"/>
    <w:rsid w:val="00D86648"/>
    <w:rsid w:val="00D86E06"/>
    <w:rsid w:val="00D8764A"/>
    <w:rsid w:val="00D926B5"/>
    <w:rsid w:val="00D9329B"/>
    <w:rsid w:val="00D93DE4"/>
    <w:rsid w:val="00D93FC8"/>
    <w:rsid w:val="00D95744"/>
    <w:rsid w:val="00D95D4A"/>
    <w:rsid w:val="00DA1C71"/>
    <w:rsid w:val="00DA2A75"/>
    <w:rsid w:val="00DA38A3"/>
    <w:rsid w:val="00DA455C"/>
    <w:rsid w:val="00DA4588"/>
    <w:rsid w:val="00DA5334"/>
    <w:rsid w:val="00DA6AFA"/>
    <w:rsid w:val="00DA7C95"/>
    <w:rsid w:val="00DB1C32"/>
    <w:rsid w:val="00DB2C83"/>
    <w:rsid w:val="00DB5DED"/>
    <w:rsid w:val="00DB6554"/>
    <w:rsid w:val="00DB7058"/>
    <w:rsid w:val="00DB73F2"/>
    <w:rsid w:val="00DC1199"/>
    <w:rsid w:val="00DC15B6"/>
    <w:rsid w:val="00DC2805"/>
    <w:rsid w:val="00DC382F"/>
    <w:rsid w:val="00DC3DC9"/>
    <w:rsid w:val="00DC4ADE"/>
    <w:rsid w:val="00DC6DEE"/>
    <w:rsid w:val="00DC7B58"/>
    <w:rsid w:val="00DD1BEF"/>
    <w:rsid w:val="00DD2917"/>
    <w:rsid w:val="00DD3C64"/>
    <w:rsid w:val="00DD49B3"/>
    <w:rsid w:val="00DE23DD"/>
    <w:rsid w:val="00DE5FEC"/>
    <w:rsid w:val="00DE66E5"/>
    <w:rsid w:val="00DE726F"/>
    <w:rsid w:val="00DE7F79"/>
    <w:rsid w:val="00DF0C88"/>
    <w:rsid w:val="00DF1062"/>
    <w:rsid w:val="00DF4237"/>
    <w:rsid w:val="00DF4BC0"/>
    <w:rsid w:val="00DF5498"/>
    <w:rsid w:val="00DF5BF9"/>
    <w:rsid w:val="00E0053B"/>
    <w:rsid w:val="00E00BB6"/>
    <w:rsid w:val="00E012BE"/>
    <w:rsid w:val="00E02F4C"/>
    <w:rsid w:val="00E03B8D"/>
    <w:rsid w:val="00E05E43"/>
    <w:rsid w:val="00E06757"/>
    <w:rsid w:val="00E07DBE"/>
    <w:rsid w:val="00E122B4"/>
    <w:rsid w:val="00E167B1"/>
    <w:rsid w:val="00E175D0"/>
    <w:rsid w:val="00E21DEC"/>
    <w:rsid w:val="00E2429D"/>
    <w:rsid w:val="00E24BB1"/>
    <w:rsid w:val="00E26A3F"/>
    <w:rsid w:val="00E27BCB"/>
    <w:rsid w:val="00E30D2D"/>
    <w:rsid w:val="00E310BB"/>
    <w:rsid w:val="00E3112E"/>
    <w:rsid w:val="00E33295"/>
    <w:rsid w:val="00E377F9"/>
    <w:rsid w:val="00E4380A"/>
    <w:rsid w:val="00E462A0"/>
    <w:rsid w:val="00E46E0C"/>
    <w:rsid w:val="00E47DE9"/>
    <w:rsid w:val="00E5079B"/>
    <w:rsid w:val="00E50D9B"/>
    <w:rsid w:val="00E513F8"/>
    <w:rsid w:val="00E53B9A"/>
    <w:rsid w:val="00E54023"/>
    <w:rsid w:val="00E55BA7"/>
    <w:rsid w:val="00E57B32"/>
    <w:rsid w:val="00E603B2"/>
    <w:rsid w:val="00E62816"/>
    <w:rsid w:val="00E62C1E"/>
    <w:rsid w:val="00E637E4"/>
    <w:rsid w:val="00E67E63"/>
    <w:rsid w:val="00E730F1"/>
    <w:rsid w:val="00E74A3B"/>
    <w:rsid w:val="00E760F9"/>
    <w:rsid w:val="00E773FD"/>
    <w:rsid w:val="00E8021B"/>
    <w:rsid w:val="00E8077A"/>
    <w:rsid w:val="00E80CA4"/>
    <w:rsid w:val="00E848AA"/>
    <w:rsid w:val="00E91150"/>
    <w:rsid w:val="00E9228C"/>
    <w:rsid w:val="00E93AF3"/>
    <w:rsid w:val="00E9495E"/>
    <w:rsid w:val="00EA0F95"/>
    <w:rsid w:val="00EA2DF6"/>
    <w:rsid w:val="00EA3B13"/>
    <w:rsid w:val="00EA5492"/>
    <w:rsid w:val="00EA58B4"/>
    <w:rsid w:val="00EA7E19"/>
    <w:rsid w:val="00EB0C0D"/>
    <w:rsid w:val="00EB194F"/>
    <w:rsid w:val="00EB1B90"/>
    <w:rsid w:val="00EB23D6"/>
    <w:rsid w:val="00EB3EF9"/>
    <w:rsid w:val="00EB4073"/>
    <w:rsid w:val="00EB631A"/>
    <w:rsid w:val="00EB6983"/>
    <w:rsid w:val="00EB6F13"/>
    <w:rsid w:val="00EC0E04"/>
    <w:rsid w:val="00EC2FE6"/>
    <w:rsid w:val="00EC3C4D"/>
    <w:rsid w:val="00EC44CB"/>
    <w:rsid w:val="00EC4985"/>
    <w:rsid w:val="00EC63B3"/>
    <w:rsid w:val="00EC6A27"/>
    <w:rsid w:val="00EC7B28"/>
    <w:rsid w:val="00EC7F9B"/>
    <w:rsid w:val="00ED01DF"/>
    <w:rsid w:val="00ED32CD"/>
    <w:rsid w:val="00ED6007"/>
    <w:rsid w:val="00ED630C"/>
    <w:rsid w:val="00ED6529"/>
    <w:rsid w:val="00EE1CA1"/>
    <w:rsid w:val="00EE29DE"/>
    <w:rsid w:val="00EE3963"/>
    <w:rsid w:val="00EE549B"/>
    <w:rsid w:val="00EF0547"/>
    <w:rsid w:val="00EF0B02"/>
    <w:rsid w:val="00EF165F"/>
    <w:rsid w:val="00EF250A"/>
    <w:rsid w:val="00EF28FF"/>
    <w:rsid w:val="00EF352E"/>
    <w:rsid w:val="00EF6F6A"/>
    <w:rsid w:val="00F009E9"/>
    <w:rsid w:val="00F02683"/>
    <w:rsid w:val="00F0602A"/>
    <w:rsid w:val="00F10072"/>
    <w:rsid w:val="00F12CA5"/>
    <w:rsid w:val="00F13453"/>
    <w:rsid w:val="00F13810"/>
    <w:rsid w:val="00F15427"/>
    <w:rsid w:val="00F15784"/>
    <w:rsid w:val="00F15930"/>
    <w:rsid w:val="00F164BD"/>
    <w:rsid w:val="00F16A89"/>
    <w:rsid w:val="00F2086F"/>
    <w:rsid w:val="00F2363B"/>
    <w:rsid w:val="00F2377E"/>
    <w:rsid w:val="00F265B3"/>
    <w:rsid w:val="00F274A3"/>
    <w:rsid w:val="00F313AE"/>
    <w:rsid w:val="00F31BDC"/>
    <w:rsid w:val="00F33E5C"/>
    <w:rsid w:val="00F34076"/>
    <w:rsid w:val="00F34AA8"/>
    <w:rsid w:val="00F37DCE"/>
    <w:rsid w:val="00F410FC"/>
    <w:rsid w:val="00F43600"/>
    <w:rsid w:val="00F448BD"/>
    <w:rsid w:val="00F449F5"/>
    <w:rsid w:val="00F44DAB"/>
    <w:rsid w:val="00F452F6"/>
    <w:rsid w:val="00F47535"/>
    <w:rsid w:val="00F47652"/>
    <w:rsid w:val="00F50600"/>
    <w:rsid w:val="00F50CE3"/>
    <w:rsid w:val="00F50D33"/>
    <w:rsid w:val="00F514AE"/>
    <w:rsid w:val="00F560D4"/>
    <w:rsid w:val="00F616B6"/>
    <w:rsid w:val="00F61A3E"/>
    <w:rsid w:val="00F625F8"/>
    <w:rsid w:val="00F62E02"/>
    <w:rsid w:val="00F62E21"/>
    <w:rsid w:val="00F63624"/>
    <w:rsid w:val="00F64B2E"/>
    <w:rsid w:val="00F678A9"/>
    <w:rsid w:val="00F71612"/>
    <w:rsid w:val="00F74772"/>
    <w:rsid w:val="00F75F74"/>
    <w:rsid w:val="00F76B2A"/>
    <w:rsid w:val="00F770BB"/>
    <w:rsid w:val="00F81134"/>
    <w:rsid w:val="00F84D2F"/>
    <w:rsid w:val="00F864F8"/>
    <w:rsid w:val="00F86B65"/>
    <w:rsid w:val="00F86F4C"/>
    <w:rsid w:val="00F90DEE"/>
    <w:rsid w:val="00F91DAE"/>
    <w:rsid w:val="00F93964"/>
    <w:rsid w:val="00F940C9"/>
    <w:rsid w:val="00F94A37"/>
    <w:rsid w:val="00F9601F"/>
    <w:rsid w:val="00F97767"/>
    <w:rsid w:val="00FA05ED"/>
    <w:rsid w:val="00FA1E18"/>
    <w:rsid w:val="00FA4773"/>
    <w:rsid w:val="00FB0579"/>
    <w:rsid w:val="00FB072D"/>
    <w:rsid w:val="00FB1431"/>
    <w:rsid w:val="00FB2E59"/>
    <w:rsid w:val="00FB5623"/>
    <w:rsid w:val="00FB576A"/>
    <w:rsid w:val="00FC09E5"/>
    <w:rsid w:val="00FC2F7D"/>
    <w:rsid w:val="00FC3B47"/>
    <w:rsid w:val="00FC4D07"/>
    <w:rsid w:val="00FC508B"/>
    <w:rsid w:val="00FC5C1B"/>
    <w:rsid w:val="00FC5D66"/>
    <w:rsid w:val="00FC74E4"/>
    <w:rsid w:val="00FD0C8A"/>
    <w:rsid w:val="00FD4043"/>
    <w:rsid w:val="00FD508C"/>
    <w:rsid w:val="00FD57FA"/>
    <w:rsid w:val="00FD5920"/>
    <w:rsid w:val="00FD5977"/>
    <w:rsid w:val="00FD5C38"/>
    <w:rsid w:val="00FD7396"/>
    <w:rsid w:val="00FD779F"/>
    <w:rsid w:val="00FE0C19"/>
    <w:rsid w:val="00FE2FED"/>
    <w:rsid w:val="00FE39D9"/>
    <w:rsid w:val="00FE4437"/>
    <w:rsid w:val="00FE4D6E"/>
    <w:rsid w:val="00FE5530"/>
    <w:rsid w:val="00FE593E"/>
    <w:rsid w:val="00FE7205"/>
    <w:rsid w:val="3F813C5D"/>
    <w:rsid w:val="7A9A3F8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0"/>
      <w:lang w:val="pt-BR" w:eastAsia="pt-BR" w:bidi="ar-SA"/>
    </w:rPr>
  </w:style>
  <w:style w:type="paragraph" w:styleId="2">
    <w:name w:val="heading 2"/>
    <w:basedOn w:val="1"/>
    <w:next w:val="1"/>
    <w:link w:val="19"/>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caption"/>
    <w:basedOn w:val="1"/>
    <w:next w:val="1"/>
    <w:unhideWhenUsed/>
    <w:qFormat/>
    <w:uiPriority w:val="35"/>
    <w:pPr>
      <w:spacing w:after="200"/>
    </w:pPr>
    <w:rPr>
      <w:i/>
      <w:iCs/>
      <w:color w:val="44546A" w:themeColor="text2"/>
      <w:sz w:val="18"/>
      <w:szCs w:val="18"/>
      <w14:textFill>
        <w14:solidFill>
          <w14:schemeClr w14:val="tx2"/>
        </w14:solidFill>
      </w14:textFill>
    </w:rPr>
  </w:style>
  <w:style w:type="paragraph" w:styleId="4">
    <w:name w:val="annotation text"/>
    <w:basedOn w:val="1"/>
    <w:link w:val="20"/>
    <w:semiHidden/>
    <w:unhideWhenUsed/>
    <w:uiPriority w:val="99"/>
    <w:rPr>
      <w:sz w:val="20"/>
    </w:rPr>
  </w:style>
  <w:style w:type="paragraph" w:styleId="5">
    <w:name w:val="Balloon Text"/>
    <w:basedOn w:val="1"/>
    <w:link w:val="22"/>
    <w:semiHidden/>
    <w:unhideWhenUsed/>
    <w:uiPriority w:val="99"/>
    <w:rPr>
      <w:rFonts w:ascii="Segoe UI" w:hAnsi="Segoe UI" w:cs="Segoe UI"/>
      <w:sz w:val="18"/>
      <w:szCs w:val="18"/>
    </w:rPr>
  </w:style>
  <w:style w:type="paragraph" w:styleId="6">
    <w:name w:val="footer"/>
    <w:basedOn w:val="1"/>
    <w:link w:val="16"/>
    <w:unhideWhenUsed/>
    <w:qFormat/>
    <w:uiPriority w:val="99"/>
    <w:pPr>
      <w:tabs>
        <w:tab w:val="center" w:pos="4252"/>
        <w:tab w:val="right" w:pos="8504"/>
      </w:tabs>
    </w:pPr>
  </w:style>
  <w:style w:type="paragraph" w:styleId="7">
    <w:name w:val="header"/>
    <w:basedOn w:val="1"/>
    <w:link w:val="15"/>
    <w:unhideWhenUsed/>
    <w:qFormat/>
    <w:uiPriority w:val="99"/>
    <w:pPr>
      <w:tabs>
        <w:tab w:val="center" w:pos="4252"/>
        <w:tab w:val="right" w:pos="8504"/>
      </w:tabs>
    </w:pPr>
  </w:style>
  <w:style w:type="paragraph" w:styleId="8">
    <w:name w:val="annotation subject"/>
    <w:basedOn w:val="4"/>
    <w:next w:val="4"/>
    <w:link w:val="21"/>
    <w:semiHidden/>
    <w:unhideWhenUsed/>
    <w:uiPriority w:val="99"/>
    <w:rPr>
      <w:b/>
      <w:bCs/>
    </w:rPr>
  </w:style>
  <w:style w:type="table" w:styleId="10">
    <w:name w:val="Table Grid"/>
    <w:basedOn w:val="9"/>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iCs/>
    </w:rPr>
  </w:style>
  <w:style w:type="character" w:styleId="13">
    <w:name w:val="Hyperlink"/>
    <w:basedOn w:val="11"/>
    <w:unhideWhenUsed/>
    <w:uiPriority w:val="99"/>
    <w:rPr>
      <w:color w:val="0000FF"/>
      <w:u w:val="single"/>
    </w:rPr>
  </w:style>
  <w:style w:type="character" w:styleId="14">
    <w:name w:val="annotation reference"/>
    <w:basedOn w:val="11"/>
    <w:semiHidden/>
    <w:unhideWhenUsed/>
    <w:uiPriority w:val="99"/>
    <w:rPr>
      <w:sz w:val="16"/>
      <w:szCs w:val="16"/>
    </w:rPr>
  </w:style>
  <w:style w:type="character" w:customStyle="1" w:styleId="15">
    <w:name w:val="Header Char"/>
    <w:basedOn w:val="11"/>
    <w:link w:val="7"/>
    <w:qFormat/>
    <w:uiPriority w:val="99"/>
    <w:rPr>
      <w:rFonts w:ascii="Times New Roman" w:hAnsi="Times New Roman" w:eastAsia="Times New Roman" w:cs="Times New Roman"/>
      <w:sz w:val="24"/>
      <w:szCs w:val="20"/>
      <w:lang w:eastAsia="pt-BR"/>
    </w:rPr>
  </w:style>
  <w:style w:type="character" w:customStyle="1" w:styleId="16">
    <w:name w:val="Footer Char"/>
    <w:basedOn w:val="11"/>
    <w:link w:val="6"/>
    <w:qFormat/>
    <w:uiPriority w:val="99"/>
    <w:rPr>
      <w:rFonts w:ascii="Times New Roman" w:hAnsi="Times New Roman" w:eastAsia="Times New Roman" w:cs="Times New Roman"/>
      <w:sz w:val="24"/>
      <w:szCs w:val="20"/>
      <w:lang w:eastAsia="pt-BR"/>
    </w:rPr>
  </w:style>
  <w:style w:type="character" w:styleId="17">
    <w:name w:val="Placeholder Text"/>
    <w:basedOn w:val="11"/>
    <w:semiHidden/>
    <w:uiPriority w:val="99"/>
    <w:rPr>
      <w:color w:val="808080"/>
    </w:rPr>
  </w:style>
  <w:style w:type="character" w:customStyle="1" w:styleId="18">
    <w:name w:val="st"/>
    <w:basedOn w:val="11"/>
    <w:uiPriority w:val="0"/>
  </w:style>
  <w:style w:type="character" w:customStyle="1" w:styleId="19">
    <w:name w:val="Heading 2 Char"/>
    <w:basedOn w:val="11"/>
    <w:link w:val="2"/>
    <w:uiPriority w:val="9"/>
    <w:rPr>
      <w:rFonts w:asciiTheme="majorHAnsi" w:hAnsiTheme="majorHAnsi" w:eastAsiaTheme="majorEastAsia" w:cstheme="majorBidi"/>
      <w:color w:val="2F5597" w:themeColor="accent1" w:themeShade="BF"/>
      <w:sz w:val="26"/>
      <w:szCs w:val="26"/>
      <w:lang w:eastAsia="pt-BR"/>
    </w:rPr>
  </w:style>
  <w:style w:type="character" w:customStyle="1" w:styleId="20">
    <w:name w:val="Comment Text Char"/>
    <w:basedOn w:val="11"/>
    <w:link w:val="4"/>
    <w:semiHidden/>
    <w:uiPriority w:val="99"/>
    <w:rPr>
      <w:rFonts w:ascii="Times New Roman" w:hAnsi="Times New Roman" w:eastAsia="Times New Roman" w:cs="Times New Roman"/>
      <w:sz w:val="20"/>
      <w:szCs w:val="20"/>
      <w:lang w:eastAsia="pt-BR"/>
    </w:rPr>
  </w:style>
  <w:style w:type="character" w:customStyle="1" w:styleId="21">
    <w:name w:val="Comment Subject Char"/>
    <w:basedOn w:val="20"/>
    <w:link w:val="8"/>
    <w:semiHidden/>
    <w:uiPriority w:val="99"/>
    <w:rPr>
      <w:rFonts w:ascii="Times New Roman" w:hAnsi="Times New Roman" w:eastAsia="Times New Roman" w:cs="Times New Roman"/>
      <w:b/>
      <w:bCs/>
      <w:sz w:val="20"/>
      <w:szCs w:val="20"/>
      <w:lang w:eastAsia="pt-BR"/>
    </w:rPr>
  </w:style>
  <w:style w:type="character" w:customStyle="1" w:styleId="22">
    <w:name w:val="Balloon Text Char"/>
    <w:basedOn w:val="11"/>
    <w:link w:val="5"/>
    <w:semiHidden/>
    <w:uiPriority w:val="99"/>
    <w:rPr>
      <w:rFonts w:ascii="Segoe UI" w:hAnsi="Segoe UI" w:eastAsia="Times New Roman" w:cs="Segoe UI"/>
      <w:sz w:val="18"/>
      <w:szCs w:val="18"/>
      <w:lang w:eastAsia="pt-BR"/>
    </w:rPr>
  </w:style>
  <w:style w:type="paragraph" w:styleId="23">
    <w:name w:val="List Paragraph"/>
    <w:basedOn w:val="1"/>
    <w:qFormat/>
    <w:uiPriority w:val="34"/>
    <w:pPr>
      <w:ind w:left="720"/>
      <w:contextualSpacing/>
    </w:pPr>
  </w:style>
  <w:style w:type="paragraph" w:customStyle="1" w:styleId="24">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de-DE" w:eastAsia="de-DE" w:bidi="ar-SA"/>
    </w:rPr>
  </w:style>
  <w:style w:type="character" w:customStyle="1" w:styleId="25">
    <w:name w:val="A6"/>
    <w:uiPriority w:val="99"/>
    <w:rPr>
      <w:rFonts w:cs="Adobe Garamond Pro"/>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SO690Nmerical.XSL" StyleName="ISO 690 - Referência Numérica" Version="1987"/>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6C754E-2761-40F6-AC39-E56E8FB49219}">
  <ds:schemaRefs/>
</ds:datastoreItem>
</file>

<file path=docProps/app.xml><?xml version="1.0" encoding="utf-8"?>
<Properties xmlns="http://schemas.openxmlformats.org/officeDocument/2006/extended-properties" xmlns:vt="http://schemas.openxmlformats.org/officeDocument/2006/docPropsVTypes">
  <Template>Normal</Template>
  <Pages>15</Pages>
  <Words>35919</Words>
  <Characters>193963</Characters>
  <Lines>1616</Lines>
  <Paragraphs>458</Paragraphs>
  <TotalTime>0</TotalTime>
  <ScaleCrop>false</ScaleCrop>
  <LinksUpToDate>false</LinksUpToDate>
  <CharactersWithSpaces>229424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2019-10-23T16:21:00Z</dcterms:created>
  <dc:creator>Administrator</dc:creator>
  <cp:lastModifiedBy>lala</cp:lastModifiedBy>
  <dcterms:modified xsi:type="dcterms:W3CDTF">2020-11-16T09:03:07Z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http://www.zotero.org/styles/geriatrics</vt:lpwstr>
  </property>
  <property fmtid="{D5CDD505-2E9C-101B-9397-08002B2CF9AE}" pid="9" name="Mendeley Recent Style Name 3_1">
    <vt:lpwstr>Geriatrics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cbcfd595-b4fd-313c-8885-875997fc0f8c</vt:lpwstr>
  </property>
  <property fmtid="{D5CDD505-2E9C-101B-9397-08002B2CF9AE}" pid="24" name="Mendeley Citation Style_1">
    <vt:lpwstr>http://www.zotero.org/styles/geriatrics</vt:lpwstr>
  </property>
  <property fmtid="{D5CDD505-2E9C-101B-9397-08002B2CF9AE}" pid="25" name="KSOProductBuildVer">
    <vt:lpwstr>2052-11.1.0.9999</vt:lpwstr>
  </property>
</Properties>
</file>