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3A1AE" w14:textId="15E0119D" w:rsidR="00FC76EA" w:rsidRPr="00540374" w:rsidRDefault="00162C64" w:rsidP="00FC76EA">
      <w:pPr>
        <w:pStyle w:val="NormalWeb"/>
        <w:spacing w:before="0" w:beforeAutospacing="0" w:after="0" w:afterAutospacing="0"/>
        <w:jc w:val="right"/>
        <w:rPr>
          <w:sz w:val="23"/>
          <w:szCs w:val="23"/>
        </w:rPr>
      </w:pPr>
      <w:r>
        <w:rPr>
          <w:sz w:val="23"/>
          <w:szCs w:val="23"/>
        </w:rPr>
        <w:t>March</w:t>
      </w:r>
      <w:r w:rsidR="00FC76EA" w:rsidRPr="00540374">
        <w:rPr>
          <w:sz w:val="23"/>
          <w:szCs w:val="23"/>
        </w:rPr>
        <w:t xml:space="preserve"> </w:t>
      </w:r>
      <w:r w:rsidR="00D63D30">
        <w:rPr>
          <w:sz w:val="23"/>
          <w:szCs w:val="23"/>
        </w:rPr>
        <w:t>18</w:t>
      </w:r>
      <w:r w:rsidR="00FC76EA" w:rsidRPr="00540374">
        <w:rPr>
          <w:sz w:val="23"/>
          <w:szCs w:val="23"/>
        </w:rPr>
        <w:t>, 202</w:t>
      </w:r>
      <w:r w:rsidR="00D63D30">
        <w:rPr>
          <w:sz w:val="23"/>
          <w:szCs w:val="23"/>
        </w:rPr>
        <w:t>1</w:t>
      </w:r>
      <w:r w:rsidR="00FC76EA" w:rsidRPr="00540374">
        <w:rPr>
          <w:sz w:val="23"/>
          <w:szCs w:val="23"/>
        </w:rPr>
        <w:t xml:space="preserve"> </w:t>
      </w:r>
    </w:p>
    <w:p w14:paraId="668E8027" w14:textId="77777777" w:rsidR="00FC76EA" w:rsidRPr="00540374" w:rsidRDefault="00FC76EA" w:rsidP="00FC76EA">
      <w:pPr>
        <w:pStyle w:val="NormalWeb"/>
        <w:spacing w:before="0" w:beforeAutospacing="0" w:after="0" w:afterAutospacing="0"/>
        <w:rPr>
          <w:sz w:val="23"/>
          <w:szCs w:val="23"/>
        </w:rPr>
      </w:pPr>
    </w:p>
    <w:p w14:paraId="5A962D5C" w14:textId="7E23E50A" w:rsidR="00CF05E7" w:rsidRPr="00CF05E7" w:rsidRDefault="00CF05E7" w:rsidP="00CF05E7">
      <w:pPr>
        <w:rPr>
          <w:rFonts w:ascii="Times New Roman" w:eastAsia="Times New Roman" w:hAnsi="Times New Roman"/>
          <w:sz w:val="24"/>
          <w:szCs w:val="24"/>
        </w:rPr>
      </w:pPr>
      <w:r w:rsidRPr="00CF05E7">
        <w:rPr>
          <w:rFonts w:ascii="Times New Roman" w:eastAsia="Times New Roman" w:hAnsi="Times New Roman"/>
          <w:sz w:val="24"/>
          <w:szCs w:val="24"/>
        </w:rPr>
        <w:t>Warren C</w:t>
      </w:r>
      <w:r w:rsidR="00D63D30">
        <w:rPr>
          <w:rFonts w:ascii="Times New Roman" w:eastAsia="Times New Roman" w:hAnsi="Times New Roman"/>
          <w:sz w:val="24"/>
          <w:szCs w:val="24"/>
        </w:rPr>
        <w:t>.</w:t>
      </w:r>
      <w:r w:rsidRPr="00CF05E7">
        <w:rPr>
          <w:rFonts w:ascii="Times New Roman" w:eastAsia="Times New Roman" w:hAnsi="Times New Roman"/>
          <w:sz w:val="24"/>
          <w:szCs w:val="24"/>
        </w:rPr>
        <w:t xml:space="preserve"> Ladiges, DVM, MSc, </w:t>
      </w:r>
      <w:r w:rsidR="00D63D30">
        <w:rPr>
          <w:rFonts w:ascii="Times New Roman" w:eastAsia="Times New Roman" w:hAnsi="Times New Roman"/>
          <w:sz w:val="24"/>
          <w:szCs w:val="24"/>
        </w:rPr>
        <w:t>D</w:t>
      </w:r>
      <w:r w:rsidRPr="00CF05E7">
        <w:rPr>
          <w:rFonts w:ascii="Times New Roman" w:eastAsia="Times New Roman" w:hAnsi="Times New Roman"/>
          <w:sz w:val="24"/>
          <w:szCs w:val="24"/>
        </w:rPr>
        <w:t>ACL</w:t>
      </w:r>
      <w:r w:rsidR="00D63D30">
        <w:rPr>
          <w:rFonts w:ascii="Times New Roman" w:eastAsia="Times New Roman" w:hAnsi="Times New Roman"/>
          <w:sz w:val="24"/>
          <w:szCs w:val="24"/>
        </w:rPr>
        <w:t>A</w:t>
      </w:r>
      <w:r w:rsidRPr="00CF05E7">
        <w:rPr>
          <w:rFonts w:ascii="Times New Roman" w:eastAsia="Times New Roman" w:hAnsi="Times New Roman"/>
          <w:sz w:val="24"/>
          <w:szCs w:val="24"/>
        </w:rPr>
        <w:t>M</w:t>
      </w:r>
    </w:p>
    <w:p w14:paraId="013E25E2" w14:textId="77777777" w:rsidR="00CF05E7" w:rsidRPr="00CF05E7" w:rsidRDefault="00FC76EA" w:rsidP="00CF05E7">
      <w:pPr>
        <w:shd w:val="clear" w:color="auto" w:fill="FFFFFF"/>
        <w:rPr>
          <w:rFonts w:ascii="Times New Roman" w:eastAsia="Times New Roman" w:hAnsi="Times New Roman"/>
          <w:color w:val="212121"/>
          <w:sz w:val="24"/>
          <w:szCs w:val="24"/>
        </w:rPr>
      </w:pPr>
      <w:r w:rsidRPr="00CF05E7">
        <w:rPr>
          <w:rFonts w:ascii="Times New Roman" w:eastAsia="Times New Roman" w:hAnsi="Times New Roman"/>
          <w:color w:val="212121"/>
          <w:sz w:val="24"/>
          <w:szCs w:val="24"/>
        </w:rPr>
        <w:t>Editor-in-chief</w:t>
      </w:r>
    </w:p>
    <w:p w14:paraId="69897F9B" w14:textId="77777777" w:rsidR="00CF05E7" w:rsidRPr="00CF05E7" w:rsidRDefault="00CF05E7" w:rsidP="00CF05E7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CF05E7">
        <w:rPr>
          <w:rFonts w:ascii="Times New Roman" w:eastAsia="Times New Roman" w:hAnsi="Times New Roman"/>
          <w:sz w:val="24"/>
          <w:szCs w:val="24"/>
        </w:rPr>
        <w:t>Professor and Director</w:t>
      </w:r>
    </w:p>
    <w:p w14:paraId="4E756DB9" w14:textId="77777777" w:rsidR="00CF05E7" w:rsidRPr="00CF05E7" w:rsidRDefault="00CF05E7" w:rsidP="00CF05E7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CF05E7">
        <w:rPr>
          <w:rFonts w:ascii="Times New Roman" w:eastAsia="Times New Roman" w:hAnsi="Times New Roman"/>
          <w:sz w:val="24"/>
          <w:szCs w:val="24"/>
        </w:rPr>
        <w:t>Department of Comparative Medicine</w:t>
      </w:r>
    </w:p>
    <w:p w14:paraId="70AEBB0F" w14:textId="77777777" w:rsidR="00CF05E7" w:rsidRPr="00CF05E7" w:rsidRDefault="00CF05E7" w:rsidP="00CF05E7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CF05E7">
        <w:rPr>
          <w:rFonts w:ascii="Times New Roman" w:eastAsia="Times New Roman" w:hAnsi="Times New Roman"/>
          <w:sz w:val="24"/>
          <w:szCs w:val="24"/>
        </w:rPr>
        <w:t>School of Medicine, University of Washington</w:t>
      </w:r>
    </w:p>
    <w:p w14:paraId="013EFC8B" w14:textId="0852EF30" w:rsidR="00CF05E7" w:rsidRPr="00CF05E7" w:rsidRDefault="00CF05E7" w:rsidP="00CF05E7">
      <w:pPr>
        <w:shd w:val="clear" w:color="auto" w:fill="FFFFFF"/>
        <w:rPr>
          <w:rFonts w:ascii="Times New Roman" w:eastAsia="Times New Roman" w:hAnsi="Times New Roman"/>
          <w:color w:val="212121"/>
          <w:sz w:val="24"/>
          <w:szCs w:val="24"/>
        </w:rPr>
      </w:pPr>
      <w:r w:rsidRPr="00CF05E7">
        <w:rPr>
          <w:rFonts w:ascii="Times New Roman" w:eastAsia="Times New Roman" w:hAnsi="Times New Roman"/>
          <w:sz w:val="24"/>
          <w:szCs w:val="24"/>
        </w:rPr>
        <w:t>Seattle, WA, USA</w:t>
      </w:r>
    </w:p>
    <w:p w14:paraId="4ABC4C3D" w14:textId="77777777" w:rsidR="00FC76EA" w:rsidRPr="00CF05E7" w:rsidRDefault="00FC76EA" w:rsidP="00FC76EA">
      <w:pPr>
        <w:pStyle w:val="NormalWeb"/>
        <w:spacing w:before="0" w:beforeAutospacing="0" w:after="0" w:afterAutospacing="0"/>
      </w:pPr>
    </w:p>
    <w:p w14:paraId="34C5A863" w14:textId="4517D501" w:rsidR="00FC76EA" w:rsidRPr="00CF05E7" w:rsidRDefault="00FC76EA" w:rsidP="00FC76EA">
      <w:pPr>
        <w:pStyle w:val="NormalWeb"/>
        <w:spacing w:before="0" w:beforeAutospacing="0" w:after="0" w:afterAutospacing="0"/>
      </w:pPr>
      <w:r w:rsidRPr="00CF05E7">
        <w:t xml:space="preserve">Dear Dr. </w:t>
      </w:r>
      <w:r w:rsidR="00CF05E7" w:rsidRPr="00CF05E7">
        <w:t>Ladiges</w:t>
      </w:r>
      <w:r w:rsidRPr="00CF05E7">
        <w:t xml:space="preserve">, </w:t>
      </w:r>
    </w:p>
    <w:p w14:paraId="1DD9AAD8" w14:textId="77777777" w:rsidR="00FC76EA" w:rsidRPr="00CF05E7" w:rsidRDefault="00FC76EA" w:rsidP="00FC76EA">
      <w:pPr>
        <w:pStyle w:val="NormalWeb"/>
        <w:spacing w:before="0" w:beforeAutospacing="0" w:after="0" w:afterAutospacing="0"/>
      </w:pPr>
    </w:p>
    <w:p w14:paraId="46B00C9A" w14:textId="2C3AE65A" w:rsidR="00B9291B" w:rsidRDefault="00B9291B" w:rsidP="00B9291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509A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Thank you for the thorough</w:t>
      </w:r>
      <w:r w:rsidR="00736F7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and useful</w:t>
      </w:r>
      <w:r w:rsidRPr="003509A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review of our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note</w:t>
      </w:r>
      <w:r w:rsidRPr="003509A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“</w:t>
      </w:r>
      <w:r w:rsidRPr="00CF05E7">
        <w:rPr>
          <w:rFonts w:ascii="Times New Roman" w:hAnsi="Times New Roman"/>
          <w:bCs/>
          <w:sz w:val="24"/>
          <w:szCs w:val="24"/>
        </w:rPr>
        <w:t>Hepatic steatosis, a lesion reported in captive aged common marmosets</w:t>
      </w:r>
      <w:r>
        <w:rPr>
          <w:rFonts w:ascii="Times New Roman" w:hAnsi="Times New Roman"/>
          <w:bCs/>
          <w:sz w:val="24"/>
          <w:szCs w:val="24"/>
        </w:rPr>
        <w:t>”</w:t>
      </w:r>
      <w:r w:rsidRPr="00CF05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9AA">
        <w:rPr>
          <w:rFonts w:ascii="Times New Roman" w:hAnsi="Times New Roman"/>
          <w:sz w:val="24"/>
          <w:szCs w:val="24"/>
        </w:rPr>
        <w:t xml:space="preserve">We </w:t>
      </w:r>
      <w:r>
        <w:rPr>
          <w:rFonts w:ascii="Times New Roman" w:hAnsi="Times New Roman"/>
          <w:sz w:val="24"/>
          <w:szCs w:val="24"/>
        </w:rPr>
        <w:t xml:space="preserve">would like to </w:t>
      </w:r>
      <w:r w:rsidRPr="003509AA">
        <w:rPr>
          <w:rFonts w:ascii="Times New Roman" w:hAnsi="Times New Roman"/>
          <w:sz w:val="24"/>
          <w:szCs w:val="24"/>
        </w:rPr>
        <w:t xml:space="preserve">thank the reviewers for their time and effort as well as their suggestions to help us improve the presentation of this </w:t>
      </w:r>
      <w:r>
        <w:rPr>
          <w:rFonts w:ascii="Times New Roman" w:hAnsi="Times New Roman"/>
          <w:sz w:val="24"/>
          <w:szCs w:val="24"/>
        </w:rPr>
        <w:t>condition in this note</w:t>
      </w:r>
      <w:r w:rsidRPr="003509AA">
        <w:rPr>
          <w:rFonts w:ascii="Times New Roman" w:hAnsi="Times New Roman"/>
          <w:sz w:val="24"/>
          <w:szCs w:val="24"/>
        </w:rPr>
        <w:t>. We have considered the comment raised by reviewer</w:t>
      </w:r>
      <w:r>
        <w:rPr>
          <w:rFonts w:ascii="Times New Roman" w:hAnsi="Times New Roman"/>
          <w:sz w:val="24"/>
          <w:szCs w:val="24"/>
        </w:rPr>
        <w:t xml:space="preserve"> A</w:t>
      </w:r>
      <w:r w:rsidRPr="003509AA">
        <w:rPr>
          <w:rFonts w:ascii="Times New Roman" w:hAnsi="Times New Roman"/>
          <w:sz w:val="24"/>
          <w:szCs w:val="24"/>
        </w:rPr>
        <w:t xml:space="preserve"> and have edited our manuscript accordingly.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D77D43">
        <w:rPr>
          <w:rFonts w:ascii="Times New Roman" w:hAnsi="Times New Roman"/>
          <w:sz w:val="24"/>
          <w:szCs w:val="24"/>
        </w:rPr>
        <w:t xml:space="preserve">aim </w:t>
      </w:r>
      <w:r>
        <w:rPr>
          <w:rFonts w:ascii="Times New Roman" w:hAnsi="Times New Roman"/>
          <w:sz w:val="24"/>
          <w:szCs w:val="24"/>
        </w:rPr>
        <w:t xml:space="preserve">of </w:t>
      </w:r>
      <w:r w:rsidR="00AE4F2F">
        <w:rPr>
          <w:rFonts w:ascii="Times New Roman" w:hAnsi="Times New Roman"/>
          <w:sz w:val="24"/>
          <w:szCs w:val="24"/>
        </w:rPr>
        <w:t>our</w:t>
      </w:r>
      <w:r w:rsidR="00D77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geropathology note is to </w:t>
      </w:r>
      <w:r w:rsidR="00D77D43">
        <w:rPr>
          <w:rFonts w:ascii="Times New Roman" w:hAnsi="Times New Roman"/>
          <w:sz w:val="24"/>
          <w:szCs w:val="24"/>
        </w:rPr>
        <w:t>share</w:t>
      </w:r>
      <w:r>
        <w:rPr>
          <w:rFonts w:ascii="Times New Roman" w:hAnsi="Times New Roman"/>
          <w:sz w:val="24"/>
          <w:szCs w:val="24"/>
        </w:rPr>
        <w:t xml:space="preserve"> histological changes of </w:t>
      </w:r>
      <w:r w:rsidR="007D79E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common lesion seen in the liver</w:t>
      </w:r>
      <w:r w:rsidR="00AE4F2F">
        <w:rPr>
          <w:rFonts w:ascii="Times New Roman" w:hAnsi="Times New Roman"/>
          <w:sz w:val="24"/>
          <w:szCs w:val="24"/>
        </w:rPr>
        <w:t xml:space="preserve"> </w:t>
      </w:r>
      <w:r w:rsidR="00452CE1">
        <w:rPr>
          <w:rFonts w:ascii="Times New Roman" w:hAnsi="Times New Roman"/>
          <w:sz w:val="24"/>
          <w:szCs w:val="24"/>
        </w:rPr>
        <w:t xml:space="preserve">in our </w:t>
      </w:r>
      <w:r>
        <w:rPr>
          <w:rFonts w:ascii="Times New Roman" w:hAnsi="Times New Roman"/>
          <w:sz w:val="24"/>
          <w:szCs w:val="24"/>
        </w:rPr>
        <w:t xml:space="preserve">indoor-housed </w:t>
      </w:r>
      <w:r w:rsidR="00736F76">
        <w:rPr>
          <w:rFonts w:ascii="Times New Roman" w:hAnsi="Times New Roman"/>
          <w:sz w:val="24"/>
          <w:szCs w:val="24"/>
        </w:rPr>
        <w:t xml:space="preserve">colonies of </w:t>
      </w:r>
      <w:r>
        <w:rPr>
          <w:rFonts w:ascii="Times New Roman" w:hAnsi="Times New Roman"/>
          <w:sz w:val="24"/>
          <w:szCs w:val="24"/>
        </w:rPr>
        <w:t>marmose</w:t>
      </w:r>
      <w:r w:rsidR="00736F76">
        <w:rPr>
          <w:rFonts w:ascii="Times New Roman" w:hAnsi="Times New Roman"/>
          <w:sz w:val="24"/>
          <w:szCs w:val="24"/>
        </w:rPr>
        <w:t>ts</w:t>
      </w:r>
      <w:r w:rsidR="00D77D43">
        <w:rPr>
          <w:rFonts w:ascii="Times New Roman" w:hAnsi="Times New Roman"/>
          <w:sz w:val="24"/>
          <w:szCs w:val="24"/>
        </w:rPr>
        <w:t>.</w:t>
      </w:r>
      <w:r w:rsidR="00452CE1">
        <w:rPr>
          <w:rFonts w:ascii="Times New Roman" w:hAnsi="Times New Roman"/>
          <w:sz w:val="24"/>
          <w:szCs w:val="24"/>
        </w:rPr>
        <w:t xml:space="preserve"> We feel that the information provided in our note meets the guidelines for </w:t>
      </w:r>
      <w:r w:rsidR="00961A17">
        <w:rPr>
          <w:rFonts w:ascii="Times New Roman" w:hAnsi="Times New Roman"/>
          <w:sz w:val="24"/>
          <w:szCs w:val="24"/>
        </w:rPr>
        <w:t xml:space="preserve">a </w:t>
      </w:r>
      <w:r w:rsidR="00452CE1">
        <w:rPr>
          <w:rFonts w:ascii="Times New Roman" w:hAnsi="Times New Roman"/>
          <w:sz w:val="24"/>
          <w:szCs w:val="24"/>
        </w:rPr>
        <w:t xml:space="preserve">note in the journal. Our objective was not to write a case report of this condition. We are currently studying the prevalence and characterizing the </w:t>
      </w:r>
      <w:r w:rsidR="00EE5806">
        <w:rPr>
          <w:rFonts w:ascii="Times New Roman" w:hAnsi="Times New Roman"/>
          <w:sz w:val="24"/>
          <w:szCs w:val="24"/>
        </w:rPr>
        <w:t xml:space="preserve">risk factors associated with </w:t>
      </w:r>
      <w:r w:rsidR="00452CE1">
        <w:rPr>
          <w:rFonts w:ascii="Times New Roman" w:hAnsi="Times New Roman"/>
          <w:sz w:val="24"/>
          <w:szCs w:val="24"/>
        </w:rPr>
        <w:t xml:space="preserve">this condition in our marmoset colony. </w:t>
      </w:r>
      <w:r w:rsidRPr="003509AA">
        <w:rPr>
          <w:rFonts w:ascii="Times New Roman" w:hAnsi="Times New Roman"/>
          <w:sz w:val="24"/>
          <w:szCs w:val="24"/>
        </w:rPr>
        <w:t>We hope that the revision and response provided address the reviewer’ comment</w:t>
      </w:r>
      <w:r w:rsidR="00961A17">
        <w:rPr>
          <w:rFonts w:ascii="Times New Roman" w:hAnsi="Times New Roman"/>
          <w:sz w:val="24"/>
          <w:szCs w:val="24"/>
        </w:rPr>
        <w:t xml:space="preserve"> </w:t>
      </w:r>
      <w:r w:rsidRPr="003509AA">
        <w:rPr>
          <w:rFonts w:ascii="Times New Roman" w:hAnsi="Times New Roman"/>
          <w:sz w:val="24"/>
          <w:szCs w:val="24"/>
        </w:rPr>
        <w:t xml:space="preserve">sufficiently. </w:t>
      </w:r>
    </w:p>
    <w:p w14:paraId="568BE949" w14:textId="77777777" w:rsidR="00B9291B" w:rsidRPr="00B9291B" w:rsidRDefault="00B9291B" w:rsidP="00B9291B">
      <w:pPr>
        <w:jc w:val="both"/>
        <w:rPr>
          <w:rFonts w:ascii="Times New Roman" w:hAnsi="Times New Roman"/>
          <w:b/>
          <w:sz w:val="24"/>
          <w:szCs w:val="24"/>
        </w:rPr>
      </w:pPr>
    </w:p>
    <w:p w14:paraId="6AE04A62" w14:textId="72B7402B" w:rsidR="00B9291B" w:rsidRPr="003509AA" w:rsidRDefault="00B9291B" w:rsidP="00B9291B">
      <w:pPr>
        <w:spacing w:line="480" w:lineRule="auto"/>
        <w:rPr>
          <w:rFonts w:ascii="Times New Roman" w:hAnsi="Times New Roman"/>
          <w:sz w:val="24"/>
          <w:szCs w:val="24"/>
        </w:rPr>
      </w:pPr>
      <w:r w:rsidRPr="003509AA">
        <w:rPr>
          <w:rFonts w:ascii="Times New Roman" w:hAnsi="Times New Roman"/>
          <w:sz w:val="24"/>
          <w:szCs w:val="24"/>
        </w:rPr>
        <w:t>Please find out responses to the reviewer</w:t>
      </w:r>
      <w:r>
        <w:rPr>
          <w:rFonts w:ascii="Times New Roman" w:hAnsi="Times New Roman"/>
          <w:sz w:val="24"/>
          <w:szCs w:val="24"/>
        </w:rPr>
        <w:t>s</w:t>
      </w:r>
      <w:r w:rsidRPr="003509AA">
        <w:rPr>
          <w:rFonts w:ascii="Times New Roman" w:hAnsi="Times New Roman"/>
          <w:sz w:val="24"/>
          <w:szCs w:val="24"/>
        </w:rPr>
        <w:t xml:space="preserve"> below.</w:t>
      </w:r>
    </w:p>
    <w:p w14:paraId="290D71FC" w14:textId="77777777" w:rsidR="00961A17" w:rsidRDefault="00961A17" w:rsidP="00B9291B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4C993B4" w14:textId="25DCF771" w:rsidR="00B9291B" w:rsidRPr="00B9291B" w:rsidRDefault="00B9291B" w:rsidP="00B9291B">
      <w:pPr>
        <w:spacing w:line="480" w:lineRule="auto"/>
        <w:rPr>
          <w:rFonts w:ascii="Times New Roman" w:hAnsi="Times New Roman"/>
          <w:sz w:val="24"/>
          <w:szCs w:val="24"/>
        </w:rPr>
      </w:pPr>
      <w:r w:rsidRPr="003509AA">
        <w:rPr>
          <w:rFonts w:ascii="Times New Roman" w:hAnsi="Times New Roman"/>
          <w:sz w:val="24"/>
          <w:szCs w:val="24"/>
        </w:rPr>
        <w:t>With many thanks and best regards,</w:t>
      </w:r>
    </w:p>
    <w:p w14:paraId="2A1801F9" w14:textId="77777777" w:rsidR="00FC76EA" w:rsidRPr="00540374" w:rsidRDefault="00FC76EA" w:rsidP="00FC76EA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540374">
        <w:rPr>
          <w:sz w:val="23"/>
          <w:szCs w:val="23"/>
        </w:rPr>
        <w:t xml:space="preserve">Sincerely, </w:t>
      </w:r>
    </w:p>
    <w:p w14:paraId="76106AD2" w14:textId="77777777" w:rsidR="00FC76EA" w:rsidRPr="00540374" w:rsidRDefault="00FC76EA" w:rsidP="00FC76EA">
      <w:pPr>
        <w:pStyle w:val="NormalWeb"/>
        <w:spacing w:before="0" w:beforeAutospacing="0" w:after="0" w:afterAutospacing="0"/>
        <w:rPr>
          <w:sz w:val="23"/>
          <w:szCs w:val="23"/>
        </w:rPr>
      </w:pPr>
    </w:p>
    <w:p w14:paraId="6EDEF16C" w14:textId="3BF1DCC2" w:rsidR="00FC76EA" w:rsidRPr="00540374" w:rsidRDefault="00CF05E7" w:rsidP="00FC76EA">
      <w:pPr>
        <w:pStyle w:val="Normal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Sebastian E. Carrasco DVM, MPVM, MSc, Ph.D. DACVP</w:t>
      </w:r>
    </w:p>
    <w:p w14:paraId="79E0B53E" w14:textId="3C395ED8" w:rsidR="00FC76EA" w:rsidRPr="00540374" w:rsidRDefault="00FC76EA" w:rsidP="00FC76EA">
      <w:pPr>
        <w:pStyle w:val="NormalWeb"/>
        <w:spacing w:before="0" w:beforeAutospacing="0" w:after="0" w:afterAutospacing="0"/>
        <w:rPr>
          <w:color w:val="000000"/>
          <w:sz w:val="23"/>
          <w:szCs w:val="23"/>
        </w:rPr>
      </w:pPr>
      <w:r w:rsidRPr="00540374">
        <w:rPr>
          <w:color w:val="000000"/>
          <w:sz w:val="23"/>
          <w:szCs w:val="23"/>
        </w:rPr>
        <w:t>Division of Comparative Medicine</w:t>
      </w:r>
    </w:p>
    <w:p w14:paraId="3C95F2DA" w14:textId="77777777" w:rsidR="00FC76EA" w:rsidRPr="00540374" w:rsidRDefault="00FC76EA" w:rsidP="00FC76EA">
      <w:pPr>
        <w:pStyle w:val="NormalWeb"/>
        <w:spacing w:before="0" w:beforeAutospacing="0" w:after="0" w:afterAutospacing="0"/>
        <w:rPr>
          <w:color w:val="000000"/>
          <w:sz w:val="23"/>
          <w:szCs w:val="23"/>
        </w:rPr>
      </w:pPr>
      <w:r w:rsidRPr="00540374">
        <w:rPr>
          <w:color w:val="000000"/>
          <w:sz w:val="23"/>
          <w:szCs w:val="23"/>
        </w:rPr>
        <w:t>Massachusetts Institute of Technology</w:t>
      </w:r>
    </w:p>
    <w:p w14:paraId="72F66CCD" w14:textId="63D5B142" w:rsidR="003E15D0" w:rsidRDefault="00FC76EA" w:rsidP="00540374">
      <w:pPr>
        <w:pStyle w:val="NormalWeb"/>
        <w:spacing w:before="0" w:beforeAutospacing="0" w:after="0" w:afterAutospacing="0"/>
        <w:rPr>
          <w:color w:val="000000"/>
          <w:sz w:val="23"/>
          <w:szCs w:val="23"/>
        </w:rPr>
      </w:pPr>
      <w:r w:rsidRPr="00540374">
        <w:rPr>
          <w:color w:val="000000"/>
          <w:sz w:val="23"/>
          <w:szCs w:val="23"/>
        </w:rPr>
        <w:t>Cambridge, M</w:t>
      </w:r>
      <w:r w:rsidR="00540374">
        <w:rPr>
          <w:color w:val="000000"/>
          <w:sz w:val="23"/>
          <w:szCs w:val="23"/>
        </w:rPr>
        <w:t>A</w:t>
      </w:r>
    </w:p>
    <w:p w14:paraId="3EEF612D" w14:textId="3C4AE8A3" w:rsidR="005234FD" w:rsidRDefault="005234FD" w:rsidP="00540374">
      <w:pPr>
        <w:pStyle w:val="NormalWeb"/>
        <w:spacing w:before="0" w:beforeAutospacing="0" w:after="0" w:afterAutospacing="0"/>
        <w:rPr>
          <w:sz w:val="23"/>
          <w:szCs w:val="23"/>
        </w:rPr>
      </w:pPr>
    </w:p>
    <w:p w14:paraId="11D3D05F" w14:textId="77777777" w:rsidR="00961A17" w:rsidRDefault="00961A17" w:rsidP="00540374">
      <w:pPr>
        <w:pStyle w:val="NormalWeb"/>
        <w:spacing w:before="0" w:beforeAutospacing="0" w:after="0" w:afterAutospacing="0"/>
      </w:pPr>
      <w:r w:rsidRPr="00961A17">
        <w:lastRenderedPageBreak/>
        <w:t>Reviewer A.</w:t>
      </w:r>
      <w:r w:rsidRPr="00961A17">
        <w:br/>
      </w:r>
    </w:p>
    <w:p w14:paraId="743F5871" w14:textId="0720FFBE" w:rsidR="00961A17" w:rsidRDefault="00961A17" w:rsidP="00961A17">
      <w:pPr>
        <w:pStyle w:val="NormalWeb"/>
        <w:spacing w:before="0" w:beforeAutospacing="0" w:after="0" w:afterAutospacing="0" w:line="480" w:lineRule="auto"/>
        <w:contextualSpacing/>
      </w:pPr>
      <w:r w:rsidRPr="00961A17">
        <w:t>In this short manuscript, the authors report the occurrence of hepatic</w:t>
      </w:r>
      <w:r>
        <w:t xml:space="preserve"> </w:t>
      </w:r>
      <w:r w:rsidRPr="00961A17">
        <w:t>steatosis in captive aged common marmosets and describe the</w:t>
      </w:r>
      <w:r>
        <w:t xml:space="preserve"> </w:t>
      </w:r>
      <w:r w:rsidRPr="00961A17">
        <w:t>histopathological observations. As the authors noted, the common marmosets have gained much scientific</w:t>
      </w:r>
      <w:r>
        <w:t xml:space="preserve"> </w:t>
      </w:r>
      <w:r w:rsidRPr="00961A17">
        <w:t>interest in aging research, and it is of importance to characterize their</w:t>
      </w:r>
      <w:r>
        <w:t xml:space="preserve"> </w:t>
      </w:r>
      <w:r w:rsidRPr="00961A17">
        <w:t>age-related pathology and possible relevance to human aging. However, it is</w:t>
      </w:r>
      <w:r>
        <w:t xml:space="preserve"> </w:t>
      </w:r>
      <w:r w:rsidRPr="00961A17">
        <w:t>not really clear why this short manuscript focused only on hepatic steatosis</w:t>
      </w:r>
      <w:r w:rsidRPr="00961A17">
        <w:br/>
        <w:t>and its significance/importance to aging. In addition, the majority of the</w:t>
      </w:r>
      <w:r>
        <w:t xml:space="preserve"> </w:t>
      </w:r>
      <w:r w:rsidRPr="00961A17">
        <w:t>manuscript is based on other people’s work. Thus, it would be better to</w:t>
      </w:r>
      <w:r>
        <w:t xml:space="preserve"> </w:t>
      </w:r>
      <w:r w:rsidRPr="00961A17">
        <w:t>show other lesions and/or explore the mechanistic aspect of hepatic</w:t>
      </w:r>
      <w:r>
        <w:t xml:space="preserve"> </w:t>
      </w:r>
      <w:r w:rsidRPr="00961A17">
        <w:t>steatosis.</w:t>
      </w:r>
    </w:p>
    <w:p w14:paraId="20CB9BA5" w14:textId="694B5157" w:rsidR="00961A17" w:rsidRPr="00736F76" w:rsidRDefault="007D79E6" w:rsidP="00961A17">
      <w:pPr>
        <w:pStyle w:val="NormalWeb"/>
        <w:spacing w:before="0" w:beforeAutospacing="0" w:after="0" w:afterAutospacing="0" w:line="480" w:lineRule="auto"/>
        <w:contextualSpacing/>
        <w:rPr>
          <w:color w:val="5B9BD5" w:themeColor="accent1"/>
        </w:rPr>
      </w:pPr>
      <w:r w:rsidRPr="008E592B">
        <w:rPr>
          <w:color w:val="5B9BD5" w:themeColor="accent1"/>
        </w:rPr>
        <w:t xml:space="preserve">Thank you for your feedback. The purpose of </w:t>
      </w:r>
      <w:r w:rsidR="00650CD1" w:rsidRPr="008E592B">
        <w:rPr>
          <w:color w:val="5B9BD5" w:themeColor="accent1"/>
        </w:rPr>
        <w:t>th</w:t>
      </w:r>
      <w:r w:rsidR="00DE4E94" w:rsidRPr="008E592B">
        <w:rPr>
          <w:color w:val="5B9BD5" w:themeColor="accent1"/>
        </w:rPr>
        <w:t>is</w:t>
      </w:r>
      <w:r w:rsidRPr="008E592B">
        <w:rPr>
          <w:color w:val="5B9BD5" w:themeColor="accent1"/>
        </w:rPr>
        <w:t xml:space="preserve"> note is to illustrate </w:t>
      </w:r>
      <w:r w:rsidR="00650CD1" w:rsidRPr="008E592B">
        <w:rPr>
          <w:color w:val="5B9BD5" w:themeColor="accent1"/>
        </w:rPr>
        <w:t>the</w:t>
      </w:r>
      <w:r w:rsidRPr="008E592B">
        <w:rPr>
          <w:color w:val="5B9BD5" w:themeColor="accent1"/>
        </w:rPr>
        <w:t xml:space="preserve"> </w:t>
      </w:r>
      <w:r w:rsidR="00924E12" w:rsidRPr="008E592B">
        <w:rPr>
          <w:color w:val="5B9BD5" w:themeColor="accent1"/>
        </w:rPr>
        <w:t>histopathology</w:t>
      </w:r>
      <w:r w:rsidRPr="008E592B">
        <w:rPr>
          <w:color w:val="5B9BD5" w:themeColor="accent1"/>
        </w:rPr>
        <w:t xml:space="preserve"> </w:t>
      </w:r>
      <w:r w:rsidR="00DE2E0B" w:rsidRPr="008E592B">
        <w:rPr>
          <w:color w:val="5B9BD5" w:themeColor="accent1"/>
        </w:rPr>
        <w:t xml:space="preserve">of </w:t>
      </w:r>
      <w:r w:rsidR="00DE4E94" w:rsidRPr="008E592B">
        <w:rPr>
          <w:color w:val="5B9BD5" w:themeColor="accent1"/>
        </w:rPr>
        <w:t>a lesion commonly</w:t>
      </w:r>
      <w:r w:rsidRPr="008E592B">
        <w:rPr>
          <w:color w:val="5B9BD5" w:themeColor="accent1"/>
        </w:rPr>
        <w:t xml:space="preserve"> seen in</w:t>
      </w:r>
      <w:r w:rsidR="00DE4E94" w:rsidRPr="008E592B">
        <w:rPr>
          <w:color w:val="5B9BD5" w:themeColor="accent1"/>
        </w:rPr>
        <w:t xml:space="preserve"> our colonies of</w:t>
      </w:r>
      <w:r w:rsidRPr="008E592B">
        <w:rPr>
          <w:color w:val="5B9BD5" w:themeColor="accent1"/>
        </w:rPr>
        <w:t xml:space="preserve"> indoor-housed </w:t>
      </w:r>
      <w:r w:rsidR="00924E12" w:rsidRPr="008E592B">
        <w:rPr>
          <w:color w:val="5B9BD5" w:themeColor="accent1"/>
        </w:rPr>
        <w:t xml:space="preserve">adult and adult-aged </w:t>
      </w:r>
      <w:r w:rsidRPr="008E592B">
        <w:rPr>
          <w:color w:val="5B9BD5" w:themeColor="accent1"/>
        </w:rPr>
        <w:t>marmosets</w:t>
      </w:r>
      <w:r w:rsidR="00924E12" w:rsidRPr="008E592B">
        <w:rPr>
          <w:color w:val="5B9BD5" w:themeColor="accent1"/>
        </w:rPr>
        <w:t xml:space="preserve"> in our colonies</w:t>
      </w:r>
      <w:r w:rsidR="00DE4E94" w:rsidRPr="008E592B">
        <w:rPr>
          <w:color w:val="5B9BD5" w:themeColor="accent1"/>
        </w:rPr>
        <w:t xml:space="preserve"> (</w:t>
      </w:r>
      <w:r w:rsidR="00DE4E94" w:rsidRPr="00F3223F">
        <w:rPr>
          <w:b/>
          <w:bCs/>
          <w:color w:val="5B9BD5" w:themeColor="accent1"/>
        </w:rPr>
        <w:t>see 1</w:t>
      </w:r>
      <w:r w:rsidR="00DE4E94" w:rsidRPr="00F3223F">
        <w:rPr>
          <w:b/>
          <w:bCs/>
          <w:color w:val="5B9BD5" w:themeColor="accent1"/>
          <w:vertAlign w:val="superscript"/>
        </w:rPr>
        <w:t>st</w:t>
      </w:r>
      <w:r w:rsidR="00DE4E94" w:rsidRPr="00F3223F">
        <w:rPr>
          <w:b/>
          <w:bCs/>
          <w:color w:val="5B9BD5" w:themeColor="accent1"/>
        </w:rPr>
        <w:t xml:space="preserve"> paragraph, line 32-34</w:t>
      </w:r>
      <w:r w:rsidR="00DE4E94" w:rsidRPr="008E592B">
        <w:rPr>
          <w:color w:val="5B9BD5" w:themeColor="accent1"/>
        </w:rPr>
        <w:t>)</w:t>
      </w:r>
      <w:r w:rsidR="00DE2E0B" w:rsidRPr="008E592B">
        <w:rPr>
          <w:color w:val="5B9BD5" w:themeColor="accent1"/>
        </w:rPr>
        <w:t>.</w:t>
      </w:r>
      <w:r w:rsidR="00924E12" w:rsidRPr="008E592B">
        <w:rPr>
          <w:color w:val="5B9BD5" w:themeColor="accent1"/>
        </w:rPr>
        <w:t xml:space="preserve"> We have </w:t>
      </w:r>
      <w:r w:rsidR="00CC2E8C" w:rsidRPr="008E592B">
        <w:rPr>
          <w:color w:val="5B9BD5" w:themeColor="accent1"/>
        </w:rPr>
        <w:t xml:space="preserve">also </w:t>
      </w:r>
      <w:r w:rsidR="00DE4E94" w:rsidRPr="008E592B">
        <w:rPr>
          <w:color w:val="5B9BD5" w:themeColor="accent1"/>
        </w:rPr>
        <w:t xml:space="preserve">observed </w:t>
      </w:r>
      <w:r w:rsidR="00924E12" w:rsidRPr="008E592B">
        <w:rPr>
          <w:color w:val="5B9BD5" w:themeColor="accent1"/>
        </w:rPr>
        <w:t>th</w:t>
      </w:r>
      <w:r w:rsidR="00CC2E8C" w:rsidRPr="008E592B">
        <w:rPr>
          <w:color w:val="5B9BD5" w:themeColor="accent1"/>
        </w:rPr>
        <w:t xml:space="preserve">e </w:t>
      </w:r>
      <w:r w:rsidR="00DE4E94" w:rsidRPr="008E592B">
        <w:rPr>
          <w:color w:val="5B9BD5" w:themeColor="accent1"/>
        </w:rPr>
        <w:t>lesion</w:t>
      </w:r>
      <w:r w:rsidR="00924E12" w:rsidRPr="008E592B">
        <w:rPr>
          <w:color w:val="5B9BD5" w:themeColor="accent1"/>
        </w:rPr>
        <w:t xml:space="preserve"> </w:t>
      </w:r>
      <w:r w:rsidR="00DE4E94" w:rsidRPr="008E592B">
        <w:rPr>
          <w:color w:val="5B9BD5" w:themeColor="accent1"/>
        </w:rPr>
        <w:t xml:space="preserve">in </w:t>
      </w:r>
      <w:r w:rsidR="008E592B" w:rsidRPr="008E592B">
        <w:rPr>
          <w:color w:val="5B9BD5" w:themeColor="accent1"/>
        </w:rPr>
        <w:t xml:space="preserve">young </w:t>
      </w:r>
      <w:r w:rsidR="00DE4E94" w:rsidRPr="008E592B">
        <w:rPr>
          <w:color w:val="5B9BD5" w:themeColor="accent1"/>
        </w:rPr>
        <w:t xml:space="preserve">marmosets, but </w:t>
      </w:r>
      <w:r w:rsidR="00736F76">
        <w:rPr>
          <w:color w:val="5B9BD5" w:themeColor="accent1"/>
        </w:rPr>
        <w:t>the</w:t>
      </w:r>
      <w:r w:rsidR="00DE4E94" w:rsidRPr="008E592B">
        <w:rPr>
          <w:color w:val="5B9BD5" w:themeColor="accent1"/>
        </w:rPr>
        <w:t xml:space="preserve"> incidence</w:t>
      </w:r>
      <w:r w:rsidR="00736F76">
        <w:rPr>
          <w:color w:val="5B9BD5" w:themeColor="accent1"/>
        </w:rPr>
        <w:t xml:space="preserve"> of the lesion</w:t>
      </w:r>
      <w:r w:rsidR="00DE4E94" w:rsidRPr="008E592B">
        <w:rPr>
          <w:color w:val="5B9BD5" w:themeColor="accent1"/>
        </w:rPr>
        <w:t xml:space="preserve"> </w:t>
      </w:r>
      <w:r w:rsidR="00CC2E8C" w:rsidRPr="008E592B">
        <w:rPr>
          <w:color w:val="5B9BD5" w:themeColor="accent1"/>
        </w:rPr>
        <w:t>increase</w:t>
      </w:r>
      <w:r w:rsidR="008E592B" w:rsidRPr="008E592B">
        <w:rPr>
          <w:color w:val="5B9BD5" w:themeColor="accent1"/>
        </w:rPr>
        <w:t>s</w:t>
      </w:r>
      <w:r w:rsidR="00DE4E94" w:rsidRPr="008E592B">
        <w:rPr>
          <w:color w:val="5B9BD5" w:themeColor="accent1"/>
        </w:rPr>
        <w:t xml:space="preserve"> with age. </w:t>
      </w:r>
      <w:r w:rsidR="00CC2E8C" w:rsidRPr="008E592B">
        <w:rPr>
          <w:color w:val="5B9BD5" w:themeColor="accent1"/>
        </w:rPr>
        <w:t xml:space="preserve">We </w:t>
      </w:r>
      <w:r w:rsidR="00DE4E94" w:rsidRPr="008E592B">
        <w:rPr>
          <w:color w:val="5B9BD5" w:themeColor="accent1"/>
        </w:rPr>
        <w:t xml:space="preserve">are currently studying the prevalence of </w:t>
      </w:r>
      <w:r w:rsidR="00DE2E0B" w:rsidRPr="008E592B">
        <w:rPr>
          <w:color w:val="5B9BD5" w:themeColor="accent1"/>
        </w:rPr>
        <w:t>the lesion</w:t>
      </w:r>
      <w:r w:rsidR="00DE4E94" w:rsidRPr="008E592B">
        <w:rPr>
          <w:color w:val="5B9BD5" w:themeColor="accent1"/>
        </w:rPr>
        <w:t xml:space="preserve"> and evaluating risk factors associated with th</w:t>
      </w:r>
      <w:r w:rsidR="00DE2E0B" w:rsidRPr="008E592B">
        <w:rPr>
          <w:color w:val="5B9BD5" w:themeColor="accent1"/>
        </w:rPr>
        <w:t>e</w:t>
      </w:r>
      <w:r w:rsidR="00DE4E94" w:rsidRPr="008E592B">
        <w:rPr>
          <w:color w:val="5B9BD5" w:themeColor="accent1"/>
        </w:rPr>
        <w:t xml:space="preserve"> condition in our marmoset </w:t>
      </w:r>
      <w:r w:rsidR="00DE2E0B" w:rsidRPr="008E592B">
        <w:rPr>
          <w:color w:val="5B9BD5" w:themeColor="accent1"/>
        </w:rPr>
        <w:t>colonies</w:t>
      </w:r>
      <w:r w:rsidR="00736F76">
        <w:rPr>
          <w:color w:val="5B9BD5" w:themeColor="accent1"/>
        </w:rPr>
        <w:t xml:space="preserve">. </w:t>
      </w:r>
      <w:r w:rsidR="00CC3FCE" w:rsidRPr="008E592B">
        <w:rPr>
          <w:color w:val="5B9BD5" w:themeColor="accent1"/>
        </w:rPr>
        <w:t>These data will be included in a separate manuscript.</w:t>
      </w:r>
      <w:r w:rsidR="00CC2E8C" w:rsidRPr="008E592B">
        <w:rPr>
          <w:color w:val="5B9BD5" w:themeColor="accent1"/>
        </w:rPr>
        <w:t xml:space="preserve"> </w:t>
      </w:r>
      <w:r w:rsidR="0039616C" w:rsidRPr="008E592B">
        <w:rPr>
          <w:color w:val="5B9BD5" w:themeColor="accent1"/>
        </w:rPr>
        <w:t xml:space="preserve">Little is known on the signaling pathways </w:t>
      </w:r>
      <w:r w:rsidR="00482029">
        <w:rPr>
          <w:color w:val="5B9BD5" w:themeColor="accent1"/>
        </w:rPr>
        <w:t xml:space="preserve">and mechanisms </w:t>
      </w:r>
      <w:r w:rsidR="0039616C" w:rsidRPr="008E592B">
        <w:rPr>
          <w:color w:val="5B9BD5" w:themeColor="accent1"/>
        </w:rPr>
        <w:t>associated with NAFLD in marmosets.</w:t>
      </w:r>
      <w:r w:rsidR="0039616C">
        <w:rPr>
          <w:color w:val="5B9BD5" w:themeColor="accent1"/>
        </w:rPr>
        <w:t xml:space="preserve"> </w:t>
      </w:r>
      <w:r w:rsidR="002A526C">
        <w:rPr>
          <w:color w:val="5B9BD5" w:themeColor="accent1"/>
        </w:rPr>
        <w:t>O</w:t>
      </w:r>
      <w:r w:rsidR="00CC2E8C" w:rsidRPr="008E592B">
        <w:rPr>
          <w:color w:val="5B9BD5" w:themeColor="accent1"/>
        </w:rPr>
        <w:t xml:space="preserve">ther research </w:t>
      </w:r>
      <w:r w:rsidR="00482029">
        <w:rPr>
          <w:color w:val="5B9BD5" w:themeColor="accent1"/>
        </w:rPr>
        <w:t>labs</w:t>
      </w:r>
      <w:r w:rsidR="00CC2E8C" w:rsidRPr="008E592B">
        <w:rPr>
          <w:color w:val="5B9BD5" w:themeColor="accent1"/>
        </w:rPr>
        <w:t xml:space="preserve"> in the country are studying the pathogenic mechanisms of this condition in marmosets, which is not the intent of </w:t>
      </w:r>
      <w:r w:rsidR="002A526C">
        <w:rPr>
          <w:color w:val="5B9BD5" w:themeColor="accent1"/>
        </w:rPr>
        <w:t>this</w:t>
      </w:r>
      <w:r w:rsidR="008E592B" w:rsidRPr="008E592B">
        <w:rPr>
          <w:color w:val="5B9BD5" w:themeColor="accent1"/>
        </w:rPr>
        <w:t xml:space="preserve"> </w:t>
      </w:r>
      <w:r w:rsidR="00CC2E8C" w:rsidRPr="008E592B">
        <w:rPr>
          <w:color w:val="5B9BD5" w:themeColor="accent1"/>
        </w:rPr>
        <w:t xml:space="preserve">note. We have included </w:t>
      </w:r>
      <w:r w:rsidR="00CC3FCE" w:rsidRPr="008E592B">
        <w:rPr>
          <w:color w:val="5B9BD5" w:themeColor="accent1"/>
        </w:rPr>
        <w:t xml:space="preserve">a paragraph in </w:t>
      </w:r>
      <w:r w:rsidR="008E592B" w:rsidRPr="008E592B">
        <w:rPr>
          <w:color w:val="5B9BD5" w:themeColor="accent1"/>
        </w:rPr>
        <w:t>the manuscript</w:t>
      </w:r>
      <w:r w:rsidR="00CC3FCE" w:rsidRPr="008E592B">
        <w:rPr>
          <w:color w:val="5B9BD5" w:themeColor="accent1"/>
        </w:rPr>
        <w:t xml:space="preserve"> directing readers to </w:t>
      </w:r>
      <w:r w:rsidR="008E592B" w:rsidRPr="008E592B">
        <w:rPr>
          <w:color w:val="5B9BD5" w:themeColor="accent1"/>
        </w:rPr>
        <w:t>review</w:t>
      </w:r>
      <w:r w:rsidR="00CC3FCE" w:rsidRPr="008E592B">
        <w:rPr>
          <w:color w:val="5B9BD5" w:themeColor="accent1"/>
        </w:rPr>
        <w:t xml:space="preserve"> </w:t>
      </w:r>
      <w:r w:rsidR="008E592B" w:rsidRPr="008E592B">
        <w:rPr>
          <w:color w:val="5B9BD5" w:themeColor="accent1"/>
        </w:rPr>
        <w:t xml:space="preserve">mechanistic </w:t>
      </w:r>
      <w:r w:rsidR="00CC3FCE" w:rsidRPr="008E592B">
        <w:rPr>
          <w:color w:val="5B9BD5" w:themeColor="accent1"/>
        </w:rPr>
        <w:t xml:space="preserve">aspects </w:t>
      </w:r>
      <w:r w:rsidR="008E592B" w:rsidRPr="008E592B">
        <w:rPr>
          <w:color w:val="5B9BD5" w:themeColor="accent1"/>
        </w:rPr>
        <w:t>of th</w:t>
      </w:r>
      <w:r w:rsidR="00736F76">
        <w:rPr>
          <w:color w:val="5B9BD5" w:themeColor="accent1"/>
        </w:rPr>
        <w:t>e</w:t>
      </w:r>
      <w:r w:rsidR="00CC3FCE" w:rsidRPr="008E592B">
        <w:rPr>
          <w:color w:val="5B9BD5" w:themeColor="accent1"/>
        </w:rPr>
        <w:t xml:space="preserve"> condition in </w:t>
      </w:r>
      <w:r w:rsidR="008E592B" w:rsidRPr="008E592B">
        <w:rPr>
          <w:color w:val="5B9BD5" w:themeColor="accent1"/>
        </w:rPr>
        <w:t xml:space="preserve">other </w:t>
      </w:r>
      <w:r w:rsidR="00CC3FCE" w:rsidRPr="008E592B">
        <w:rPr>
          <w:color w:val="5B9BD5" w:themeColor="accent1"/>
        </w:rPr>
        <w:t>models of NAFLD</w:t>
      </w:r>
      <w:r w:rsidR="008E592B" w:rsidRPr="008E592B">
        <w:rPr>
          <w:color w:val="5B9BD5" w:themeColor="accent1"/>
        </w:rPr>
        <w:t>/NASH</w:t>
      </w:r>
      <w:r w:rsidR="00736F76">
        <w:rPr>
          <w:color w:val="5B9BD5" w:themeColor="accent1"/>
        </w:rPr>
        <w:t xml:space="preserve"> (</w:t>
      </w:r>
      <w:r w:rsidR="00736F76" w:rsidRPr="00F3223F">
        <w:rPr>
          <w:b/>
          <w:bCs/>
          <w:color w:val="5B9BD5" w:themeColor="accent1"/>
        </w:rPr>
        <w:t xml:space="preserve">see </w:t>
      </w:r>
      <w:r w:rsidR="00736F76">
        <w:rPr>
          <w:b/>
          <w:bCs/>
          <w:color w:val="5B9BD5" w:themeColor="accent1"/>
        </w:rPr>
        <w:t>2</w:t>
      </w:r>
      <w:r w:rsidR="00736F76" w:rsidRPr="00736F76">
        <w:rPr>
          <w:b/>
          <w:bCs/>
          <w:color w:val="5B9BD5" w:themeColor="accent1"/>
          <w:vertAlign w:val="superscript"/>
        </w:rPr>
        <w:t>nd</w:t>
      </w:r>
      <w:r w:rsidR="00736F76" w:rsidRPr="00F3223F">
        <w:rPr>
          <w:b/>
          <w:bCs/>
          <w:color w:val="5B9BD5" w:themeColor="accent1"/>
        </w:rPr>
        <w:t xml:space="preserve"> paragraph, line </w:t>
      </w:r>
      <w:r w:rsidR="00736F76">
        <w:rPr>
          <w:b/>
          <w:bCs/>
          <w:color w:val="5B9BD5" w:themeColor="accent1"/>
        </w:rPr>
        <w:t>59</w:t>
      </w:r>
      <w:r w:rsidR="00736F76" w:rsidRPr="00F3223F">
        <w:rPr>
          <w:b/>
          <w:bCs/>
          <w:color w:val="5B9BD5" w:themeColor="accent1"/>
        </w:rPr>
        <w:t>-</w:t>
      </w:r>
      <w:r w:rsidR="00736F76">
        <w:rPr>
          <w:b/>
          <w:bCs/>
          <w:color w:val="5B9BD5" w:themeColor="accent1"/>
        </w:rPr>
        <w:t>61</w:t>
      </w:r>
      <w:r w:rsidR="00736F76" w:rsidRPr="008E592B">
        <w:rPr>
          <w:color w:val="5B9BD5" w:themeColor="accent1"/>
        </w:rPr>
        <w:t>).</w:t>
      </w:r>
      <w:r w:rsidR="00961A17" w:rsidRPr="00961A17">
        <w:br/>
        <w:t>Reviewer B.</w:t>
      </w:r>
      <w:r w:rsidR="00961A17" w:rsidRPr="00961A17">
        <w:br/>
        <w:t>A well prepared submission in the form of a note.  No changes are suggested.</w:t>
      </w:r>
      <w:r w:rsidR="00961A17">
        <w:t xml:space="preserve"> </w:t>
      </w:r>
      <w:r w:rsidR="00961A17" w:rsidRPr="00961A17">
        <w:t>Figures are excellent.</w:t>
      </w:r>
    </w:p>
    <w:p w14:paraId="798871F0" w14:textId="36FC1FB4" w:rsidR="00736F76" w:rsidRPr="00736F76" w:rsidRDefault="00736F76" w:rsidP="00961A17">
      <w:pPr>
        <w:pStyle w:val="NormalWeb"/>
        <w:spacing w:before="0" w:beforeAutospacing="0" w:after="0" w:afterAutospacing="0" w:line="480" w:lineRule="auto"/>
        <w:contextualSpacing/>
        <w:rPr>
          <w:b/>
          <w:bCs/>
          <w:color w:val="5B9BD5" w:themeColor="accent1"/>
        </w:rPr>
      </w:pPr>
      <w:r w:rsidRPr="00736F76">
        <w:rPr>
          <w:color w:val="5B9BD5" w:themeColor="accent1"/>
        </w:rPr>
        <w:t xml:space="preserve">Thank you for your comment. </w:t>
      </w:r>
    </w:p>
    <w:sectPr w:rsidR="00736F76" w:rsidRPr="00736F76" w:rsidSect="00E57157">
      <w:headerReference w:type="default" r:id="rId6"/>
      <w:headerReference w:type="first" r:id="rId7"/>
      <w:pgSz w:w="12240" w:h="15840" w:code="1"/>
      <w:pgMar w:top="1260" w:right="990" w:bottom="835" w:left="2045" w:header="9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09847" w14:textId="77777777" w:rsidR="00656E5A" w:rsidRDefault="00656E5A">
      <w:r>
        <w:separator/>
      </w:r>
    </w:p>
  </w:endnote>
  <w:endnote w:type="continuationSeparator" w:id="0">
    <w:p w14:paraId="4B7C18BF" w14:textId="77777777" w:rsidR="00656E5A" w:rsidRDefault="0065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EA61E" w14:textId="77777777" w:rsidR="00656E5A" w:rsidRDefault="00656E5A">
      <w:r>
        <w:separator/>
      </w:r>
    </w:p>
  </w:footnote>
  <w:footnote w:type="continuationSeparator" w:id="0">
    <w:p w14:paraId="44E64F0B" w14:textId="77777777" w:rsidR="00656E5A" w:rsidRDefault="0065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05E7D" w14:textId="77777777" w:rsidR="005473CD" w:rsidRDefault="005473CD">
    <w:pPr>
      <w:pStyle w:val="Header"/>
      <w:tabs>
        <w:tab w:val="clear" w:pos="4320"/>
        <w:tab w:val="clear" w:pos="8640"/>
        <w:tab w:val="left" w:pos="4920"/>
        <w:tab w:val="left" w:pos="82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68" w:type="dxa"/>
      <w:tblInd w:w="108" w:type="dxa"/>
      <w:tblLook w:val="0000" w:firstRow="0" w:lastRow="0" w:firstColumn="0" w:lastColumn="0" w:noHBand="0" w:noVBand="0"/>
    </w:tblPr>
    <w:tblGrid>
      <w:gridCol w:w="3956"/>
      <w:gridCol w:w="2839"/>
      <w:gridCol w:w="2773"/>
    </w:tblGrid>
    <w:tr w:rsidR="005473CD" w14:paraId="5ED7F739" w14:textId="77777777" w:rsidTr="00067407">
      <w:trPr>
        <w:trHeight w:val="1109"/>
      </w:trPr>
      <w:tc>
        <w:tcPr>
          <w:tcW w:w="3956" w:type="dxa"/>
          <w:tcBorders>
            <w:bottom w:val="nil"/>
          </w:tcBorders>
        </w:tcPr>
        <w:p w14:paraId="77092A2C" w14:textId="77777777" w:rsidR="005473CD" w:rsidRPr="00886A2E" w:rsidRDefault="005473CD" w:rsidP="005303E2">
          <w:pPr>
            <w:spacing w:line="184" w:lineRule="exact"/>
            <w:ind w:right="162"/>
            <w:rPr>
              <w:rFonts w:ascii="Arial Black" w:hAnsi="Arial Black"/>
              <w:color w:val="800000"/>
              <w:kern w:val="6"/>
              <w:sz w:val="16"/>
              <w:szCs w:val="16"/>
            </w:rPr>
          </w:pPr>
          <w:r w:rsidRPr="00886A2E">
            <w:rPr>
              <w:rFonts w:ascii="Arial Black" w:hAnsi="Arial Black"/>
              <w:noProof/>
              <w:color w:val="800000"/>
              <w:kern w:val="6"/>
              <w:sz w:val="16"/>
              <w:szCs w:val="16"/>
            </w:rPr>
            <w:drawing>
              <wp:anchor distT="0" distB="0" distL="114300" distR="114300" simplePos="0" relativeHeight="251659264" behindDoc="1" locked="1" layoutInCell="1" allowOverlap="0" wp14:anchorId="2632A791" wp14:editId="00533421">
                <wp:simplePos x="0" y="0"/>
                <wp:positionH relativeFrom="page">
                  <wp:posOffset>-864235</wp:posOffset>
                </wp:positionH>
                <wp:positionV relativeFrom="page">
                  <wp:posOffset>3493135</wp:posOffset>
                </wp:positionV>
                <wp:extent cx="626745" cy="321945"/>
                <wp:effectExtent l="0" t="0" r="8255" b="8255"/>
                <wp:wrapNone/>
                <wp:docPr id="1" name="Picture 1" descr="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4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86A2E">
            <w:rPr>
              <w:rFonts w:ascii="Arial Black" w:hAnsi="Arial Black"/>
              <w:color w:val="800000"/>
              <w:kern w:val="6"/>
              <w:sz w:val="16"/>
              <w:szCs w:val="16"/>
            </w:rPr>
            <w:t>Division of Comparative Medicine</w:t>
          </w:r>
        </w:p>
        <w:p w14:paraId="35A3BFAA" w14:textId="77777777" w:rsidR="005473CD" w:rsidRPr="00886A2E" w:rsidRDefault="005473CD">
          <w:pPr>
            <w:spacing w:line="184" w:lineRule="exact"/>
            <w:ind w:right="162"/>
            <w:rPr>
              <w:rFonts w:ascii="Arial Black" w:hAnsi="Arial Black"/>
              <w:color w:val="800000"/>
              <w:kern w:val="6"/>
              <w:sz w:val="16"/>
              <w:szCs w:val="16"/>
            </w:rPr>
          </w:pPr>
          <w:r w:rsidRPr="00886A2E">
            <w:rPr>
              <w:rFonts w:ascii="Arial Black" w:hAnsi="Arial Black"/>
              <w:color w:val="800000"/>
              <w:kern w:val="6"/>
              <w:sz w:val="16"/>
              <w:szCs w:val="16"/>
            </w:rPr>
            <w:t>Massachusetts Institute of Technology</w:t>
          </w:r>
        </w:p>
        <w:p w14:paraId="65FCA2F7" w14:textId="77777777" w:rsidR="005473CD" w:rsidRPr="00886A2E" w:rsidRDefault="005473CD" w:rsidP="005473CD">
          <w:pPr>
            <w:spacing w:line="184" w:lineRule="exact"/>
            <w:ind w:right="162" w:firstLine="162"/>
            <w:jc w:val="center"/>
            <w:rPr>
              <w:rFonts w:ascii="Arial Black" w:hAnsi="Arial Black"/>
              <w:color w:val="800000"/>
              <w:kern w:val="6"/>
              <w:sz w:val="16"/>
              <w:szCs w:val="16"/>
            </w:rPr>
          </w:pPr>
        </w:p>
        <w:p w14:paraId="2804BF24" w14:textId="77777777" w:rsidR="005473CD" w:rsidRPr="00886A2E" w:rsidRDefault="005473CD">
          <w:pPr>
            <w:spacing w:line="184" w:lineRule="exact"/>
            <w:ind w:right="162"/>
            <w:rPr>
              <w:rFonts w:ascii="Arial Black" w:hAnsi="Arial Black"/>
              <w:color w:val="800000"/>
              <w:kern w:val="6"/>
              <w:sz w:val="16"/>
              <w:szCs w:val="16"/>
            </w:rPr>
          </w:pPr>
        </w:p>
        <w:p w14:paraId="592580A6" w14:textId="77777777" w:rsidR="005473CD" w:rsidRPr="00886A2E" w:rsidRDefault="005473CD">
          <w:pPr>
            <w:spacing w:line="184" w:lineRule="exact"/>
            <w:ind w:right="162"/>
            <w:rPr>
              <w:rFonts w:ascii="Arial Black" w:hAnsi="Arial Black"/>
              <w:color w:val="800000"/>
              <w:kern w:val="6"/>
              <w:sz w:val="16"/>
              <w:szCs w:val="16"/>
            </w:rPr>
          </w:pPr>
        </w:p>
        <w:p w14:paraId="0EC53F78" w14:textId="77777777" w:rsidR="005473CD" w:rsidRPr="00886A2E" w:rsidRDefault="005473CD">
          <w:pPr>
            <w:spacing w:line="184" w:lineRule="exact"/>
            <w:ind w:right="162"/>
            <w:rPr>
              <w:rFonts w:ascii="Arial Black" w:hAnsi="Arial Black"/>
              <w:color w:val="800000"/>
              <w:kern w:val="6"/>
              <w:sz w:val="16"/>
              <w:szCs w:val="16"/>
            </w:rPr>
          </w:pPr>
        </w:p>
        <w:p w14:paraId="402085EE" w14:textId="77777777" w:rsidR="005473CD" w:rsidRPr="00886A2E" w:rsidRDefault="005473CD">
          <w:pPr>
            <w:spacing w:line="184" w:lineRule="exact"/>
            <w:ind w:right="162"/>
            <w:rPr>
              <w:rFonts w:ascii="Arial Black" w:hAnsi="Arial Black"/>
              <w:color w:val="800000"/>
              <w:kern w:val="6"/>
              <w:sz w:val="16"/>
              <w:szCs w:val="16"/>
            </w:rPr>
          </w:pPr>
        </w:p>
      </w:tc>
      <w:tc>
        <w:tcPr>
          <w:tcW w:w="2839" w:type="dxa"/>
          <w:tcBorders>
            <w:bottom w:val="nil"/>
          </w:tcBorders>
        </w:tcPr>
        <w:p w14:paraId="3ABEE32A" w14:textId="77777777" w:rsidR="005473CD" w:rsidRPr="000545A0" w:rsidRDefault="005473CD" w:rsidP="005473CD">
          <w:pPr>
            <w:spacing w:line="184" w:lineRule="exact"/>
            <w:ind w:right="72"/>
            <w:rPr>
              <w:rFonts w:ascii="Arial Black" w:hAnsi="Arial Black"/>
              <w:i/>
              <w:color w:val="800000"/>
              <w:kern w:val="6"/>
              <w:sz w:val="16"/>
              <w:szCs w:val="16"/>
            </w:rPr>
          </w:pPr>
          <w:r w:rsidRPr="000545A0">
            <w:rPr>
              <w:rFonts w:ascii="Arial Black" w:hAnsi="Arial Black"/>
              <w:i/>
              <w:noProof/>
              <w:color w:val="800000"/>
              <w:kern w:val="6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3039049" wp14:editId="0AC30024">
                    <wp:simplePos x="0" y="0"/>
                    <wp:positionH relativeFrom="column">
                      <wp:posOffset>1090495</wp:posOffset>
                    </wp:positionH>
                    <wp:positionV relativeFrom="paragraph">
                      <wp:posOffset>20955</wp:posOffset>
                    </wp:positionV>
                    <wp:extent cx="644111" cy="681197"/>
                    <wp:effectExtent l="0" t="0" r="0" b="508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4111" cy="6811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E908B9" w14:textId="77777777" w:rsidR="005473CD" w:rsidRDefault="005473CD" w:rsidP="005473C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B3E0F61" wp14:editId="26E0C84B">
                                      <wp:extent cx="456839" cy="508111"/>
                                      <wp:effectExtent l="0" t="0" r="635" b="6350"/>
                                      <wp:docPr id="44" name="Picture 44" descr="\\WIN.MIT.EDU\dfs\profiles\t\terestre\WinData\My Documents\My Pictures\pawprint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\\WIN.MIT.EDU\dfs\profiles\t\terestre\WinData\My Documents\My Pictures\pawprint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4861" cy="5170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03904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margin-left:85.85pt;margin-top:1.65pt;width:50.7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" filled="f" stroked="f" strokeweight=".5pt">
                    <v:textbox>
                      <w:txbxContent>
                        <w:p w14:paraId="75E908B9" w14:textId="77777777" w:rsidR="005473CD" w:rsidRDefault="005473CD" w:rsidP="005473C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3E0F61" wp14:editId="26E0C84B">
                                <wp:extent cx="456839" cy="508111"/>
                                <wp:effectExtent l="0" t="0" r="635" b="6350"/>
                                <wp:docPr id="44" name="Picture 44" descr="\\WIN.MIT.EDU\dfs\profiles\t\terestre\WinData\My Documents\My Pictures\pawprin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\\WIN.MIT.EDU\dfs\profiles\t\terestre\WinData\My Documents\My Pictures\pawprin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4861" cy="5170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81D84B8" w14:textId="77777777" w:rsidR="005473CD" w:rsidRPr="00886A2E" w:rsidRDefault="005473CD" w:rsidP="005473CD">
          <w:pPr>
            <w:spacing w:line="184" w:lineRule="exact"/>
            <w:ind w:right="72"/>
            <w:rPr>
              <w:rFonts w:ascii="Arial Black" w:hAnsi="Arial Black"/>
              <w:color w:val="800000"/>
              <w:kern w:val="6"/>
              <w:sz w:val="16"/>
              <w:szCs w:val="16"/>
            </w:rPr>
          </w:pPr>
          <w:r w:rsidRPr="00886A2E">
            <w:rPr>
              <w:rFonts w:ascii="Arial Black" w:hAnsi="Arial Black"/>
              <w:color w:val="800000"/>
              <w:kern w:val="6"/>
              <w:sz w:val="16"/>
              <w:szCs w:val="16"/>
            </w:rPr>
            <w:t xml:space="preserve"> </w:t>
          </w:r>
        </w:p>
      </w:tc>
      <w:tc>
        <w:tcPr>
          <w:tcW w:w="2773" w:type="dxa"/>
          <w:tcBorders>
            <w:bottom w:val="nil"/>
          </w:tcBorders>
        </w:tcPr>
        <w:p w14:paraId="2F79651B" w14:textId="2A2BA89E" w:rsidR="005473CD" w:rsidRDefault="009769ED">
          <w:pPr>
            <w:pStyle w:val="address"/>
            <w:rPr>
              <w:kern w:val="6"/>
            </w:rPr>
          </w:pPr>
          <w:r>
            <w:rPr>
              <w:kern w:val="6"/>
            </w:rPr>
            <w:t>77 Massachusetts Avenue, 16-</w:t>
          </w:r>
          <w:r w:rsidR="00CF05E7">
            <w:rPr>
              <w:kern w:val="6"/>
            </w:rPr>
            <w:t>649b</w:t>
          </w:r>
        </w:p>
        <w:p w14:paraId="5F28839D" w14:textId="77777777" w:rsidR="005473CD" w:rsidRDefault="005473CD">
          <w:pPr>
            <w:pStyle w:val="address"/>
            <w:rPr>
              <w:kern w:val="6"/>
            </w:rPr>
          </w:pPr>
          <w:r>
            <w:rPr>
              <w:kern w:val="6"/>
            </w:rPr>
            <w:t>Cambridge, Massachusetts</w:t>
          </w:r>
        </w:p>
        <w:p w14:paraId="304E10D4" w14:textId="77777777" w:rsidR="005473CD" w:rsidRDefault="005473CD">
          <w:pPr>
            <w:pStyle w:val="address"/>
            <w:rPr>
              <w:kern w:val="6"/>
            </w:rPr>
          </w:pPr>
          <w:r>
            <w:rPr>
              <w:kern w:val="6"/>
            </w:rPr>
            <w:t>02139–4307</w:t>
          </w:r>
        </w:p>
        <w:p w14:paraId="3DE852FB" w14:textId="77777777" w:rsidR="005473CD" w:rsidRDefault="005473CD">
          <w:pPr>
            <w:pStyle w:val="address"/>
            <w:rPr>
              <w:kern w:val="6"/>
            </w:rPr>
          </w:pPr>
        </w:p>
        <w:p w14:paraId="14C44958" w14:textId="2F1B25B0" w:rsidR="005473CD" w:rsidRDefault="00CE7C1B">
          <w:pPr>
            <w:pStyle w:val="address"/>
            <w:tabs>
              <w:tab w:val="clear" w:pos="4920"/>
              <w:tab w:val="clear" w:pos="8280"/>
              <w:tab w:val="left" w:pos="612"/>
              <w:tab w:val="left" w:pos="1912"/>
            </w:tabs>
            <w:rPr>
              <w:kern w:val="6"/>
            </w:rPr>
          </w:pPr>
          <w:r>
            <w:rPr>
              <w:kern w:val="6"/>
            </w:rPr>
            <w:t>Phone</w:t>
          </w:r>
          <w:r>
            <w:rPr>
              <w:kern w:val="6"/>
            </w:rPr>
            <w:tab/>
            <w:t>617–</w:t>
          </w:r>
          <w:r w:rsidR="00CF05E7">
            <w:rPr>
              <w:color w:val="212121"/>
            </w:rPr>
            <w:t xml:space="preserve"> 253-9442</w:t>
          </w:r>
          <w:r w:rsidR="005473CD">
            <w:rPr>
              <w:kern w:val="6"/>
            </w:rPr>
            <w:tab/>
          </w:r>
        </w:p>
        <w:p w14:paraId="493E667F" w14:textId="77777777" w:rsidR="005473CD" w:rsidRDefault="005473CD">
          <w:pPr>
            <w:pStyle w:val="address"/>
            <w:tabs>
              <w:tab w:val="left" w:pos="612"/>
            </w:tabs>
            <w:rPr>
              <w:kern w:val="6"/>
            </w:rPr>
          </w:pPr>
          <w:r>
            <w:rPr>
              <w:kern w:val="6"/>
            </w:rPr>
            <w:t>Fax</w:t>
          </w:r>
          <w:r>
            <w:rPr>
              <w:kern w:val="6"/>
            </w:rPr>
            <w:tab/>
            <w:t>617–258-5708</w:t>
          </w:r>
        </w:p>
        <w:p w14:paraId="79EEF272" w14:textId="7E23D740" w:rsidR="005473CD" w:rsidRDefault="005473CD" w:rsidP="000545A0">
          <w:pPr>
            <w:pStyle w:val="address"/>
            <w:tabs>
              <w:tab w:val="left" w:pos="612"/>
            </w:tabs>
            <w:rPr>
              <w:kern w:val="6"/>
            </w:rPr>
          </w:pPr>
          <w:r>
            <w:rPr>
              <w:kern w:val="6"/>
            </w:rPr>
            <w:t xml:space="preserve">Email      </w:t>
          </w:r>
          <w:r w:rsidR="00CF05E7">
            <w:rPr>
              <w:kern w:val="6"/>
            </w:rPr>
            <w:t>scarrasc</w:t>
          </w:r>
          <w:r w:rsidR="00CE7C1B">
            <w:rPr>
              <w:kern w:val="6"/>
            </w:rPr>
            <w:t>@mit.edu</w:t>
          </w:r>
        </w:p>
      </w:tc>
    </w:tr>
  </w:tbl>
  <w:p w14:paraId="1E3430A2" w14:textId="77777777" w:rsidR="005473CD" w:rsidRDefault="005473CD">
    <w:pPr>
      <w:pStyle w:val="Header"/>
      <w:tabs>
        <w:tab w:val="clear" w:pos="4320"/>
        <w:tab w:val="clear" w:pos="8640"/>
        <w:tab w:val="left" w:pos="455"/>
      </w:tabs>
      <w:spacing w:line="280" w:lineRule="exact"/>
      <w:rPr>
        <w:kern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DF"/>
    <w:rsid w:val="000545A0"/>
    <w:rsid w:val="00067407"/>
    <w:rsid w:val="000D3394"/>
    <w:rsid w:val="0013277E"/>
    <w:rsid w:val="001559C5"/>
    <w:rsid w:val="00162C64"/>
    <w:rsid w:val="00174268"/>
    <w:rsid w:val="00176683"/>
    <w:rsid w:val="001F2F55"/>
    <w:rsid w:val="00252828"/>
    <w:rsid w:val="002730B8"/>
    <w:rsid w:val="002A526C"/>
    <w:rsid w:val="00332F88"/>
    <w:rsid w:val="00387EFD"/>
    <w:rsid w:val="0039616C"/>
    <w:rsid w:val="003A264B"/>
    <w:rsid w:val="003C41F0"/>
    <w:rsid w:val="003C6E9B"/>
    <w:rsid w:val="003E15D0"/>
    <w:rsid w:val="00452CE1"/>
    <w:rsid w:val="00482029"/>
    <w:rsid w:val="005234FD"/>
    <w:rsid w:val="005303E2"/>
    <w:rsid w:val="00540374"/>
    <w:rsid w:val="005473CD"/>
    <w:rsid w:val="00614A93"/>
    <w:rsid w:val="00642E5E"/>
    <w:rsid w:val="00650CD1"/>
    <w:rsid w:val="00656E5A"/>
    <w:rsid w:val="00660C3E"/>
    <w:rsid w:val="00694C2B"/>
    <w:rsid w:val="0073446B"/>
    <w:rsid w:val="00736F76"/>
    <w:rsid w:val="007D79E6"/>
    <w:rsid w:val="007F725C"/>
    <w:rsid w:val="00827E1F"/>
    <w:rsid w:val="008E592B"/>
    <w:rsid w:val="008F5EC3"/>
    <w:rsid w:val="00924E12"/>
    <w:rsid w:val="00961A17"/>
    <w:rsid w:val="00963E8F"/>
    <w:rsid w:val="009769ED"/>
    <w:rsid w:val="009A2E2B"/>
    <w:rsid w:val="00A52B94"/>
    <w:rsid w:val="00AA4F0A"/>
    <w:rsid w:val="00AD026C"/>
    <w:rsid w:val="00AE4F2F"/>
    <w:rsid w:val="00B42E27"/>
    <w:rsid w:val="00B9291B"/>
    <w:rsid w:val="00C528DA"/>
    <w:rsid w:val="00C67905"/>
    <w:rsid w:val="00C73802"/>
    <w:rsid w:val="00C8272B"/>
    <w:rsid w:val="00CB6BAA"/>
    <w:rsid w:val="00CC2E8C"/>
    <w:rsid w:val="00CC3FCE"/>
    <w:rsid w:val="00CD7412"/>
    <w:rsid w:val="00CE7C1B"/>
    <w:rsid w:val="00CF05E7"/>
    <w:rsid w:val="00D15C7A"/>
    <w:rsid w:val="00D60FAF"/>
    <w:rsid w:val="00D63D30"/>
    <w:rsid w:val="00D77D43"/>
    <w:rsid w:val="00DE00DF"/>
    <w:rsid w:val="00DE2E0B"/>
    <w:rsid w:val="00DE4E94"/>
    <w:rsid w:val="00E07C1A"/>
    <w:rsid w:val="00E57157"/>
    <w:rsid w:val="00E6129C"/>
    <w:rsid w:val="00E96C37"/>
    <w:rsid w:val="00EA18D5"/>
    <w:rsid w:val="00EB1393"/>
    <w:rsid w:val="00ED395D"/>
    <w:rsid w:val="00EE0CDE"/>
    <w:rsid w:val="00EE5806"/>
    <w:rsid w:val="00F03425"/>
    <w:rsid w:val="00F3223F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94AB2"/>
  <w15:docId w15:val="{F32F0EB2-CCCF-40DE-83D1-DF0925D1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0D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E15D0"/>
    <w:pPr>
      <w:keepNext/>
      <w:tabs>
        <w:tab w:val="left" w:pos="1152"/>
        <w:tab w:val="left" w:pos="1440"/>
      </w:tabs>
      <w:spacing w:line="240" w:lineRule="exact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00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00DF"/>
    <w:rPr>
      <w:rFonts w:ascii="Calibri" w:hAnsi="Calibri" w:cs="Times New Roman"/>
    </w:rPr>
  </w:style>
  <w:style w:type="paragraph" w:customStyle="1" w:styleId="address">
    <w:name w:val="address"/>
    <w:basedOn w:val="Normal"/>
    <w:rsid w:val="00DE00DF"/>
    <w:pPr>
      <w:tabs>
        <w:tab w:val="left" w:pos="4920"/>
        <w:tab w:val="left" w:pos="8280"/>
      </w:tabs>
      <w:spacing w:line="184" w:lineRule="exact"/>
    </w:pPr>
    <w:rPr>
      <w:rFonts w:ascii="Arial" w:eastAsia="Times" w:hAnsi="Arial"/>
      <w:sz w:val="15"/>
      <w:szCs w:val="20"/>
    </w:rPr>
  </w:style>
  <w:style w:type="character" w:styleId="Hyperlink">
    <w:name w:val="Hyperlink"/>
    <w:basedOn w:val="DefaultParagraphFont"/>
    <w:uiPriority w:val="99"/>
    <w:unhideWhenUsed/>
    <w:rsid w:val="00DE00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D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34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46B"/>
    <w:rPr>
      <w:rFonts w:ascii="Calibri" w:hAnsi="Calibri" w:cs="Times New Roman"/>
    </w:rPr>
  </w:style>
  <w:style w:type="paragraph" w:styleId="NoSpacing">
    <w:name w:val="No Spacing"/>
    <w:uiPriority w:val="1"/>
    <w:qFormat/>
    <w:rsid w:val="000D3394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3E15D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3E15D0"/>
    <w:pPr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E15D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3E15D0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E15D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76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copre">
    <w:name w:val="acopre"/>
    <w:basedOn w:val="DefaultParagraphFont"/>
    <w:rsid w:val="00660C3E"/>
  </w:style>
  <w:style w:type="character" w:styleId="Emphasis">
    <w:name w:val="Emphasis"/>
    <w:basedOn w:val="DefaultParagraphFont"/>
    <w:uiPriority w:val="20"/>
    <w:qFormat/>
    <w:rsid w:val="00660C3E"/>
    <w:rPr>
      <w:i/>
      <w:iCs/>
    </w:rPr>
  </w:style>
  <w:style w:type="character" w:customStyle="1" w:styleId="hgkelc">
    <w:name w:val="hgkelc"/>
    <w:basedOn w:val="DefaultParagraphFont"/>
    <w:rsid w:val="007D7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G. Fox</dc:creator>
  <cp:lastModifiedBy>Sebastian Carrasco</cp:lastModifiedBy>
  <cp:revision>4</cp:revision>
  <cp:lastPrinted>2019-11-04T20:02:00Z</cp:lastPrinted>
  <dcterms:created xsi:type="dcterms:W3CDTF">2021-03-18T17:53:00Z</dcterms:created>
  <dcterms:modified xsi:type="dcterms:W3CDTF">2021-03-18T18:01:00Z</dcterms:modified>
</cp:coreProperties>
</file>