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</w:rPr>
        <w:t>Reply reviewer</w:t>
      </w:r>
      <w:r>
        <w:rPr>
          <w:rFonts w:hint="eastAsia"/>
          <w:sz w:val="28"/>
          <w:szCs w:val="36"/>
          <w:lang w:val="en-US" w:eastAsia="zh-CN"/>
        </w:rPr>
        <w:t>s</w:t>
      </w:r>
    </w:p>
    <w:p>
      <w:pPr>
        <w:rPr>
          <w:rFonts w:hint="eastAsia"/>
        </w:rPr>
      </w:pPr>
      <w:r>
        <w:rPr>
          <w:rFonts w:hint="eastAsia"/>
        </w:rPr>
        <w:t>Reviewer1：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Results, figures 1 - 4 are missing in the </w:t>
      </w:r>
      <w:bookmarkStart w:id="0" w:name="OLE_LINK1"/>
      <w:r>
        <w:rPr>
          <w:rFonts w:hint="eastAsia"/>
        </w:rPr>
        <w:t xml:space="preserve">Word </w:t>
      </w:r>
      <w:bookmarkEnd w:id="0"/>
      <w:r>
        <w:rPr>
          <w:rFonts w:hint="eastAsia"/>
        </w:rPr>
        <w:t>file.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We put the picture in Word document.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Results, section Dp44mT induces SW480 and HT-29 cells apoptosis, lines 3and 5; phrase: “inhibited more apoptotic cells than the 0 uM group” cero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is correct?. Phrase: “than in the 0 uM </w:t>
      </w:r>
      <w:bookmarkStart w:id="1" w:name="OLE_LINK2"/>
      <w:r>
        <w:rPr>
          <w:rFonts w:hint="eastAsia"/>
        </w:rPr>
        <w:t xml:space="preserve">treated </w:t>
      </w:r>
      <w:bookmarkEnd w:id="1"/>
      <w:r>
        <w:rPr>
          <w:rFonts w:hint="eastAsia"/>
        </w:rPr>
        <w:t>group” again; cero is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correct?</w:t>
      </w:r>
    </w:p>
    <w:p>
      <w:pPr>
        <w:rPr>
          <w:rFonts w:eastAsia="宋体" w:cs="Times New Roman"/>
          <w:color w:val="000000"/>
          <w:sz w:val="22"/>
          <w:szCs w:val="22"/>
        </w:rPr>
      </w:pPr>
      <w:r>
        <w:rPr>
          <w:rFonts w:eastAsia="宋体" w:cs="Times New Roman"/>
          <w:color w:val="000000"/>
          <w:sz w:val="22"/>
          <w:szCs w:val="22"/>
        </w:rPr>
        <w:t>Because our statement is incorrect, we have revised it according to Reviewer's opinion: original text is</w:t>
      </w:r>
      <w:r>
        <w:rPr>
          <w:rFonts w:hint="eastAsia" w:eastAsia="宋体" w:cs="Times New Roman"/>
          <w:color w:val="000000"/>
          <w:sz w:val="22"/>
          <w:szCs w:val="22"/>
          <w:lang w:val="en-US" w:eastAsia="zh-CN"/>
        </w:rPr>
        <w:t xml:space="preserve"> </w:t>
      </w:r>
      <w:r>
        <w:rPr>
          <w:rFonts w:hint="default" w:eastAsia="宋体" w:cs="Times New Roman"/>
          <w:color w:val="000000"/>
          <w:sz w:val="22"/>
          <w:szCs w:val="22"/>
          <w:lang w:val="en-US" w:eastAsia="zh-CN"/>
        </w:rPr>
        <w:t>“</w:t>
      </w:r>
      <w:r>
        <w:rPr>
          <w:rFonts w:eastAsia="宋体" w:cs="Times New Roman"/>
          <w:color w:val="000000"/>
          <w:sz w:val="22"/>
          <w:szCs w:val="22"/>
        </w:rPr>
        <w:t>Flow cytometry results showed that dp44MT inhibited more apoptotic cells than the 0 μM group</w:t>
      </w:r>
      <w:r>
        <w:rPr>
          <w:rFonts w:hint="default" w:eastAsia="宋体" w:cs="Times New Roman"/>
          <w:color w:val="000000"/>
          <w:sz w:val="22"/>
          <w:szCs w:val="22"/>
          <w:lang w:val="en-US" w:eastAsia="zh-CN"/>
        </w:rPr>
        <w:t>”</w:t>
      </w:r>
      <w:r>
        <w:rPr>
          <w:rFonts w:hint="eastAsia" w:eastAsia="宋体" w:cs="Times New Roman"/>
          <w:color w:val="000000"/>
          <w:sz w:val="22"/>
          <w:szCs w:val="22"/>
          <w:lang w:val="en-US" w:eastAsia="zh-CN"/>
        </w:rPr>
        <w:t xml:space="preserve">; </w:t>
      </w:r>
      <w:bookmarkStart w:id="2" w:name="OLE_LINK8"/>
      <w:r>
        <w:rPr>
          <w:rFonts w:eastAsia="宋体" w:cs="Times New Roman"/>
          <w:color w:val="000000"/>
          <w:sz w:val="22"/>
          <w:szCs w:val="22"/>
        </w:rPr>
        <w:t>The revised sentence is</w:t>
      </w:r>
      <w:r>
        <w:rPr>
          <w:rFonts w:hint="default" w:eastAsia="宋体" w:cs="Times New Roman"/>
          <w:color w:val="000000"/>
          <w:sz w:val="22"/>
          <w:szCs w:val="22"/>
          <w:lang w:val="en-US" w:eastAsia="zh-CN"/>
        </w:rPr>
        <w:t>“</w:t>
      </w:r>
      <w:bookmarkEnd w:id="2"/>
      <w:r>
        <w:rPr>
          <w:rFonts w:eastAsia="宋体" w:cs="Times New Roman"/>
          <w:color w:val="000000"/>
          <w:sz w:val="22"/>
          <w:szCs w:val="22"/>
        </w:rPr>
        <w:t>The results of flow cytometry showed that dp44MT could promote apoptosis more strongly than</w:t>
      </w:r>
      <w:r>
        <w:rPr>
          <w:rFonts w:hint="eastAsia" w:eastAsia="宋体" w:cs="Times New Roman"/>
          <w:color w:val="000000"/>
          <w:sz w:val="22"/>
          <w:szCs w:val="22"/>
          <w:lang w:val="en-US" w:eastAsia="zh-CN"/>
        </w:rPr>
        <w:t xml:space="preserve"> in</w:t>
      </w:r>
      <w:r>
        <w:rPr>
          <w:rFonts w:eastAsia="宋体" w:cs="Times New Roman"/>
          <w:color w:val="000000"/>
          <w:sz w:val="22"/>
          <w:szCs w:val="22"/>
        </w:rPr>
        <w:t xml:space="preserve"> 0 μM </w:t>
      </w:r>
      <w:r>
        <w:rPr>
          <w:rFonts w:hint="eastAsia" w:eastAsia="宋体" w:cs="Times New Roman"/>
          <w:color w:val="000000"/>
          <w:sz w:val="22"/>
          <w:szCs w:val="22"/>
        </w:rPr>
        <w:t xml:space="preserve">treated </w:t>
      </w:r>
      <w:r>
        <w:rPr>
          <w:rFonts w:eastAsia="宋体" w:cs="Times New Roman"/>
          <w:color w:val="000000"/>
          <w:sz w:val="22"/>
          <w:szCs w:val="22"/>
        </w:rPr>
        <w:t>group</w:t>
      </w:r>
      <w:r>
        <w:rPr>
          <w:rFonts w:hint="default" w:eastAsia="宋体" w:cs="Times New Roman"/>
          <w:color w:val="000000"/>
          <w:sz w:val="22"/>
          <w:szCs w:val="22"/>
          <w:lang w:val="en-US" w:eastAsia="zh-CN"/>
        </w:rPr>
        <w:t>”</w:t>
      </w:r>
      <w:r>
        <w:rPr>
          <w:rFonts w:hint="eastAsia" w:eastAsia="宋体" w:cs="Times New Roman"/>
          <w:color w:val="000000"/>
          <w:sz w:val="22"/>
          <w:szCs w:val="22"/>
          <w:lang w:val="en-US" w:eastAsia="zh-CN"/>
        </w:rPr>
        <w:t>.</w:t>
      </w:r>
      <w:r>
        <w:rPr>
          <w:rFonts w:eastAsia="宋体" w:cs="Times New Roman"/>
          <w:color w:val="000000"/>
          <w:sz w:val="22"/>
          <w:szCs w:val="22"/>
        </w:rPr>
        <w:t> </w:t>
      </w:r>
    </w:p>
    <w:p>
      <w:pPr>
        <w:rPr>
          <w:rFonts w:hint="default" w:eastAsia="宋体" w:cs="Times New Roman"/>
          <w:color w:val="000000"/>
          <w:sz w:val="22"/>
          <w:szCs w:val="2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Results, section FAC inhibited Dp44mT-induced SW480 and HT-29 cells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apoptosis, line 2; correct</w:t>
      </w:r>
      <w:bookmarkStart w:id="3" w:name="OLE_LINK3"/>
      <w:r>
        <w:rPr>
          <w:rFonts w:hint="eastAsia"/>
        </w:rPr>
        <w:t xml:space="preserve"> citometr for citometry.</w:t>
      </w:r>
    </w:p>
    <w:bookmarkEnd w:id="3"/>
    <w:p>
      <w:pPr>
        <w:numPr>
          <w:ilvl w:val="0"/>
          <w:numId w:val="0"/>
        </w:numPr>
        <w:ind w:leftChars="0"/>
        <w:rPr>
          <w:rFonts w:hint="eastAsia" w:eastAsia="宋体" w:cs="Times New Roman"/>
          <w:sz w:val="22"/>
          <w:szCs w:val="22"/>
          <w:lang w:val="en-US" w:eastAsia="zh-CN"/>
        </w:rPr>
      </w:pPr>
      <w:r>
        <w:rPr>
          <w:rFonts w:eastAsia="宋体" w:cs="Times New Roman"/>
          <w:color w:val="000000"/>
          <w:sz w:val="22"/>
          <w:szCs w:val="22"/>
        </w:rPr>
        <w:t>The revised sentence is</w:t>
      </w:r>
      <w:r>
        <w:rPr>
          <w:rFonts w:hint="eastAsia" w:eastAsia="宋体" w:cs="Times New Roman"/>
          <w:color w:val="000000"/>
          <w:sz w:val="22"/>
          <w:szCs w:val="22"/>
          <w:lang w:val="en-US" w:eastAsia="zh-CN"/>
        </w:rPr>
        <w:t xml:space="preserve"> </w:t>
      </w:r>
      <w:r>
        <w:rPr>
          <w:rFonts w:hint="default" w:eastAsia="宋体" w:cs="Times New Roman"/>
          <w:color w:val="000000"/>
          <w:sz w:val="22"/>
          <w:szCs w:val="22"/>
          <w:lang w:val="en-US" w:eastAsia="zh-CN"/>
        </w:rPr>
        <w:t>“</w:t>
      </w:r>
      <w:r>
        <w:rPr>
          <w:rFonts w:eastAsia="宋体" w:cs="Times New Roman"/>
          <w:color w:val="000000"/>
          <w:sz w:val="22"/>
          <w:szCs w:val="22"/>
        </w:rPr>
        <w:t>Th</w:t>
      </w:r>
      <w:r>
        <w:rPr>
          <w:rFonts w:eastAsia="宋体" w:cs="Times New Roman"/>
          <w:sz w:val="22"/>
          <w:szCs w:val="22"/>
        </w:rPr>
        <w:t>e salvage effect of FAC on DP44MT induced apoptosis of SW480 and HT-29 cells was detected by flow cytometr</w:t>
      </w:r>
      <w:r>
        <w:rPr>
          <w:rFonts w:hint="eastAsia" w:eastAsia="宋体" w:cs="Times New Roman"/>
          <w:sz w:val="22"/>
          <w:szCs w:val="22"/>
          <w:lang w:val="en-US" w:eastAsia="zh-CN"/>
        </w:rPr>
        <w:t>y</w:t>
      </w:r>
      <w:r>
        <w:rPr>
          <w:rFonts w:hint="default" w:eastAsia="宋体" w:cs="Times New Roman"/>
          <w:sz w:val="22"/>
          <w:szCs w:val="22"/>
          <w:lang w:val="en-US" w:eastAsia="zh-CN"/>
        </w:rPr>
        <w:t>”</w:t>
      </w:r>
      <w:r>
        <w:rPr>
          <w:rFonts w:hint="eastAsia" w:eastAsia="宋体" w:cs="Times New Roman"/>
          <w:sz w:val="22"/>
          <w:szCs w:val="22"/>
          <w:lang w:val="en-US" w:eastAsia="zh-CN"/>
        </w:rPr>
        <w:t>.</w:t>
      </w:r>
    </w:p>
    <w:p>
      <w:pPr>
        <w:numPr>
          <w:ilvl w:val="0"/>
          <w:numId w:val="0"/>
        </w:numPr>
        <w:ind w:leftChars="0"/>
        <w:rPr>
          <w:rFonts w:hint="default" w:eastAsia="宋体" w:cs="Times New Roman"/>
          <w:sz w:val="22"/>
          <w:szCs w:val="22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4. Discussion, last paragraph; sentence: “</w:t>
      </w:r>
      <w:bookmarkStart w:id="4" w:name="OLE_LINK4"/>
      <w:r>
        <w:rPr>
          <w:rFonts w:hint="eastAsia"/>
        </w:rPr>
        <w:t>In conclusion, in the essay, we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explored the anti-tumor effect</w:t>
      </w:r>
      <w:bookmarkEnd w:id="4"/>
      <w:r>
        <w:rPr>
          <w:rFonts w:hint="eastAsia"/>
        </w:rPr>
        <w:t>”; should says: "In conclusion, in the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assay, we explored the anti-tumor effect”.</w:t>
      </w:r>
    </w:p>
    <w:p>
      <w:pPr>
        <w:rPr>
          <w:rFonts w:hint="default"/>
          <w:color w:val="000000"/>
          <w:sz w:val="22"/>
          <w:szCs w:val="22"/>
          <w:lang w:val="en-US" w:eastAsia="zh-CN"/>
        </w:rPr>
      </w:pPr>
      <w:r>
        <w:rPr>
          <w:rFonts w:hint="eastAsia"/>
        </w:rPr>
        <w:t>The revised sentence is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“</w:t>
      </w:r>
      <w:r>
        <w:rPr>
          <w:rFonts w:hint="eastAsia"/>
        </w:rPr>
        <w:t>In c</w:t>
      </w:r>
      <w:r>
        <w:rPr>
          <w:sz w:val="22"/>
          <w:szCs w:val="22"/>
        </w:rPr>
        <w:t xml:space="preserve">onclusion, we </w:t>
      </w:r>
      <w:r>
        <w:rPr>
          <w:rFonts w:hint="eastAsia"/>
          <w:sz w:val="22"/>
          <w:szCs w:val="22"/>
          <w:lang w:val="en-US" w:eastAsia="zh-CN"/>
        </w:rPr>
        <w:t>explored</w:t>
      </w:r>
      <w:r>
        <w:rPr>
          <w:sz w:val="22"/>
          <w:szCs w:val="22"/>
        </w:rPr>
        <w:t xml:space="preserve"> the anti-tumor effects of</w:t>
      </w:r>
      <w:r>
        <w:rPr>
          <w:color w:val="000000"/>
          <w:sz w:val="22"/>
          <w:szCs w:val="22"/>
        </w:rPr>
        <w:t xml:space="preserve"> iron chelators Dp44mT on colorectal tumor cells</w:t>
      </w:r>
      <w:r>
        <w:rPr>
          <w:rFonts w:hint="eastAsia"/>
          <w:color w:val="000000"/>
          <w:sz w:val="22"/>
          <w:szCs w:val="22"/>
          <w:lang w:val="en-US" w:eastAsia="zh-CN"/>
        </w:rPr>
        <w:t xml:space="preserve"> by essays</w:t>
      </w:r>
      <w:r>
        <w:rPr>
          <w:rFonts w:hint="default"/>
          <w:color w:val="000000"/>
          <w:sz w:val="22"/>
          <w:szCs w:val="22"/>
          <w:lang w:val="en-US" w:eastAsia="zh-CN"/>
        </w:rPr>
        <w:t>”</w:t>
      </w:r>
      <w:r>
        <w:rPr>
          <w:rFonts w:hint="eastAsia"/>
          <w:color w:val="000000"/>
          <w:sz w:val="22"/>
          <w:szCs w:val="22"/>
          <w:lang w:val="en-US" w:eastAsia="zh-CN"/>
        </w:rPr>
        <w:t>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Reviewer2：</w:t>
      </w:r>
    </w:p>
    <w:p>
      <w:pPr>
        <w:rPr>
          <w:rFonts w:hint="eastAsia"/>
        </w:rPr>
      </w:pPr>
    </w:p>
    <w:p>
      <w:pPr>
        <w:numPr>
          <w:ilvl w:val="0"/>
          <w:numId w:val="2"/>
        </w:numPr>
        <w:rPr>
          <w:rFonts w:hint="eastAsia"/>
        </w:rPr>
      </w:pPr>
      <w:bookmarkStart w:id="5" w:name="OLE_LINK5"/>
      <w:r>
        <w:rPr>
          <w:rFonts w:hint="eastAsia"/>
        </w:rPr>
        <w:t>In western blotting, the item number of antibodies should be included in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the manuscript</w:t>
      </w:r>
      <w:bookmarkEnd w:id="5"/>
      <w:r>
        <w:rPr>
          <w:rFonts w:hint="eastAsia"/>
        </w:rPr>
        <w:t>.</w:t>
      </w:r>
    </w:p>
    <w:p>
      <w:pPr>
        <w:numPr>
          <w:ilvl w:val="0"/>
          <w:numId w:val="0"/>
        </w:numPr>
        <w:rPr>
          <w:rFonts w:hint="default" w:cs="Times New Roman" w:eastAsiaTheme="minorEastAsia"/>
          <w:sz w:val="22"/>
          <w:szCs w:val="22"/>
          <w:lang w:val="en-US" w:eastAsia="zh-CN"/>
        </w:rPr>
      </w:pPr>
      <w:r>
        <w:rPr>
          <w:rFonts w:hint="eastAsia"/>
          <w:lang w:val="en-US" w:eastAsia="zh-CN"/>
        </w:rPr>
        <w:t>T</w:t>
      </w:r>
      <w:r>
        <w:rPr>
          <w:rFonts w:hint="eastAsia"/>
        </w:rPr>
        <w:t>he item numbe</w:t>
      </w:r>
      <w:r>
        <w:rPr>
          <w:rFonts w:hint="eastAsia"/>
          <w:lang w:val="en-US" w:eastAsia="zh-CN"/>
        </w:rPr>
        <w:t>r</w:t>
      </w:r>
      <w:r>
        <w:rPr>
          <w:rFonts w:hint="eastAsia"/>
        </w:rPr>
        <w:t xml:space="preserve"> of antibodies </w:t>
      </w:r>
      <w:r>
        <w:rPr>
          <w:rFonts w:hint="eastAsia"/>
          <w:lang w:val="en-US" w:eastAsia="zh-CN"/>
        </w:rPr>
        <w:t xml:space="preserve">incliuding </w:t>
      </w:r>
      <w:r>
        <w:rPr>
          <w:rFonts w:hint="eastAsia" w:cs="Times New Roman" w:eastAsiaTheme="minorEastAsia"/>
          <w:sz w:val="22"/>
          <w:szCs w:val="22"/>
          <w:lang w:val="en-US" w:eastAsia="zh-CN"/>
        </w:rPr>
        <w:t>P-histones H2A.X, mTOR, pmTOR and GAPDH respectively</w:t>
      </w:r>
      <w:r>
        <w:rPr>
          <w:rFonts w:hint="eastAsia" w:cs="Times New Roman"/>
          <w:sz w:val="22"/>
          <w:szCs w:val="22"/>
          <w:lang w:val="en-US" w:eastAsia="zh-CN"/>
        </w:rPr>
        <w:t xml:space="preserve"> </w:t>
      </w:r>
      <w:r>
        <w:rPr>
          <w:rFonts w:hint="default" w:cs="Times New Roman" w:eastAsiaTheme="minorEastAsia"/>
          <w:sz w:val="22"/>
          <w:szCs w:val="22"/>
          <w:lang w:val="en-US" w:eastAsia="zh-CN"/>
        </w:rPr>
        <w:t>are</w:t>
      </w:r>
      <w:r>
        <w:rPr>
          <w:rFonts w:hint="eastAsia" w:cs="Times New Roman"/>
          <w:sz w:val="22"/>
          <w:szCs w:val="22"/>
          <w:lang w:val="en-US" w:eastAsia="zh-CN"/>
        </w:rPr>
        <w:t xml:space="preserve"> </w:t>
      </w:r>
      <w:r>
        <w:rPr>
          <w:rFonts w:hint="eastAsia" w:cs="Times New Roman" w:eastAsiaTheme="minorEastAsia"/>
          <w:sz w:val="22"/>
          <w:szCs w:val="22"/>
          <w:lang w:val="en-US" w:eastAsia="zh-CN"/>
        </w:rPr>
        <w:t>SC-517348,SC-517348,SC-293133,SC-47724.</w:t>
      </w:r>
    </w:p>
    <w:p>
      <w:pPr>
        <w:numPr>
          <w:ilvl w:val="0"/>
          <w:numId w:val="0"/>
        </w:numPr>
        <w:rPr>
          <w:rFonts w:hint="default" w:eastAsia="宋体" w:cs="Times New Roman"/>
          <w:sz w:val="22"/>
          <w:szCs w:val="22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How did you decide </w:t>
      </w:r>
      <w:bookmarkStart w:id="6" w:name="OLE_LINK6"/>
      <w:r>
        <w:rPr>
          <w:rFonts w:hint="eastAsia"/>
        </w:rPr>
        <w:t xml:space="preserve">the concentrations of Dp44mT </w:t>
      </w:r>
      <w:bookmarkEnd w:id="6"/>
      <w:r>
        <w:rPr>
          <w:rFonts w:hint="eastAsia"/>
        </w:rPr>
        <w:t>on SW480 and HT-29 cells?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</w:rPr>
        <w:t>The reference is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“Zhiqiang Chen, Jing Sun, Tao Li, Yanfeng Liu, Shang Gao, Xuting Zhi, Minhua Zheng</w:t>
      </w:r>
      <w:r>
        <w:rPr>
          <w:rFonts w:hint="eastAsia"/>
          <w:lang w:val="en-US" w:eastAsia="zh-CN"/>
        </w:rPr>
        <w:t>.</w:t>
      </w:r>
      <w:r>
        <w:rPr>
          <w:rFonts w:hint="default"/>
          <w:lang w:val="en-US" w:eastAsia="zh-CN"/>
        </w:rPr>
        <w:t xml:space="preserve"> </w:t>
      </w:r>
      <w:r>
        <w:rPr>
          <w:rFonts w:hint="eastAsia"/>
        </w:rPr>
        <w:t>Iron chelator-induced up-regulation of Ndrg1 inhibits proliferation and EMT process by targeting Wnt/</w:t>
      </w:r>
      <w:r>
        <w:rPr>
          <w:rFonts w:hint="default"/>
        </w:rPr>
        <w:t>β</w:t>
      </w:r>
      <w:r>
        <w:rPr>
          <w:rFonts w:hint="eastAsia"/>
        </w:rPr>
        <w:t>-catenin pathway in colon cancer cells</w:t>
      </w:r>
      <w:r>
        <w:rPr>
          <w:rFonts w:hint="eastAsia"/>
          <w:lang w:val="en-US" w:eastAsia="zh-CN"/>
        </w:rPr>
        <w:t>.Biochemical and Biophysical Research Communications 2018:56,114-121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.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Scale bar should be shown in Fig 2.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</w:rPr>
        <w:t xml:space="preserve">As the original image could not be found, it was explained in the annotation of Figure </w:t>
      </w:r>
      <w:r>
        <w:rPr>
          <w:rFonts w:hint="eastAsia"/>
          <w:lang w:val="en-US" w:eastAsia="zh-CN"/>
        </w:rPr>
        <w:t>2,</w:t>
      </w:r>
      <w:r>
        <w:rPr>
          <w:rFonts w:hint="default"/>
          <w:lang w:val="en-US" w:eastAsia="zh-CN"/>
        </w:rPr>
        <w:t>“</w:t>
      </w:r>
      <w:r>
        <w:rPr>
          <w:rFonts w:hint="eastAsia"/>
        </w:rPr>
        <w:t>The scale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bar is 1:400</w:t>
      </w:r>
      <w:r>
        <w:rPr>
          <w:rFonts w:hint="default"/>
          <w:lang w:val="en-US" w:eastAsia="zh-CN"/>
        </w:rPr>
        <w:t>”</w:t>
      </w:r>
      <w:bookmarkStart w:id="7" w:name="_GoBack"/>
      <w:bookmarkEnd w:id="7"/>
      <w:r>
        <w:rPr>
          <w:rFonts w:hint="eastAsia"/>
          <w:lang w:val="en-US" w:eastAsia="zh-CN"/>
        </w:rPr>
        <w:t>.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4. In fig 3, Dp44mT + FAC reduced the Dp44mT-induced cell apoptosis. What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about the Dp44mT + FAC and the FAC group?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On the one hand, FAC group had less apoptotic effect than Dp44mT group.</w:t>
      </w:r>
      <w:r>
        <w:rPr>
          <w:rFonts w:hint="default"/>
        </w:rPr>
        <w:t> On the other hand, FAC itself can also promote cell apoptosis. When FAC+Dp44mT group treated cells, it is unknown which plays a dominant role, while FAC group can play a positive control role compared with AC+Dp44mT group.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EAE121"/>
    <w:multiLevelType w:val="singleLevel"/>
    <w:tmpl w:val="80EAE12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89D348EF"/>
    <w:multiLevelType w:val="singleLevel"/>
    <w:tmpl w:val="89D348E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92917"/>
    <w:rsid w:val="0223705B"/>
    <w:rsid w:val="031172C7"/>
    <w:rsid w:val="03AB3A76"/>
    <w:rsid w:val="051972DA"/>
    <w:rsid w:val="059818FA"/>
    <w:rsid w:val="05C56840"/>
    <w:rsid w:val="08802595"/>
    <w:rsid w:val="0BD74555"/>
    <w:rsid w:val="0C207C2F"/>
    <w:rsid w:val="0C8C73E0"/>
    <w:rsid w:val="0E185186"/>
    <w:rsid w:val="102D20AD"/>
    <w:rsid w:val="105D1A03"/>
    <w:rsid w:val="11396B16"/>
    <w:rsid w:val="12FB3E63"/>
    <w:rsid w:val="132F710F"/>
    <w:rsid w:val="13346562"/>
    <w:rsid w:val="144642B3"/>
    <w:rsid w:val="14B42C7E"/>
    <w:rsid w:val="15671732"/>
    <w:rsid w:val="17182BE1"/>
    <w:rsid w:val="176C0C02"/>
    <w:rsid w:val="18205774"/>
    <w:rsid w:val="19046C03"/>
    <w:rsid w:val="1A016BFF"/>
    <w:rsid w:val="1A3519CE"/>
    <w:rsid w:val="1AD72F30"/>
    <w:rsid w:val="1BE95AA9"/>
    <w:rsid w:val="1DF9471C"/>
    <w:rsid w:val="20214DE5"/>
    <w:rsid w:val="24090356"/>
    <w:rsid w:val="26DA4719"/>
    <w:rsid w:val="28E61050"/>
    <w:rsid w:val="29961025"/>
    <w:rsid w:val="29A47821"/>
    <w:rsid w:val="2BA95FD2"/>
    <w:rsid w:val="2CE33FEB"/>
    <w:rsid w:val="2D900F2B"/>
    <w:rsid w:val="2DCB42F1"/>
    <w:rsid w:val="30E75CCC"/>
    <w:rsid w:val="332E12A5"/>
    <w:rsid w:val="33381774"/>
    <w:rsid w:val="33A63284"/>
    <w:rsid w:val="346E5445"/>
    <w:rsid w:val="34F7039E"/>
    <w:rsid w:val="37F221DC"/>
    <w:rsid w:val="384D069B"/>
    <w:rsid w:val="38BE211F"/>
    <w:rsid w:val="3A177F86"/>
    <w:rsid w:val="3C271D6E"/>
    <w:rsid w:val="3C2E59DD"/>
    <w:rsid w:val="3D77124F"/>
    <w:rsid w:val="3E9E3B4F"/>
    <w:rsid w:val="40D75C30"/>
    <w:rsid w:val="414C5893"/>
    <w:rsid w:val="41960E92"/>
    <w:rsid w:val="419A2F38"/>
    <w:rsid w:val="438D18B3"/>
    <w:rsid w:val="45DF3A74"/>
    <w:rsid w:val="48A229AD"/>
    <w:rsid w:val="49C16F46"/>
    <w:rsid w:val="4A3844D2"/>
    <w:rsid w:val="4B1A645D"/>
    <w:rsid w:val="4BBB25E6"/>
    <w:rsid w:val="4C717FED"/>
    <w:rsid w:val="4C87225B"/>
    <w:rsid w:val="4E6F4DDA"/>
    <w:rsid w:val="4F376D27"/>
    <w:rsid w:val="509635FE"/>
    <w:rsid w:val="51FF4AE6"/>
    <w:rsid w:val="53DF562A"/>
    <w:rsid w:val="54A56B08"/>
    <w:rsid w:val="595D5206"/>
    <w:rsid w:val="5CF4269A"/>
    <w:rsid w:val="5D0A0000"/>
    <w:rsid w:val="5E8B2359"/>
    <w:rsid w:val="5EF14622"/>
    <w:rsid w:val="5F9F5FD2"/>
    <w:rsid w:val="60A531E9"/>
    <w:rsid w:val="60D65618"/>
    <w:rsid w:val="625169B2"/>
    <w:rsid w:val="644E1559"/>
    <w:rsid w:val="65E65D01"/>
    <w:rsid w:val="667A4667"/>
    <w:rsid w:val="6840405C"/>
    <w:rsid w:val="6B410CF4"/>
    <w:rsid w:val="6C1021A0"/>
    <w:rsid w:val="6C151D40"/>
    <w:rsid w:val="6D0A7E12"/>
    <w:rsid w:val="6DD14A88"/>
    <w:rsid w:val="72897718"/>
    <w:rsid w:val="732F59B9"/>
    <w:rsid w:val="734C4017"/>
    <w:rsid w:val="73AE39B7"/>
    <w:rsid w:val="74B73201"/>
    <w:rsid w:val="761F2368"/>
    <w:rsid w:val="77517F24"/>
    <w:rsid w:val="779F7332"/>
    <w:rsid w:val="77B352B0"/>
    <w:rsid w:val="79712335"/>
    <w:rsid w:val="7B192094"/>
    <w:rsid w:val="7C5D11A4"/>
    <w:rsid w:val="7D250BFE"/>
    <w:rsid w:val="7E8A5A68"/>
    <w:rsid w:val="7F6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2021-08-30T00:48:00Z</dcterms:created>
  <dc:creator>qianq</dc:creator>
  <cp:lastModifiedBy>qianq</cp:lastModifiedBy>
  <dcterms:modified xsi:type="dcterms:W3CDTF">2021-08-31T12:09:10Z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57627646DFB149F3955EFB16AAB80BEE</vt:lpwstr>
  </property>
</Properties>
</file>