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3F21A" w14:textId="63A59C26" w:rsidR="00935174" w:rsidRDefault="00480A76">
      <w:pPr>
        <w:spacing w:line="360" w:lineRule="auto"/>
        <w:jc w:val="left"/>
        <w:rPr>
          <w:rFonts w:ascii="Times New Roman" w:eastAsia="宋体" w:hAnsi="Times New Roman" w:cs="Times New Roman"/>
          <w:b/>
          <w:bCs/>
          <w:kern w:val="0"/>
          <w:sz w:val="28"/>
          <w:szCs w:val="28"/>
        </w:rPr>
      </w:pPr>
      <w:bookmarkStart w:id="0" w:name="_GoBack"/>
      <w:bookmarkEnd w:id="0"/>
      <w:r>
        <w:rPr>
          <w:rFonts w:ascii="Times New Roman" w:eastAsia="宋体" w:hAnsi="Times New Roman" w:cs="Times New Roman"/>
          <w:b/>
          <w:bCs/>
          <w:kern w:val="0"/>
          <w:sz w:val="36"/>
          <w:szCs w:val="36"/>
        </w:rPr>
        <w:t>Mechanisms of autophagy regulation by adiponectin</w:t>
      </w:r>
    </w:p>
    <w:p w14:paraId="0F349399" w14:textId="77777777" w:rsidR="005D2898" w:rsidRDefault="005D2898" w:rsidP="005D2898">
      <w:pPr>
        <w:spacing w:line="360" w:lineRule="auto"/>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Chan</w:t>
      </w:r>
      <w:r>
        <w:rPr>
          <w:rFonts w:ascii="Times New Roman" w:eastAsia="宋体" w:hAnsi="Times New Roman" w:cs="Times New Roman"/>
          <w:color w:val="000000"/>
          <w:kern w:val="0"/>
          <w:sz w:val="28"/>
          <w:szCs w:val="28"/>
        </w:rPr>
        <w:t xml:space="preserve"> Rong</w:t>
      </w:r>
      <w:r>
        <w:rPr>
          <w:rFonts w:ascii="Times New Roman" w:eastAsia="宋体" w:hAnsi="Times New Roman" w:cs="Times New Roman"/>
          <w:color w:val="4472C4" w:themeColor="accent1"/>
          <w:kern w:val="0"/>
          <w:sz w:val="28"/>
          <w:szCs w:val="28"/>
          <w:vertAlign w:val="superscript"/>
        </w:rPr>
        <w:t>a</w:t>
      </w:r>
      <w:r>
        <w:rPr>
          <w:rFonts w:ascii="Times New Roman" w:eastAsia="宋体" w:hAnsi="Times New Roman" w:cs="Times New Roman" w:hint="eastAsia"/>
          <w:color w:val="000000"/>
          <w:kern w:val="0"/>
          <w:sz w:val="28"/>
          <w:szCs w:val="28"/>
        </w:rPr>
        <w:t>，</w:t>
      </w:r>
      <w:r>
        <w:rPr>
          <w:rFonts w:ascii="Times New Roman" w:eastAsia="宋体" w:hAnsi="Times New Roman" w:cs="Times New Roman" w:hint="eastAsia"/>
          <w:color w:val="000000"/>
          <w:kern w:val="0"/>
          <w:sz w:val="28"/>
          <w:szCs w:val="28"/>
        </w:rPr>
        <w:t>Xin</w:t>
      </w:r>
      <w:r>
        <w:rPr>
          <w:rFonts w:ascii="Times New Roman" w:eastAsia="宋体" w:hAnsi="Times New Roman" w:cs="Times New Roman"/>
          <w:color w:val="000000"/>
          <w:kern w:val="0"/>
          <w:sz w:val="28"/>
          <w:szCs w:val="28"/>
        </w:rPr>
        <w:t xml:space="preserve"> X</w:t>
      </w:r>
      <w:r>
        <w:rPr>
          <w:rFonts w:ascii="Times New Roman" w:eastAsia="宋体" w:hAnsi="Times New Roman" w:cs="Times New Roman" w:hint="eastAsia"/>
          <w:color w:val="000000"/>
          <w:kern w:val="0"/>
          <w:sz w:val="28"/>
          <w:szCs w:val="28"/>
        </w:rPr>
        <w:t>u</w:t>
      </w:r>
      <w:r>
        <w:rPr>
          <w:rFonts w:ascii="Times New Roman" w:eastAsia="宋体" w:hAnsi="Times New Roman" w:cs="Times New Roman"/>
          <w:color w:val="4472C4" w:themeColor="accent1"/>
          <w:kern w:val="0"/>
          <w:sz w:val="28"/>
          <w:szCs w:val="28"/>
          <w:vertAlign w:val="superscript"/>
        </w:rPr>
        <w:t>a,*</w:t>
      </w:r>
    </w:p>
    <w:p w14:paraId="6F0F0728" w14:textId="77777777" w:rsidR="005D2898" w:rsidRDefault="005D2898" w:rsidP="005D2898">
      <w:pPr>
        <w:spacing w:line="360" w:lineRule="auto"/>
        <w:jc w:val="left"/>
        <w:rPr>
          <w:rFonts w:ascii="Times New Roman" w:hAnsi="Times New Roman" w:cs="Times New Roman"/>
          <w:i/>
          <w:color w:val="190F13"/>
          <w:sz w:val="24"/>
          <w:szCs w:val="24"/>
        </w:rPr>
      </w:pPr>
      <w:r>
        <w:rPr>
          <w:rFonts w:ascii="Times New Roman" w:eastAsia="宋体" w:hAnsi="Times New Roman" w:cs="Times New Roman"/>
          <w:color w:val="4472C4" w:themeColor="accent1"/>
          <w:kern w:val="0"/>
          <w:sz w:val="28"/>
          <w:szCs w:val="28"/>
          <w:vertAlign w:val="superscript"/>
        </w:rPr>
        <w:t>a</w:t>
      </w:r>
      <w:r>
        <w:rPr>
          <w:rFonts w:ascii="Times New Roman" w:eastAsia="宋体" w:hAnsi="Times New Roman" w:cs="Times New Roman"/>
          <w:i/>
          <w:color w:val="190F13"/>
          <w:sz w:val="24"/>
          <w:szCs w:val="24"/>
        </w:rPr>
        <w:t>Department of Geriatrics</w:t>
      </w:r>
      <w:r>
        <w:rPr>
          <w:rFonts w:ascii="Times New Roman" w:eastAsia="Times New Roman" w:hAnsi="Times New Roman" w:cs="Times New Roman"/>
          <w:i/>
          <w:color w:val="190F13"/>
          <w:sz w:val="24"/>
          <w:szCs w:val="24"/>
        </w:rPr>
        <w:t xml:space="preserve">, </w:t>
      </w:r>
      <w:r>
        <w:rPr>
          <w:rFonts w:ascii="Times New Roman" w:eastAsia="宋体" w:hAnsi="Times New Roman" w:cs="Times New Roman"/>
          <w:i/>
          <w:color w:val="190F13"/>
          <w:sz w:val="24"/>
          <w:szCs w:val="24"/>
        </w:rPr>
        <w:t>Guangzhou First People’s Hospital</w:t>
      </w:r>
      <w:r>
        <w:rPr>
          <w:rFonts w:ascii="Times New Roman" w:eastAsia="Times New Roman" w:hAnsi="Times New Roman" w:cs="Times New Roman"/>
          <w:i/>
          <w:color w:val="190F13"/>
          <w:sz w:val="24"/>
          <w:szCs w:val="24"/>
        </w:rPr>
        <w:t xml:space="preserve">, Guangzhou, Guangdong Province, </w:t>
      </w:r>
      <w:r>
        <w:rPr>
          <w:rFonts w:ascii="Times New Roman" w:eastAsia="宋体" w:hAnsi="Times New Roman" w:cs="Times New Roman"/>
          <w:i/>
          <w:color w:val="190F13"/>
          <w:sz w:val="24"/>
          <w:szCs w:val="24"/>
        </w:rPr>
        <w:t>51000</w:t>
      </w:r>
      <w:r>
        <w:rPr>
          <w:rFonts w:ascii="Times New Roman" w:eastAsia="Times New Roman" w:hAnsi="Times New Roman" w:cs="Times New Roman"/>
          <w:i/>
          <w:color w:val="190F13"/>
          <w:sz w:val="24"/>
          <w:szCs w:val="24"/>
        </w:rPr>
        <w:t xml:space="preserve">, </w:t>
      </w:r>
      <w:r>
        <w:rPr>
          <w:rFonts w:ascii="Times New Roman" w:eastAsia="宋体" w:hAnsi="Times New Roman" w:cs="Times New Roman"/>
          <w:i/>
          <w:color w:val="190F13"/>
          <w:sz w:val="24"/>
          <w:szCs w:val="24"/>
        </w:rPr>
        <w:t>C</w:t>
      </w:r>
      <w:r>
        <w:rPr>
          <w:rFonts w:ascii="Times New Roman" w:eastAsia="宋体" w:hAnsi="Times New Roman" w:cs="Times New Roman" w:hint="eastAsia"/>
          <w:i/>
          <w:color w:val="190F13"/>
          <w:sz w:val="24"/>
          <w:szCs w:val="24"/>
        </w:rPr>
        <w:t>hina</w:t>
      </w:r>
      <w:r>
        <w:rPr>
          <w:rFonts w:ascii="Times New Roman" w:eastAsia="Times New Roman" w:hAnsi="Times New Roman" w:cs="Times New Roman"/>
          <w:i/>
          <w:color w:val="190F13"/>
          <w:sz w:val="24"/>
          <w:szCs w:val="24"/>
        </w:rPr>
        <w:t>.</w:t>
      </w:r>
    </w:p>
    <w:p w14:paraId="2E927AAD" w14:textId="77777777" w:rsidR="005D2898" w:rsidRDefault="005D2898" w:rsidP="005D2898">
      <w:pPr>
        <w:spacing w:line="360" w:lineRule="auto"/>
        <w:jc w:val="left"/>
        <w:rPr>
          <w:rFonts w:ascii="Arial" w:hAnsi="Arial" w:cs="Arial"/>
          <w:sz w:val="72"/>
          <w:szCs w:val="96"/>
        </w:rPr>
      </w:pPr>
      <w:r>
        <w:rPr>
          <w:rFonts w:ascii="Times New Roman" w:eastAsia="Times New Roman" w:hAnsi="Times New Roman" w:cs="Times New Roman"/>
          <w:b/>
          <w:bCs/>
          <w:iCs/>
          <w:color w:val="190F13"/>
          <w:sz w:val="24"/>
          <w:szCs w:val="24"/>
        </w:rPr>
        <w:t>Correspondence to:</w:t>
      </w:r>
      <w:r>
        <w:rPr>
          <w:rFonts w:ascii="Times New Roman" w:eastAsia="Times New Roman" w:hAnsi="Times New Roman" w:cs="Times New Roman"/>
          <w:iCs/>
          <w:color w:val="190F13"/>
          <w:sz w:val="24"/>
          <w:szCs w:val="24"/>
        </w:rPr>
        <w:t xml:space="preserve"> Prof. </w:t>
      </w:r>
      <w:r>
        <w:rPr>
          <w:rFonts w:ascii="Times New Roman" w:eastAsia="宋体" w:hAnsi="Times New Roman" w:cs="Times New Roman"/>
          <w:iCs/>
          <w:color w:val="190F13"/>
          <w:sz w:val="24"/>
          <w:szCs w:val="24"/>
        </w:rPr>
        <w:t>Xin Xu</w:t>
      </w:r>
      <w:r>
        <w:rPr>
          <w:rFonts w:ascii="Times New Roman" w:eastAsia="Times New Roman" w:hAnsi="Times New Roman" w:cs="Times New Roman"/>
          <w:iCs/>
          <w:color w:val="190F13"/>
          <w:sz w:val="24"/>
          <w:szCs w:val="24"/>
        </w:rPr>
        <w:t xml:space="preserve">, </w:t>
      </w:r>
      <w:r>
        <w:rPr>
          <w:rFonts w:ascii="Times New Roman" w:eastAsia="宋体" w:hAnsi="Times New Roman" w:cs="Times New Roman"/>
          <w:i/>
          <w:color w:val="190F13"/>
          <w:sz w:val="24"/>
          <w:szCs w:val="24"/>
        </w:rPr>
        <w:t>Department of Geriatrics</w:t>
      </w:r>
      <w:r>
        <w:rPr>
          <w:rFonts w:ascii="Times New Roman" w:eastAsia="Times New Roman" w:hAnsi="Times New Roman" w:cs="Times New Roman"/>
          <w:i/>
          <w:color w:val="190F13"/>
          <w:sz w:val="24"/>
          <w:szCs w:val="24"/>
        </w:rPr>
        <w:t xml:space="preserve">, </w:t>
      </w:r>
      <w:r>
        <w:rPr>
          <w:rFonts w:ascii="Times New Roman" w:eastAsia="宋体" w:hAnsi="Times New Roman" w:cs="Times New Roman"/>
          <w:i/>
          <w:color w:val="190F13"/>
          <w:sz w:val="24"/>
          <w:szCs w:val="24"/>
        </w:rPr>
        <w:t>Guangzhou First People’s Hospital</w:t>
      </w:r>
      <w:r>
        <w:rPr>
          <w:rFonts w:ascii="Times New Roman" w:eastAsia="Times New Roman" w:hAnsi="Times New Roman" w:cs="Times New Roman"/>
          <w:i/>
          <w:color w:val="190F13"/>
          <w:sz w:val="24"/>
          <w:szCs w:val="24"/>
        </w:rPr>
        <w:t xml:space="preserve">, Guangzhou, Guangdong Province, </w:t>
      </w:r>
      <w:r>
        <w:rPr>
          <w:rFonts w:ascii="Times New Roman" w:eastAsia="宋体" w:hAnsi="Times New Roman" w:cs="Times New Roman"/>
          <w:i/>
          <w:color w:val="190F13"/>
          <w:sz w:val="24"/>
          <w:szCs w:val="24"/>
        </w:rPr>
        <w:t>51000</w:t>
      </w:r>
      <w:r>
        <w:rPr>
          <w:rFonts w:ascii="Times New Roman" w:eastAsia="Times New Roman" w:hAnsi="Times New Roman" w:cs="Times New Roman"/>
          <w:i/>
          <w:color w:val="190F13"/>
          <w:sz w:val="24"/>
          <w:szCs w:val="24"/>
        </w:rPr>
        <w:t xml:space="preserve">, </w:t>
      </w:r>
      <w:r>
        <w:rPr>
          <w:rFonts w:ascii="Times New Roman" w:eastAsia="宋体" w:hAnsi="Times New Roman" w:cs="Times New Roman"/>
          <w:i/>
          <w:color w:val="190F13"/>
          <w:sz w:val="24"/>
          <w:szCs w:val="24"/>
        </w:rPr>
        <w:t>C</w:t>
      </w:r>
      <w:r>
        <w:rPr>
          <w:rFonts w:ascii="Times New Roman" w:eastAsia="宋体" w:hAnsi="Times New Roman" w:cs="Times New Roman" w:hint="eastAsia"/>
          <w:i/>
          <w:color w:val="190F13"/>
          <w:sz w:val="24"/>
          <w:szCs w:val="24"/>
        </w:rPr>
        <w:t>hina</w:t>
      </w:r>
      <w:r>
        <w:rPr>
          <w:rFonts w:ascii="Times New Roman" w:eastAsia="Times New Roman" w:hAnsi="Times New Roman" w:cs="Times New Roman"/>
          <w:i/>
          <w:color w:val="190F13"/>
          <w:sz w:val="24"/>
          <w:szCs w:val="24"/>
        </w:rPr>
        <w:t>.</w:t>
      </w:r>
    </w:p>
    <w:p w14:paraId="4478FD1D" w14:textId="77777777" w:rsidR="005D2898" w:rsidRDefault="005D2898" w:rsidP="005D2898">
      <w:pPr>
        <w:adjustRightInd w:val="0"/>
        <w:snapToGrid w:val="0"/>
        <w:spacing w:line="360" w:lineRule="auto"/>
        <w:jc w:val="left"/>
        <w:rPr>
          <w:rFonts w:ascii="Times New Roman" w:eastAsia="Times New Roman" w:hAnsi="Times New Roman" w:cs="Times New Roman"/>
          <w:iCs/>
          <w:color w:val="190F13"/>
          <w:sz w:val="24"/>
          <w:szCs w:val="24"/>
        </w:rPr>
      </w:pPr>
      <w:r>
        <w:rPr>
          <w:rFonts w:ascii="Times New Roman" w:eastAsia="Times New Roman" w:hAnsi="Times New Roman" w:cs="Times New Roman"/>
          <w:iCs/>
          <w:color w:val="190F13"/>
          <w:sz w:val="24"/>
          <w:szCs w:val="24"/>
        </w:rPr>
        <w:t>E-mail: eyxuxin@</w:t>
      </w:r>
      <w:r>
        <w:rPr>
          <w:rFonts w:ascii="Times New Roman" w:eastAsia="Times New Roman" w:hAnsi="Times New Roman" w:cs="Times New Roman" w:hint="eastAsia"/>
          <w:iCs/>
          <w:color w:val="190F13"/>
          <w:sz w:val="24"/>
          <w:szCs w:val="24"/>
        </w:rPr>
        <w:t>scut</w:t>
      </w:r>
      <w:r>
        <w:rPr>
          <w:rFonts w:ascii="Times New Roman" w:eastAsia="Times New Roman" w:hAnsi="Times New Roman" w:cs="Times New Roman"/>
          <w:iCs/>
          <w:color w:val="190F13"/>
          <w:sz w:val="24"/>
          <w:szCs w:val="24"/>
        </w:rPr>
        <w:t>.edu.cn</w:t>
      </w:r>
    </w:p>
    <w:p w14:paraId="635B858B" w14:textId="77777777" w:rsidR="00935174" w:rsidRPr="005D2898" w:rsidRDefault="00935174">
      <w:pPr>
        <w:rPr>
          <w:rFonts w:ascii="Times New Roman" w:eastAsia="Times New Roman" w:hAnsi="Times New Roman" w:cs="Times New Roman"/>
          <w:iCs/>
          <w:sz w:val="18"/>
          <w:szCs w:val="18"/>
        </w:rPr>
      </w:pPr>
    </w:p>
    <w:p w14:paraId="491F04E1" w14:textId="77777777" w:rsidR="00935174" w:rsidRDefault="00480A76">
      <w:pPr>
        <w:rPr>
          <w:rFonts w:ascii="Times New Roman" w:hAnsi="Times New Roman" w:cs="Times New Roman"/>
          <w:b/>
          <w:bCs/>
          <w:sz w:val="28"/>
          <w:szCs w:val="28"/>
        </w:rPr>
      </w:pPr>
      <w:bookmarkStart w:id="1" w:name="_Hlk89642675"/>
      <w:r>
        <w:rPr>
          <w:rFonts w:ascii="Times New Roman" w:hAnsi="Times New Roman" w:cs="Times New Roman"/>
          <w:b/>
          <w:bCs/>
          <w:sz w:val="28"/>
          <w:szCs w:val="28"/>
        </w:rPr>
        <w:t>Abstract</w:t>
      </w:r>
    </w:p>
    <w:p w14:paraId="460B0E58" w14:textId="2D19FAF2" w:rsidR="00935174" w:rsidRDefault="00480A76">
      <w:pPr>
        <w:rPr>
          <w:rFonts w:ascii="Times New Roman" w:hAnsi="Times New Roman" w:cs="Times New Roman"/>
          <w:sz w:val="28"/>
          <w:szCs w:val="28"/>
        </w:rPr>
      </w:pPr>
      <w:r>
        <w:rPr>
          <w:rFonts w:ascii="Times New Roman" w:hAnsi="Times New Roman" w:cs="Times New Roman"/>
          <w:sz w:val="28"/>
          <w:szCs w:val="28"/>
        </w:rPr>
        <w:t>Adiponectin is a multifunctional adipo</w:t>
      </w:r>
      <w:bookmarkStart w:id="2" w:name="OLE_LINK3"/>
      <w:r>
        <w:rPr>
          <w:rFonts w:ascii="Times New Roman" w:hAnsi="Times New Roman" w:cs="Times New Roman"/>
          <w:sz w:val="28"/>
          <w:szCs w:val="28"/>
        </w:rPr>
        <w:t>cytokine</w:t>
      </w:r>
      <w:bookmarkEnd w:id="2"/>
      <w:r>
        <w:rPr>
          <w:rFonts w:ascii="Times New Roman" w:hAnsi="Times New Roman" w:cs="Times New Roman"/>
          <w:sz w:val="28"/>
          <w:szCs w:val="28"/>
        </w:rPr>
        <w:t xml:space="preserve"> produced predominantly by adipocytes, with potent anti-inflammatory, insulin-sensitizing, and cytoprotective properties. Autophagy is a lysosome-dependent self-degradative process that mediates the degradation of damaged organelles, invading pathogens and protein aggregates, thus maintaining cellular homeostasis. Adiponectin performs different biological functions by regulating autophagy. This review attempts to elucidate the biological responses and potential mechanisms underlying adiponectin-induced autophagy, with an aim to guide the identification of new therapeutic targets of related diseases.</w:t>
      </w:r>
    </w:p>
    <w:p w14:paraId="2294D6C7" w14:textId="6288D952" w:rsidR="00935174" w:rsidRDefault="00480A76">
      <w:pPr>
        <w:rPr>
          <w:rFonts w:ascii="Times New Roman" w:hAnsi="Times New Roman" w:cs="Times New Roman"/>
          <w:sz w:val="28"/>
          <w:szCs w:val="28"/>
        </w:rPr>
      </w:pPr>
      <w:r>
        <w:rPr>
          <w:rFonts w:ascii="Times New Roman" w:hAnsi="Times New Roman" w:cs="Times New Roman"/>
          <w:b/>
          <w:bCs/>
          <w:sz w:val="28"/>
          <w:szCs w:val="28"/>
        </w:rPr>
        <w:t>Keywords:</w:t>
      </w:r>
      <w:r>
        <w:rPr>
          <w:rFonts w:ascii="Times New Roman" w:hAnsi="Times New Roman" w:cs="Times New Roman"/>
          <w:sz w:val="28"/>
          <w:szCs w:val="28"/>
        </w:rPr>
        <w:t xml:space="preserve"> Adiponectin, Adiponectin Receptors, Autophagy</w:t>
      </w:r>
    </w:p>
    <w:p w14:paraId="430042F2" w14:textId="77777777" w:rsidR="00935174" w:rsidRDefault="00935174">
      <w:pPr>
        <w:rPr>
          <w:rFonts w:ascii="Times New Roman" w:hAnsi="Times New Roman" w:cs="Times New Roman"/>
          <w:sz w:val="28"/>
          <w:szCs w:val="28"/>
        </w:rPr>
      </w:pPr>
    </w:p>
    <w:p w14:paraId="7C150FA8" w14:textId="77777777" w:rsidR="00935174" w:rsidRDefault="00480A76">
      <w:pPr>
        <w:widowControl/>
        <w:jc w:val="left"/>
        <w:rPr>
          <w:rFonts w:ascii="Times New Roman" w:eastAsia="宋体" w:hAnsi="Times New Roman" w:cs="Times New Roman"/>
          <w:kern w:val="0"/>
          <w:sz w:val="28"/>
          <w:szCs w:val="28"/>
        </w:rPr>
      </w:pPr>
      <w:r>
        <w:rPr>
          <w:rFonts w:ascii="Times New Roman" w:hAnsi="Times New Roman" w:cs="Times New Roman"/>
          <w:b/>
          <w:bCs/>
          <w:sz w:val="28"/>
          <w:szCs w:val="28"/>
        </w:rPr>
        <w:t>Introduction</w:t>
      </w:r>
    </w:p>
    <w:p w14:paraId="4F06A6C0" w14:textId="78D0063E" w:rsidR="00935174" w:rsidRDefault="00480A76">
      <w:pPr>
        <w:widowControl/>
        <w:rPr>
          <w:rFonts w:ascii="Times New Roman" w:hAnsi="Times New Roman" w:cs="Times New Roman"/>
          <w:sz w:val="28"/>
          <w:szCs w:val="28"/>
        </w:rPr>
      </w:pPr>
      <w:r>
        <w:rPr>
          <w:rFonts w:ascii="Times New Roman" w:hAnsi="Times New Roman" w:cs="Times New Roman"/>
          <w:sz w:val="28"/>
          <w:szCs w:val="28"/>
        </w:rPr>
        <w:t xml:space="preserve">Adiponectin is a healthy adipokine with positive metabolic effects, such as insulin-sensitizing, anti-inflammatory, antitumor, and cardiovascular </w:t>
      </w:r>
      <w:r>
        <w:rPr>
          <w:rFonts w:ascii="Times New Roman" w:hAnsi="Times New Roman" w:cs="Times New Roman"/>
          <w:sz w:val="28"/>
          <w:szCs w:val="28"/>
        </w:rPr>
        <w:lastRenderedPageBreak/>
        <w:t>protective functions. Adiponectin and its receptors play a vital role in regulating autophagy.</w:t>
      </w:r>
    </w:p>
    <w:p w14:paraId="790C6436" w14:textId="67F3626A" w:rsidR="00935174" w:rsidRDefault="00480A76">
      <w:pPr>
        <w:ind w:firstLineChars="200" w:firstLine="560"/>
        <w:rPr>
          <w:rFonts w:ascii="Times New Roman" w:hAnsi="Times New Roman" w:cs="Times New Roman"/>
          <w:sz w:val="28"/>
          <w:szCs w:val="28"/>
        </w:rPr>
      </w:pPr>
      <w:r>
        <w:rPr>
          <w:rFonts w:ascii="Times New Roman" w:hAnsi="Times New Roman" w:cs="Times New Roman"/>
          <w:sz w:val="28"/>
          <w:szCs w:val="28"/>
        </w:rPr>
        <w:t>Autophagy is a highly conserved lysosome-dependent self-degradation process that mediates the degradation of damaged organelles, invading pathogens, and protein aggregates</w:t>
      </w:r>
      <w:r>
        <w:rPr>
          <w:rFonts w:ascii="Times New Roman" w:hAnsi="Times New Roman" w:cs="Times New Roman" w:hint="eastAsia"/>
          <w:sz w:val="28"/>
          <w:szCs w:val="28"/>
        </w:rPr>
        <w:t>,</w:t>
      </w:r>
      <w:r>
        <w:rPr>
          <w:rFonts w:ascii="Times New Roman" w:hAnsi="Times New Roman" w:cs="Times New Roman"/>
          <w:sz w:val="28"/>
          <w:szCs w:val="28"/>
        </w:rPr>
        <w:t xml:space="preserve"> thus maintaining cellular homeostasis. Autophagy dysregulation occurs in various pathologic conditions, including cancer, neurodegenerative disorders, and metabolic diseases</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ADDIN EN.CITE &lt;EndNote&gt;&lt;Cite&gt;&lt;Author&gt;Glick&lt;/Author&gt;&lt;Year&gt;2010&lt;/Year&gt;&lt;RecNum&gt;1685&lt;/RecNum&gt;&lt;DisplayText&gt;[1]&lt;/DisplayText&gt;&lt;record&gt;&lt;rec-number&gt;1685&lt;/rec-number&gt;&lt;foreign-keys&gt;&lt;key app="EN" db-id="pw5veaa9gw0x97edpv8xvtsgpa0z5x9r0pz2" timestamp="1637482647"&gt;1685&lt;/key&gt;&lt;/foreign-keys&gt;&lt;ref-type name="Journal Article"&gt;17&lt;/ref-type&gt;&lt;contributors&gt;&lt;authors&gt;&lt;author&gt;Glick, D.&lt;/author&gt;&lt;author&gt;Barth, S.&lt;/author&gt;&lt;author&gt;Macleod, K. F.&lt;/author&gt;&lt;/authors&gt;&lt;/contributors&gt;&lt;auth-address&gt;Ben May Department for Cancer Research, Gordon Center for Integrative Sciences, University of Chicago, IL, USA.&lt;/auth-address&gt;&lt;titles&gt;&lt;title&gt;Autophagy: cellular and molecular mechanisms&lt;/title&gt;&lt;secondary-title&gt;J Pathol&lt;/secondary-title&gt;&lt;alt-title&gt;The Journal of pathology&lt;/alt-title&gt;&lt;/titles&gt;&lt;periodical&gt;&lt;full-title&gt;J Pathol&lt;/full-title&gt;&lt;abbr-1&gt;The Journal of pathology&lt;/abbr-1&gt;&lt;/periodical&gt;&lt;alt-periodical&gt;&lt;full-title&gt;J Pathol&lt;/full-title&gt;&lt;abbr-1&gt;The Journal of pathology&lt;/abbr-1&gt;&lt;/alt-periodical&gt;&lt;pages&gt;3-12&lt;/pages&gt;&lt;volume&gt;221&lt;/volume&gt;&lt;number&gt;1&lt;/number&gt;&lt;edition&gt;2010/03/13&lt;/edition&gt;&lt;keywords&gt;&lt;keyword&gt;Animals&lt;/keyword&gt;&lt;keyword&gt;Apoptosis/physiology&lt;/keyword&gt;&lt;keyword&gt;Autophagy/genetics/*physiology&lt;/keyword&gt;&lt;keyword&gt;Genetic Predisposition to Disease&lt;/keyword&gt;&lt;keyword&gt;Humans&lt;/keyword&gt;&lt;keyword&gt;Mice&lt;/keyword&gt;&lt;keyword&gt;Neoplasms/genetics&lt;/keyword&gt;&lt;keyword&gt;Neurodegenerative Diseases/genetics&lt;/keyword&gt;&lt;keyword&gt;Signal Transduction/physiology&lt;/keyword&gt;&lt;/keywords&gt;&lt;dates&gt;&lt;year&gt;2010&lt;/year&gt;&lt;pub-dates&gt;&lt;date&gt;May&lt;/date&gt;&lt;/pub-dates&gt;&lt;/dates&gt;&lt;isbn&gt;0022-3417 (Print)&amp;#xD;0022-3417&lt;/isbn&gt;&lt;accession-num&gt;20225336&lt;/accession-num&gt;&lt;urls&gt;&lt;/urls&gt;&lt;custom2&gt;PMC2990190&lt;/custom2&gt;&lt;custom6&gt;NIHMS251117&lt;/custom6&gt;&lt;electronic-resource-num&gt;10.1002/path.2697&lt;/electronic-resource-num&gt;&lt;remote-database-provider&gt;NLM&lt;/remote-database-provider&gt;&lt;language&gt;eng&lt;/language&gt;&lt;/record&gt;&lt;/Cite&gt;&lt;/EndNote&gt;</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A recent study indicated that inhibition of autophagy in mice through knockdown of autophagy-associated proteins significantly reduced the degradation of lipid droplets in brown adipose tissue</w:t>
      </w:r>
      <w:r>
        <w:rPr>
          <w:rFonts w:ascii="Times New Roman" w:hAnsi="Times New Roman" w:cs="Times New Roman"/>
          <w:sz w:val="28"/>
          <w:szCs w:val="28"/>
        </w:rPr>
        <w:fldChar w:fldCharType="begin">
          <w:fldData xml:space="preserve">PEVuZE5vdGU+PENpdGU+PEF1dGhvcj5OYWthamltYTwvQXV0aG9yPjxZZWFyPjIwMTk8L1llYXI+
PFJlY051bT4xNTk2PC9SZWNOdW0+PERpc3BsYXlUZXh0PlsyXTwvRGlzcGxheVRleHQ+PHJlY29y
ZD48cmVjLW51bWJlcj4xNTk2PC9yZWMtbnVtYmVyPjxmb3JlaWduLWtleXM+PGtleSBhcHA9IkVO
IiBkYi1pZD0icHc1dmVhYTlndzB4OTdlZHB2OHh2dHNncGEwejV4OXIwcHoyIiB0aW1lc3RhbXA9
IjE2MzYzNjEzNTUiPjE1OTY8L2tleT48L2ZvcmVpZ24ta2V5cz48cmVmLXR5cGUgbmFtZT0iSm91
cm5hbCBBcnRpY2xlIj4xNzwvcmVmLXR5cGU+PGNvbnRyaWJ1dG9ycz48YXV0aG9ycz48YXV0aG9y
Pk5ha2FqaW1hLCBTLjwvYXV0aG9yPjxhdXRob3I+TmlzaGltb3RvLCBZLjwvYXV0aG9yPjxhdXRo
b3I+VGF0ZXlhLCBTLjwvYXV0aG9yPjxhdXRob3I+SXdhaGFzaGksIFkuPC9hdXRob3I+PGF1dGhv
cj5Pa2FtYXRzdS1PZ3VyYSwgWS48L2F1dGhvcj48YXV0aG9yPlNhaXRvLCBNLjwvYXV0aG9yPjxh
dXRob3I+T2dhd2EsIFcuPC9hdXRob3I+PGF1dGhvcj5UYW1vcmksIFkuPC9hdXRob3I+PC9hdXRo
b3JzPjwvY29udHJpYnV0b3JzPjxhdXRoLWFkZHJlc3M+RGVwYXJ0bWVudCBvZiBJbnRlcm5hbCBN
ZWRpY2luZSwgRGl2aXNpb24gb2YgRGlhYmV0ZXMgYW5kIEVuZG9jcmlub2xvZ3ksIEtvYmUgVW5p
dmVyc2l0eSBHcmFkdWF0ZSBTY2hvb2wgb2YgTWVkaWNpbmUsIEtvYmUsIEphcGFuLiYjeEQ7RGVw
YXJ0bWVudCBvZiBJbnRlcm5hbCBNZWRpY2luZSwgRGl2aXNpb24gb2YgRGlhYmV0ZXMsIEtha29n
YXdhIENlbnRyYWwgQ2l0eSBIb3NwaXRhbCwgS2Frb2dhd2EsIEphcGFuLiYjeEQ7RGVwYXJ0bWVu
dCBvZiBCaW9tZWRpY2FsIFNjaWVuY2VzLCBHcmFkdWF0ZSBTY2hvb2wgb2YgVmV0ZXJpbmFyeSBN
ZWRpY2luZSwgSG9ra2FpZG8gVW5pdmVyc2l0eSwgU2FwcG9ybywgSmFwYW4uJiN4RDtEZXBhcnRt
ZW50IG9mIFNvY2lhbC9Db21tdW5pdHkgTWVkaWNpbmUgYW5kIEhlYWx0aCBTY2llbmNlLCBEaXZp
c2lvbiBvZiBDcmVhdGl2ZSBIZWFsdGggUHJvbW90aW9uLCBLb2JlIFVuaXZlcnNpdHkgR3JhZHVh
dGUgU2Nob29sIG9mIE1lZGljaW5lLCBLb2JlLCBKYXBhbi48L2F1dGgtYWRkcmVzcz48dGl0bGVz
Pjx0aXRsZT5GYXQtc3BlY2lmaWMgcHJvdGVpbiAyN86xIGluaGliaXRzIGF1dG9waGFneS1kZXBl
bmRlbnQgbGlwaWQgZHJvcGxldCBicmVha2Rvd24gaW4gd2hpdGUgYWRpcG9jeXRlczwvdGl0bGU+
PHNlY29uZGFyeS10aXRsZT5KIERpYWJldGVzIEludmVzdGlnPC9zZWNvbmRhcnktdGl0bGU+PGFs
dC10aXRsZT5Kb3VybmFsIG9mIGRpYWJldGVzIGludmVzdGlnYXRpb248L2FsdC10aXRsZT48L3Rp
dGxlcz48cGVyaW9kaWNhbD48ZnVsbC10aXRsZT5KIERpYWJldGVzIEludmVzdGlnPC9mdWxsLXRp
dGxlPjxhYmJyLTE+Sm91cm5hbCBvZiBkaWFiZXRlcyBpbnZlc3RpZ2F0aW9uPC9hYmJyLTE+PC9w
ZXJpb2RpY2FsPjxhbHQtcGVyaW9kaWNhbD48ZnVsbC10aXRsZT5KIERpYWJldGVzIEludmVzdGln
PC9mdWxsLXRpdGxlPjxhYmJyLTE+Sm91cm5hbCBvZiBkaWFiZXRlcyBpbnZlc3RpZ2F0aW9uPC9h
YmJyLTE+PC9hbHQtcGVyaW9kaWNhbD48cGFnZXM+MTQxOS0xNDI5PC9wYWdlcz48dm9sdW1lPjEw
PC92b2x1bWU+PG51bWJlcj42PC9udW1iZXI+PGVkaXRpb24+MjAxOS8wMy8zMTwvZWRpdGlvbj48
a2V5d29yZHM+PGtleXdvcmQ+QWRpcG9zZSBUaXNzdWUsIEJyb3duLyptZXRhYm9saXNtL3BhdGhv
bG9neTwva2V5d29yZD48a2V5d29yZD5BZGlwb3NlIFRpc3N1ZSwgV2hpdGUvKm1ldGFib2xpc20v
cGF0aG9sb2d5PC9rZXl3b3JkPjxrZXl3b3JkPkFuaW1hbHM8L2tleXdvcmQ+PGtleXdvcmQ+KkF1
dG9waGFneTwva2V5d29yZD48a2V5d29yZD5FbmVyZ3kgTWV0YWJvbGlzbTwva2V5d29yZD48a2V5
d29yZD5MaXBpZCBEcm9wbGV0cy8qbWV0YWJvbGlzbS9wYXRob2xvZ3k8L2tleXdvcmQ+PGtleXdv
cmQ+TWFsZTwva2V5d29yZD48a2V5d29yZD5NaWNlPC9rZXl3b3JkPjxrZXl3b3JkPk1pY2UsIEtu
b2Nrb3V0PC9rZXl3b3JkPjxrZXl3b3JkPk1pdG9jaG9uZHJpYS8qbWV0YWJvbGlzbS9wYXRob2xv
Z3k8L2tleXdvcmQ+PGtleXdvcmQ+UHJvdGVpbnMvKnBoeXNpb2xvZ3k8L2tleXdvcmQ+PGtleXdv
cmQ+QXV0b3BoYWd5PC9rZXl3b3JkPjxrZXl3b3JkPkZhdC1zcGVjaWZpYyBwcm90ZWluwqAyNzwv
a2V5d29yZD48a2V5d29yZD5XaGl0ZSBhZGlwb2N5dGVzPC9rZXl3b3JkPjwva2V5d29yZHM+PGRh
dGVzPjx5ZWFyPjIwMTk8L3llYXI+PHB1Yi1kYXRlcz48ZGF0ZT5Ob3Y8L2RhdGU+PC9wdWItZGF0
ZXM+PC9kYXRlcz48aXNibj4yMDQwLTExMTYgKFByaW50KSYjeEQ7MjA0MC0xMTE2PC9pc2JuPjxh
Y2Nlc3Npb24tbnVtPjMwOTI3NTE5PC9hY2Nlc3Npb24tbnVtPjx1cmxzPjxyZWxhdGVkLXVybHM+
PHVybD5odHRwczovL3d3dy5uY2JpLm5sbS5uaWguZ292L3BtYy9hcnRpY2xlcy9QTUM2ODI1OTQ2
L3BkZi9KREktMTAtMTQxOS5wZGY8L3VybD48L3JlbGF0ZWQtdXJscz48L3VybHM+PGN1c3RvbTI+
UE1DNjgyNTk0NjwvY3VzdG9tMj48ZWxlY3Ryb25pYy1yZXNvdXJjZS1udW0+MTAuMTExMS9qZGku
MTMwNTA8L2VsZWN0cm9uaWMtcmVzb3VyY2UtbnVtPjxyZW1vdGUtZGF0YWJhc2UtcHJvdmlkZXI+
TkxNPC9yZW1vdGUtZGF0YWJhc2UtcHJvdmlkZXI+PGxhbmd1YWdlPmVuZzwvbGFuZ3VhZ2U+PC9y
ZWNvcmQ+PC9DaXRlPjwvRW5kTm90ZT4A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PEVuZE5vdGU+PENpdGU+PEF1dGhvcj5OYWthamltYTwvQXV0aG9yPjxZZWFyPjIwMTk8L1llYXI+
PFJlY051bT4xNTk2PC9SZWNOdW0+PERpc3BsYXlUZXh0PlsyXTwvRGlzcGxheVRleHQ+PHJlY29y
ZD48cmVjLW51bWJlcj4xNTk2PC9yZWMtbnVtYmVyPjxmb3JlaWduLWtleXM+PGtleSBhcHA9IkVO
IiBkYi1pZD0icHc1dmVhYTlndzB4OTdlZHB2OHh2dHNncGEwejV4OXIwcHoyIiB0aW1lc3RhbXA9
IjE2MzYzNjEzNTUiPjE1OTY8L2tleT48L2ZvcmVpZ24ta2V5cz48cmVmLXR5cGUgbmFtZT0iSm91
cm5hbCBBcnRpY2xlIj4xNzwvcmVmLXR5cGU+PGNvbnRyaWJ1dG9ycz48YXV0aG9ycz48YXV0aG9y
Pk5ha2FqaW1hLCBTLjwvYXV0aG9yPjxhdXRob3I+TmlzaGltb3RvLCBZLjwvYXV0aG9yPjxhdXRo
b3I+VGF0ZXlhLCBTLjwvYXV0aG9yPjxhdXRob3I+SXdhaGFzaGksIFkuPC9hdXRob3I+PGF1dGhv
cj5Pa2FtYXRzdS1PZ3VyYSwgWS48L2F1dGhvcj48YXV0aG9yPlNhaXRvLCBNLjwvYXV0aG9yPjxh
dXRob3I+T2dhd2EsIFcuPC9hdXRob3I+PGF1dGhvcj5UYW1vcmksIFkuPC9hdXRob3I+PC9hdXRo
b3JzPjwvY29udHJpYnV0b3JzPjxhdXRoLWFkZHJlc3M+RGVwYXJ0bWVudCBvZiBJbnRlcm5hbCBN
ZWRpY2luZSwgRGl2aXNpb24gb2YgRGlhYmV0ZXMgYW5kIEVuZG9jcmlub2xvZ3ksIEtvYmUgVW5p
dmVyc2l0eSBHcmFkdWF0ZSBTY2hvb2wgb2YgTWVkaWNpbmUsIEtvYmUsIEphcGFuLiYjeEQ7RGVw
YXJ0bWVudCBvZiBJbnRlcm5hbCBNZWRpY2luZSwgRGl2aXNpb24gb2YgRGlhYmV0ZXMsIEtha29n
YXdhIENlbnRyYWwgQ2l0eSBIb3NwaXRhbCwgS2Frb2dhd2EsIEphcGFuLiYjeEQ7RGVwYXJ0bWVu
dCBvZiBCaW9tZWRpY2FsIFNjaWVuY2VzLCBHcmFkdWF0ZSBTY2hvb2wgb2YgVmV0ZXJpbmFyeSBN
ZWRpY2luZSwgSG9ra2FpZG8gVW5pdmVyc2l0eSwgU2FwcG9ybywgSmFwYW4uJiN4RDtEZXBhcnRt
ZW50IG9mIFNvY2lhbC9Db21tdW5pdHkgTWVkaWNpbmUgYW5kIEhlYWx0aCBTY2llbmNlLCBEaXZp
c2lvbiBvZiBDcmVhdGl2ZSBIZWFsdGggUHJvbW90aW9uLCBLb2JlIFVuaXZlcnNpdHkgR3JhZHVh
dGUgU2Nob29sIG9mIE1lZGljaW5lLCBLb2JlLCBKYXBhbi48L2F1dGgtYWRkcmVzcz48dGl0bGVz
Pjx0aXRsZT5GYXQtc3BlY2lmaWMgcHJvdGVpbiAyN86xIGluaGliaXRzIGF1dG9waGFneS1kZXBl
bmRlbnQgbGlwaWQgZHJvcGxldCBicmVha2Rvd24gaW4gd2hpdGUgYWRpcG9jeXRlczwvdGl0bGU+
PHNlY29uZGFyeS10aXRsZT5KIERpYWJldGVzIEludmVzdGlnPC9zZWNvbmRhcnktdGl0bGU+PGFs
dC10aXRsZT5Kb3VybmFsIG9mIGRpYWJldGVzIGludmVzdGlnYXRpb248L2FsdC10aXRsZT48L3Rp
dGxlcz48cGVyaW9kaWNhbD48ZnVsbC10aXRsZT5KIERpYWJldGVzIEludmVzdGlnPC9mdWxsLXRp
dGxlPjxhYmJyLTE+Sm91cm5hbCBvZiBkaWFiZXRlcyBpbnZlc3RpZ2F0aW9uPC9hYmJyLTE+PC9w
ZXJpb2RpY2FsPjxhbHQtcGVyaW9kaWNhbD48ZnVsbC10aXRsZT5KIERpYWJldGVzIEludmVzdGln
PC9mdWxsLXRpdGxlPjxhYmJyLTE+Sm91cm5hbCBvZiBkaWFiZXRlcyBpbnZlc3RpZ2F0aW9uPC9h
YmJyLTE+PC9hbHQtcGVyaW9kaWNhbD48cGFnZXM+MTQxOS0xNDI5PC9wYWdlcz48dm9sdW1lPjEw
PC92b2x1bWU+PG51bWJlcj42PC9udW1iZXI+PGVkaXRpb24+MjAxOS8wMy8zMTwvZWRpdGlvbj48
a2V5d29yZHM+PGtleXdvcmQ+QWRpcG9zZSBUaXNzdWUsIEJyb3duLyptZXRhYm9saXNtL3BhdGhv
bG9neTwva2V5d29yZD48a2V5d29yZD5BZGlwb3NlIFRpc3N1ZSwgV2hpdGUvKm1ldGFib2xpc20v
cGF0aG9sb2d5PC9rZXl3b3JkPjxrZXl3b3JkPkFuaW1hbHM8L2tleXdvcmQ+PGtleXdvcmQ+KkF1
dG9waGFneTwva2V5d29yZD48a2V5d29yZD5FbmVyZ3kgTWV0YWJvbGlzbTwva2V5d29yZD48a2V5
d29yZD5MaXBpZCBEcm9wbGV0cy8qbWV0YWJvbGlzbS9wYXRob2xvZ3k8L2tleXdvcmQ+PGtleXdv
cmQ+TWFsZTwva2V5d29yZD48a2V5d29yZD5NaWNlPC9rZXl3b3JkPjxrZXl3b3JkPk1pY2UsIEtu
b2Nrb3V0PC9rZXl3b3JkPjxrZXl3b3JkPk1pdG9jaG9uZHJpYS8qbWV0YWJvbGlzbS9wYXRob2xv
Z3k8L2tleXdvcmQ+PGtleXdvcmQ+UHJvdGVpbnMvKnBoeXNpb2xvZ3k8L2tleXdvcmQ+PGtleXdv
cmQ+QXV0b3BoYWd5PC9rZXl3b3JkPjxrZXl3b3JkPkZhdC1zcGVjaWZpYyBwcm90ZWluwqAyNzwv
a2V5d29yZD48a2V5d29yZD5XaGl0ZSBhZGlwb2N5dGVzPC9rZXl3b3JkPjwva2V5d29yZHM+PGRh
dGVzPjx5ZWFyPjIwMTk8L3llYXI+PHB1Yi1kYXRlcz48ZGF0ZT5Ob3Y8L2RhdGU+PC9wdWItZGF0
ZXM+PC9kYXRlcz48aXNibj4yMDQwLTExMTYgKFByaW50KSYjeEQ7MjA0MC0xMTE2PC9pc2JuPjxh
Y2Nlc3Npb24tbnVtPjMwOTI3NTE5PC9hY2Nlc3Npb24tbnVtPjx1cmxzPjxyZWxhdGVkLXVybHM+
PHVybD5odHRwczovL3d3dy5uY2JpLm5sbS5uaWguZ292L3BtYy9hcnRpY2xlcy9QTUM2ODI1OTQ2
L3BkZi9KREktMTAtMTQxOS5wZGY8L3VybD48L3JlbGF0ZWQtdXJscz48L3VybHM+PGN1c3RvbTI+
UE1DNjgyNTk0NjwvY3VzdG9tMj48ZWxlY3Ryb25pYy1yZXNvdXJjZS1udW0+MTAuMTExMS9qZGku
MTMwNTA8L2VsZWN0cm9uaWMtcmVzb3VyY2UtbnVtPjxyZW1vdGUtZGF0YWJhc2UtcHJvdmlkZXI+
TkxNPC9yZW1vdGUtZGF0YWJhc2UtcHJvdmlkZXI+PGxhbmd1YWdlPmVuZzwvbGFuZ3VhZ2U+PC9y
ZWNvcmQ+PC9DaXRlPjwvRW5kTm90ZT4A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A</w:t>
      </w:r>
      <w:r>
        <w:rPr>
          <w:rFonts w:ascii="Times New Roman" w:hAnsi="Times New Roman" w:cs="Times New Roman" w:hint="eastAsia"/>
          <w:sz w:val="28"/>
          <w:szCs w:val="28"/>
        </w:rPr>
        <w:t>nother</w:t>
      </w:r>
      <w:r>
        <w:rPr>
          <w:rFonts w:ascii="Times New Roman" w:hAnsi="Times New Roman" w:cs="Times New Roman"/>
          <w:sz w:val="28"/>
          <w:szCs w:val="28"/>
        </w:rPr>
        <w:t xml:space="preserve"> study demonstrated that adiponectin induces autophagic flux in skeletal muscle cells and diminishes insulin resistance by alleviating ER stress, indicating that adiponectin mediates antidiabetic effects in an autophagy-dependent manner</w:t>
      </w:r>
      <w:r>
        <w:rPr>
          <w:rFonts w:ascii="Times New Roman" w:hAnsi="Times New Roman" w:cs="Times New Roman"/>
          <w:sz w:val="28"/>
          <w:szCs w:val="28"/>
        </w:rPr>
        <w:fldChar w:fldCharType="begin">
          <w:fldData xml:space="preserve">PEVuZE5vdGU+PENpdGU+PEF1dGhvcj5BaGxzdHJvbTwvQXV0aG9yPjxZZWFyPjIwMTc8L1llYXI+
PFJlY051bT4xMzU5PC9SZWNOdW0+PERpc3BsYXlUZXh0PlszXTwvRGlzcGxheVRleHQ+PHJlY29y
ZD48cmVjLW51bWJlcj4xMzU5PC9yZWMtbnVtYmVyPjxmb3JlaWduLWtleXM+PGtleSBhcHA9IkVO
IiBkYi1pZD0icHc1dmVhYTlndzB4OTdlZHB2OHh2dHNncGEwejV4OXIwcHoyIiB0aW1lc3RhbXA9
IjE2MzU5Mzg2MTIiPjEzNTk8L2tleT48L2ZvcmVpZ24ta2V5cz48cmVmLXR5cGUgbmFtZT0iSm91
cm5hbCBBcnRpY2xlIj4xNzwvcmVmLXR5cGU+PGNvbnRyaWJ1dG9ycz48YXV0aG9ycz48YXV0aG9y
PkFobHN0cm9tLCBQLjwvYXV0aG9yPjxhdXRob3I+UmFpLCBFLjwvYXV0aG9yPjxhdXRob3I+Q2hh
a21hLCBTLjwvYXV0aG9yPjxhdXRob3I+Q2hvLCBILiBILjwvYXV0aG9yPjxhdXRob3I+UmVuZ2Fz
YW15LCBQLjwvYXV0aG9yPjxhdXRob3I+U3dlZW5leSwgRy48L2F1dGhvcj48L2F1dGhvcnM+PC9j
b250cmlidXRvcnM+PGF1dGgtYWRkcmVzcz5EZXBhcnRtZW50IG9mIEJpb2xvZ3lZb3JrIFVuaXZl
cnNpdHksIFRvcm9udG8sIENhbmFkYS4mI3hEO0RlcGFydG1lbnQgb2YgQmlvbG9neVlvcmsgVW5p
dmVyc2l0eSwgVG9yb250bywgQ2FuYWRhIGdzd2VlbmV5QHlvcmt1LmNhLjwvYXV0aC1hZGRyZXNz
Pjx0aXRsZXM+PHRpdGxlPkFkaXBvbmVjdGluIGltcHJvdmVzIGluc3VsaW4gc2Vuc2l0aXZpdHkg
dmlhIGFjdGl2YXRpb24gb2YgYXV0b3BoYWdpYyBmbHV4PC90aXRsZT48c2Vjb25kYXJ5LXRpdGxl
PkogTW9sIEVuZG9jcmlub2w8L3NlY29uZGFyeS10aXRsZT48YWx0LXRpdGxlPkpvdXJuYWwgb2Yg
bW9sZWN1bGFyIGVuZG9jcmlub2xvZ3k8L2FsdC10aXRsZT48L3RpdGxlcz48cGVyaW9kaWNhbD48
ZnVsbC10aXRsZT5KIE1vbCBFbmRvY3Jpbm9sPC9mdWxsLXRpdGxlPjxhYmJyLTE+Sm91cm5hbCBv
ZiBtb2xlY3VsYXIgZW5kb2NyaW5vbG9neTwvYWJici0xPjwvcGVyaW9kaWNhbD48YWx0LXBlcmlv
ZGljYWw+PGZ1bGwtdGl0bGU+SiBNb2wgRW5kb2NyaW5vbDwvZnVsbC10aXRsZT48YWJici0xPkpv
dXJuYWwgb2YgbW9sZWN1bGFyIGVuZG9jcmlub2xvZ3k8L2FiYnItMT48L2FsdC1wZXJpb2RpY2Fs
PjxwYWdlcz4zMzktMzUwPC9wYWdlcz48dm9sdW1lPjU5PC92b2x1bWU+PG51bWJlcj40PC9udW1i
ZXI+PGVkaXRpb24+MjAxNy8wOS8yOTwvZWRpdGlvbj48a2V5d29yZHM+PGtleXdvcmQ+QWRpcG9u
ZWN0aW4vKm1ldGFib2xpc208L2tleXdvcmQ+PGtleXdvcmQ+QW5pbWFsczwva2V5d29yZD48a2V5
d29yZD4qQXV0b3BoYWd5L2RydWcgZWZmZWN0czwva2V5d29yZD48a2V5d29yZD5FbmRvcGxhc21p
YyBSZXRpY3VsdW0gU3RyZXNzL2RydWcgZWZmZWN0czwva2V5d29yZD48a2V5d29yZD5HbHVjb3Nl
L21ldGFib2xpc208L2tleXdvcmQ+PGtleXdvcmQ+SHVtYW5zPC9rZXl3b3JkPjxrZXl3b3JkPklu
c3VsaW4vKm1ldGFib2xpc208L2tleXdvcmQ+PGtleXdvcmQ+Kkluc3VsaW4gUmVzaXN0YW5jZTwv
a2V5d29yZD48a2V5d29yZD5NdXNjbGUsIFNrZWxldGFsL21ldGFib2xpc208L2tleXdvcmQ+PGtl
eXdvcmQ+TXlvYmxhc3RzL21ldGFib2xpc208L2tleXdvcmQ+PGtleXdvcmQ+UHJvdG8tT25jb2dl
bmUgUHJvdGVpbnMgYy1ha3QvbWV0YWJvbGlzbTwva2V5d29yZD48a2V5d29yZD5TaXJvbGltdXMv
cGhhcm1hY29sb2d5PC9rZXl3b3JkPjxrZXl3b3JkPlVuZm9sZGVkIFByb3RlaW4gUmVzcG9uc2Uv
ZHJ1ZyBlZmZlY3RzPC9rZXl3b3JkPjxrZXl3b3JkPiphZGlwb25lY3Rpbjwva2V5d29yZD48a2V5
d29yZD4qYXV0b3BoYWd5PC9rZXl3b3JkPjxrZXl3b3JkPiplbmRvcGxhc21pYyByZXRpY3VsdW0g
c3RyZXNzPC9rZXl3b3JkPjxrZXl3b3JkPipza2VsZXRhbCBtdXNjbGU8L2tleXdvcmQ+PGtleXdv
cmQ+KnVuZm9sZGVkIHByb3RlaW4gcmVzcG9uc2U8L2tleXdvcmQ+PC9rZXl3b3Jkcz48ZGF0ZXM+
PHllYXI+MjAxNzwveWVhcj48cHViLWRhdGVzPjxkYXRlPk5vdjwvZGF0ZT48L3B1Yi1kYXRlcz48
L2RhdGVzPjxpc2JuPjA5NTItNTA0MTwvaXNibj48YWNjZXNzaW9uLW51bT4yODk1NDgxNDwvYWNj
ZXNzaW9uLW51bT48dXJscz48cmVsYXRlZC11cmxzPjx1cmw+aHR0cHM6Ly9qbWUuYmlvc2NpZW50
aWZpY2EuY29tL2Rvd25sb2FkcGRmL2pvdXJuYWxzL2ptZS81OS80L0pNRS0xNy0wMDk2LnBkZjwv
dXJsPjwvcmVsYXRlZC11cmxzPjwvdXJscz48ZWxlY3Ryb25pYy1yZXNvdXJjZS1udW0+MTAuMTUz
MC9qbWUtMTctMDA5NjwvZWxlY3Ryb25pYy1yZXNvdXJjZS1udW0+PHJlbW90ZS1kYXRhYmFzZS1w
cm92aWRlcj5OTE08L3JlbW90ZS1kYXRhYmFzZS1wcm92aWRlcj48bGFuZ3VhZ2U+ZW5nPC9sYW5n
dWFnZT48L3JlY29yZD48L0NpdGU+PC9FbmROb3RlPgBAAA==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PEVuZE5vdGU+PENpdGU+PEF1dGhvcj5BaGxzdHJvbTwvQXV0aG9yPjxZZWFyPjIwMTc8L1llYXI+
PFJlY051bT4xMzU5PC9SZWNOdW0+PERpc3BsYXlUZXh0PlszXTwvRGlzcGxheVRleHQ+PHJlY29y
ZD48cmVjLW51bWJlcj4xMzU5PC9yZWMtbnVtYmVyPjxmb3JlaWduLWtleXM+PGtleSBhcHA9IkVO
IiBkYi1pZD0icHc1dmVhYTlndzB4OTdlZHB2OHh2dHNncGEwejV4OXIwcHoyIiB0aW1lc3RhbXA9
IjE2MzU5Mzg2MTIiPjEzNTk8L2tleT48L2ZvcmVpZ24ta2V5cz48cmVmLXR5cGUgbmFtZT0iSm91
cm5hbCBBcnRpY2xlIj4xNzwvcmVmLXR5cGU+PGNvbnRyaWJ1dG9ycz48YXV0aG9ycz48YXV0aG9y
PkFobHN0cm9tLCBQLjwvYXV0aG9yPjxhdXRob3I+UmFpLCBFLjwvYXV0aG9yPjxhdXRob3I+Q2hh
a21hLCBTLjwvYXV0aG9yPjxhdXRob3I+Q2hvLCBILiBILjwvYXV0aG9yPjxhdXRob3I+UmVuZ2Fz
YW15LCBQLjwvYXV0aG9yPjxhdXRob3I+U3dlZW5leSwgRy48L2F1dGhvcj48L2F1dGhvcnM+PC9j
b250cmlidXRvcnM+PGF1dGgtYWRkcmVzcz5EZXBhcnRtZW50IG9mIEJpb2xvZ3lZb3JrIFVuaXZl
cnNpdHksIFRvcm9udG8sIENhbmFkYS4mI3hEO0RlcGFydG1lbnQgb2YgQmlvbG9neVlvcmsgVW5p
dmVyc2l0eSwgVG9yb250bywgQ2FuYWRhIGdzd2VlbmV5QHlvcmt1LmNhLjwvYXV0aC1hZGRyZXNz
Pjx0aXRsZXM+PHRpdGxlPkFkaXBvbmVjdGluIGltcHJvdmVzIGluc3VsaW4gc2Vuc2l0aXZpdHkg
dmlhIGFjdGl2YXRpb24gb2YgYXV0b3BoYWdpYyBmbHV4PC90aXRsZT48c2Vjb25kYXJ5LXRpdGxl
PkogTW9sIEVuZG9jcmlub2w8L3NlY29uZGFyeS10aXRsZT48YWx0LXRpdGxlPkpvdXJuYWwgb2Yg
bW9sZWN1bGFyIGVuZG9jcmlub2xvZ3k8L2FsdC10aXRsZT48L3RpdGxlcz48cGVyaW9kaWNhbD48
ZnVsbC10aXRsZT5KIE1vbCBFbmRvY3Jpbm9sPC9mdWxsLXRpdGxlPjxhYmJyLTE+Sm91cm5hbCBv
ZiBtb2xlY3VsYXIgZW5kb2NyaW5vbG9neTwvYWJici0xPjwvcGVyaW9kaWNhbD48YWx0LXBlcmlv
ZGljYWw+PGZ1bGwtdGl0bGU+SiBNb2wgRW5kb2NyaW5vbDwvZnVsbC10aXRsZT48YWJici0xPkpv
dXJuYWwgb2YgbW9sZWN1bGFyIGVuZG9jcmlub2xvZ3k8L2FiYnItMT48L2FsdC1wZXJpb2RpY2Fs
PjxwYWdlcz4zMzktMzUwPC9wYWdlcz48dm9sdW1lPjU5PC92b2x1bWU+PG51bWJlcj40PC9udW1i
ZXI+PGVkaXRpb24+MjAxNy8wOS8yOTwvZWRpdGlvbj48a2V5d29yZHM+PGtleXdvcmQ+QWRpcG9u
ZWN0aW4vKm1ldGFib2xpc208L2tleXdvcmQ+PGtleXdvcmQ+QW5pbWFsczwva2V5d29yZD48a2V5
d29yZD4qQXV0b3BoYWd5L2RydWcgZWZmZWN0czwva2V5d29yZD48a2V5d29yZD5FbmRvcGxhc21p
YyBSZXRpY3VsdW0gU3RyZXNzL2RydWcgZWZmZWN0czwva2V5d29yZD48a2V5d29yZD5HbHVjb3Nl
L21ldGFib2xpc208L2tleXdvcmQ+PGtleXdvcmQ+SHVtYW5zPC9rZXl3b3JkPjxrZXl3b3JkPklu
c3VsaW4vKm1ldGFib2xpc208L2tleXdvcmQ+PGtleXdvcmQ+Kkluc3VsaW4gUmVzaXN0YW5jZTwv
a2V5d29yZD48a2V5d29yZD5NdXNjbGUsIFNrZWxldGFsL21ldGFib2xpc208L2tleXdvcmQ+PGtl
eXdvcmQ+TXlvYmxhc3RzL21ldGFib2xpc208L2tleXdvcmQ+PGtleXdvcmQ+UHJvdG8tT25jb2dl
bmUgUHJvdGVpbnMgYy1ha3QvbWV0YWJvbGlzbTwva2V5d29yZD48a2V5d29yZD5TaXJvbGltdXMv
cGhhcm1hY29sb2d5PC9rZXl3b3JkPjxrZXl3b3JkPlVuZm9sZGVkIFByb3RlaW4gUmVzcG9uc2Uv
ZHJ1ZyBlZmZlY3RzPC9rZXl3b3JkPjxrZXl3b3JkPiphZGlwb25lY3Rpbjwva2V5d29yZD48a2V5
d29yZD4qYXV0b3BoYWd5PC9rZXl3b3JkPjxrZXl3b3JkPiplbmRvcGxhc21pYyByZXRpY3VsdW0g
c3RyZXNzPC9rZXl3b3JkPjxrZXl3b3JkPipza2VsZXRhbCBtdXNjbGU8L2tleXdvcmQ+PGtleXdv
cmQ+KnVuZm9sZGVkIHByb3RlaW4gcmVzcG9uc2U8L2tleXdvcmQ+PC9rZXl3b3Jkcz48ZGF0ZXM+
PHllYXI+MjAxNzwveWVhcj48cHViLWRhdGVzPjxkYXRlPk5vdjwvZGF0ZT48L3B1Yi1kYXRlcz48
L2RhdGVzPjxpc2JuPjA5NTItNTA0MTwvaXNibj48YWNjZXNzaW9uLW51bT4yODk1NDgxNDwvYWNj
ZXNzaW9uLW51bT48dXJscz48cmVsYXRlZC11cmxzPjx1cmw+aHR0cHM6Ly9qbWUuYmlvc2NpZW50
aWZpY2EuY29tL2Rvd25sb2FkcGRmL2pvdXJuYWxzL2ptZS81OS80L0pNRS0xNy0wMDk2LnBkZjwv
dXJsPjwvcmVsYXRlZC11cmxzPjwvdXJscz48ZWxlY3Ryb25pYy1yZXNvdXJjZS1udW0+MTAuMTUz
MC9qbWUtMTctMDA5NjwvZWxlY3Ryb25pYy1yZXNvdXJjZS1udW0+PHJlbW90ZS1kYXRhYmFzZS1w
cm92aWRlcj5OTE08L3JlbW90ZS1kYXRhYmFzZS1wcm92aWRlcj48bGFuZ3VhZ2U+ZW5nPC9sYW5n
dWFnZT48L3JlY29yZD48L0NpdGU+PC9FbmROb3RlPgBAAA==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Furthermore, globular adiponectin induces Beclin-1 phosphorylation, inhibiting Beclin-1/Bcl-2 combination and mediates the induction of autophagy in macrophages </w:t>
      </w:r>
      <w:r>
        <w:rPr>
          <w:rFonts w:ascii="Times New Roman" w:hAnsi="Times New Roman" w:cs="Times New Roman"/>
          <w:sz w:val="28"/>
          <w:szCs w:val="28"/>
        </w:rPr>
        <w:fldChar w:fldCharType="begin">
          <w:fldData xml:space="preserve">PEVuZE5vdGU+PENpdGU+PEF1dGhvcj5UaWxpamEgUHVuPC9BdXRob3I+PFllYXI+MjAxODwvWWVh
cj48UmVjTnVtPjEzNDU8L1JlY051bT48RGlzcGxheVRleHQ+WzRdPC9EaXNwbGF5VGV4dD48cmVj
b3JkPjxyZWMtbnVtYmVyPjEzNDU8L3JlYy1udW1iZXI+PGZvcmVpZ24ta2V5cz48a2V5IGFwcD0i
RU4iIGRiLWlkPSJwdzV2ZWFhOWd3MHg5N2VkcHY4eHZ0c2dwYTB6NXg5cjBwejIiIHRpbWVzdGFt
cD0iMTYzNTkzODYxMiI+MTM0NTwva2V5PjwvZm9yZWlnbi1rZXlzPjxyZWYtdHlwZSBuYW1lPSJK
b3VybmFsIEFydGljbGUiPjE3PC9yZWYtdHlwZT48Y29udHJpYnV0b3JzPjxhdXRob3JzPjxhdXRo
b3I+VGlsaWphIFB1biwgTi48L2F1dGhvcj48YXV0aG9yPlBhcmssIFAuIEguPC9hdXRob3I+PC9h
dXRob3JzPjwvY29udHJpYnV0b3JzPjxhdXRoLWFkZHJlc3M+Q29sbGVnZSBvZiBQaGFybWFjeSwg
WWV1bmduYW0gVW5pdmVyc2l0eSwgR3llb25nc2FuLCBLb3JlYS48L2F1dGgtYWRkcmVzcz48dGl0
bGVzPjx0aXRsZT5BZGlwb25lY3RpbiBpbmhpYml0cyBpbmZsYW1tYXRvcnkgY3l0b2tpbmVzIHBy
b2R1Y3Rpb24gYnkgQmVjbGluLTEgcGhvc3Bob3J5bGF0aW9uIGFuZCBCLWNlbGwgbHltcGhvbWEg
MiBtUk5BIGRlc3RhYmlsaXphdGlvbjogcm9sZSBmb3IgYXV0b3BoYWd5IGluZHVjdGlvbjwvdGl0
bGU+PHNlY29uZGFyeS10aXRsZT5CciBKIFBoYXJtYWNvbDwvc2Vjb25kYXJ5LXRpdGxlPjxhbHQt
dGl0bGU+QnJpdGlzaCBqb3VybmFsIG9mIHBoYXJtYWNvbG9neTwvYWx0LXRpdGxlPjwvdGl0bGVz
PjxwZXJpb2RpY2FsPjxmdWxsLXRpdGxlPkJyIEogUGhhcm1hY29sPC9mdWxsLXRpdGxlPjxhYmJy
LTE+QnJpdGlzaCBqb3VybmFsIG9mIHBoYXJtYWNvbG9neTwvYWJici0xPjwvcGVyaW9kaWNhbD48
YWx0LXBlcmlvZGljYWw+PGZ1bGwtdGl0bGU+QnIgSiBQaGFybWFjb2w8L2Z1bGwtdGl0bGU+PGFi
YnItMT5Ccml0aXNoIGpvdXJuYWwgb2YgcGhhcm1hY29sb2d5PC9hYmJyLTE+PC9hbHQtcGVyaW9k
aWNhbD48cGFnZXM+MTA2Ni0xMDg0PC9wYWdlcz48dm9sdW1lPjE3NTwvdm9sdW1lPjxudW1iZXI+
NzwvbnVtYmVyPjxlZGl0aW9uPjIwMTgvMDEvMTY8L2VkaXRpb24+PGtleXdvcmRzPjxrZXl3b3Jk
PkFkaXBvbmVjdGluLypwaHlzaW9sb2d5PC9rZXl3b3JkPjxrZXl3b3JkPkFuaW1hbHM8L2tleXdv
cmQ+PGtleXdvcmQ+QXV0b3BoYWd5LypwaHlzaW9sb2d5PC9rZXl3b3JkPjxrZXl3b3JkPkJlY2xp
bi0xLypwaHlzaW9sb2d5PC9rZXl3b3JkPjxrZXl3b3JkPkN5dG9raW5lcy8qcGh5c2lvbG9neTwv
a2V5d29yZD48a2V5d29yZD5EZWF0aC1Bc3NvY2lhdGVkIFByb3RlaW4gS2luYXNlcy9waHlzaW9s
b2d5PC9rZXl3b3JkPjxrZXl3b3JkPkxpcG9wb2x5c2FjY2hhcmlkZXMvcGhhcm1hY29sb2d5PC9r
ZXl3b3JkPjxrZXl3b3JkPk1hbGU8L2tleXdvcmQ+PGtleXdvcmQ+TWljZTwva2V5d29yZD48a2V5
d29yZD5NaWNlLCBJbmJyZWQgQzU3Qkw8L2tleXdvcmQ+PGtleXdvcmQ+UGhvc3Bob3J5bGF0aW9u
PC9rZXl3b3JkPjxrZXl3b3JkPlByb3RvLU9uY29nZW5lIFByb3RlaW5zIGMtYmNsLTIvKnBoeXNp
b2xvZ3k8L2tleXdvcmQ+PGtleXdvcmQ+UkFXIDI2NC43IENlbGxzPC9rZXl3b3JkPjwva2V5d29y
ZHM+PGRhdGVzPjx5ZWFyPjIwMTg8L3llYXI+PHB1Yi1kYXRlcz48ZGF0ZT5BcHI8L2RhdGU+PC9w
dWItZGF0ZXM+PC9kYXRlcz48aXNibj4wMDA3LTExODggKFByaW50KSYjeEQ7MDAwNy0xMTg4PC9p
c2JuPjxhY2Nlc3Npb24tbnVtPjI5MzMzNjA0PC9hY2Nlc3Npb24tbnVtPjx1cmxzPjxyZWxhdGVk
LXVybHM+PHVybD5odHRwczovL3d3dy5uY2JpLm5sbS5uaWguZ292L3BtYy9hcnRpY2xlcy9QTUM1
ODQzNzA0L3BkZi9CUEgtMTc1LTEwNjYucGRmPC91cmw+PC9yZWxhdGVkLXVybHM+PC91cmxzPjxj
dXN0b20yPlBNQzU4NDM3MDQ8L2N1c3RvbTI+PGVsZWN0cm9uaWMtcmVzb3VyY2UtbnVtPjEwLjEx
MTEvYnBoLjE0MTQ0PC9lbGVjdHJvbmljLXJlc291cmNlLW51bT48cmVtb3RlLWRhdGFiYXNlLXBy
b3ZpZGVyPk5MTTwvcmVtb3RlLWRhdGFiYXNlLXByb3ZpZGVyPjxsYW5ndWFnZT5lbmc8L2xhbmd1
YWdlPjwvcmVjb3JkPjwvQ2l0ZT48L0VuZE5vdGU+AGAA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PEVuZE5vdGU+PENpdGU+PEF1dGhvcj5UaWxpamEgUHVuPC9BdXRob3I+PFllYXI+MjAxODwvWWVh
cj48UmVjTnVtPjEzNDU8L1JlY051bT48RGlzcGxheVRleHQ+WzRdPC9EaXNwbGF5VGV4dD48cmVj
b3JkPjxyZWMtbnVtYmVyPjEzNDU8L3JlYy1udW1iZXI+PGZvcmVpZ24ta2V5cz48a2V5IGFwcD0i
RU4iIGRiLWlkPSJwdzV2ZWFhOWd3MHg5N2VkcHY4eHZ0c2dwYTB6NXg5cjBwejIiIHRpbWVzdGFt
cD0iMTYzNTkzODYxMiI+MTM0NTwva2V5PjwvZm9yZWlnbi1rZXlzPjxyZWYtdHlwZSBuYW1lPSJK
b3VybmFsIEFydGljbGUiPjE3PC9yZWYtdHlwZT48Y29udHJpYnV0b3JzPjxhdXRob3JzPjxhdXRo
b3I+VGlsaWphIFB1biwgTi48L2F1dGhvcj48YXV0aG9yPlBhcmssIFAuIEguPC9hdXRob3I+PC9h
dXRob3JzPjwvY29udHJpYnV0b3JzPjxhdXRoLWFkZHJlc3M+Q29sbGVnZSBvZiBQaGFybWFjeSwg
WWV1bmduYW0gVW5pdmVyc2l0eSwgR3llb25nc2FuLCBLb3JlYS48L2F1dGgtYWRkcmVzcz48dGl0
bGVzPjx0aXRsZT5BZGlwb25lY3RpbiBpbmhpYml0cyBpbmZsYW1tYXRvcnkgY3l0b2tpbmVzIHBy
b2R1Y3Rpb24gYnkgQmVjbGluLTEgcGhvc3Bob3J5bGF0aW9uIGFuZCBCLWNlbGwgbHltcGhvbWEg
MiBtUk5BIGRlc3RhYmlsaXphdGlvbjogcm9sZSBmb3IgYXV0b3BoYWd5IGluZHVjdGlvbjwvdGl0
bGU+PHNlY29uZGFyeS10aXRsZT5CciBKIFBoYXJtYWNvbDwvc2Vjb25kYXJ5LXRpdGxlPjxhbHQt
dGl0bGU+QnJpdGlzaCBqb3VybmFsIG9mIHBoYXJtYWNvbG9neTwvYWx0LXRpdGxlPjwvdGl0bGVz
PjxwZXJpb2RpY2FsPjxmdWxsLXRpdGxlPkJyIEogUGhhcm1hY29sPC9mdWxsLXRpdGxlPjxhYmJy
LTE+QnJpdGlzaCBqb3VybmFsIG9mIHBoYXJtYWNvbG9neTwvYWJici0xPjwvcGVyaW9kaWNhbD48
YWx0LXBlcmlvZGljYWw+PGZ1bGwtdGl0bGU+QnIgSiBQaGFybWFjb2w8L2Z1bGwtdGl0bGU+PGFi
YnItMT5Ccml0aXNoIGpvdXJuYWwgb2YgcGhhcm1hY29sb2d5PC9hYmJyLTE+PC9hbHQtcGVyaW9k
aWNhbD48cGFnZXM+MTA2Ni0xMDg0PC9wYWdlcz48dm9sdW1lPjE3NTwvdm9sdW1lPjxudW1iZXI+
NzwvbnVtYmVyPjxlZGl0aW9uPjIwMTgvMDEvMTY8L2VkaXRpb24+PGtleXdvcmRzPjxrZXl3b3Jk
PkFkaXBvbmVjdGluLypwaHlzaW9sb2d5PC9rZXl3b3JkPjxrZXl3b3JkPkFuaW1hbHM8L2tleXdv
cmQ+PGtleXdvcmQ+QXV0b3BoYWd5LypwaHlzaW9sb2d5PC9rZXl3b3JkPjxrZXl3b3JkPkJlY2xp
bi0xLypwaHlzaW9sb2d5PC9rZXl3b3JkPjxrZXl3b3JkPkN5dG9raW5lcy8qcGh5c2lvbG9neTwv
a2V5d29yZD48a2V5d29yZD5EZWF0aC1Bc3NvY2lhdGVkIFByb3RlaW4gS2luYXNlcy9waHlzaW9s
b2d5PC9rZXl3b3JkPjxrZXl3b3JkPkxpcG9wb2x5c2FjY2hhcmlkZXMvcGhhcm1hY29sb2d5PC9r
ZXl3b3JkPjxrZXl3b3JkPk1hbGU8L2tleXdvcmQ+PGtleXdvcmQ+TWljZTwva2V5d29yZD48a2V5
d29yZD5NaWNlLCBJbmJyZWQgQzU3Qkw8L2tleXdvcmQ+PGtleXdvcmQ+UGhvc3Bob3J5bGF0aW9u
PC9rZXl3b3JkPjxrZXl3b3JkPlByb3RvLU9uY29nZW5lIFByb3RlaW5zIGMtYmNsLTIvKnBoeXNp
b2xvZ3k8L2tleXdvcmQ+PGtleXdvcmQ+UkFXIDI2NC43IENlbGxzPC9rZXl3b3JkPjwva2V5d29y
ZHM+PGRhdGVzPjx5ZWFyPjIwMTg8L3llYXI+PHB1Yi1kYXRlcz48ZGF0ZT5BcHI8L2RhdGU+PC9w
dWItZGF0ZXM+PC9kYXRlcz48aXNibj4wMDA3LTExODggKFByaW50KSYjeEQ7MDAwNy0xMTg4PC9p
c2JuPjxhY2Nlc3Npb24tbnVtPjI5MzMzNjA0PC9hY2Nlc3Npb24tbnVtPjx1cmxzPjxyZWxhdGVk
LXVybHM+PHVybD5odHRwczovL3d3dy5uY2JpLm5sbS5uaWguZ292L3BtYy9hcnRpY2xlcy9QTUM1
ODQzNzA0L3BkZi9CUEgtMTc1LTEwNjYucGRmPC91cmw+PC9yZWxhdGVkLXVybHM+PC91cmxzPjxj
dXN0b20yPlBNQzU4NDM3MDQ8L2N1c3RvbTI+PGVsZWN0cm9uaWMtcmVzb3VyY2UtbnVtPjEwLjEx
MTEvYnBoLjE0MTQ0PC9lbGVjdHJvbmljLXJlc291cmNlLW51bT48cmVtb3RlLWRhdGFiYXNlLXBy
b3ZpZGVyPk5MTTwvcmVtb3RlLWRhdGFiYXNlLXByb3ZpZGVyPjxsYW5ndWFnZT5lbmc8L2xhbmd1
YWdlPjwvcmVjb3JkPjwvQ2l0ZT48L0VuZE5vdGU+AGAA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t>. In this review, we describe the function of adiponectin and its receptors in the process of autophagy and the underlying molecular signaling pathways.</w:t>
      </w:r>
    </w:p>
    <w:p w14:paraId="6B6D5231" w14:textId="7F136ACC" w:rsidR="00935174" w:rsidRDefault="00480A76">
      <w:pPr>
        <w:ind w:firstLineChars="200" w:firstLine="560"/>
        <w:rPr>
          <w:rFonts w:ascii="Times New Roman" w:hAnsi="Times New Roman" w:cs="Times New Roman"/>
          <w:sz w:val="28"/>
          <w:szCs w:val="28"/>
        </w:rPr>
      </w:pPr>
      <w:r>
        <w:rPr>
          <w:rFonts w:ascii="Times New Roman" w:hAnsi="Times New Roman" w:cs="Times New Roman"/>
          <w:sz w:val="28"/>
          <w:szCs w:val="28"/>
        </w:rPr>
        <w:t>We hope to provide a better understanding of the interrelation between adiponectin and autophagy, which may provide novel therapeutic directions for the treatment of related diseases.</w:t>
      </w:r>
    </w:p>
    <w:p w14:paraId="30F7A819" w14:textId="77777777" w:rsidR="00935174" w:rsidRDefault="00480A76">
      <w:pPr>
        <w:rPr>
          <w:rFonts w:ascii="Times New Roman" w:hAnsi="Times New Roman" w:cs="Times New Roman"/>
          <w:b/>
          <w:bCs/>
          <w:sz w:val="28"/>
          <w:szCs w:val="28"/>
        </w:rPr>
      </w:pPr>
      <w:r>
        <w:rPr>
          <w:rFonts w:ascii="Times New Roman" w:hAnsi="Times New Roman" w:cs="Times New Roman"/>
          <w:b/>
          <w:bCs/>
          <w:sz w:val="28"/>
          <w:szCs w:val="28"/>
        </w:rPr>
        <w:t>Adiponectin and Adiponectin Receptors</w:t>
      </w:r>
    </w:p>
    <w:p w14:paraId="27F88B1E" w14:textId="3783EB10" w:rsidR="00935174" w:rsidRDefault="00480A76">
      <w:pPr>
        <w:rPr>
          <w:rFonts w:ascii="Times New Roman" w:hAnsi="Times New Roman" w:cs="Times New Roman"/>
          <w:sz w:val="28"/>
          <w:szCs w:val="28"/>
        </w:rPr>
      </w:pPr>
      <w:r>
        <w:rPr>
          <w:rFonts w:ascii="Times New Roman" w:hAnsi="Times New Roman" w:cs="Times New Roman"/>
          <w:sz w:val="28"/>
          <w:szCs w:val="28"/>
        </w:rPr>
        <w:lastRenderedPageBreak/>
        <w:t>Adiponectin, also known as AdipoQ, apM1, and GBP28, is primarily secreted by white adipose tissue</w:t>
      </w:r>
      <w:r>
        <w:rPr>
          <w:rFonts w:ascii="Times New Roman" w:hAnsi="Times New Roman" w:cs="Times New Roman"/>
          <w:sz w:val="28"/>
          <w:szCs w:val="28"/>
        </w:rPr>
        <w:fldChar w:fldCharType="begin">
          <w:fldData xml:space="preserve">PEVuZE5vdGU+PENpdGU+PEF1dGhvcj5OYWthbm88L0F1dGhvcj48WWVhcj4xOTk2PC9ZZWFyPjxS
ZWNOdW0+MTY3MDwvUmVjTnVtPjxEaXNwbGF5VGV4dD5bNV08L0Rpc3BsYXlUZXh0PjxyZWNvcmQ+
PHJlYy1udW1iZXI+MTY3MDwvcmVjLW51bWJlcj48Zm9yZWlnbi1rZXlzPjxrZXkgYXBwPSJFTiIg
ZGItaWQ9InB3NXZlYWE5Z3cweDk3ZWRwdjh4dnRzZ3BhMHo1eDlyMHB6MiIgdGltZXN0YW1wPSIx
NjM3NDY0ODAyIj4xNjcwPC9rZXk+PC9mb3JlaWduLWtleXM+PHJlZi10eXBlIG5hbWU9IkpvdXJu
YWwgQXJ0aWNsZSI+MTc8L3JlZi10eXBlPjxjb250cmlidXRvcnM+PGF1dGhvcnM+PGF1dGhvcj5O
YWthbm8sIFkuPC9hdXRob3I+PGF1dGhvcj5Ub2JlLCBULjwvYXV0aG9yPjxhdXRob3I+Q2hvaS1N
aXVyYSwgTi4gSC48L2F1dGhvcj48YXV0aG9yPk1hemRhLCBULjwvYXV0aG9yPjxhdXRob3I+VG9t
aXRhLCBNLjwvYXV0aG9yPjwvYXV0aG9ycz48L2NvbnRyaWJ1dG9ycz48YXV0aC1hZGRyZXNzPkRl
cGFydG1lbnQgb2YgUGh5c2lvbG9naWNhbCBDaGVtaXN0cnksIFNjaG9vbCBvZiBQaGFybWFjZXV0
aWNhbCBTY2llbmNlcywgU2hvd2EgVW5pdmVyc2l0eS4geWFuYWthbm9AcGhhcm0uc2hvd2EtdS5h
Yy5qcDwvYXV0aC1hZGRyZXNzPjx0aXRsZXM+PHRpdGxlPklzb2xhdGlvbiBhbmQgY2hhcmFjdGVy
aXphdGlvbiBvZiBHQlAyOCwgYSBub3ZlbCBnZWxhdGluLWJpbmRpbmcgcHJvdGVpbiBwdXJpZmll
ZCBmcm9tIGh1bWFuIHBsYXNtYTwvdGl0bGU+PHNlY29uZGFyeS10aXRsZT5KIEJpb2NoZW08L3Nl
Y29uZGFyeS10aXRsZT48YWx0LXRpdGxlPkpvdXJuYWwgb2YgYmlvY2hlbWlzdHJ5PC9hbHQtdGl0
bGU+PC90aXRsZXM+PHBlcmlvZGljYWw+PGZ1bGwtdGl0bGU+SiBCaW9jaGVtPC9mdWxsLXRpdGxl
PjxhYmJyLTE+Sm91cm5hbCBvZiBiaW9jaGVtaXN0cnk8L2FiYnItMT48L3BlcmlvZGljYWw+PGFs
dC1wZXJpb2RpY2FsPjxmdWxsLXRpdGxlPkogQmlvY2hlbTwvZnVsbC10aXRsZT48YWJici0xPkpv
dXJuYWwgb2YgYmlvY2hlbWlzdHJ5PC9hYmJyLTE+PC9hbHQtcGVyaW9kaWNhbD48cGFnZXM+ODAz
LTEyPC9wYWdlcz48dm9sdW1lPjEyMDwvdm9sdW1lPjxudW1iZXI+NDwvbnVtYmVyPjxlZGl0aW9u
PjE5OTYvMTAvMDE8L2VkaXRpb24+PGtleXdvcmRzPjxrZXl3b3JkPkFkaXBvbmVjdGluPC9rZXl3
b3JkPjxrZXl3b3JkPkFtaW5vIEFjaWQgU2VxdWVuY2U8L2tleXdvcmQ+PGtleXdvcmQ+Qmxvb2Qg
UHJvdGVpbnMvKmlzb2xhdGlvbiAmYW1wOyBwdXJpZmljYXRpb248L2tleXdvcmQ+PGtleXdvcmQ+
QmxvdHRpbmcsIFdlc3Rlcm48L2tleXdvcmQ+PGtleXdvcmQ+Q2FycmllciBQcm90ZWlucy8qY2hl
bWlzdHJ5Lyppc29sYXRpb24gJmFtcDsgcHVyaWZpY2F0aW9uPC9rZXl3b3JkPjxrZXl3b3JkPkNo
cm9tYXRvZ3JhcGh5LCBBZmZpbml0eTwva2V5d29yZD48a2V5d29yZD5Db2xsYWdlbi9jaGVtaXN0
cnk8L2tleXdvcmQ+PGtleXdvcmQ+RWxlY3Ryb3Bob3Jlc2lzLCBQb2x5YWNyeWxhbWlkZSBHZWw8
L2tleXdvcmQ+PGtleXdvcmQ+R2VsYXRpbi9jaGVtaXN0cnk8L2tleXdvcmQ+PGtleXdvcmQ+SHVt
YW5zPC9rZXl3b3JkPjxrZXl3b3JkPkh5ZHJvZ2VuLUlvbiBDb25jZW50cmF0aW9uPC9rZXl3b3Jk
PjxrZXl3b3JkPipJbnRlcmNlbGx1bGFyIFNpZ25hbGluZyBQZXB0aWRlcyBhbmQgUHJvdGVpbnM8
L2tleXdvcmQ+PGtleXdvcmQ+TW9sZWN1bGFyIFNlcXVlbmNlIERhdGE8L2tleXdvcmQ+PGtleXdv
cmQ+TW9sZWN1bGFyIFdlaWdodDwva2V5d29yZD48a2V5d29yZD5Qcm90ZWluIENvbmZvcm1hdGlv
bjwva2V5d29yZD48a2V5d29yZD5Qcm90ZWluIFN0cnVjdHVyZSwgVGVydGlhcnk8L2tleXdvcmQ+
PGtleXdvcmQ+UHJvdGVpbnMvY2hlbWlzdHJ5PC9rZXl3b3JkPjwva2V5d29yZHM+PGRhdGVzPjx5
ZWFyPjE5OTY8L3llYXI+PHB1Yi1kYXRlcz48ZGF0ZT5PY3Q8L2RhdGU+PC9wdWItZGF0ZXM+PC9k
YXRlcz48aXNibj4wMDIxLTkyNFggKFByaW50KSYjeEQ7MDAyMS05MjR4PC9pc2JuPjxhY2Nlc3Np
b24tbnVtPjg5NDc4NDU8L2FjY2Vzc2lvbi1udW0+PHVybHM+PC91cmxzPjxlbGVjdHJvbmljLXJl
c291cmNlLW51bT4xMC4xMDkzL294Zm9yZGpvdXJuYWxzLmpiY2hlbS5hMDIxNDgzPC9lbGVjdHJv
bmljLXJlc291cmNlLW51bT48cmVtb3RlLWRhdGFiYXNlLXByb3ZpZGVyPk5MTTwvcmVtb3RlLWRh
dGFiYXNlLXByb3ZpZGVyPjxsYW5ndWFnZT5lbmc8L2xhbmd1YWdlPjwvcmVjb3JkPjwvQ2l0ZT48
L0VuZE5vdGU+AGAA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PEVuZE5vdGU+PENpdGU+PEF1dGhvcj5OYWthbm88L0F1dGhvcj48WWVhcj4xOTk2PC9ZZWFyPjxS
ZWNOdW0+MTY3MDwvUmVjTnVtPjxEaXNwbGF5VGV4dD5bNV08L0Rpc3BsYXlUZXh0PjxyZWNvcmQ+
PHJlYy1udW1iZXI+MTY3MDwvcmVjLW51bWJlcj48Zm9yZWlnbi1rZXlzPjxrZXkgYXBwPSJFTiIg
ZGItaWQ9InB3NXZlYWE5Z3cweDk3ZWRwdjh4dnRzZ3BhMHo1eDlyMHB6MiIgdGltZXN0YW1wPSIx
NjM3NDY0ODAyIj4xNjcwPC9rZXk+PC9mb3JlaWduLWtleXM+PHJlZi10eXBlIG5hbWU9IkpvdXJu
YWwgQXJ0aWNsZSI+MTc8L3JlZi10eXBlPjxjb250cmlidXRvcnM+PGF1dGhvcnM+PGF1dGhvcj5O
YWthbm8sIFkuPC9hdXRob3I+PGF1dGhvcj5Ub2JlLCBULjwvYXV0aG9yPjxhdXRob3I+Q2hvaS1N
aXVyYSwgTi4gSC48L2F1dGhvcj48YXV0aG9yPk1hemRhLCBULjwvYXV0aG9yPjxhdXRob3I+VG9t
aXRhLCBNLjwvYXV0aG9yPjwvYXV0aG9ycz48L2NvbnRyaWJ1dG9ycz48YXV0aC1hZGRyZXNzPkRl
cGFydG1lbnQgb2YgUGh5c2lvbG9naWNhbCBDaGVtaXN0cnksIFNjaG9vbCBvZiBQaGFybWFjZXV0
aWNhbCBTY2llbmNlcywgU2hvd2EgVW5pdmVyc2l0eS4geWFuYWthbm9AcGhhcm0uc2hvd2EtdS5h
Yy5qcDwvYXV0aC1hZGRyZXNzPjx0aXRsZXM+PHRpdGxlPklzb2xhdGlvbiBhbmQgY2hhcmFjdGVy
aXphdGlvbiBvZiBHQlAyOCwgYSBub3ZlbCBnZWxhdGluLWJpbmRpbmcgcHJvdGVpbiBwdXJpZmll
ZCBmcm9tIGh1bWFuIHBsYXNtYTwvdGl0bGU+PHNlY29uZGFyeS10aXRsZT5KIEJpb2NoZW08L3Nl
Y29uZGFyeS10aXRsZT48YWx0LXRpdGxlPkpvdXJuYWwgb2YgYmlvY2hlbWlzdHJ5PC9hbHQtdGl0
bGU+PC90aXRsZXM+PHBlcmlvZGljYWw+PGZ1bGwtdGl0bGU+SiBCaW9jaGVtPC9mdWxsLXRpdGxl
PjxhYmJyLTE+Sm91cm5hbCBvZiBiaW9jaGVtaXN0cnk8L2FiYnItMT48L3BlcmlvZGljYWw+PGFs
dC1wZXJpb2RpY2FsPjxmdWxsLXRpdGxlPkogQmlvY2hlbTwvZnVsbC10aXRsZT48YWJici0xPkpv
dXJuYWwgb2YgYmlvY2hlbWlzdHJ5PC9hYmJyLTE+PC9hbHQtcGVyaW9kaWNhbD48cGFnZXM+ODAz
LTEyPC9wYWdlcz48dm9sdW1lPjEyMDwvdm9sdW1lPjxudW1iZXI+NDwvbnVtYmVyPjxlZGl0aW9u
PjE5OTYvMTAvMDE8L2VkaXRpb24+PGtleXdvcmRzPjxrZXl3b3JkPkFkaXBvbmVjdGluPC9rZXl3
b3JkPjxrZXl3b3JkPkFtaW5vIEFjaWQgU2VxdWVuY2U8L2tleXdvcmQ+PGtleXdvcmQ+Qmxvb2Qg
UHJvdGVpbnMvKmlzb2xhdGlvbiAmYW1wOyBwdXJpZmljYXRpb248L2tleXdvcmQ+PGtleXdvcmQ+
QmxvdHRpbmcsIFdlc3Rlcm48L2tleXdvcmQ+PGtleXdvcmQ+Q2FycmllciBQcm90ZWlucy8qY2hl
bWlzdHJ5Lyppc29sYXRpb24gJmFtcDsgcHVyaWZpY2F0aW9uPC9rZXl3b3JkPjxrZXl3b3JkPkNo
cm9tYXRvZ3JhcGh5LCBBZmZpbml0eTwva2V5d29yZD48a2V5d29yZD5Db2xsYWdlbi9jaGVtaXN0
cnk8L2tleXdvcmQ+PGtleXdvcmQ+RWxlY3Ryb3Bob3Jlc2lzLCBQb2x5YWNyeWxhbWlkZSBHZWw8
L2tleXdvcmQ+PGtleXdvcmQ+R2VsYXRpbi9jaGVtaXN0cnk8L2tleXdvcmQ+PGtleXdvcmQ+SHVt
YW5zPC9rZXl3b3JkPjxrZXl3b3JkPkh5ZHJvZ2VuLUlvbiBDb25jZW50cmF0aW9uPC9rZXl3b3Jk
PjxrZXl3b3JkPipJbnRlcmNlbGx1bGFyIFNpZ25hbGluZyBQZXB0aWRlcyBhbmQgUHJvdGVpbnM8
L2tleXdvcmQ+PGtleXdvcmQ+TW9sZWN1bGFyIFNlcXVlbmNlIERhdGE8L2tleXdvcmQ+PGtleXdv
cmQ+TW9sZWN1bGFyIFdlaWdodDwva2V5d29yZD48a2V5d29yZD5Qcm90ZWluIENvbmZvcm1hdGlv
bjwva2V5d29yZD48a2V5d29yZD5Qcm90ZWluIFN0cnVjdHVyZSwgVGVydGlhcnk8L2tleXdvcmQ+
PGtleXdvcmQ+UHJvdGVpbnMvY2hlbWlzdHJ5PC9rZXl3b3JkPjwva2V5d29yZHM+PGRhdGVzPjx5
ZWFyPjE5OTY8L3llYXI+PHB1Yi1kYXRlcz48ZGF0ZT5PY3Q8L2RhdGU+PC9wdWItZGF0ZXM+PC9k
YXRlcz48aXNibj4wMDIxLTkyNFggKFByaW50KSYjeEQ7MDAyMS05MjR4PC9pc2JuPjxhY2Nlc3Np
b24tbnVtPjg5NDc4NDU8L2FjY2Vzc2lvbi1udW0+PHVybHM+PC91cmxzPjxlbGVjdHJvbmljLXJl
c291cmNlLW51bT4xMC4xMDkzL294Zm9yZGpvdXJuYWxzLmpiY2hlbS5hMDIxNDgzPC9lbGVjdHJv
bmljLXJlc291cmNlLW51bT48cmVtb3RlLWRhdGFiYXNlLXByb3ZpZGVyPk5MTTwvcmVtb3RlLWRh
dGFiYXNlLXByb3ZpZGVyPjxsYW5ndWFnZT5lbmc8L2xhbmd1YWdlPjwvcmVjb3JkPjwvQ2l0ZT48
L0VuZE5vdGU+AGAA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t>. It is a 30-kDa complement C1q-related protein with a globular C-terminal domain and a collagenous N-terminal domain, which usually circulates in oligomeric complexes as trimers, hexamers, and multimers</w:t>
      </w:r>
      <w:r>
        <w:rPr>
          <w:rFonts w:ascii="Times New Roman" w:hAnsi="Times New Roman" w:cs="Times New Roman"/>
          <w:sz w:val="28"/>
          <w:szCs w:val="28"/>
        </w:rPr>
        <w:fldChar w:fldCharType="begin">
          <w:fldData xml:space="preserve">PEVuZE5vdGU+PENpdGU+PEF1dGhvcj5OYWthbm88L0F1dGhvcj48WWVhcj4xOTk2PC9ZZWFyPjxS
ZWNOdW0+MTU4NzwvUmVjTnVtPjxEaXNwbGF5VGV4dD5bNSwgNl08L0Rpc3BsYXlUZXh0PjxyZWNv
cmQ+PHJlYy1udW1iZXI+MTU4NzwvcmVjLW51bWJlcj48Zm9yZWlnbi1rZXlzPjxrZXkgYXBwPSJF
TiIgZGItaWQ9InB3NXZlYWE5Z3cweDk3ZWRwdjh4dnRzZ3BhMHo1eDlyMHB6MiIgdGltZXN0YW1w
PSIxNjM2MzUyNzQ5Ij4xNTg3PC9rZXk+PC9mb3JlaWduLWtleXM+PHJlZi10eXBlIG5hbWU9Ikpv
dXJuYWwgQXJ0aWNsZSI+MTc8L3JlZi10eXBlPjxjb250cmlidXRvcnM+PGF1dGhvcnM+PGF1dGhv
cj5OYWthbm8sIFkuPC9hdXRob3I+PGF1dGhvcj5Ub2JlLCBULjwvYXV0aG9yPjxhdXRob3I+Q2hv
aS1NaXVyYSwgTi4gSC48L2F1dGhvcj48YXV0aG9yPk1hemRhLCBULjwvYXV0aG9yPjxhdXRob3I+
VG9taXRhLCBNLjwvYXV0aG9yPjwvYXV0aG9ycz48L2NvbnRyaWJ1dG9ycz48YXV0aC1hZGRyZXNz
PkRlcGFydG1lbnQgb2YgUGh5c2lvbG9naWNhbCBDaGVtaXN0cnksIFNjaG9vbCBvZiBQaGFybWFj
ZXV0aWNhbCBTY2llbmNlcywgU2hvd2EgVW5pdmVyc2l0eS4geWFuYWthbm9AcGhhcm0uc2hvd2Et
dS5hYy5qcDwvYXV0aC1hZGRyZXNzPjx0aXRsZXM+PHRpdGxlPklzb2xhdGlvbiBhbmQgY2hhcmFj
dGVyaXphdGlvbiBvZiBHQlAyOCwgYSBub3ZlbCBnZWxhdGluLWJpbmRpbmcgcHJvdGVpbiBwdXJp
ZmllZCBmcm9tIGh1bWFuIHBsYXNtYTwvdGl0bGU+PHNlY29uZGFyeS10aXRsZT5KIEJpb2NoZW08
L3NlY29uZGFyeS10aXRsZT48YWx0LXRpdGxlPkpvdXJuYWwgb2YgYmlvY2hlbWlzdHJ5PC9hbHQt
dGl0bGU+PC90aXRsZXM+PHBlcmlvZGljYWw+PGZ1bGwtdGl0bGU+SiBCaW9jaGVtPC9mdWxsLXRp
dGxlPjxhYmJyLTE+Sm91cm5hbCBvZiBiaW9jaGVtaXN0cnk8L2FiYnItMT48L3BlcmlvZGljYWw+
PGFsdC1wZXJpb2RpY2FsPjxmdWxsLXRpdGxlPkogQmlvY2hlbTwvZnVsbC10aXRsZT48YWJici0x
PkpvdXJuYWwgb2YgYmlvY2hlbWlzdHJ5PC9hYmJyLTE+PC9hbHQtcGVyaW9kaWNhbD48cGFnZXM+
ODAzLTEyPC9wYWdlcz48dm9sdW1lPjEyMDwvdm9sdW1lPjxudW1iZXI+NDwvbnVtYmVyPjxlZGl0
aW9uPjE5OTYvMTAvMDE8L2VkaXRpb24+PGtleXdvcmRzPjxrZXl3b3JkPkFkaXBvbmVjdGluPC9r
ZXl3b3JkPjxrZXl3b3JkPkFtaW5vIEFjaWQgU2VxdWVuY2U8L2tleXdvcmQ+PGtleXdvcmQ+Qmxv
b2QgUHJvdGVpbnMvKmlzb2xhdGlvbiAmYW1wOyBwdXJpZmljYXRpb248L2tleXdvcmQ+PGtleXdv
cmQ+QmxvdHRpbmcsIFdlc3Rlcm48L2tleXdvcmQ+PGtleXdvcmQ+Q2FycmllciBQcm90ZWlucy8q
Y2hlbWlzdHJ5Lyppc29sYXRpb24gJmFtcDsgcHVyaWZpY2F0aW9uPC9rZXl3b3JkPjxrZXl3b3Jk
PkNocm9tYXRvZ3JhcGh5LCBBZmZpbml0eTwva2V5d29yZD48a2V5d29yZD5Db2xsYWdlbi9jaGVt
aXN0cnk8L2tleXdvcmQ+PGtleXdvcmQ+RWxlY3Ryb3Bob3Jlc2lzLCBQb2x5YWNyeWxhbWlkZSBH
ZWw8L2tleXdvcmQ+PGtleXdvcmQ+R2VsYXRpbi9jaGVtaXN0cnk8L2tleXdvcmQ+PGtleXdvcmQ+
SHVtYW5zPC9rZXl3b3JkPjxrZXl3b3JkPkh5ZHJvZ2VuLUlvbiBDb25jZW50cmF0aW9uPC9rZXl3
b3JkPjxrZXl3b3JkPipJbnRlcmNlbGx1bGFyIFNpZ25hbGluZyBQZXB0aWRlcyBhbmQgUHJvdGVp
bnM8L2tleXdvcmQ+PGtleXdvcmQ+TW9sZWN1bGFyIFNlcXVlbmNlIERhdGE8L2tleXdvcmQ+PGtl
eXdvcmQ+TW9sZWN1bGFyIFdlaWdodDwva2V5d29yZD48a2V5d29yZD5Qcm90ZWluIENvbmZvcm1h
dGlvbjwva2V5d29yZD48a2V5d29yZD5Qcm90ZWluIFN0cnVjdHVyZSwgVGVydGlhcnk8L2tleXdv
cmQ+PGtleXdvcmQ+UHJvdGVpbnMvY2hlbWlzdHJ5PC9rZXl3b3JkPjwva2V5d29yZHM+PGRhdGVz
Pjx5ZWFyPjE5OTY8L3llYXI+PHB1Yi1kYXRlcz48ZGF0ZT5PY3Q8L2RhdGU+PC9wdWItZGF0ZXM+
PC9kYXRlcz48aXNibj4wMDIxLTkyNFggKFByaW50KSYjeEQ7MDAyMS05MjR4PC9pc2JuPjxhY2Nl
c3Npb24tbnVtPjg5NDc4NDU8L2FjY2Vzc2lvbi1udW0+PHVybHM+PHJlbGF0ZWQtdXJscz48dXJs
Pmh0dHBzOi8vd3d3LmpzdGFnZS5qc3QuZ28uanAvYXJ0aWNsZS9iaW9jaGVtaXN0cnkxOTIyLzEy
MC80LzEyMF80XzgwMy9fcGRmPC91cmw+PC9yZWxhdGVkLXVybHM+PC91cmxzPjxlbGVjdHJvbmlj
LXJlc291cmNlLW51bT4xMC4xMDkzL294Zm9yZGpvdXJuYWxzLmpiY2hlbS5hMDIxNDgzPC9lbGVj
dHJvbmljLXJlc291cmNlLW51bT48cmVtb3RlLWRhdGFiYXNlLXByb3ZpZGVyPk5MTTwvcmVtb3Rl
LWRhdGFiYXNlLXByb3ZpZGVyPjxsYW5ndWFnZT5lbmc8L2xhbmd1YWdlPjwvcmVjb3JkPjwvQ2l0
ZT48Q2l0ZT48QXV0aG9yPkRhdmlzPC9BdXRob3I+PFllYXI+MjAwODwvWWVhcj48UmVjTnVtPjE2
NzI8L1JlY051bT48cmVjb3JkPjxyZWMtbnVtYmVyPjE2NzI8L3JlYy1udW1iZXI+PGZvcmVpZ24t
a2V5cz48a2V5IGFwcD0iRU4iIGRiLWlkPSJwdzV2ZWFhOWd3MHg5N2VkcHY4eHZ0c2dwYTB6NXg5
cjBwejIiIHRpbWVzdGFtcD0iMTYzNzQ2NjUwOSI+MTY3Mjwva2V5PjwvZm9yZWlnbi1rZXlzPjxy
ZWYtdHlwZSBuYW1lPSJKb3VybmFsIEFydGljbGUiPjE3PC9yZWYtdHlwZT48Y29udHJpYnV0b3Jz
PjxhdXRob3JzPjxhdXRob3I+RGF2aXMsIEsuIEUuPC9hdXRob3I+PGF1dGhvcj5TY2hlcmVyLCBQ
LiBFLjwvYXV0aG9yPjwvYXV0aG9ycz48L2NvbnRyaWJ1dG9ycz48YXV0aC1hZGRyZXNzPlRvdWNo
c3RvbmUgRGlhYmV0ZXMgQ2VudGVyLCBEZXBhcnRtZW50IG9mIEludGVybmFsIE1lZGljaW5lLCBU
aGUgVW5pdmVyc2l0eSBvZiBUZXhhcyBTb3V0aHdlc3Rlcm4gTWVkaWNhbCBDZW50ZXIsIERhbGxh
cywgVGV4YXMgNzUzOTAsIFVTQS48L2F1dGgtYWRkcmVzcz48dGl0bGVzPjx0aXRsZT5BZGlwb25l
Y3Rpbjogbm8gbG9uZ2VyIHRoZSBsb25lIHNvdWwgaW4gdGhlIGZpZ2h0IGFnYWluc3QgaW5zdWxp
biByZXNpc3RhbmNlPzwvdGl0bGU+PHNlY29uZGFyeS10aXRsZT5CaW9jaGVtIEo8L3NlY29uZGFy
eS10aXRsZT48YWx0LXRpdGxlPlRoZSBCaW9jaGVtaWNhbCBqb3VybmFsPC9hbHQtdGl0bGU+PC90
aXRsZXM+PHBlcmlvZGljYWw+PGZ1bGwtdGl0bGU+QmlvY2hlbSBKPC9mdWxsLXRpdGxlPjxhYmJy
LTE+VGhlIEJpb2NoZW1pY2FsIGpvdXJuYWw8L2FiYnItMT48L3BlcmlvZGljYWw+PGFsdC1wZXJp
b2RpY2FsPjxmdWxsLXRpdGxlPkJpb2NoZW0gSjwvZnVsbC10aXRsZT48YWJici0xPlRoZSBCaW9j
aGVtaWNhbCBqb3VybmFsPC9hYmJyLTE+PC9hbHQtcGVyaW9kaWNhbD48cGFnZXM+ZTctOTwvcGFn
ZXM+PHZvbHVtZT40MTY8L3ZvbHVtZT48bnVtYmVyPjI8L251bWJlcj48ZWRpdGlvbj4yMDA4LzEx
LzA4PC9lZGl0aW9uPjxrZXl3b3Jkcz48a2V5d29yZD5BZGlwb25lY3Rpbi8qcGh5c2lvbG9neTwv
a2V5d29yZD48a2V5d29yZD5BZGlwb3NlIFRpc3N1ZS9waHlzaW9sb2d5PC9rZXl3b3JkPjxrZXl3
b3JkPkFuaW1hbHM8L2tleXdvcmQ+PGtleXdvcmQ+SHVtYW5zPC9rZXl3b3JkPjxrZXl3b3JkPklu
c3VsaW4gUmVzaXN0YW5jZS8qcGh5c2lvbG9neTwva2V5d29yZD48a2V5d29yZD5MZXB0aW4vcGh5
c2lvbG9neTwva2V5d29yZD48a2V5d29yZD5QUEFSIGdhbW1hLypwaHlzaW9sb2d5PC9rZXl3b3Jk
PjxrZXl3b3JkPlByb3RlaW5zLypwaHlzaW9sb2d5PC9rZXl3b3JkPjxrZXl3b3JkPlJvZGVudGlh
PC9rZXl3b3JkPjwva2V5d29yZHM+PGRhdGVzPjx5ZWFyPjIwMDg8L3llYXI+PHB1Yi1kYXRlcz48
ZGF0ZT5EZWMgMTwvZGF0ZT48L3B1Yi1kYXRlcz48L2RhdGVzPjxpc2JuPjAyNjQtNjAyMTwvaXNi
bj48YWNjZXNzaW9uLW51bT4xODk5MDA4ODwvYWNjZXNzaW9uLW51bT48dXJscz48L3VybHM+PGVs
ZWN0cm9uaWMtcmVzb3VyY2UtbnVtPjEwLjEwNDIvYmoyMDA4MjAzMzwvZWxlY3Ryb25pYy1yZXNv
dXJjZS1udW0+PHJlbW90ZS1kYXRhYmFzZS1wcm92aWRlcj5OTE08L3JlbW90ZS1kYXRhYmFzZS1w
cm92aWRlcj48bGFuZ3VhZ2U+ZW5nPC9sYW5ndWFnZT48L3JlY29yZD48L0NpdGU+PC9FbmROb3Rl
PgBAAA==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PEVuZE5vdGU+PENpdGU+PEF1dGhvcj5OYWthbm88L0F1dGhvcj48WWVhcj4xOTk2PC9ZZWFyPjxS
ZWNOdW0+MTU4NzwvUmVjTnVtPjxEaXNwbGF5VGV4dD5bNSwgNl08L0Rpc3BsYXlUZXh0PjxyZWNv
cmQ+PHJlYy1udW1iZXI+MTU4NzwvcmVjLW51bWJlcj48Zm9yZWlnbi1rZXlzPjxrZXkgYXBwPSJF
TiIgZGItaWQ9InB3NXZlYWE5Z3cweDk3ZWRwdjh4dnRzZ3BhMHo1eDlyMHB6MiIgdGltZXN0YW1w
PSIxNjM2MzUyNzQ5Ij4xNTg3PC9rZXk+PC9mb3JlaWduLWtleXM+PHJlZi10eXBlIG5hbWU9Ikpv
dXJuYWwgQXJ0aWNsZSI+MTc8L3JlZi10eXBlPjxjb250cmlidXRvcnM+PGF1dGhvcnM+PGF1dGhv
cj5OYWthbm8sIFkuPC9hdXRob3I+PGF1dGhvcj5Ub2JlLCBULjwvYXV0aG9yPjxhdXRob3I+Q2hv
aS1NaXVyYSwgTi4gSC48L2F1dGhvcj48YXV0aG9yPk1hemRhLCBULjwvYXV0aG9yPjxhdXRob3I+
VG9taXRhLCBNLjwvYXV0aG9yPjwvYXV0aG9ycz48L2NvbnRyaWJ1dG9ycz48YXV0aC1hZGRyZXNz
PkRlcGFydG1lbnQgb2YgUGh5c2lvbG9naWNhbCBDaGVtaXN0cnksIFNjaG9vbCBvZiBQaGFybWFj
ZXV0aWNhbCBTY2llbmNlcywgU2hvd2EgVW5pdmVyc2l0eS4geWFuYWthbm9AcGhhcm0uc2hvd2Et
dS5hYy5qcDwvYXV0aC1hZGRyZXNzPjx0aXRsZXM+PHRpdGxlPklzb2xhdGlvbiBhbmQgY2hhcmFj
dGVyaXphdGlvbiBvZiBHQlAyOCwgYSBub3ZlbCBnZWxhdGluLWJpbmRpbmcgcHJvdGVpbiBwdXJp
ZmllZCBmcm9tIGh1bWFuIHBsYXNtYTwvdGl0bGU+PHNlY29uZGFyeS10aXRsZT5KIEJpb2NoZW08
L3NlY29uZGFyeS10aXRsZT48YWx0LXRpdGxlPkpvdXJuYWwgb2YgYmlvY2hlbWlzdHJ5PC9hbHQt
dGl0bGU+PC90aXRsZXM+PHBlcmlvZGljYWw+PGZ1bGwtdGl0bGU+SiBCaW9jaGVtPC9mdWxsLXRp
dGxlPjxhYmJyLTE+Sm91cm5hbCBvZiBiaW9jaGVtaXN0cnk8L2FiYnItMT48L3BlcmlvZGljYWw+
PGFsdC1wZXJpb2RpY2FsPjxmdWxsLXRpdGxlPkogQmlvY2hlbTwvZnVsbC10aXRsZT48YWJici0x
PkpvdXJuYWwgb2YgYmlvY2hlbWlzdHJ5PC9hYmJyLTE+PC9hbHQtcGVyaW9kaWNhbD48cGFnZXM+
ODAzLTEyPC9wYWdlcz48dm9sdW1lPjEyMDwvdm9sdW1lPjxudW1iZXI+NDwvbnVtYmVyPjxlZGl0
aW9uPjE5OTYvMTAvMDE8L2VkaXRpb24+PGtleXdvcmRzPjxrZXl3b3JkPkFkaXBvbmVjdGluPC9r
ZXl3b3JkPjxrZXl3b3JkPkFtaW5vIEFjaWQgU2VxdWVuY2U8L2tleXdvcmQ+PGtleXdvcmQ+Qmxv
b2QgUHJvdGVpbnMvKmlzb2xhdGlvbiAmYW1wOyBwdXJpZmljYXRpb248L2tleXdvcmQ+PGtleXdv
cmQ+QmxvdHRpbmcsIFdlc3Rlcm48L2tleXdvcmQ+PGtleXdvcmQ+Q2FycmllciBQcm90ZWlucy8q
Y2hlbWlzdHJ5Lyppc29sYXRpb24gJmFtcDsgcHVyaWZpY2F0aW9uPC9rZXl3b3JkPjxrZXl3b3Jk
PkNocm9tYXRvZ3JhcGh5LCBBZmZpbml0eTwva2V5d29yZD48a2V5d29yZD5Db2xsYWdlbi9jaGVt
aXN0cnk8L2tleXdvcmQ+PGtleXdvcmQ+RWxlY3Ryb3Bob3Jlc2lzLCBQb2x5YWNyeWxhbWlkZSBH
ZWw8L2tleXdvcmQ+PGtleXdvcmQ+R2VsYXRpbi9jaGVtaXN0cnk8L2tleXdvcmQ+PGtleXdvcmQ+
SHVtYW5zPC9rZXl3b3JkPjxrZXl3b3JkPkh5ZHJvZ2VuLUlvbiBDb25jZW50cmF0aW9uPC9rZXl3
b3JkPjxrZXl3b3JkPipJbnRlcmNlbGx1bGFyIFNpZ25hbGluZyBQZXB0aWRlcyBhbmQgUHJvdGVp
bnM8L2tleXdvcmQ+PGtleXdvcmQ+TW9sZWN1bGFyIFNlcXVlbmNlIERhdGE8L2tleXdvcmQ+PGtl
eXdvcmQ+TW9sZWN1bGFyIFdlaWdodDwva2V5d29yZD48a2V5d29yZD5Qcm90ZWluIENvbmZvcm1h
dGlvbjwva2V5d29yZD48a2V5d29yZD5Qcm90ZWluIFN0cnVjdHVyZSwgVGVydGlhcnk8L2tleXdv
cmQ+PGtleXdvcmQ+UHJvdGVpbnMvY2hlbWlzdHJ5PC9rZXl3b3JkPjwva2V5d29yZHM+PGRhdGVz
Pjx5ZWFyPjE5OTY8L3llYXI+PHB1Yi1kYXRlcz48ZGF0ZT5PY3Q8L2RhdGU+PC9wdWItZGF0ZXM+
PC9kYXRlcz48aXNibj4wMDIxLTkyNFggKFByaW50KSYjeEQ7MDAyMS05MjR4PC9pc2JuPjxhY2Nl
c3Npb24tbnVtPjg5NDc4NDU8L2FjY2Vzc2lvbi1udW0+PHVybHM+PHJlbGF0ZWQtdXJscz48dXJs
Pmh0dHBzOi8vd3d3LmpzdGFnZS5qc3QuZ28uanAvYXJ0aWNsZS9iaW9jaGVtaXN0cnkxOTIyLzEy
MC80LzEyMF80XzgwMy9fcGRmPC91cmw+PC9yZWxhdGVkLXVybHM+PC91cmxzPjxlbGVjdHJvbmlj
LXJlc291cmNlLW51bT4xMC4xMDkzL294Zm9yZGpvdXJuYWxzLmpiY2hlbS5hMDIxNDgzPC9lbGVj
dHJvbmljLXJlc291cmNlLW51bT48cmVtb3RlLWRhdGFiYXNlLXByb3ZpZGVyPk5MTTwvcmVtb3Rl
LWRhdGFiYXNlLXByb3ZpZGVyPjxsYW5ndWFnZT5lbmc8L2xhbmd1YWdlPjwvcmVjb3JkPjwvQ2l0
ZT48Q2l0ZT48QXV0aG9yPkRhdmlzPC9BdXRob3I+PFllYXI+MjAwODwvWWVhcj48UmVjTnVtPjE2
NzI8L1JlY051bT48cmVjb3JkPjxyZWMtbnVtYmVyPjE2NzI8L3JlYy1udW1iZXI+PGZvcmVpZ24t
a2V5cz48a2V5IGFwcD0iRU4iIGRiLWlkPSJwdzV2ZWFhOWd3MHg5N2VkcHY4eHZ0c2dwYTB6NXg5
cjBwejIiIHRpbWVzdGFtcD0iMTYzNzQ2NjUwOSI+MTY3Mjwva2V5PjwvZm9yZWlnbi1rZXlzPjxy
ZWYtdHlwZSBuYW1lPSJKb3VybmFsIEFydGljbGUiPjE3PC9yZWYtdHlwZT48Y29udHJpYnV0b3Jz
PjxhdXRob3JzPjxhdXRob3I+RGF2aXMsIEsuIEUuPC9hdXRob3I+PGF1dGhvcj5TY2hlcmVyLCBQ
LiBFLjwvYXV0aG9yPjwvYXV0aG9ycz48L2NvbnRyaWJ1dG9ycz48YXV0aC1hZGRyZXNzPlRvdWNo
c3RvbmUgRGlhYmV0ZXMgQ2VudGVyLCBEZXBhcnRtZW50IG9mIEludGVybmFsIE1lZGljaW5lLCBU
aGUgVW5pdmVyc2l0eSBvZiBUZXhhcyBTb3V0aHdlc3Rlcm4gTWVkaWNhbCBDZW50ZXIsIERhbGxh
cywgVGV4YXMgNzUzOTAsIFVTQS48L2F1dGgtYWRkcmVzcz48dGl0bGVzPjx0aXRsZT5BZGlwb25l
Y3Rpbjogbm8gbG9uZ2VyIHRoZSBsb25lIHNvdWwgaW4gdGhlIGZpZ2h0IGFnYWluc3QgaW5zdWxp
biByZXNpc3RhbmNlPzwvdGl0bGU+PHNlY29uZGFyeS10aXRsZT5CaW9jaGVtIEo8L3NlY29uZGFy
eS10aXRsZT48YWx0LXRpdGxlPlRoZSBCaW9jaGVtaWNhbCBqb3VybmFsPC9hbHQtdGl0bGU+PC90
aXRsZXM+PHBlcmlvZGljYWw+PGZ1bGwtdGl0bGU+QmlvY2hlbSBKPC9mdWxsLXRpdGxlPjxhYmJy
LTE+VGhlIEJpb2NoZW1pY2FsIGpvdXJuYWw8L2FiYnItMT48L3BlcmlvZGljYWw+PGFsdC1wZXJp
b2RpY2FsPjxmdWxsLXRpdGxlPkJpb2NoZW0gSjwvZnVsbC10aXRsZT48YWJici0xPlRoZSBCaW9j
aGVtaWNhbCBqb3VybmFsPC9hYmJyLTE+PC9hbHQtcGVyaW9kaWNhbD48cGFnZXM+ZTctOTwvcGFn
ZXM+PHZvbHVtZT40MTY8L3ZvbHVtZT48bnVtYmVyPjI8L251bWJlcj48ZWRpdGlvbj4yMDA4LzEx
LzA4PC9lZGl0aW9uPjxrZXl3b3Jkcz48a2V5d29yZD5BZGlwb25lY3Rpbi8qcGh5c2lvbG9neTwv
a2V5d29yZD48a2V5d29yZD5BZGlwb3NlIFRpc3N1ZS9waHlzaW9sb2d5PC9rZXl3b3JkPjxrZXl3
b3JkPkFuaW1hbHM8L2tleXdvcmQ+PGtleXdvcmQ+SHVtYW5zPC9rZXl3b3JkPjxrZXl3b3JkPklu
c3VsaW4gUmVzaXN0YW5jZS8qcGh5c2lvbG9neTwva2V5d29yZD48a2V5d29yZD5MZXB0aW4vcGh5
c2lvbG9neTwva2V5d29yZD48a2V5d29yZD5QUEFSIGdhbW1hLypwaHlzaW9sb2d5PC9rZXl3b3Jk
PjxrZXl3b3JkPlByb3RlaW5zLypwaHlzaW9sb2d5PC9rZXl3b3JkPjxrZXl3b3JkPlJvZGVudGlh
PC9rZXl3b3JkPjwva2V5d29yZHM+PGRhdGVzPjx5ZWFyPjIwMDg8L3llYXI+PHB1Yi1kYXRlcz48
ZGF0ZT5EZWMgMTwvZGF0ZT48L3B1Yi1kYXRlcz48L2RhdGVzPjxpc2JuPjAyNjQtNjAyMTwvaXNi
bj48YWNjZXNzaW9uLW51bT4xODk5MDA4ODwvYWNjZXNzaW9uLW51bT48dXJscz48L3VybHM+PGVs
ZWN0cm9uaWMtcmVzb3VyY2UtbnVtPjEwLjEwNDIvYmoyMDA4MjAzMzwvZWxlY3Ryb25pYy1yZXNv
dXJjZS1udW0+PHJlbW90ZS1kYXRhYmFzZS1wcm92aWRlcj5OTE08L3JlbW90ZS1kYXRhYmFzZS1w
cm92aWRlcj48bGFuZ3VhZ2U+ZW5nPC9sYW5ndWFnZT48L3JlY29yZD48L0NpdGU+PC9FbmROb3Rl
PgBAAA==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[5, 6]</w:t>
      </w:r>
      <w:r>
        <w:rPr>
          <w:rFonts w:ascii="Times New Roman" w:hAnsi="Times New Roman" w:cs="Times New Roman"/>
          <w:sz w:val="28"/>
          <w:szCs w:val="28"/>
        </w:rPr>
        <w:fldChar w:fldCharType="end"/>
      </w:r>
      <w:r>
        <w:rPr>
          <w:rFonts w:ascii="Times New Roman" w:hAnsi="Times New Roman" w:cs="Times New Roman"/>
          <w:sz w:val="28"/>
          <w:szCs w:val="28"/>
        </w:rPr>
        <w:t>. It regulates multiple molecular and cellular events, including maintaining energy homeostasis, lipid metabolism, insulin sensitivity, immune response, and inflammation</w:t>
      </w:r>
      <w:r>
        <w:rPr>
          <w:rFonts w:ascii="Times New Roman" w:hAnsi="Times New Roman" w:cs="Times New Roman"/>
          <w:sz w:val="28"/>
          <w:szCs w:val="28"/>
        </w:rPr>
        <w:fldChar w:fldCharType="begin">
          <w:fldData xml:space="preserve">PEVuZE5vdGU+PENpdGU+PEF1dGhvcj5LaG9yYW1pcG91cjwvQXV0aG9yPjxZZWFyPjIwMjE8L1ll
YXI+PFJlY051bT4xNjc0PC9SZWNOdW0+PERpc3BsYXlUZXh0Pls3XTwvRGlzcGxheVRleHQ+PHJl
Y29yZD48cmVjLW51bWJlcj4xNjc0PC9yZWMtbnVtYmVyPjxmb3JlaWduLWtleXM+PGtleSBhcHA9
IkVOIiBkYi1pZD0icHc1dmVhYTlndzB4OTdlZHB2OHh2dHNncGEwejV4OXIwcHoyIiB0aW1lc3Rh
bXA9IjE2Mzc0NjcwMTEiPjE2NzQ8L2tleT48L2ZvcmVpZ24ta2V5cz48cmVmLXR5cGUgbmFtZT0i
Sm91cm5hbCBBcnRpY2xlIj4xNzwvcmVmLXR5cGU+PGNvbnRyaWJ1dG9ycz48YXV0aG9ycz48YXV0
aG9yPktob3JhbWlwb3VyLCBLLjwvYXV0aG9yPjxhdXRob3I+Q2hhbWFyaSwgSy48L2F1dGhvcj48
YXV0aG9yPkhla21hdGlrYXIsIEEuIEEuPC9hdXRob3I+PGF1dGhvcj5aaXlhaXlhbiwgQS48L2F1
dGhvcj48YXV0aG9yPlRhaGVya2hhbmksIFMuPC9hdXRob3I+PGF1dGhvcj5FbGd1aW5keSwgTi4g
TS48L2F1dGhvcj48YXV0aG9yPkJyYWdhenppLCBOLiBMLjwvYXV0aG9yPjwvYXV0aG9ycz48L2Nv
bnRyaWJ1dG9ycz48YXV0aC1hZGRyZXNzPkRlcGFydG1lbnQgb2YgUGh5c2lvbG9neSBhbmQgUGhh
cm1hY29sb2d5LCBBZnphbGlwb3VyIE1lZGljYWwgRmFjdWx0eSwgUGh5c2lvbG9neSBSZXNlYXJj
aCBDZW50ZXIgYW5kIE5ldXJvc2NpZW5jZSBSZXNlYXJjaCBDZW50ZXIsIEtlcm1hbiBVbml2ZXJz
aXR5IG9mIE1lZGljYWwgU2NpZW5jZXMsIEtlcm1hbiA3NjE2OTEzNTU1LCBJcmFuLiYjeEQ7QVNQ
RVRBUiwgUWF0YXIgT3J0aG9wYWVkaWMgYW5kIFNwb3J0cyBNZWRpY2luZSBIb3NwaXRhbCwgRG9o
YSAyOTIyMiwgUWF0YXIuJiN4RDtQaHlzaWNhbCBFZHVjYXRpb24gJmFtcDsgU3BvcnQgU2NpZW5j
ZXMgRGVwYXJ0bWVudCwgRmFjdWx0eSBvZiBIdW1hbml0aWVzLCBUYXJiaWF0IE1vZGFyZXMgVW5p
dmVyc2l0eSwgVGVocmFuIDE0MTE3MTMxMTYsIElyYW4uJiN4RDtEZXBhcnRtZW50IG9mIEV4ZXJj
aXNlIFBoeXNpb2xvZ3ksIEZhY3VsdHkgb2YgUGh5c2ljYWwgRWR1Y2F0aW9uIGFuZCBTcG9ydHMg
U2NpZW5jZSwgVW5pdmVyc2l0eSBvZiBUZWhyYW4sIFRlaHJhbiAxNDM5OTU2MTQxLCBJcmFuLiYj
eEQ7RGVwYXJ0bWVudCBvZiBFeGVyY2lzZSBQaHlzaW9sb2d5LCBGYWN1bHR5IG9mIFNwb3J0IFNj
aWVuY2VzLCBVbml2ZXJzaXR5IG9mIEd1aWxhbiwgUmFzaHQgNDE5OTg0MzY1MywgSXJhbi4mI3hE
O0Jpb2NoZW1pc3RyeSBEZXBhcnRtZW50LCBGYWN1bHR5IG9mIFNjaWVuY2UsIEFsZXhhbmRyaWEg
VW5pdmVyc2l0eSwgQWxleGFuZHJpYSAyMTU2OCwgRWd5cHQuJiN4RDtMYWJvcmF0b3J5IGZvciBJ
bmR1c3RyaWFsIGFuZCBBcHBsaWVkIE1hdGhlbWF0aWNzIChMSUFNKSwgRGVwYXJ0bWVudCBvZiBN
YXRoZW1hdGljcyBhbmQgU3RhdGlzdGljcywgWW9yayBVbml2ZXJzaXR5LCBUb3JvbnRvLCBPTiBN
M0ogMVAzLCBDYW5hZGEuPC9hdXRoLWFkZHJlc3M+PHRpdGxlcz48dGl0bGU+QWRpcG9uZWN0aW46
IFN0cnVjdHVyZSwgUGh5c2lvbG9naWNhbCBGdW5jdGlvbnMsIFJvbGUgaW4gRGlzZWFzZXMsIGFu
ZCBFZmZlY3RzIG9mIE51dHJpdGlvbjwvdGl0bGU+PHNlY29uZGFyeS10aXRsZT5OdXRyaWVudHM8
L3NlY29uZGFyeS10aXRsZT48YWx0LXRpdGxlPk51dHJpZW50czwvYWx0LXRpdGxlPjwvdGl0bGVz
PjxwZXJpb2RpY2FsPjxmdWxsLXRpdGxlPk51dHJpZW50czwvZnVsbC10aXRsZT48YWJici0xPk51
dHJpZW50czwvYWJici0xPjwvcGVyaW9kaWNhbD48YWx0LXBlcmlvZGljYWw+PGZ1bGwtdGl0bGU+
TnV0cmllbnRzPC9mdWxsLXRpdGxlPjxhYmJyLTE+TnV0cmllbnRzPC9hYmJyLTE+PC9hbHQtcGVy
aW9kaWNhbD48dm9sdW1lPjEzPC92b2x1bWU+PG51bWJlcj40PC9udW1iZXI+PGVkaXRpb24+MjAy
MS8wNS8wMTwvZWRpdGlvbj48a2V5d29yZHM+PGtleXdvcmQ+QWRpcG9uZWN0aW4vKnBoeXNpb2xv
Z3k8L2tleXdvcmQ+PGtleXdvcmQ+QWRpcG9zZSBUaXNzdWUvKm1ldGFib2xpc208L2tleXdvcmQ+
PGtleXdvcmQ+QWx6aGVpbWVyIERpc2Vhc2UvbWV0YWJvbGlzbTwva2V5d29yZD48a2V5d29yZD5B
bmltYWxzPC9rZXl3b3JkPjxrZXl3b3JkPkJpb21hcmtlcnMvbWV0YWJvbGlzbTwva2V5d29yZD48
a2V5d29yZD5DYXJkaW92YXNjdWxhciBEaXNlYXNlcy9tZXRhYm9saXNtPC9rZXl3b3JkPjxrZXl3
b3JkPkRpYWJldGVzIE1lbGxpdHVzL21ldGFib2xpc208L2tleXdvcmQ+PGtleXdvcmQ+RW5lcmd5
IE1ldGFib2xpc20vcGh5c2lvbG9neTwva2V5d29yZD48a2V5d29yZD5IdW1hbnM8L2tleXdvcmQ+
PGtleXdvcmQ+SW1tdW5pdHkvcGh5c2lvbG9neTwva2V5d29yZD48a2V5d29yZD5JbmZsYW1tYXRp
b248L2tleXdvcmQ+PGtleXdvcmQ+SW5zdWxpbiBSZXNpc3RhbmNlL3BoeXNpb2xvZ3k8L2tleXdv
cmQ+PGtleXdvcmQ+TGlwaWQgTWV0YWJvbGlzbS9waHlzaW9sb2d5PC9rZXl3b3JkPjxrZXl3b3Jk
Pk5lb3BsYXNtcy9tZXRhYm9saXNtPC9rZXl3b3JkPjxrZXl3b3JkPk51dHJpdGlvbmFsIFN0YXR1
cy8qcGh5c2lvbG9neTwva2V5d29yZD48a2V5d29yZD5Qcm90ZWN0aXZlIEZhY3RvcnM8L2tleXdv
cmQ+PGtleXdvcmQ+YWRpcG9raW5lPC9rZXl3b3JkPjxrZXl3b3JkPmFkaXBvbmVjdGluPC9rZXl3
b3JkPjxrZXl3b3JkPmFkaXBvc2UgdGlzc3Vlczwva2V5d29yZD48a2V5d29yZD5iaW9tYXJrZXI8
L2tleXdvcmQ+PGtleXdvcmQ+Y2FuY2VyPC9rZXl3b3JkPjxrZXl3b3JkPmRpc2Vhc2U8L2tleXdv
cmQ+PGtleXdvcmQ+bnV0cml0aW9uPC9rZXl3b3JkPjwva2V5d29yZHM+PGRhdGVzPjx5ZWFyPjIw
MjE8L3llYXI+PHB1Yi1kYXRlcz48ZGF0ZT5BcHIgMjwvZGF0ZT48L3B1Yi1kYXRlcz48L2RhdGVz
Pjxpc2JuPjIwNzItNjY0MzwvaXNibj48YWNjZXNzaW9uLW51bT4zMzkxODM2MDwvYWNjZXNzaW9u
LW51bT48dXJscz48cmVsYXRlZC11cmxzPjx1cmw+aHR0cHM6Ly9tZHBpLXJlcy5jb20vZF9hdHRh
Y2htZW50L251dHJpZW50cy9udXRyaWVudHMtMTMtMDExODAvYXJ0aWNsZV9kZXBsb3kvbnV0cmll
bnRzLTEzLTAxMTgwLXYyLnBkZjwvdXJsPjwvcmVsYXRlZC11cmxzPjwvdXJscz48Y3VzdG9tMj5Q
TUM4MDY2ODI2PC9jdXN0b20yPjxlbGVjdHJvbmljLXJlc291cmNlLW51bT4xMC4zMzkwL251MTMw
NDExODA8L2VsZWN0cm9uaWMtcmVzb3VyY2UtbnVtPjxyZW1vdGUtZGF0YWJhc2UtcHJvdmlkZXI+
TkxNPC9yZW1vdGUtZGF0YWJhc2UtcHJvdmlkZXI+PGxhbmd1YWdlPmVuZzwvbGFuZ3VhZ2U+PC9y
ZWNvcmQ+PC9DaXRlPjwvRW5kTm90ZT4A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PEVuZE5vdGU+PENpdGU+PEF1dGhvcj5LaG9yYW1pcG91cjwvQXV0aG9yPjxZZWFyPjIwMjE8L1ll
YXI+PFJlY051bT4xNjc0PC9SZWNOdW0+PERpc3BsYXlUZXh0Pls3XTwvRGlzcGxheVRleHQ+PHJl
Y29yZD48cmVjLW51bWJlcj4xNjc0PC9yZWMtbnVtYmVyPjxmb3JlaWduLWtleXM+PGtleSBhcHA9
IkVOIiBkYi1pZD0icHc1dmVhYTlndzB4OTdlZHB2OHh2dHNncGEwejV4OXIwcHoyIiB0aW1lc3Rh
bXA9IjE2Mzc0NjcwMTEiPjE2NzQ8L2tleT48L2ZvcmVpZ24ta2V5cz48cmVmLXR5cGUgbmFtZT0i
Sm91cm5hbCBBcnRpY2xlIj4xNzwvcmVmLXR5cGU+PGNvbnRyaWJ1dG9ycz48YXV0aG9ycz48YXV0
aG9yPktob3JhbWlwb3VyLCBLLjwvYXV0aG9yPjxhdXRob3I+Q2hhbWFyaSwgSy48L2F1dGhvcj48
YXV0aG9yPkhla21hdGlrYXIsIEEuIEEuPC9hdXRob3I+PGF1dGhvcj5aaXlhaXlhbiwgQS48L2F1
dGhvcj48YXV0aG9yPlRhaGVya2hhbmksIFMuPC9hdXRob3I+PGF1dGhvcj5FbGd1aW5keSwgTi4g
TS48L2F1dGhvcj48YXV0aG9yPkJyYWdhenppLCBOLiBMLjwvYXV0aG9yPjwvYXV0aG9ycz48L2Nv
bnRyaWJ1dG9ycz48YXV0aC1hZGRyZXNzPkRlcGFydG1lbnQgb2YgUGh5c2lvbG9neSBhbmQgUGhh
cm1hY29sb2d5LCBBZnphbGlwb3VyIE1lZGljYWwgRmFjdWx0eSwgUGh5c2lvbG9neSBSZXNlYXJj
aCBDZW50ZXIgYW5kIE5ldXJvc2NpZW5jZSBSZXNlYXJjaCBDZW50ZXIsIEtlcm1hbiBVbml2ZXJz
aXR5IG9mIE1lZGljYWwgU2NpZW5jZXMsIEtlcm1hbiA3NjE2OTEzNTU1LCBJcmFuLiYjeEQ7QVNQ
RVRBUiwgUWF0YXIgT3J0aG9wYWVkaWMgYW5kIFNwb3J0cyBNZWRpY2luZSBIb3NwaXRhbCwgRG9o
YSAyOTIyMiwgUWF0YXIuJiN4RDtQaHlzaWNhbCBFZHVjYXRpb24gJmFtcDsgU3BvcnQgU2NpZW5j
ZXMgRGVwYXJ0bWVudCwgRmFjdWx0eSBvZiBIdW1hbml0aWVzLCBUYXJiaWF0IE1vZGFyZXMgVW5p
dmVyc2l0eSwgVGVocmFuIDE0MTE3MTMxMTYsIElyYW4uJiN4RDtEZXBhcnRtZW50IG9mIEV4ZXJj
aXNlIFBoeXNpb2xvZ3ksIEZhY3VsdHkgb2YgUGh5c2ljYWwgRWR1Y2F0aW9uIGFuZCBTcG9ydHMg
U2NpZW5jZSwgVW5pdmVyc2l0eSBvZiBUZWhyYW4sIFRlaHJhbiAxNDM5OTU2MTQxLCBJcmFuLiYj
eEQ7RGVwYXJ0bWVudCBvZiBFeGVyY2lzZSBQaHlzaW9sb2d5LCBGYWN1bHR5IG9mIFNwb3J0IFNj
aWVuY2VzLCBVbml2ZXJzaXR5IG9mIEd1aWxhbiwgUmFzaHQgNDE5OTg0MzY1MywgSXJhbi4mI3hE
O0Jpb2NoZW1pc3RyeSBEZXBhcnRtZW50LCBGYWN1bHR5IG9mIFNjaWVuY2UsIEFsZXhhbmRyaWEg
VW5pdmVyc2l0eSwgQWxleGFuZHJpYSAyMTU2OCwgRWd5cHQuJiN4RDtMYWJvcmF0b3J5IGZvciBJ
bmR1c3RyaWFsIGFuZCBBcHBsaWVkIE1hdGhlbWF0aWNzIChMSUFNKSwgRGVwYXJ0bWVudCBvZiBN
YXRoZW1hdGljcyBhbmQgU3RhdGlzdGljcywgWW9yayBVbml2ZXJzaXR5LCBUb3JvbnRvLCBPTiBN
M0ogMVAzLCBDYW5hZGEuPC9hdXRoLWFkZHJlc3M+PHRpdGxlcz48dGl0bGU+QWRpcG9uZWN0aW46
IFN0cnVjdHVyZSwgUGh5c2lvbG9naWNhbCBGdW5jdGlvbnMsIFJvbGUgaW4gRGlzZWFzZXMsIGFu
ZCBFZmZlY3RzIG9mIE51dHJpdGlvbjwvdGl0bGU+PHNlY29uZGFyeS10aXRsZT5OdXRyaWVudHM8
L3NlY29uZGFyeS10aXRsZT48YWx0LXRpdGxlPk51dHJpZW50czwvYWx0LXRpdGxlPjwvdGl0bGVz
PjxwZXJpb2RpY2FsPjxmdWxsLXRpdGxlPk51dHJpZW50czwvZnVsbC10aXRsZT48YWJici0xPk51
dHJpZW50czwvYWJici0xPjwvcGVyaW9kaWNhbD48YWx0LXBlcmlvZGljYWw+PGZ1bGwtdGl0bGU+
TnV0cmllbnRzPC9mdWxsLXRpdGxlPjxhYmJyLTE+TnV0cmllbnRzPC9hYmJyLTE+PC9hbHQtcGVy
aW9kaWNhbD48dm9sdW1lPjEzPC92b2x1bWU+PG51bWJlcj40PC9udW1iZXI+PGVkaXRpb24+MjAy
MS8wNS8wMTwvZWRpdGlvbj48a2V5d29yZHM+PGtleXdvcmQ+QWRpcG9uZWN0aW4vKnBoeXNpb2xv
Z3k8L2tleXdvcmQ+PGtleXdvcmQ+QWRpcG9zZSBUaXNzdWUvKm1ldGFib2xpc208L2tleXdvcmQ+
PGtleXdvcmQ+QWx6aGVpbWVyIERpc2Vhc2UvbWV0YWJvbGlzbTwva2V5d29yZD48a2V5d29yZD5B
bmltYWxzPC9rZXl3b3JkPjxrZXl3b3JkPkJpb21hcmtlcnMvbWV0YWJvbGlzbTwva2V5d29yZD48
a2V5d29yZD5DYXJkaW92YXNjdWxhciBEaXNlYXNlcy9tZXRhYm9saXNtPC9rZXl3b3JkPjxrZXl3
b3JkPkRpYWJldGVzIE1lbGxpdHVzL21ldGFib2xpc208L2tleXdvcmQ+PGtleXdvcmQ+RW5lcmd5
IE1ldGFib2xpc20vcGh5c2lvbG9neTwva2V5d29yZD48a2V5d29yZD5IdW1hbnM8L2tleXdvcmQ+
PGtleXdvcmQ+SW1tdW5pdHkvcGh5c2lvbG9neTwva2V5d29yZD48a2V5d29yZD5JbmZsYW1tYXRp
b248L2tleXdvcmQ+PGtleXdvcmQ+SW5zdWxpbiBSZXNpc3RhbmNlL3BoeXNpb2xvZ3k8L2tleXdv
cmQ+PGtleXdvcmQ+TGlwaWQgTWV0YWJvbGlzbS9waHlzaW9sb2d5PC9rZXl3b3JkPjxrZXl3b3Jk
Pk5lb3BsYXNtcy9tZXRhYm9saXNtPC9rZXl3b3JkPjxrZXl3b3JkPk51dHJpdGlvbmFsIFN0YXR1
cy8qcGh5c2lvbG9neTwva2V5d29yZD48a2V5d29yZD5Qcm90ZWN0aXZlIEZhY3RvcnM8L2tleXdv
cmQ+PGtleXdvcmQ+YWRpcG9raW5lPC9rZXl3b3JkPjxrZXl3b3JkPmFkaXBvbmVjdGluPC9rZXl3
b3JkPjxrZXl3b3JkPmFkaXBvc2UgdGlzc3Vlczwva2V5d29yZD48a2V5d29yZD5iaW9tYXJrZXI8
L2tleXdvcmQ+PGtleXdvcmQ+Y2FuY2VyPC9rZXl3b3JkPjxrZXl3b3JkPmRpc2Vhc2U8L2tleXdv
cmQ+PGtleXdvcmQ+bnV0cml0aW9uPC9rZXl3b3JkPjwva2V5d29yZHM+PGRhdGVzPjx5ZWFyPjIw
MjE8L3llYXI+PHB1Yi1kYXRlcz48ZGF0ZT5BcHIgMjwvZGF0ZT48L3B1Yi1kYXRlcz48L2RhdGVz
Pjxpc2JuPjIwNzItNjY0MzwvaXNibj48YWNjZXNzaW9uLW51bT4zMzkxODM2MDwvYWNjZXNzaW9u
LW51bT48dXJscz48cmVsYXRlZC11cmxzPjx1cmw+aHR0cHM6Ly9tZHBpLXJlcy5jb20vZF9hdHRh
Y2htZW50L251dHJpZW50cy9udXRyaWVudHMtMTMtMDExODAvYXJ0aWNsZV9kZXBsb3kvbnV0cmll
bnRzLTEzLTAxMTgwLXYyLnBkZjwvdXJsPjwvcmVsYXRlZC11cmxzPjwvdXJscz48Y3VzdG9tMj5Q
TUM4MDY2ODI2PC9jdXN0b20yPjxlbGVjdHJvbmljLXJlc291cmNlLW51bT4xMC4zMzkwL251MTMw
NDExODA8L2VsZWN0cm9uaWMtcmVzb3VyY2UtbnVtPjxyZW1vdGUtZGF0YWJhc2UtcHJvdmlkZXI+
TkxNPC9yZW1vdGUtZGF0YWJhc2UtcHJvdmlkZXI+PGxhbmd1YWdlPmVuZzwvbGFuZ3VhZ2U+PC9y
ZWNvcmQ+PC9DaXRlPjwvRW5kTm90ZT4A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w:t>
      </w:r>
    </w:p>
    <w:p w14:paraId="04FDD50B" w14:textId="64D72626" w:rsidR="00935174" w:rsidRDefault="00480A76">
      <w:pPr>
        <w:ind w:firstLineChars="200" w:firstLine="560"/>
        <w:rPr>
          <w:rFonts w:ascii="Times New Roman" w:hAnsi="Times New Roman" w:cs="Times New Roman"/>
          <w:sz w:val="28"/>
          <w:szCs w:val="28"/>
        </w:rPr>
      </w:pPr>
      <w:r>
        <w:rPr>
          <w:rFonts w:ascii="Times New Roman" w:hAnsi="Times New Roman" w:cs="Times New Roman"/>
          <w:sz w:val="28"/>
          <w:szCs w:val="28"/>
        </w:rPr>
        <w:t>Adiponectin carries out its diversified functions through two widely expressed receptors, AdipoR1 and AdipoR2, which are found in skeletal muscle, liver, and endothelial cells</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ADDIN EN.CITE &lt;EndNote&gt;&lt;Cite&gt;&lt;Author&gt;Cai&lt;/Author&gt;&lt;Year&gt;2021&lt;/Year&gt;&lt;RecNum&gt;1679&lt;/RecNum&gt;&lt;DisplayText&gt;[8]&lt;/DisplayText&gt;&lt;record&gt;&lt;rec-number&gt;1679&lt;/rec-number&gt;&lt;foreign-keys&gt;&lt;key app="EN" db-id="pw5veaa9gw0x97edpv8xvtsgpa0z5x9r0pz2" timestamp="1637472248"&gt;1679&lt;/key&gt;&lt;/foreign-keys&gt;&lt;ref-type name="Journal Article"&gt;17&lt;/ref-type&gt;&lt;contributors&gt;&lt;authors&gt;&lt;author&gt;Cai, J.&lt;/author&gt;&lt;author&gt;Hu, Q.&lt;/author&gt;&lt;author&gt;Lin, H.&lt;/author&gt;&lt;author&gt;Zhao, J.&lt;/author&gt;&lt;author&gt;Jiao, H.&lt;/author&gt;&lt;author&gt;Wang, X.&lt;/author&gt;&lt;/authors&gt;&lt;/contributors&gt;&lt;auth-address&gt;Department of Animal Science &amp;amp; Technology, Shandong Provincial Key Laboratory of Animal Biotechnology and Disease Control and Prevention, Shandong Agricultural University, Taian, Shandong, 271018, P. R. China.&amp;#xD;Department of Animal Science &amp;amp; Technology, Shandong Provincial Key Laboratory of Animal Biotechnology and Disease Control and Prevention, Shandong Agricultural University, Taian, Shandong, 271018, P. R. China. Electronic address: wangxj@sdau.edu.cn.&lt;/auth-address&gt;&lt;titles&gt;&lt;title&gt;Adiponectin/adiponectin receptors mRNA expression profiles in chickens and their response to feed restriction&lt;/title&gt;&lt;secondary-title&gt;Poult Sci&lt;/secondary-title&gt;&lt;alt-title&gt;Poultry science&lt;/alt-title&gt;&lt;/titles&gt;&lt;periodical&gt;&lt;full-title&gt;Poult Sci&lt;/full-title&gt;&lt;abbr-1&gt;Poultry science&lt;/abbr-1&gt;&lt;/periodical&gt;&lt;alt-periodical&gt;&lt;full-title&gt;Poult Sci&lt;/full-title&gt;&lt;abbr-1&gt;Poultry science&lt;/abbr-1&gt;&lt;/alt-periodical&gt;&lt;pages&gt;101480&lt;/pages&gt;&lt;volume&gt;100&lt;/volume&gt;&lt;number&gt;12&lt;/number&gt;&lt;edition&gt;2021/10/27&lt;/edition&gt;&lt;keywords&gt;&lt;keyword&gt;adiponectin&lt;/keyword&gt;&lt;keyword&gt;broiler&lt;/keyword&gt;&lt;keyword&gt;fasting&lt;/keyword&gt;&lt;keyword&gt;lipid metabolism&lt;/keyword&gt;&lt;/keywords&gt;&lt;dates&gt;&lt;year&gt;2021&lt;/year&gt;&lt;pub-dates&gt;&lt;date&gt;Sep 16&lt;/date&gt;&lt;/pub-dates&gt;&lt;/dates&gt;&lt;isbn&gt;0032-5791 (Print)&amp;#xD;0032-5791&lt;/isbn&gt;&lt;accession-num&gt;34700095&lt;/accession-num&gt;&lt;urls&gt;&lt;/urls&gt;&lt;custom2&gt;PMC8554277&lt;/custom2&gt;&lt;electronic-resource-num&gt;10.1016/j.psj.2021.101480&lt;/electronic-resource-num&gt;&lt;remote-database-provider&gt;NLM&lt;/remote-database-provider&gt;&lt;language&gt;eng&lt;/language&gt;&lt;/record&gt;&lt;/Cite&gt;&lt;/EndNote&gt;</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ascii="Times New Roman" w:hAnsi="Times New Roman" w:cs="Times New Roman"/>
          <w:sz w:val="28"/>
          <w:szCs w:val="28"/>
        </w:rPr>
        <w:t xml:space="preserve">. AdipoRon is an orally active adiponectin-receptor agonist; it can bind to AdipoR1 and AdipoR2 and activate AMP-activated protein kinase (AMPK) </w:t>
      </w:r>
      <w:r>
        <w:rPr>
          <w:rFonts w:ascii="Times New Roman" w:hAnsi="Times New Roman" w:cs="Times New Roman"/>
          <w:sz w:val="28"/>
          <w:szCs w:val="28"/>
        </w:rPr>
        <w:fldChar w:fldCharType="begin">
          <w:fldData xml:space="preserve">PEVuZE5vdGU+PENpdGU+PEF1dGhvcj5XYW5nPC9BdXRob3I+PFllYXI+MjAyMDwvWWVhcj48UmVj
TnVtPjE2ODM8L1JlY051bT48RGlzcGxheVRleHQ+WzldPC9EaXNwbGF5VGV4dD48cmVjb3JkPjxy
ZWMtbnVtYmVyPjE2ODM8L3JlYy1udW1iZXI+PGZvcmVpZ24ta2V5cz48a2V5IGFwcD0iRU4iIGRi
LWlkPSJwdzV2ZWFhOWd3MHg5N2VkcHY4eHZ0c2dwYTB6NXg5cjBwejIiIHRpbWVzdGFtcD0iMTYz
NzQ3Mjc0MCI+MTY4Mzwva2V5PjwvZm9yZWlnbi1rZXlzPjxyZWYtdHlwZSBuYW1lPSJKb3VybmFs
IEFydGljbGUiPjE3PC9yZWYtdHlwZT48Y29udHJpYnV0b3JzPjxhdXRob3JzPjxhdXRob3I+V2Fu
ZywgUy4gSi48L2F1dGhvcj48YXV0aG9yPldhbmcsIEMuPC9hdXRob3I+PGF1dGhvcj5XYW5nLCBX
LiBRLjwvYXV0aG9yPjxhdXRob3I+SGFvLCBRLiBRLjwvYXV0aG9yPjxhdXRob3I+TGl1LCBZLiBG
LjwvYXV0aG9yPjwvYXV0aG9ycz48L2NvbnRyaWJ1dG9ycz48YXV0aC1hZGRyZXNzPkRlcGFydG1l
bnQgb2YgSGVtYXRvbG9neSwgVGhlIEZpcnN0IEFmZmlsaWF0ZWQgSG9zcGl0YWwgb2YgWmhlbmd6
aG91IFVuaXZlcnNpdHksIFpoZW5nemhvdSA0NTAwMDAsIEhlbmFuIFByb3ZpbmNlLCBDaGluYS4m
I3hEO0RlcGFydG1lbnQgb2YgSGVtYXRvbG9neSwgVGhlIEZpcnN0IEFmZmlsaWF0ZWQgSG9zcGl0
YWwgb2YgWmhlbmd6aG91IFVuaXZlcnNpdHksIFpoZW5nemhvdSA0NTAwMDAsIEhlbmFuIFByb3Zp
bmNlLCBDaGluYSxFLW1haWzvvJpmY2NsaXV5ZjFAenp1LmVkdS5jbi48L2F1dGgtYWRkcmVzcz48
dGl0bGVzPjx0aXRsZT5bQWRpcG9uZWN0aW4gUmVjZXB0b3IgQWdvbmlzdCBBZGlwb1JvbiBJbmhp
Yml0cyB0aGUgUHJvbGlmZXJhdGlvbiBvZiBNeWVsb21hIENlbGxzIHZpYSB0aGUgQU1QSy9BdXRv
cGhhZ3kgUGF0aHdheV08L3RpdGxlPjxzZWNvbmRhcnktdGl0bGU+WmhvbmdndW8gU2hpIFlhbiBY
dWUgWWUgWHVlIFphIFpoaTwvc2Vjb25kYXJ5LXRpdGxlPjxhbHQtdGl0bGU+WmhvbmdndW8gc2hp
IHlhbiB4dWUgeWUgeHVlIHphIHpoaTwvYWx0LXRpdGxlPjwvdGl0bGVzPjxwZXJpb2RpY2FsPjxm
dWxsLXRpdGxlPlpob25nZ3VvIFNoaSBZYW4gWHVlIFllIFh1ZSBaYSBaaGk8L2Z1bGwtdGl0bGU+
PGFiYnItMT5aaG9uZ2d1byBzaGkgeWFuIHh1ZSB5ZSB4dWUgemEgemhpPC9hYmJyLTE+PC9wZXJp
b2RpY2FsPjxhbHQtcGVyaW9kaWNhbD48ZnVsbC10aXRsZT5aaG9uZ2d1byBTaGkgWWFuIFh1ZSBZ
ZSBYdWUgWmEgWmhpPC9mdWxsLXRpdGxlPjxhYmJyLTE+WmhvbmdndW8gc2hpIHlhbiB4dWUgeWUg
eHVlIHphIHpoaTwvYWJici0xPjwvYWx0LXBlcmlvZGljYWw+PHBhZ2VzPjE3MS0xNzY8L3BhZ2Vz
Pjx2b2x1bWU+Mjg8L3ZvbHVtZT48bnVtYmVyPjE8L251bWJlcj48ZWRpdGlvbj4yMDIwLzAyLzA3
PC9lZGl0aW9uPjxrZXl3b3Jkcz48a2V5d29yZD5BTVAtQWN0aXZhdGVkIFByb3RlaW4gS2luYXNl
czwva2V5d29yZD48a2V5d29yZD5BcG9wdG9zaXM8L2tleXdvcmQ+PGtleXdvcmQ+KkF1dG9waGFn
eTwva2V5d29yZD48a2V5d29yZD5DZWxsIFByb2xpZmVyYXRpb248L2tleXdvcmQ+PGtleXdvcmQ+
SHVtYW5zPC9rZXl3b3JkPjxrZXl3b3JkPipNdWx0aXBsZSBNeWVsb21hPC9rZXl3b3JkPjxrZXl3
b3JkPlBpcGVyaWRpbmVzPC9rZXl3b3JkPjxrZXl3b3JkPlJlY2VwdG9ycywgQWRpcG9uZWN0aW48
L2tleXdvcmQ+PGtleXdvcmQ+U2lnbmFsIFRyYW5zZHVjdGlvbjwva2V5d29yZD48L2tleXdvcmRz
PjxkYXRlcz48eWVhcj4yMDIwPC95ZWFyPjxwdWItZGF0ZXM+PGRhdGU+RmViPC9kYXRlPjwvcHVi
LWRhdGVzPjwvZGF0ZXM+PGlzYm4+MTAwOS0yMTM3IChQcmludCkmI3hEOzEwMDktMjEzNzwvaXNi
bj48YWNjZXNzaW9uLW51bT4zMjAyNzI3MjwvYWNjZXNzaW9uLW51bT48dXJscz48L3VybHM+PGVs
ZWN0cm9uaWMtcmVzb3VyY2UtbnVtPjEwLjE5NzQ2L2ouY25raS5pc3NuLjEwMDktMjEzNy4yMDIw
LjAxLjAyOTwvZWxlY3Ryb25pYy1yZXNvdXJjZS1udW0+PHJlbW90ZS1kYXRhYmFzZS1wcm92aWRl
cj5OTE08L3JlbW90ZS1kYXRhYmFzZS1wcm92aWRlcj48bGFuZ3VhZ2U+Y2hpPC9sYW5ndWFnZT48
L3JlY29yZD48L0NpdGU+PC9FbmROb3RlPnAA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PEVuZE5vdGU+PENpdGU+PEF1dGhvcj5XYW5nPC9BdXRob3I+PFllYXI+MjAyMDwvWWVhcj48UmVj
TnVtPjE2ODM8L1JlY051bT48RGlzcGxheVRleHQ+WzldPC9EaXNwbGF5VGV4dD48cmVjb3JkPjxy
ZWMtbnVtYmVyPjE2ODM8L3JlYy1udW1iZXI+PGZvcmVpZ24ta2V5cz48a2V5IGFwcD0iRU4iIGRi
LWlkPSJwdzV2ZWFhOWd3MHg5N2VkcHY4eHZ0c2dwYTB6NXg5cjBwejIiIHRpbWVzdGFtcD0iMTYz
NzQ3Mjc0MCI+MTY4Mzwva2V5PjwvZm9yZWlnbi1rZXlzPjxyZWYtdHlwZSBuYW1lPSJKb3VybmFs
IEFydGljbGUiPjE3PC9yZWYtdHlwZT48Y29udHJpYnV0b3JzPjxhdXRob3JzPjxhdXRob3I+V2Fu
ZywgUy4gSi48L2F1dGhvcj48YXV0aG9yPldhbmcsIEMuPC9hdXRob3I+PGF1dGhvcj5XYW5nLCBX
LiBRLjwvYXV0aG9yPjxhdXRob3I+SGFvLCBRLiBRLjwvYXV0aG9yPjxhdXRob3I+TGl1LCBZLiBG
LjwvYXV0aG9yPjwvYXV0aG9ycz48L2NvbnRyaWJ1dG9ycz48YXV0aC1hZGRyZXNzPkRlcGFydG1l
bnQgb2YgSGVtYXRvbG9neSwgVGhlIEZpcnN0IEFmZmlsaWF0ZWQgSG9zcGl0YWwgb2YgWmhlbmd6
aG91IFVuaXZlcnNpdHksIFpoZW5nemhvdSA0NTAwMDAsIEhlbmFuIFByb3ZpbmNlLCBDaGluYS4m
I3hEO0RlcGFydG1lbnQgb2YgSGVtYXRvbG9neSwgVGhlIEZpcnN0IEFmZmlsaWF0ZWQgSG9zcGl0
YWwgb2YgWmhlbmd6aG91IFVuaXZlcnNpdHksIFpoZW5nemhvdSA0NTAwMDAsIEhlbmFuIFByb3Zp
bmNlLCBDaGluYSxFLW1haWzvvJpmY2NsaXV5ZjFAenp1LmVkdS5jbi48L2F1dGgtYWRkcmVzcz48
dGl0bGVzPjx0aXRsZT5bQWRpcG9uZWN0aW4gUmVjZXB0b3IgQWdvbmlzdCBBZGlwb1JvbiBJbmhp
Yml0cyB0aGUgUHJvbGlmZXJhdGlvbiBvZiBNeWVsb21hIENlbGxzIHZpYSB0aGUgQU1QSy9BdXRv
cGhhZ3kgUGF0aHdheV08L3RpdGxlPjxzZWNvbmRhcnktdGl0bGU+WmhvbmdndW8gU2hpIFlhbiBY
dWUgWWUgWHVlIFphIFpoaTwvc2Vjb25kYXJ5LXRpdGxlPjxhbHQtdGl0bGU+WmhvbmdndW8gc2hp
IHlhbiB4dWUgeWUgeHVlIHphIHpoaTwvYWx0LXRpdGxlPjwvdGl0bGVzPjxwZXJpb2RpY2FsPjxm
dWxsLXRpdGxlPlpob25nZ3VvIFNoaSBZYW4gWHVlIFllIFh1ZSBaYSBaaGk8L2Z1bGwtdGl0bGU+
PGFiYnItMT5aaG9uZ2d1byBzaGkgeWFuIHh1ZSB5ZSB4dWUgemEgemhpPC9hYmJyLTE+PC9wZXJp
b2RpY2FsPjxhbHQtcGVyaW9kaWNhbD48ZnVsbC10aXRsZT5aaG9uZ2d1byBTaGkgWWFuIFh1ZSBZ
ZSBYdWUgWmEgWmhpPC9mdWxsLXRpdGxlPjxhYmJyLTE+WmhvbmdndW8gc2hpIHlhbiB4dWUgeWUg
eHVlIHphIHpoaTwvYWJici0xPjwvYWx0LXBlcmlvZGljYWw+PHBhZ2VzPjE3MS0xNzY8L3BhZ2Vz
Pjx2b2x1bWU+Mjg8L3ZvbHVtZT48bnVtYmVyPjE8L251bWJlcj48ZWRpdGlvbj4yMDIwLzAyLzA3
PC9lZGl0aW9uPjxrZXl3b3Jkcz48a2V5d29yZD5BTVAtQWN0aXZhdGVkIFByb3RlaW4gS2luYXNl
czwva2V5d29yZD48a2V5d29yZD5BcG9wdG9zaXM8L2tleXdvcmQ+PGtleXdvcmQ+KkF1dG9waGFn
eTwva2V5d29yZD48a2V5d29yZD5DZWxsIFByb2xpZmVyYXRpb248L2tleXdvcmQ+PGtleXdvcmQ+
SHVtYW5zPC9rZXl3b3JkPjxrZXl3b3JkPipNdWx0aXBsZSBNeWVsb21hPC9rZXl3b3JkPjxrZXl3
b3JkPlBpcGVyaWRpbmVzPC9rZXl3b3JkPjxrZXl3b3JkPlJlY2VwdG9ycywgQWRpcG9uZWN0aW48
L2tleXdvcmQ+PGtleXdvcmQ+U2lnbmFsIFRyYW5zZHVjdGlvbjwva2V5d29yZD48L2tleXdvcmRz
PjxkYXRlcz48eWVhcj4yMDIwPC95ZWFyPjxwdWItZGF0ZXM+PGRhdGU+RmViPC9kYXRlPjwvcHVi
LWRhdGVzPjwvZGF0ZXM+PGlzYm4+MTAwOS0yMTM3IChQcmludCkmI3hEOzEwMDktMjEzNzwvaXNi
bj48YWNjZXNzaW9uLW51bT4zMjAyNzI3MjwvYWNjZXNzaW9uLW51bT48dXJscz48L3VybHM+PGVs
ZWN0cm9uaWMtcmVzb3VyY2UtbnVtPjEwLjE5NzQ2L2ouY25raS5pc3NuLjEwMDktMjEzNy4yMDIw
LjAxLjAyOTwvZWxlY3Ryb25pYy1yZXNvdXJjZS1udW0+PHJlbW90ZS1kYXRhYmFzZS1wcm92aWRl
cj5OTE08L3JlbW90ZS1kYXRhYmFzZS1wcm92aWRlcj48bGFuZ3VhZ2U+Y2hpPC9sYW5ndWFnZT48
L3JlY29yZD48L0NpdGU+PC9FbmROb3RlPnAA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t xml:space="preserve">. The function of these receptors varies depending on the target tissue. </w:t>
      </w:r>
    </w:p>
    <w:p w14:paraId="4E859534" w14:textId="1316B73B" w:rsidR="00935174" w:rsidRDefault="00480A76">
      <w:pPr>
        <w:rPr>
          <w:rFonts w:ascii="Times New Roman" w:hAnsi="Times New Roman" w:cs="Times New Roman"/>
          <w:b/>
          <w:bCs/>
          <w:sz w:val="28"/>
          <w:szCs w:val="28"/>
        </w:rPr>
      </w:pPr>
      <w:r>
        <w:rPr>
          <w:rFonts w:ascii="Times New Roman" w:hAnsi="Times New Roman" w:cs="Times New Roman"/>
          <w:b/>
          <w:bCs/>
          <w:sz w:val="28"/>
          <w:szCs w:val="28"/>
        </w:rPr>
        <w:t>Adiponectin and Autophagy Induction</w:t>
      </w:r>
    </w:p>
    <w:p w14:paraId="75B9D2FD" w14:textId="6C57EE1A" w:rsidR="00935174" w:rsidRDefault="00480A76">
      <w:pPr>
        <w:rPr>
          <w:rFonts w:ascii="Times New Roman" w:hAnsi="Times New Roman" w:cs="Times New Roman"/>
          <w:sz w:val="28"/>
          <w:szCs w:val="28"/>
        </w:rPr>
      </w:pPr>
      <w:r>
        <w:rPr>
          <w:rFonts w:ascii="Times New Roman" w:hAnsi="Times New Roman" w:cs="Times New Roman"/>
          <w:sz w:val="28"/>
          <w:szCs w:val="28"/>
        </w:rPr>
        <w:t>Autophagy plays a critical role in maintaining cellular homeostasis and easing intracellular stress, including inflammation response, oxidative stress, and endoplasmic reticulum stress. Impairment of autophagy may exacerbate diabetes-related metabolic disorders in insulin target tissues, including the liver, adipose tissue, skeletal muscle, and pancreatic β-cells</w:t>
      </w:r>
      <w:r>
        <w:rPr>
          <w:rFonts w:ascii="Times New Roman" w:hAnsi="Times New Roman" w:cs="Times New Roman"/>
          <w:sz w:val="28"/>
          <w:szCs w:val="28"/>
        </w:rPr>
        <w:fldChar w:fldCharType="begin">
          <w:fldData xml:space="preserve">PEVuZE5vdGU+PENpdGU+PEF1dGhvcj5QZWFyc29uPC9BdXRob3I+PFllYXI+MjAyMTwvWWVhcj48
UmVjTnVtPjE2MDA8L1JlY051bT48RGlzcGxheVRleHQ+WzEwLCAxMV08L0Rpc3BsYXlUZXh0Pjxy
ZWNvcmQ+PHJlYy1udW1iZXI+MTYwMDwvcmVjLW51bWJlcj48Zm9yZWlnbi1rZXlzPjxrZXkgYXBw
PSJFTiIgZGItaWQ9InB3NXZlYWE5Z3cweDk3ZWRwdjh4dnRzZ3BhMHo1eDlyMHB6MiIgdGltZXN0
YW1wPSIxNjM2MzYyNTM3Ij4xNjAwPC9rZXk+PC9mb3JlaWduLWtleXM+PHJlZi10eXBlIG5hbWU9
IkpvdXJuYWwgQXJ0aWNsZSI+MTc8L3JlZi10eXBlPjxjb250cmlidXRvcnM+PGF1dGhvcnM+PGF1
dGhvcj5QZWFyc29uLCBHLiBMLjwvYXV0aG9yPjxhdXRob3I+R2luZ2VyaWNoLCBNLiBBLjwvYXV0
aG9yPjxhdXRob3I+V2Fsa2VyLCBFLiBNLjwvYXV0aG9yPjxhdXRob3I+QmlkZW4sIFQuIEouPC9h
dXRob3I+PGF1dGhvcj5Tb2xlaW1hbnBvdXIsIFMuIEEuPC9hdXRob3I+PC9hdXRob3JzPjwvY29u
dHJpYnV0b3JzPjxhdXRoLWFkZHJlc3M+RGVwYXJ0bWVudCBvZiBJbnRlcm5hbCBNZWRpY2luZSwg
VW5pdmVyc2l0eSBvZiBNaWNoaWdhbiwgQW5uIEFyYm9yLCBNSS4mI3hEO0dhcnZhbiBJbnN0aXR1
dGUgb2YgTWVkaWNhbCBSZXNlYXJjaCwgU3lkbmV5LCBBdXN0cmFsaWEuJiN4RDtEZXBhcnRtZW50
IG9mIEludGVybmFsIE1lZGljaW5lLCBVbml2ZXJzaXR5IG9mIE1pY2hpZ2FuLCBBbm4gQXJib3Is
IE1JIHNzb2xAbWVkLnVtaWNoLmVkdS4mI3hEO1ZldGVyYW5zIEFmZmFpcnMgQW5uIEFyYm9yIEhl
YWx0aCBDYXJlIFN5c3RlbSwgQW5uIEFyYm9yLCBNSS48L2F1dGgtYWRkcmVzcz48dGl0bGVzPjx0
aXRsZT5BIFNlbGVjdGl2ZSBMb29rIGF0IEF1dG9waGFneSBpbiBQYW5jcmVhdGljIM6yLUNlbGxz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LTE+RGlhYmV0ZXM8L2FiYnItMT48L2FsdC1wZXJpb2RpY2FsPjxwYWdlcz4xMjI5LTEyNDE8L3Bh
Z2VzPjx2b2x1bWU+NzA8L3ZvbHVtZT48bnVtYmVyPjY8L251bWJlcj48ZWRpdGlvbj4yMDIxLzA1
LzIyPC9lZGl0aW9uPjxrZXl3b3Jkcz48a2V5d29yZD5BbmltYWxzPC9rZXl3b3JkPjxrZXl3b3Jk
PkF1dG9waGFneS8qcGh5c2lvbG9neTwva2V5d29yZD48a2V5d29yZD5EaWFiZXRlcyBNZWxsaXR1
cy9ldGlvbG9neS9wYXRob2xvZ3kvcGh5c2lvcGF0aG9sb2d5PC9rZXl3b3JkPjxrZXl3b3JkPkh1
bWFuczwva2V5d29yZD48a2V5d29yZD5JbnN1bGluLVNlY3JldGluZyBDZWxscy8qcGh5c2lvbG9n
eTwva2V5d29yZD48a2V5d29yZD5Jc2xldHMgb2YgTGFuZ2VyaGFucy9tZXRhYm9saXNtL3BhdGhv
bG9neS9waHlzaW9wYXRob2xvZ3k8L2tleXdvcmQ+PGtleXdvcmQ+TWl0b3BoYWd5L3BoeXNpb2xv
Z3k8L2tleXdvcmQ+PGtleXdvcmQ+UHJvdGVpbiBBZ2dyZWdhdGVzL3BoeXNpb2xvZ3k8L2tleXdv
cmQ+PGtleXdvcmQ+VHJhbnNjcmlwdGlvbiBGYWN0b3JzL3BoeXNpb2xvZ3k8L2tleXdvcmQ+PGtl
eXdvcmQ+VWJpcXVpdGluLVByb3RlaW4gTGlnYXNlcy9waHlzaW9sb2d5PC9rZXl3b3JkPjwva2V5
d29yZHM+PGRhdGVzPjx5ZWFyPjIwMjE8L3llYXI+PHB1Yi1kYXRlcz48ZGF0ZT5KdW48L2RhdGU+
PC9wdWItZGF0ZXM+PC9kYXRlcz48aXNibj4wMDEyLTE3OTcgKFByaW50KSYjeEQ7MDAxMi0xNzk3
PC9pc2JuPjxhY2Nlc3Npb24tbnVtPjM0MDE2NTk4PC9hY2Nlc3Npb24tbnVtPjx1cmxzPjxyZWxh
dGVkLXVybHM+PHVybD5odHRwczovL2RpYWJldGVzLmRpYWJldGVzam91cm5hbHMub3JnL2NvbnRl
bnQvNzAvNi8xMjI5Lmxvbmc8L3VybD48L3JlbGF0ZWQtdXJscz48L3VybHM+PGN1c3RvbTI+UE1D
ODI3NTg4NTwvY3VzdG9tMj48ZWxlY3Ryb25pYy1yZXNvdXJjZS1udW0+MTAuMjMzNy9kYmkyMC0w
MDE0PC9lbGVjdHJvbmljLXJlc291cmNlLW51bT48cmVtb3RlLWRhdGFiYXNlLXByb3ZpZGVyPk5M
TTwvcmVtb3RlLWRhdGFiYXNlLXByb3ZpZGVyPjxsYW5ndWFnZT5lbmc8L2xhbmd1YWdlPjwvcmVj
b3JkPjwvQ2l0ZT48Q2l0ZT48QXV0aG9yPkZhbjwvQXV0aG9yPjxZZWFyPjIwMjE8L1llYXI+PFJl
Y051bT4xNTk4PC9SZWNOdW0+PHJlY29yZD48cmVjLW51bWJlcj4xNTk4PC9yZWMtbnVtYmVyPjxm
b3JlaWduLWtleXM+PGtleSBhcHA9IkVOIiBkYi1pZD0icHc1dmVhYTlndzB4OTdlZHB2OHh2dHNn
cGEwejV4OXIwcHoyIiB0aW1lc3RhbXA9IjE2MzYzNjIxNzQiPjE1OTg8L2tleT48L2ZvcmVpZ24t
a2V5cz48cmVmLXR5cGUgbmFtZT0iSm91cm5hbCBBcnRpY2xlIj4xNzwvcmVmLXR5cGU+PGNvbnRy
aWJ1dG9ycz48YXV0aG9ycz48YXV0aG9yPkZhbiwgWS48L2F1dGhvcj48YXV0aG9yPkx1LCBKLjwv
YXV0aG9yPjxhdXRob3I+TGl1LCBKLjwvYXV0aG9yPjxhdXRob3I+WmhhbmcsIFIuPC9hdXRob3I+
PGF1dGhvcj5ZdSwgWi48L2F1dGhvcj48YXV0aG9yPkd1YW4sIFMuPC9hdXRob3I+PC9hdXRob3Jz
PjwvY29udHJpYnV0b3JzPjxhdXRoLWFkZHJlc3M+Q29sbGVnZSBvZiBGb29kIFNjaWVuY2UgYW5k
IEVuZ25lZXJpbmcsIEppbGluIFVuaXZlcnNpdHksIENoYW5nY2h1biwgSmlsaW4sIDEzMDA2Miwg
UGVvcGxlJmFwb3M7cyBSZXB1YmxpYyBvZiBDaGluYS4mI3hEO0NvbGxlZ2Ugb2YgRm9vZCBTY2ll
bmNlIGFuZCBFbmduZWVyaW5nLCBKaWxpbiBVbml2ZXJzaXR5LCBDaGFuZ2NodW4sIEppbGluLCAx
MzAwNjIsIFBlb3BsZSZhcG9zO3MgUmVwdWJsaWMgb2YgQ2hpbmE7IEtleSBMYWJvcmF0b3J5IG9m
IFpvb25vc2lzLCBNaW5pc3RyeSBvZiBFZHVjYXRpb24gQ29sbGVnZSBvZiBWZXRlcmluYXJ5IE1l
ZGljaW5lLCBKaWxpbiBVbml2ZXJzaXR5LCBDaGFuZ2NodW4sIEppbGluLCAxMzAwNjIsIFBlb3Bs
ZSZhcG9zO3MgUmVwdWJsaWMgb2YgQ2hpbmEuJiN4RDtDb2xsZWdlIG9mIEZvb2QgU2NpZW5jZSBh
bmQgRW5nbmVlcmluZywgSmlsaW4gVW5pdmVyc2l0eSwgQ2hhbmdjaHVuLCBKaWxpbiwgMTMwMDYy
LCBQZW9wbGUmYXBvcztzIFJlcHVibGljIG9mIENoaW5hOyBLZXkgTGFib3JhdG9yeSBvZiBab29u
b3NpcywgTWluaXN0cnkgb2YgRWR1Y2F0aW9uIENvbGxlZ2Ugb2YgVmV0ZXJpbmFyeSBNZWRpY2lu
ZSwgSmlsaW4gVW5pdmVyc2l0eSwgQ2hhbmdjaHVuLCBKaWxpbiwgMTMwMDYyLCBQZW9wbGUmYXBv
cztzIFJlcHVibGljIG9mIENoaW5hLiBFbGVjdHJvbmljIGFkZHJlc3M6IDkwNzc2MTIxNUBxcS5j
b20uPC9hdXRoLWFkZHJlc3M+PHRpdGxlcz48dGl0bGU+MSwzLWRpY2hsb3JvLTItcHJvcGFub2wg
aW5kdWNlZCBoZXBhdGljIGxpcGlkIGFjY3VtdWxhdGlvbiBieSBpbmhpYml0aW5nIGF1dG9waGFn
eSB2aWEgQUtUL21UT1IvRk9YTzEgcGF0aHdheSBpbiBtaWNlPC90aXRsZT48c2Vjb25kYXJ5LXRp
dGxlPkZvb2QgQ2hlbSBUb3hpY29sPC9zZWNvbmRhcnktdGl0bGU+PGFsdC10aXRsZT5Gb29kIGFu
ZCBjaGVtaWNhbCB0b3hpY29sb2d5IDogYW4gaW50ZXJuYXRpb25hbCBqb3VybmFsIHB1Ymxpc2hl
ZCBmb3IgdGhlIEJyaXRpc2ggSW5kdXN0cmlhbCBCaW9sb2dpY2FsIFJlc2VhcmNoIEFzc29jaWF0
aW9uPC9hbHQtdGl0bGU+PC90aXRsZXM+PHBlcmlvZGljYWw+PGZ1bGwtdGl0bGU+Rm9vZCBDaGVt
IFRveGljb2w8L2Z1bGwtdGl0bGU+PGFiYnItMT5Gb29kIGFuZCBjaGVtaWNhbCB0b3hpY29sb2d5
IDogYW4gaW50ZXJuYXRpb25hbCBqb3VybmFsIHB1Ymxpc2hlZCBmb3IgdGhlIEJyaXRpc2ggSW5k
dXN0cmlhbCBCaW9sb2dpY2FsIFJlc2VhcmNoIEFzc29jaWF0aW9uPC9hYmJyLTE+PC9wZXJpb2Rp
Y2FsPjxhbHQtcGVyaW9kaWNhbD48ZnVsbC10aXRsZT5Gb29kIENoZW0gVG94aWNvbDwvZnVsbC10
aXRsZT48YWJici0xPkZvb2QgYW5kIGNoZW1pY2FsIHRveGljb2xvZ3kgOiBhbiBpbnRlcm5hdGlv
bmFsIGpvdXJuYWwgcHVibGlzaGVkIGZvciB0aGUgQnJpdGlzaCBJbmR1c3RyaWFsIEJpb2xvZ2lj
YWwgUmVzZWFyY2ggQXNzb2NpYXRpb248L2FiYnItMT48L2FsdC1wZXJpb2RpY2FsPjxwYWdlcz4x
MTI1Nzg8L3BhZ2VzPjx2b2x1bWU+MTU3PC92b2x1bWU+PGVkaXRpb24+MjAyMS8wOS8yNTwvZWRp
dGlvbj48a2V5d29yZHM+PGtleXdvcmQ+MSwzLURpY2hsb3JvLTItcHJvcGFub2w8L2tleXdvcmQ+
PGtleXdvcmQ+QUtUL21UT1IvRk9YTzEgcGF0aHdheTwva2V5d29yZD48a2V5d29yZD5BdXRvcGhh
Z3k8L2tleXdvcmQ+PGtleXdvcmQ+QzU3QkwvNkogbWljZTwva2V5d29yZD48a2V5d29yZD5IZXBH
MiBjZWxsczwva2V5d29yZD48a2V5d29yZD5MaXBpZCBhY2N1bXVsYXRpb248L2tleXdvcmQ+PC9r
ZXl3b3Jkcz48ZGF0ZXM+PHllYXI+MjAyMTwveWVhcj48cHViLWRhdGVzPjxkYXRlPk5vdjwvZGF0
ZT48L3B1Yi1kYXRlcz48L2RhdGVzPjxpc2JuPjAyNzgtNjkxNTwvaXNibj48YWNjZXNzaW9uLW51
bT4zNDU2MDE3NzwvYWNjZXNzaW9uLW51bT48dXJscz48cmVsYXRlZC11cmxzPjx1cmw+aHR0cHM6
Ly93d3cuc2NpZW5jZWRpcmVjdC5jb20vc2NpZW5jZS9hcnRpY2xlL2Ficy9waWkvUzAyNzg2OTE1
MjEwMDYxMTY/dmlhJTNEaWh1YjwvdXJsPjwvcmVsYXRlZC11cmxzPjwvdXJscz48ZWxlY3Ryb25p
Yy1yZXNvdXJjZS1udW0+MTAuMTAxNi9qLmZjdC4yMDIxLjExMjU3ODwvZWxlY3Ryb25pYy1yZXNv
dXJjZS1udW0+PHJlbW90ZS1kYXRhYmFzZS1wcm92aWRlcj5OTE08L3JlbW90ZS1kYXRhYmFzZS1w
cm92aWRlcj48bGFuZ3VhZ2U+ZW5nPC9sYW5ndWFnZT48L3JlY29yZD48L0NpdGU+PC9FbmROb3Rl
PnAA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PEVuZE5vdGU+PENpdGU+PEF1dGhvcj5QZWFyc29uPC9BdXRob3I+PFllYXI+MjAyMTwvWWVhcj48
UmVjTnVtPjE2MDA8L1JlY051bT48RGlzcGxheVRleHQ+WzEwLCAxMV08L0Rpc3BsYXlUZXh0Pjxy
ZWNvcmQ+PHJlYy1udW1iZXI+MTYwMDwvcmVjLW51bWJlcj48Zm9yZWlnbi1rZXlzPjxrZXkgYXBw
PSJFTiIgZGItaWQ9InB3NXZlYWE5Z3cweDk3ZWRwdjh4dnRzZ3BhMHo1eDlyMHB6MiIgdGltZXN0
YW1wPSIxNjM2MzYyNTM3Ij4xNjAwPC9rZXk+PC9mb3JlaWduLWtleXM+PHJlZi10eXBlIG5hbWU9
IkpvdXJuYWwgQXJ0aWNsZSI+MTc8L3JlZi10eXBlPjxjb250cmlidXRvcnM+PGF1dGhvcnM+PGF1
dGhvcj5QZWFyc29uLCBHLiBMLjwvYXV0aG9yPjxhdXRob3I+R2luZ2VyaWNoLCBNLiBBLjwvYXV0
aG9yPjxhdXRob3I+V2Fsa2VyLCBFLiBNLjwvYXV0aG9yPjxhdXRob3I+QmlkZW4sIFQuIEouPC9h
dXRob3I+PGF1dGhvcj5Tb2xlaW1hbnBvdXIsIFMuIEEuPC9hdXRob3I+PC9hdXRob3JzPjwvY29u
dHJpYnV0b3JzPjxhdXRoLWFkZHJlc3M+RGVwYXJ0bWVudCBvZiBJbnRlcm5hbCBNZWRpY2luZSwg
VW5pdmVyc2l0eSBvZiBNaWNoaWdhbiwgQW5uIEFyYm9yLCBNSS4mI3hEO0dhcnZhbiBJbnN0aXR1
dGUgb2YgTWVkaWNhbCBSZXNlYXJjaCwgU3lkbmV5LCBBdXN0cmFsaWEuJiN4RDtEZXBhcnRtZW50
IG9mIEludGVybmFsIE1lZGljaW5lLCBVbml2ZXJzaXR5IG9mIE1pY2hpZ2FuLCBBbm4gQXJib3Is
IE1JIHNzb2xAbWVkLnVtaWNoLmVkdS4mI3hEO1ZldGVyYW5zIEFmZmFpcnMgQW5uIEFyYm9yIEhl
YWx0aCBDYXJlIFN5c3RlbSwgQW5uIEFyYm9yLCBNSS48L2F1dGgtYWRkcmVzcz48dGl0bGVzPjx0
aXRsZT5BIFNlbGVjdGl2ZSBMb29rIGF0IEF1dG9waGFneSBpbiBQYW5jcmVhdGljIM6yLUNlbGxz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LTE+RGlhYmV0ZXM8L2FiYnItMT48L2FsdC1wZXJpb2RpY2FsPjxwYWdlcz4xMjI5LTEyNDE8L3Bh
Z2VzPjx2b2x1bWU+NzA8L3ZvbHVtZT48bnVtYmVyPjY8L251bWJlcj48ZWRpdGlvbj4yMDIxLzA1
LzIyPC9lZGl0aW9uPjxrZXl3b3Jkcz48a2V5d29yZD5BbmltYWxzPC9rZXl3b3JkPjxrZXl3b3Jk
PkF1dG9waGFneS8qcGh5c2lvbG9neTwva2V5d29yZD48a2V5d29yZD5EaWFiZXRlcyBNZWxsaXR1
cy9ldGlvbG9neS9wYXRob2xvZ3kvcGh5c2lvcGF0aG9sb2d5PC9rZXl3b3JkPjxrZXl3b3JkPkh1
bWFuczwva2V5d29yZD48a2V5d29yZD5JbnN1bGluLVNlY3JldGluZyBDZWxscy8qcGh5c2lvbG9n
eTwva2V5d29yZD48a2V5d29yZD5Jc2xldHMgb2YgTGFuZ2VyaGFucy9tZXRhYm9saXNtL3BhdGhv
bG9neS9waHlzaW9wYXRob2xvZ3k8L2tleXdvcmQ+PGtleXdvcmQ+TWl0b3BoYWd5L3BoeXNpb2xv
Z3k8L2tleXdvcmQ+PGtleXdvcmQ+UHJvdGVpbiBBZ2dyZWdhdGVzL3BoeXNpb2xvZ3k8L2tleXdv
cmQ+PGtleXdvcmQ+VHJhbnNjcmlwdGlvbiBGYWN0b3JzL3BoeXNpb2xvZ3k8L2tleXdvcmQ+PGtl
eXdvcmQ+VWJpcXVpdGluLVByb3RlaW4gTGlnYXNlcy9waHlzaW9sb2d5PC9rZXl3b3JkPjwva2V5
d29yZHM+PGRhdGVzPjx5ZWFyPjIwMjE8L3llYXI+PHB1Yi1kYXRlcz48ZGF0ZT5KdW48L2RhdGU+
PC9wdWItZGF0ZXM+PC9kYXRlcz48aXNibj4wMDEyLTE3OTcgKFByaW50KSYjeEQ7MDAxMi0xNzk3
PC9pc2JuPjxhY2Nlc3Npb24tbnVtPjM0MDE2NTk4PC9hY2Nlc3Npb24tbnVtPjx1cmxzPjxyZWxh
dGVkLXVybHM+PHVybD5odHRwczovL2RpYWJldGVzLmRpYWJldGVzam91cm5hbHMub3JnL2NvbnRl
bnQvNzAvNi8xMjI5Lmxvbmc8L3VybD48L3JlbGF0ZWQtdXJscz48L3VybHM+PGN1c3RvbTI+UE1D
ODI3NTg4NTwvY3VzdG9tMj48ZWxlY3Ryb25pYy1yZXNvdXJjZS1udW0+MTAuMjMzNy9kYmkyMC0w
MDE0PC9lbGVjdHJvbmljLXJlc291cmNlLW51bT48cmVtb3RlLWRhdGFiYXNlLXByb3ZpZGVyPk5M
TTwvcmVtb3RlLWRhdGFiYXNlLXByb3ZpZGVyPjxsYW5ndWFnZT5lbmc8L2xhbmd1YWdlPjwvcmVj
b3JkPjwvQ2l0ZT48Q2l0ZT48QXV0aG9yPkZhbjwvQXV0aG9yPjxZZWFyPjIwMjE8L1llYXI+PFJl
Y051bT4xNTk4PC9SZWNOdW0+PHJlY29yZD48cmVjLW51bWJlcj4xNTk4PC9yZWMtbnVtYmVyPjxm
b3JlaWduLWtleXM+PGtleSBhcHA9IkVOIiBkYi1pZD0icHc1dmVhYTlndzB4OTdlZHB2OHh2dHNn
cGEwejV4OXIwcHoyIiB0aW1lc3RhbXA9IjE2MzYzNjIxNzQiPjE1OTg8L2tleT48L2ZvcmVpZ24t
a2V5cz48cmVmLXR5cGUgbmFtZT0iSm91cm5hbCBBcnRpY2xlIj4xNzwvcmVmLXR5cGU+PGNvbnRy
aWJ1dG9ycz48YXV0aG9ycz48YXV0aG9yPkZhbiwgWS48L2F1dGhvcj48YXV0aG9yPkx1LCBKLjwv
YXV0aG9yPjxhdXRob3I+TGl1LCBKLjwvYXV0aG9yPjxhdXRob3I+WmhhbmcsIFIuPC9hdXRob3I+
PGF1dGhvcj5ZdSwgWi48L2F1dGhvcj48YXV0aG9yPkd1YW4sIFMuPC9hdXRob3I+PC9hdXRob3Jz
PjwvY29udHJpYnV0b3JzPjxhdXRoLWFkZHJlc3M+Q29sbGVnZSBvZiBGb29kIFNjaWVuY2UgYW5k
IEVuZ25lZXJpbmcsIEppbGluIFVuaXZlcnNpdHksIENoYW5nY2h1biwgSmlsaW4sIDEzMDA2Miwg
UGVvcGxlJmFwb3M7cyBSZXB1YmxpYyBvZiBDaGluYS4mI3hEO0NvbGxlZ2Ugb2YgRm9vZCBTY2ll
bmNlIGFuZCBFbmduZWVyaW5nLCBKaWxpbiBVbml2ZXJzaXR5LCBDaGFuZ2NodW4sIEppbGluLCAx
MzAwNjIsIFBlb3BsZSZhcG9zO3MgUmVwdWJsaWMgb2YgQ2hpbmE7IEtleSBMYWJvcmF0b3J5IG9m
IFpvb25vc2lzLCBNaW5pc3RyeSBvZiBFZHVjYXRpb24gQ29sbGVnZSBvZiBWZXRlcmluYXJ5IE1l
ZGljaW5lLCBKaWxpbiBVbml2ZXJzaXR5LCBDaGFuZ2NodW4sIEppbGluLCAxMzAwNjIsIFBlb3Bs
ZSZhcG9zO3MgUmVwdWJsaWMgb2YgQ2hpbmEuJiN4RDtDb2xsZWdlIG9mIEZvb2QgU2NpZW5jZSBh
bmQgRW5nbmVlcmluZywgSmlsaW4gVW5pdmVyc2l0eSwgQ2hhbmdjaHVuLCBKaWxpbiwgMTMwMDYy
LCBQZW9wbGUmYXBvcztzIFJlcHVibGljIG9mIENoaW5hOyBLZXkgTGFib3JhdG9yeSBvZiBab29u
b3NpcywgTWluaXN0cnkgb2YgRWR1Y2F0aW9uIENvbGxlZ2Ugb2YgVmV0ZXJpbmFyeSBNZWRpY2lu
ZSwgSmlsaW4gVW5pdmVyc2l0eSwgQ2hhbmdjaHVuLCBKaWxpbiwgMTMwMDYyLCBQZW9wbGUmYXBv
cztzIFJlcHVibGljIG9mIENoaW5hLiBFbGVjdHJvbmljIGFkZHJlc3M6IDkwNzc2MTIxNUBxcS5j
b20uPC9hdXRoLWFkZHJlc3M+PHRpdGxlcz48dGl0bGU+MSwzLWRpY2hsb3JvLTItcHJvcGFub2wg
aW5kdWNlZCBoZXBhdGljIGxpcGlkIGFjY3VtdWxhdGlvbiBieSBpbmhpYml0aW5nIGF1dG9waGFn
eSB2aWEgQUtUL21UT1IvRk9YTzEgcGF0aHdheSBpbiBtaWNlPC90aXRsZT48c2Vjb25kYXJ5LXRp
dGxlPkZvb2QgQ2hlbSBUb3hpY29sPC9zZWNvbmRhcnktdGl0bGU+PGFsdC10aXRsZT5Gb29kIGFu
ZCBjaGVtaWNhbCB0b3hpY29sb2d5IDogYW4gaW50ZXJuYXRpb25hbCBqb3VybmFsIHB1Ymxpc2hl
ZCBmb3IgdGhlIEJyaXRpc2ggSW5kdXN0cmlhbCBCaW9sb2dpY2FsIFJlc2VhcmNoIEFzc29jaWF0
aW9uPC9hbHQtdGl0bGU+PC90aXRsZXM+PHBlcmlvZGljYWw+PGZ1bGwtdGl0bGU+Rm9vZCBDaGVt
IFRveGljb2w8L2Z1bGwtdGl0bGU+PGFiYnItMT5Gb29kIGFuZCBjaGVtaWNhbCB0b3hpY29sb2d5
IDogYW4gaW50ZXJuYXRpb25hbCBqb3VybmFsIHB1Ymxpc2hlZCBmb3IgdGhlIEJyaXRpc2ggSW5k
dXN0cmlhbCBCaW9sb2dpY2FsIFJlc2VhcmNoIEFzc29jaWF0aW9uPC9hYmJyLTE+PC9wZXJpb2Rp
Y2FsPjxhbHQtcGVyaW9kaWNhbD48ZnVsbC10aXRsZT5Gb29kIENoZW0gVG94aWNvbDwvZnVsbC10
aXRsZT48YWJici0xPkZvb2QgYW5kIGNoZW1pY2FsIHRveGljb2xvZ3kgOiBhbiBpbnRlcm5hdGlv
bmFsIGpvdXJuYWwgcHVibGlzaGVkIGZvciB0aGUgQnJpdGlzaCBJbmR1c3RyaWFsIEJpb2xvZ2lj
YWwgUmVzZWFyY2ggQXNzb2NpYXRpb248L2FiYnItMT48L2FsdC1wZXJpb2RpY2FsPjxwYWdlcz4x
MTI1Nzg8L3BhZ2VzPjx2b2x1bWU+MTU3PC92b2x1bWU+PGVkaXRpb24+MjAyMS8wOS8yNTwvZWRp
dGlvbj48a2V5d29yZHM+PGtleXdvcmQ+MSwzLURpY2hsb3JvLTItcHJvcGFub2w8L2tleXdvcmQ+
PGtleXdvcmQ+QUtUL21UT1IvRk9YTzEgcGF0aHdheTwva2V5d29yZD48a2V5d29yZD5BdXRvcGhh
Z3k8L2tleXdvcmQ+PGtleXdvcmQ+QzU3QkwvNkogbWljZTwva2V5d29yZD48a2V5d29yZD5IZXBH
MiBjZWxsczwva2V5d29yZD48a2V5d29yZD5MaXBpZCBhY2N1bXVsYXRpb248L2tleXdvcmQ+PC9r
ZXl3b3Jkcz48ZGF0ZXM+PHllYXI+MjAyMTwveWVhcj48cHViLWRhdGVzPjxkYXRlPk5vdjwvZGF0
ZT48L3B1Yi1kYXRlcz48L2RhdGVzPjxpc2JuPjAyNzgtNjkxNTwvaXNibj48YWNjZXNzaW9uLW51
bT4zNDU2MDE3NzwvYWNjZXNzaW9uLW51bT48dXJscz48cmVsYXRlZC11cmxzPjx1cmw+aHR0cHM6
Ly93d3cuc2NpZW5jZWRpcmVjdC5jb20vc2NpZW5jZS9hcnRpY2xlL2Ficy9waWkvUzAyNzg2OTE1
MjEwMDYxMTY/dmlhJTNEaWh1YjwvdXJsPjwvcmVsYXRlZC11cmxzPjwvdXJscz48ZWxlY3Ryb25p
Yy1yZXNvdXJjZS1udW0+MTAuMTAxNi9qLmZjdC4yMDIxLjExMjU3ODwvZWxlY3Ryb25pYy1yZXNv
dXJjZS1udW0+PHJlbW90ZS1kYXRhYmFzZS1wcm92aWRlcj5OTE08L3JlbW90ZS1kYXRhYmFzZS1w
cm92aWRlcj48bGFuZ3VhZ2U+ZW5nPC9sYW5ndWFnZT48L3JlY29yZD48L0NpdGU+PC9FbmROb3Rl
PnAA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 11]</w:t>
      </w:r>
      <w:r>
        <w:rPr>
          <w:rFonts w:ascii="Times New Roman" w:hAnsi="Times New Roman" w:cs="Times New Roman"/>
          <w:sz w:val="28"/>
          <w:szCs w:val="28"/>
        </w:rPr>
        <w:fldChar w:fldCharType="end"/>
      </w:r>
      <w:r>
        <w:rPr>
          <w:rFonts w:ascii="Times New Roman" w:hAnsi="Times New Roman" w:cs="Times New Roman"/>
          <w:sz w:val="28"/>
          <w:szCs w:val="28"/>
        </w:rPr>
        <w:t xml:space="preserve">. Adiponectin plays a critical role in autophagy regulation in various types of cells or tissue, thus exerting different biological effects. It inhibits high-glucose–induced angiogenesis of RF/6A cells by suppressing </w:t>
      </w:r>
      <w:r>
        <w:rPr>
          <w:rFonts w:ascii="Times New Roman" w:hAnsi="Times New Roman" w:cs="Times New Roman"/>
          <w:sz w:val="28"/>
          <w:szCs w:val="28"/>
        </w:rPr>
        <w:lastRenderedPageBreak/>
        <w:t>autophagy</w:t>
      </w:r>
      <w:r>
        <w:rPr>
          <w:rFonts w:ascii="Times New Roman" w:hAnsi="Times New Roman" w:cs="Times New Roman"/>
          <w:sz w:val="28"/>
          <w:szCs w:val="28"/>
        </w:rPr>
        <w:fldChar w:fldCharType="begin">
          <w:fldData xml:space="preserve">PEVuZE5vdGU+PENpdGU+PEF1dGhvcj5MaTwvQXV0aG9yPjxZZWFyPjIwMTk8L1llYXI+PFJlY051
bT4xMzMzPC9SZWNOdW0+PERpc3BsYXlUZXh0PlsxMl08L0Rpc3BsYXlUZXh0PjxyZWNvcmQ+PHJl
Yy1udW1iZXI+MTMzMzwvcmVjLW51bWJlcj48Zm9yZWlnbi1rZXlzPjxrZXkgYXBwPSJFTiIgZGIt
aWQ9InB3NXZlYWE5Z3cweDk3ZWRwdjh4dnRzZ3BhMHo1eDlyMHB6MiIgdGltZXN0YW1wPSIxNjM1
OTM4NjEyIj4xMzMzPC9rZXk+PC9mb3JlaWduLWtleXM+PHJlZi10eXBlIG5hbWU9IkpvdXJuYWwg
QXJ0aWNsZSI+MTc8L3JlZi10eXBlPjxjb250cmlidXRvcnM+PGF1dGhvcnM+PGF1dGhvcj5MaSwg
Ui48L2F1dGhvcj48YXV0aG9yPkR1LCBKLjwvYXV0aG9yPjxhdXRob3I+WWFvLCBZLjwvYXV0aG9y
PjxhdXRob3I+WWFvLCBHLjwvYXV0aG9yPjxhdXRob3I+V2FuZywgWC48L2F1dGhvcj48L2F1dGhv
cnM+PC9jb250cmlidXRvcnM+PGF1dGgtYWRkcmVzcz5EZXBhcnRtZW50IG9mIE9waHRoYWxtb2xv
Z3ksIFRoZSBGaXJzdCBBZmZpbGlhdGVkIEhvc3BpdGFsIG9mIFhpJmFwb3M7YW4gTWVkaWNhbCBV
bml2ZXJzaXR5LCBYaSZhcG9zO2FuLCBTaGFhbnhpLCBQZW9wbGUmYXBvcztzIFJlcHVibGljIG9m
IENoaW5hLiYjeEQ7RGVwYXJ0bWVudCBvZiBPcGh0aGFsbW9sb2d5LCBYaSZhcG9zO2FuIE5pbnRo
IEhvc3BpdGFsIEFmZmlsaWF0ZWQgdG8gTWVkaWNhbCBDb2xsZWdlIG9mIFhpJmFwb3M7YW4gSmlh
b3RvbmcgVW5pdmVyc2l0eSwgWGkmYXBvczthbiwgU2hhYW54aSwgUGVvcGxlJmFwb3M7cyBSZXB1
YmxpYyBvZiBDaGluYS4mI3hEO0RlcGFydG1lbnQgb2YgQ2VudHJhbCBMYWJvcmF0b3J5LCBUaGUg
Rmlyc3QgQWZmaWxpYXRlZCBIb3NwaXRhbCBvZiBYaSZhcG9zO2FuIE1lZGljYWwgVW5pdmVyc2l0
eSwgWGkmYXBvczthbiwgU2hhYW54aSwgUGVvcGxlJmFwb3M7cyBSZXB1YmxpYyBvZiBDaGluYS48
L2F1dGgtYWRkcmVzcz48dGl0bGVzPjx0aXRsZT5BZGlwb25lY3RpbiBpbmhpYml0cyBoaWdoIGds
dWNvc2UtaW5kdWNlZCBhbmdpb2dlbmVzaXMgdmlhIGluaGliaXRpbmcgYXV0b3BoYWd5IGluIFJG
LzZBIGNlbGxzPC90aXRsZT48c2Vjb25kYXJ5LXRpdGxlPkogQ2VsbCBQaHlzaW9sPC9zZWNvbmRh
cnktdGl0bGU+PGFsdC10aXRsZT5Kb3VybmFsIG9mIGNlbGx1bGFyIHBoeXNpb2xvZ3k8L2FsdC10
aXRsZT48L3RpdGxlcz48cGVyaW9kaWNhbD48ZnVsbC10aXRsZT5KIENlbGwgUGh5c2lvbDwvZnVs
bC10aXRsZT48YWJici0xPkpvdXJuYWwgb2YgY2VsbHVsYXIgcGh5c2lvbG9neTwvYWJici0xPjwv
cGVyaW9kaWNhbD48YWx0LXBlcmlvZGljYWw+PGZ1bGwtdGl0bGU+SiBDZWxsIFBoeXNpb2w8L2Z1
bGwtdGl0bGU+PGFiYnItMT5Kb3VybmFsIG9mIGNlbGx1bGFyIHBoeXNpb2xvZ3k8L2FiYnItMT48
L2FsdC1wZXJpb2RpY2FsPjxwYWdlcz4yMDU2Ni0yMDU3NjwvcGFnZXM+PHZvbHVtZT4yMzQ8L3Zv
bHVtZT48bnVtYmVyPjExPC9udW1iZXI+PGVkaXRpb24+MjAxOS8wNC8xNjwvZWRpdGlvbj48a2V5
d29yZHM+PGtleXdvcmQ+QWRpcG9uZWN0aW4vKnBoYXJtYWNvbG9neTwva2V5d29yZD48a2V5d29y
ZD5BbmltYWxzPC9rZXl3b3JkPjxrZXl3b3JkPkF1dG9waGFneS8qZHJ1ZyBlZmZlY3RzPC9rZXl3
b3JkPjxrZXl3b3JkPkNlbGwgTGluZTwva2V5d29yZD48a2V5d29yZD5DZWxsIFByb2xpZmVyYXRp
b24vZHJ1ZyBlZmZlY3RzPC9rZXl3b3JkPjxrZXl3b3JkPkdsdWNvc2UvYWRtaW5pc3RyYXRpb24g
JmFtcDsgZG9zYWdlLypwaGFybWFjb2xvZ3k8L2tleXdvcmQ+PGtleXdvcmQ+TWFjYWNhIG11bGF0
dGE8L2tleXdvcmQ+PGtleXdvcmQ+TmVvdmFzY3VsYXJpemF0aW9uLCBQYXRob2xvZ2ljLypwcmV2
ZW50aW9uICZhbXA7IGNvbnRyb2w8L2tleXdvcmQ+PGtleXdvcmQ+UGhvc3BoYXRpZHlsaW5vc2l0
b2wgMy1LaW5hc2VzL2dlbmV0aWNzL21ldGFib2xpc208L2tleXdvcmQ+PGtleXdvcmQ+UHJvdG8t
T25jb2dlbmUgUHJvdGVpbnMgYy1ha3QvZ2VuZXRpY3MvbWV0YWJvbGlzbTwva2V5d29yZD48a2V5
d29yZD5UT1IgU2VyaW5lLVRocmVvbmluZSBLaW5hc2VzL2dlbmV0aWNzL21ldGFib2xpc208L2tl
eXdvcmQ+PGtleXdvcmQ+KmFkaXBvbmVjdGluPC9rZXl3b3JkPjxrZXl3b3JkPiphbmdpb2dlbmVz
aXM8L2tleXdvcmQ+PGtleXdvcmQ+KmFwb3B0b3Npczwva2V5d29yZD48a2V5d29yZD4qYXV0b3Bo
YWd5PC9rZXl3b3JkPjxrZXl3b3JkPipkaWFiZXRpYyByZXRpbm9wYXRoeTwva2V5d29yZD48L2tl
eXdvcmRzPjxkYXRlcz48eWVhcj4yMDE5PC95ZWFyPjxwdWItZGF0ZXM+PGRhdGU+Tm92PC9kYXRl
PjwvcHViLWRhdGVzPjwvZGF0ZXM+PGlzYm4+MDAyMS05NTQxPC9pc2JuPjxhY2Nlc3Npb24tbnVt
PjMwOTgyOTgwPC9hY2Nlc3Npb24tbnVtPjx1cmxzPjxyZWxhdGVkLXVybHM+PHVybD5odHRwczov
L29ubGluZWxpYnJhcnkud2lsZXkuY29tL2RvaS8xMC4xMDAyL2pjcC4yODY1OTwvdXJsPjwvcmVs
YXRlZC11cmxzPjwvdXJscz48ZWxlY3Ryb25pYy1yZXNvdXJjZS1udW0+MTAuMTAwMi9qY3AuMjg2
NTk8L2VsZWN0cm9uaWMtcmVzb3VyY2UtbnVtPjxyZW1vdGUtZGF0YWJhc2UtcHJvdmlkZXI+TkxN
PC9yZW1vdGUtZGF0YWJhc2UtcHJvdmlkZXI+PGxhbmd1YWdlPmVuZzwvbGFuZ3VhZ2U+PC9yZWNv
cmQ+PC9DaXRlPjwvRW5kTm90ZT4A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PEVuZE5vdGU+PENpdGU+PEF1dGhvcj5MaTwvQXV0aG9yPjxZZWFyPjIwMTk8L1llYXI+PFJlY051
bT4xMzMzPC9SZWNOdW0+PERpc3BsYXlUZXh0PlsxMl08L0Rpc3BsYXlUZXh0PjxyZWNvcmQ+PHJl
Yy1udW1iZXI+MTMzMzwvcmVjLW51bWJlcj48Zm9yZWlnbi1rZXlzPjxrZXkgYXBwPSJFTiIgZGIt
aWQ9InB3NXZlYWE5Z3cweDk3ZWRwdjh4dnRzZ3BhMHo1eDlyMHB6MiIgdGltZXN0YW1wPSIxNjM1
OTM4NjEyIj4xMzMzPC9rZXk+PC9mb3JlaWduLWtleXM+PHJlZi10eXBlIG5hbWU9IkpvdXJuYWwg
QXJ0aWNsZSI+MTc8L3JlZi10eXBlPjxjb250cmlidXRvcnM+PGF1dGhvcnM+PGF1dGhvcj5MaSwg
Ui48L2F1dGhvcj48YXV0aG9yPkR1LCBKLjwvYXV0aG9yPjxhdXRob3I+WWFvLCBZLjwvYXV0aG9y
PjxhdXRob3I+WWFvLCBHLjwvYXV0aG9yPjxhdXRob3I+V2FuZywgWC48L2F1dGhvcj48L2F1dGhv
cnM+PC9jb250cmlidXRvcnM+PGF1dGgtYWRkcmVzcz5EZXBhcnRtZW50IG9mIE9waHRoYWxtb2xv
Z3ksIFRoZSBGaXJzdCBBZmZpbGlhdGVkIEhvc3BpdGFsIG9mIFhpJmFwb3M7YW4gTWVkaWNhbCBV
bml2ZXJzaXR5LCBYaSZhcG9zO2FuLCBTaGFhbnhpLCBQZW9wbGUmYXBvcztzIFJlcHVibGljIG9m
IENoaW5hLiYjeEQ7RGVwYXJ0bWVudCBvZiBPcGh0aGFsbW9sb2d5LCBYaSZhcG9zO2FuIE5pbnRo
IEhvc3BpdGFsIEFmZmlsaWF0ZWQgdG8gTWVkaWNhbCBDb2xsZWdlIG9mIFhpJmFwb3M7YW4gSmlh
b3RvbmcgVW5pdmVyc2l0eSwgWGkmYXBvczthbiwgU2hhYW54aSwgUGVvcGxlJmFwb3M7cyBSZXB1
YmxpYyBvZiBDaGluYS4mI3hEO0RlcGFydG1lbnQgb2YgQ2VudHJhbCBMYWJvcmF0b3J5LCBUaGUg
Rmlyc3QgQWZmaWxpYXRlZCBIb3NwaXRhbCBvZiBYaSZhcG9zO2FuIE1lZGljYWwgVW5pdmVyc2l0
eSwgWGkmYXBvczthbiwgU2hhYW54aSwgUGVvcGxlJmFwb3M7cyBSZXB1YmxpYyBvZiBDaGluYS48
L2F1dGgtYWRkcmVzcz48dGl0bGVzPjx0aXRsZT5BZGlwb25lY3RpbiBpbmhpYml0cyBoaWdoIGds
dWNvc2UtaW5kdWNlZCBhbmdpb2dlbmVzaXMgdmlhIGluaGliaXRpbmcgYXV0b3BoYWd5IGluIFJG
LzZBIGNlbGxzPC90aXRsZT48c2Vjb25kYXJ5LXRpdGxlPkogQ2VsbCBQaHlzaW9sPC9zZWNvbmRh
cnktdGl0bGU+PGFsdC10aXRsZT5Kb3VybmFsIG9mIGNlbGx1bGFyIHBoeXNpb2xvZ3k8L2FsdC10
aXRsZT48L3RpdGxlcz48cGVyaW9kaWNhbD48ZnVsbC10aXRsZT5KIENlbGwgUGh5c2lvbDwvZnVs
bC10aXRsZT48YWJici0xPkpvdXJuYWwgb2YgY2VsbHVsYXIgcGh5c2lvbG9neTwvYWJici0xPjwv
cGVyaW9kaWNhbD48YWx0LXBlcmlvZGljYWw+PGZ1bGwtdGl0bGU+SiBDZWxsIFBoeXNpb2w8L2Z1
bGwtdGl0bGU+PGFiYnItMT5Kb3VybmFsIG9mIGNlbGx1bGFyIHBoeXNpb2xvZ3k8L2FiYnItMT48
L2FsdC1wZXJpb2RpY2FsPjxwYWdlcz4yMDU2Ni0yMDU3NjwvcGFnZXM+PHZvbHVtZT4yMzQ8L3Zv
bHVtZT48bnVtYmVyPjExPC9udW1iZXI+PGVkaXRpb24+MjAxOS8wNC8xNjwvZWRpdGlvbj48a2V5
d29yZHM+PGtleXdvcmQ+QWRpcG9uZWN0aW4vKnBoYXJtYWNvbG9neTwva2V5d29yZD48a2V5d29y
ZD5BbmltYWxzPC9rZXl3b3JkPjxrZXl3b3JkPkF1dG9waGFneS8qZHJ1ZyBlZmZlY3RzPC9rZXl3
b3JkPjxrZXl3b3JkPkNlbGwgTGluZTwva2V5d29yZD48a2V5d29yZD5DZWxsIFByb2xpZmVyYXRp
b24vZHJ1ZyBlZmZlY3RzPC9rZXl3b3JkPjxrZXl3b3JkPkdsdWNvc2UvYWRtaW5pc3RyYXRpb24g
JmFtcDsgZG9zYWdlLypwaGFybWFjb2xvZ3k8L2tleXdvcmQ+PGtleXdvcmQ+TWFjYWNhIG11bGF0
dGE8L2tleXdvcmQ+PGtleXdvcmQ+TmVvdmFzY3VsYXJpemF0aW9uLCBQYXRob2xvZ2ljLypwcmV2
ZW50aW9uICZhbXA7IGNvbnRyb2w8L2tleXdvcmQ+PGtleXdvcmQ+UGhvc3BoYXRpZHlsaW5vc2l0
b2wgMy1LaW5hc2VzL2dlbmV0aWNzL21ldGFib2xpc208L2tleXdvcmQ+PGtleXdvcmQ+UHJvdG8t
T25jb2dlbmUgUHJvdGVpbnMgYy1ha3QvZ2VuZXRpY3MvbWV0YWJvbGlzbTwva2V5d29yZD48a2V5
d29yZD5UT1IgU2VyaW5lLVRocmVvbmluZSBLaW5hc2VzL2dlbmV0aWNzL21ldGFib2xpc208L2tl
eXdvcmQ+PGtleXdvcmQ+KmFkaXBvbmVjdGluPC9rZXl3b3JkPjxrZXl3b3JkPiphbmdpb2dlbmVz
aXM8L2tleXdvcmQ+PGtleXdvcmQ+KmFwb3B0b3Npczwva2V5d29yZD48a2V5d29yZD4qYXV0b3Bo
YWd5PC9rZXl3b3JkPjxrZXl3b3JkPipkaWFiZXRpYyByZXRpbm9wYXRoeTwva2V5d29yZD48L2tl
eXdvcmRzPjxkYXRlcz48eWVhcj4yMDE5PC95ZWFyPjxwdWItZGF0ZXM+PGRhdGU+Tm92PC9kYXRl
PjwvcHViLWRhdGVzPjwvZGF0ZXM+PGlzYm4+MDAyMS05NTQxPC9pc2JuPjxhY2Nlc3Npb24tbnVt
PjMwOTgyOTgwPC9hY2Nlc3Npb24tbnVtPjx1cmxzPjxyZWxhdGVkLXVybHM+PHVybD5odHRwczov
L29ubGluZWxpYnJhcnkud2lsZXkuY29tL2RvaS8xMC4xMDAyL2pjcC4yODY1OTwvdXJsPjwvcmVs
YXRlZC11cmxzPjwvdXJscz48ZWxlY3Ryb25pYy1yZXNvdXJjZS1udW0+MTAuMTAwMi9qY3AuMjg2
NTk8L2VsZWN0cm9uaWMtcmVzb3VyY2UtbnVtPjxyZW1vdGUtZGF0YWJhc2UtcHJvdmlkZXI+TkxN
PC9yZW1vdGUtZGF0YWJhc2UtcHJvdmlkZXI+PGxhbmd1YWdlPmVuZzwvbGFuZ3VhZ2U+PC9yZWNv
cmQ+PC9DaXRlPjwvRW5kTm90ZT4A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ascii="Times New Roman" w:hAnsi="Times New Roman" w:cs="Times New Roman"/>
          <w:sz w:val="28"/>
          <w:szCs w:val="28"/>
        </w:rPr>
        <w:t>. Thus, autophagy may be one of the key mechanisms through which adiponectin and its receptors regulate various biological responses.</w:t>
      </w:r>
    </w:p>
    <w:p w14:paraId="57E0126B" w14:textId="04564BFE" w:rsidR="00935174" w:rsidRDefault="00480A76">
      <w:pPr>
        <w:widowControl/>
        <w:jc w:val="left"/>
        <w:rPr>
          <w:rFonts w:ascii="Times New Roman" w:hAnsi="Times New Roman" w:cs="Times New Roman"/>
          <w:b/>
          <w:bCs/>
          <w:i/>
          <w:iCs/>
          <w:sz w:val="28"/>
          <w:szCs w:val="28"/>
        </w:rPr>
      </w:pPr>
      <w:bookmarkStart w:id="3" w:name="OLE_LINK5"/>
      <w:r>
        <w:rPr>
          <w:rFonts w:ascii="Times New Roman" w:hAnsi="Times New Roman" w:cs="Times New Roman"/>
          <w:b/>
          <w:bCs/>
          <w:i/>
          <w:iCs/>
          <w:sz w:val="28"/>
          <w:szCs w:val="28"/>
        </w:rPr>
        <w:t>Effects of adiponectin on inflammation modulation during autophagy induction</w:t>
      </w:r>
      <w:bookmarkEnd w:id="3"/>
    </w:p>
    <w:p w14:paraId="4A2F8416" w14:textId="5D3BB658" w:rsidR="00935174" w:rsidRDefault="00480A76">
      <w:pPr>
        <w:widowControl/>
        <w:rPr>
          <w:rFonts w:ascii="Times New Roman" w:hAnsi="Times New Roman" w:cs="Times New Roman"/>
          <w:sz w:val="28"/>
          <w:szCs w:val="28"/>
        </w:rPr>
      </w:pPr>
      <w:r>
        <w:rPr>
          <w:rFonts w:ascii="Times New Roman" w:hAnsi="Times New Roman" w:cs="Times New Roman"/>
          <w:sz w:val="28"/>
          <w:szCs w:val="28"/>
        </w:rPr>
        <w:t>Adipose tissue secretes adipokines and hormones, many of which are involved in inflammation, glucose homeostasis, and lipid metabolism. Autophagic flux is an important mechanism for various beneficial biological responses by adiponectin</w:t>
      </w:r>
      <w:r>
        <w:rPr>
          <w:rFonts w:ascii="Times New Roman" w:hAnsi="Times New Roman" w:cs="Times New Roman"/>
          <w:sz w:val="28"/>
          <w:szCs w:val="28"/>
        </w:rPr>
        <w:fldChar w:fldCharType="begin">
          <w:fldData xml:space="preserve">PEVuZE5vdGU+PENpdGU+PEF1dGhvcj5UaWxpamEgUHVuPC9BdXRob3I+PFllYXI+MjAxNzwvWWVh
cj48UmVjTnVtPjEzNDY8L1JlY051bT48RGlzcGxheVRleHQ+WzEzXTwvRGlzcGxheVRleHQ+PHJl
Y29yZD48cmVjLW51bWJlcj4xMzQ2PC9yZWMtbnVtYmVyPjxmb3JlaWduLWtleXM+PGtleSBhcHA9
IkVOIiBkYi1pZD0icHc1dmVhYTlndzB4OTdlZHB2OHh2dHNncGEwejV4OXIwcHoyIiB0aW1lc3Rh
bXA9IjE2MzU5Mzg2MTIiPjEzNDY8L2tleT48L2ZvcmVpZ24ta2V5cz48cmVmLXR5cGUgbmFtZT0i
Sm91cm5hbCBBcnRpY2xlIj4xNzwvcmVmLXR5cGU+PGNvbnRyaWJ1dG9ycz48YXV0aG9ycz48YXV0
aG9yPlRpbGlqYSBQdW4sIE4uPC9hdXRob3I+PGF1dGhvcj5QYXJrLCBQLiBILjwvYXV0aG9yPjwv
YXV0aG9ycz48L2NvbnRyaWJ1dG9ycz48YXV0aC1hZGRyZXNzPkNvbGxlZ2Ugb2YgUGhhcm1hY3ks
IFlldW5nbmFtIFVuaXZlcnNpdHksIEd5ZW9uZ3NhbmdidWstZG8sIDcxMi03NDksIFJlcHVibGlj
IG9mIEtvcmVhLiYjeEQ7Q29sbGVnZSBvZiBQaGFybWFjeSwgWWV1bmduYW0gVW5pdmVyc2l0eSwg
R3llb25nc2FuZ2J1ay1kbywgNzEyLTc0OSwgUmVwdWJsaWMgb2YgS29yZWEuIHBhcmtwQHl1LmFj
LmtyLjwvYXV0aC1hZGRyZXNzPjx0aXRsZXM+PHRpdGxlPlJvbGUgb2YgcDYyIGluIHRoZSBzdXBw
cmVzc2lvbiBvZiBpbmZsYW1tYXRvcnkgY3l0b2tpbmUgcHJvZHVjdGlvbiBieSBhZGlwb25lY3Rp
biBpbiBtYWNyb3BoYWdlczogSW52b2x2ZW1lbnQgb2YgYXV0b3BoYWd5IGFuZCBwMjEvTnJmMiBh
eGlzPC90aXRsZT48c2Vjb25kYXJ5LXRpdGxlPlNjaSBSZXA8L3NlY29uZGFyeS10aXRsZT48YWx0
LXRpdGxlPlNjaWVudGlmaWMgcmVwb3J0czwvYWx0LXRpdGxlPjwvdGl0bGVzPjxwZXJpb2RpY2Fs
PjxmdWxsLXRpdGxlPlNjaSBSZXA8L2Z1bGwtdGl0bGU+PGFiYnItMT5TY2llbnRpZmljIHJlcG9y
dHM8L2FiYnItMT48L3BlcmlvZGljYWw+PGFsdC1wZXJpb2RpY2FsPjxmdWxsLXRpdGxlPlNjaSBS
ZXA8L2Z1bGwtdGl0bGU+PGFiYnItMT5TY2llbnRpZmljIHJlcG9ydHM8L2FiYnItMT48L2FsdC1w
ZXJpb2RpY2FsPjxwYWdlcz4zOTM8L3BhZ2VzPjx2b2x1bWU+Nzwvdm9sdW1lPjxudW1iZXI+MTwv
bnVtYmVyPjxlZGl0aW9uPjIwMTcvMDMvMjg8L2VkaXRpb24+PGtleXdvcmRzPjxrZXl3b3JkPkFk
aXBvbmVjdGluLyptZXRhYm9saXNtPC9rZXl3b3JkPjxrZXl3b3JkPkFuaW1hbHM8L2tleXdvcmQ+
PGtleXdvcmQ+KkF1dG9waGFneTwva2V5d29yZD48a2V5d29yZD5DZWxsIExpbmU8L2tleXdvcmQ+
PGtleXdvcmQ+Q3ljbGluLURlcGVuZGVudCBLaW5hc2UgSW5oaWJpdG9yIHAyMS8qbWV0YWJvbGlz
bTwva2V5d29yZD48a2V5d29yZD5DeXRva2luZXMvKm1ldGFib2xpc208L2tleXdvcmQ+PGtleXdv
cmQ+SW5mbGFtbWF0aW9uL2NoZW1pY2FsbHkgaW5kdWNlZC8qbWV0YWJvbGlzbTwva2V5d29yZD48
a2V5d29yZD5JbnRlcmxldWtpbi0xYmV0YS9tZXRhYm9saXNtPC9rZXl3b3JkPjxrZXl3b3JkPkxp
cG9wb2x5c2FjY2hhcmlkZXMvYWRtaW5pc3RyYXRpb24gJmFtcDsgZG9zYWdlPC9rZXl3b3JkPjxr
ZXl3b3JkPk1hY3JvcGhhZ2VzLyptZXRhYm9saXNtPC9rZXl3b3JkPjxrZXl3b3JkPk1hbGU8L2tl
eXdvcmQ+PGtleXdvcmQ+TWljZSwgSW5icmVkIEJBTEIgQzwva2V5d29yZD48a2V5d29yZD5ORi1F
Mi1SZWxhdGVkIEZhY3RvciAyLyptZXRhYm9saXNtPC9rZXl3b3JkPjxrZXl3b3JkPlBhcmFjcmlu
ZSBDb21tdW5pY2F0aW9uPC9rZXl3b3JkPjxrZXl3b3JkPlNlcXVlc3Rvc29tZS0xIFByb3RlaW4v
Km1ldGFib2xpc208L2tleXdvcmQ+PGtleXdvcmQ+U2lnbmFsIFRyYW5zZHVjdGlvbjwva2V5d29y
ZD48a2V5d29yZD5UTkYgUmVjZXB0b3ItQXNzb2NpYXRlZCBGYWN0b3IgNi9tZXRhYm9saXNtPC9r
ZXl3b3JkPjxrZXl3b3JkPlR1bW9yIE5lY3Jvc2lzIEZhY3Rvci1hbHBoYS9tZXRhYm9saXNtPC9r
ZXl3b3JkPjxrZXl3b3JkPnAzOCBNaXRvZ2VuLUFjdGl2YXRlZCBQcm90ZWluIEtpbmFzZXMvbWV0
YWJvbGlzbTwva2V5d29yZD48L2tleXdvcmRzPjxkYXRlcz48eWVhcj4yMDE3PC95ZWFyPjxwdWIt
ZGF0ZXM+PGRhdGU+TWFyIDI0PC9kYXRlPjwvcHViLWRhdGVzPjwvZGF0ZXM+PGlzYm4+MjA0NS0y
MzIyPC9pc2JuPjxhY2Nlc3Npb24tbnVtPjI4MzQxODQ4PC9hY2Nlc3Npb24tbnVtPjx1cmxzPjxy
ZWxhdGVkLXVybHM+PHVybD5odHRwczovL3d3dy5uY2JpLm5sbS5uaWguZ292L3BtYy9hcnRpY2xl
cy9QTUM1NDI4NDI3L3BkZi80MTU5OF8yMDE3X0FydGljbGVfNDU2LnBkZjwvdXJsPjwvcmVsYXRl
ZC11cmxzPjwvdXJscz48Y3VzdG9tMj5QTUM1NDI4NDI3PC9jdXN0b20yPjxlbGVjdHJvbmljLXJl
c291cmNlLW51bT4xMC4xMDM4L3M0MTU5OC0wMTctMDA0NTYtNjwvZWxlY3Ryb25pYy1yZXNvdXJj
ZS1udW0+PHJlbW90ZS1kYXRhYmFzZS1wcm92aWRlcj5OTE08L3JlbW90ZS1kYXRhYmFzZS1wcm92
aWRlcj48bGFuZ3VhZ2U+ZW5nPC9sYW5ndWFnZT48L3JlY29yZD48L0NpdGU+PC9FbmROb3RlPgBA
AA==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PEVuZE5vdGU+PENpdGU+PEF1dGhvcj5UaWxpamEgUHVuPC9BdXRob3I+PFllYXI+MjAxNzwvWWVh
cj48UmVjTnVtPjEzNDY8L1JlY051bT48RGlzcGxheVRleHQ+WzEzXTwvRGlzcGxheVRleHQ+PHJl
Y29yZD48cmVjLW51bWJlcj4xMzQ2PC9yZWMtbnVtYmVyPjxmb3JlaWduLWtleXM+PGtleSBhcHA9
IkVOIiBkYi1pZD0icHc1dmVhYTlndzB4OTdlZHB2OHh2dHNncGEwejV4OXIwcHoyIiB0aW1lc3Rh
bXA9IjE2MzU5Mzg2MTIiPjEzNDY8L2tleT48L2ZvcmVpZ24ta2V5cz48cmVmLXR5cGUgbmFtZT0i
Sm91cm5hbCBBcnRpY2xlIj4xNzwvcmVmLXR5cGU+PGNvbnRyaWJ1dG9ycz48YXV0aG9ycz48YXV0
aG9yPlRpbGlqYSBQdW4sIE4uPC9hdXRob3I+PGF1dGhvcj5QYXJrLCBQLiBILjwvYXV0aG9yPjwv
YXV0aG9ycz48L2NvbnRyaWJ1dG9ycz48YXV0aC1hZGRyZXNzPkNvbGxlZ2Ugb2YgUGhhcm1hY3ks
IFlldW5nbmFtIFVuaXZlcnNpdHksIEd5ZW9uZ3NhbmdidWstZG8sIDcxMi03NDksIFJlcHVibGlj
IG9mIEtvcmVhLiYjeEQ7Q29sbGVnZSBvZiBQaGFybWFjeSwgWWV1bmduYW0gVW5pdmVyc2l0eSwg
R3llb25nc2FuZ2J1ay1kbywgNzEyLTc0OSwgUmVwdWJsaWMgb2YgS29yZWEuIHBhcmtwQHl1LmFj
LmtyLjwvYXV0aC1hZGRyZXNzPjx0aXRsZXM+PHRpdGxlPlJvbGUgb2YgcDYyIGluIHRoZSBzdXBw
cmVzc2lvbiBvZiBpbmZsYW1tYXRvcnkgY3l0b2tpbmUgcHJvZHVjdGlvbiBieSBhZGlwb25lY3Rp
biBpbiBtYWNyb3BoYWdlczogSW52b2x2ZW1lbnQgb2YgYXV0b3BoYWd5IGFuZCBwMjEvTnJmMiBh
eGlzPC90aXRsZT48c2Vjb25kYXJ5LXRpdGxlPlNjaSBSZXA8L3NlY29uZGFyeS10aXRsZT48YWx0
LXRpdGxlPlNjaWVudGlmaWMgcmVwb3J0czwvYWx0LXRpdGxlPjwvdGl0bGVzPjxwZXJpb2RpY2Fs
PjxmdWxsLXRpdGxlPlNjaSBSZXA8L2Z1bGwtdGl0bGU+PGFiYnItMT5TY2llbnRpZmljIHJlcG9y
dHM8L2FiYnItMT48L3BlcmlvZGljYWw+PGFsdC1wZXJpb2RpY2FsPjxmdWxsLXRpdGxlPlNjaSBS
ZXA8L2Z1bGwtdGl0bGU+PGFiYnItMT5TY2llbnRpZmljIHJlcG9ydHM8L2FiYnItMT48L2FsdC1w
ZXJpb2RpY2FsPjxwYWdlcz4zOTM8L3BhZ2VzPjx2b2x1bWU+Nzwvdm9sdW1lPjxudW1iZXI+MTwv
bnVtYmVyPjxlZGl0aW9uPjIwMTcvMDMvMjg8L2VkaXRpb24+PGtleXdvcmRzPjxrZXl3b3JkPkFk
aXBvbmVjdGluLyptZXRhYm9saXNtPC9rZXl3b3JkPjxrZXl3b3JkPkFuaW1hbHM8L2tleXdvcmQ+
PGtleXdvcmQ+KkF1dG9waGFneTwva2V5d29yZD48a2V5d29yZD5DZWxsIExpbmU8L2tleXdvcmQ+
PGtleXdvcmQ+Q3ljbGluLURlcGVuZGVudCBLaW5hc2UgSW5oaWJpdG9yIHAyMS8qbWV0YWJvbGlz
bTwva2V5d29yZD48a2V5d29yZD5DeXRva2luZXMvKm1ldGFib2xpc208L2tleXdvcmQ+PGtleXdv
cmQ+SW5mbGFtbWF0aW9uL2NoZW1pY2FsbHkgaW5kdWNlZC8qbWV0YWJvbGlzbTwva2V5d29yZD48
a2V5d29yZD5JbnRlcmxldWtpbi0xYmV0YS9tZXRhYm9saXNtPC9rZXl3b3JkPjxrZXl3b3JkPkxp
cG9wb2x5c2FjY2hhcmlkZXMvYWRtaW5pc3RyYXRpb24gJmFtcDsgZG9zYWdlPC9rZXl3b3JkPjxr
ZXl3b3JkPk1hY3JvcGhhZ2VzLyptZXRhYm9saXNtPC9rZXl3b3JkPjxrZXl3b3JkPk1hbGU8L2tl
eXdvcmQ+PGtleXdvcmQ+TWljZSwgSW5icmVkIEJBTEIgQzwva2V5d29yZD48a2V5d29yZD5ORi1F
Mi1SZWxhdGVkIEZhY3RvciAyLyptZXRhYm9saXNtPC9rZXl3b3JkPjxrZXl3b3JkPlBhcmFjcmlu
ZSBDb21tdW5pY2F0aW9uPC9rZXl3b3JkPjxrZXl3b3JkPlNlcXVlc3Rvc29tZS0xIFByb3RlaW4v
Km1ldGFib2xpc208L2tleXdvcmQ+PGtleXdvcmQ+U2lnbmFsIFRyYW5zZHVjdGlvbjwva2V5d29y
ZD48a2V5d29yZD5UTkYgUmVjZXB0b3ItQXNzb2NpYXRlZCBGYWN0b3IgNi9tZXRhYm9saXNtPC9r
ZXl3b3JkPjxrZXl3b3JkPlR1bW9yIE5lY3Jvc2lzIEZhY3Rvci1hbHBoYS9tZXRhYm9saXNtPC9r
ZXl3b3JkPjxrZXl3b3JkPnAzOCBNaXRvZ2VuLUFjdGl2YXRlZCBQcm90ZWluIEtpbmFzZXMvbWV0
YWJvbGlzbTwva2V5d29yZD48L2tleXdvcmRzPjxkYXRlcz48eWVhcj4yMDE3PC95ZWFyPjxwdWIt
ZGF0ZXM+PGRhdGU+TWFyIDI0PC9kYXRlPjwvcHViLWRhdGVzPjwvZGF0ZXM+PGlzYm4+MjA0NS0y
MzIyPC9pc2JuPjxhY2Nlc3Npb24tbnVtPjI4MzQxODQ4PC9hY2Nlc3Npb24tbnVtPjx1cmxzPjxy
ZWxhdGVkLXVybHM+PHVybD5odHRwczovL3d3dy5uY2JpLm5sbS5uaWguZ292L3BtYy9hcnRpY2xl
cy9QTUM1NDI4NDI3L3BkZi80MTU5OF8yMDE3X0FydGljbGVfNDU2LnBkZjwvdXJsPjwvcmVsYXRl
ZC11cmxzPjwvdXJscz48Y3VzdG9tMj5QTUM1NDI4NDI3PC9jdXN0b20yPjxlbGVjdHJvbmljLXJl
c291cmNlLW51bT4xMC4xMDM4L3M0MTU5OC0wMTctMDA0NTYtNjwvZWxlY3Ryb25pYy1yZXNvdXJj
ZS1udW0+PHJlbW90ZS1kYXRhYmFzZS1wcm92aWRlcj5OTE08L3JlbW90ZS1kYXRhYmFzZS1wcm92
aWRlcj48bGFuZ3VhZ2U+ZW5nPC9sYW5ndWFnZT48L3JlY29yZD48L0NpdGU+PC9FbmROb3RlPgBA
AA==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t>. For example, autophagy affects lipid metabolism in adipose tissue and regulates cellular energy and nutrient storage</w:t>
      </w:r>
      <w:r>
        <w:rPr>
          <w:rFonts w:ascii="Times New Roman" w:hAnsi="Times New Roman" w:cs="Times New Roman"/>
          <w:sz w:val="28"/>
          <w:szCs w:val="28"/>
        </w:rPr>
        <w:fldChar w:fldCharType="begin">
          <w:fldData xml:space="preserve">PEVuZE5vdGU+PENpdGU+PEF1dGhvcj5OYWthamltYTwvQXV0aG9yPjxZZWFyPjIwMTk8L1llYXI+
PFJlY051bT4xNTk2PC9SZWNOdW0+PERpc3BsYXlUZXh0PlsyXTwvRGlzcGxheVRleHQ+PHJlY29y
ZD48cmVjLW51bWJlcj4xNTk2PC9yZWMtbnVtYmVyPjxmb3JlaWduLWtleXM+PGtleSBhcHA9IkVO
IiBkYi1pZD0icHc1dmVhYTlndzB4OTdlZHB2OHh2dHNncGEwejV4OXIwcHoyIiB0aW1lc3RhbXA9
IjE2MzYzNjEzNTUiPjE1OTY8L2tleT48L2ZvcmVpZ24ta2V5cz48cmVmLXR5cGUgbmFtZT0iSm91
cm5hbCBBcnRpY2xlIj4xNzwvcmVmLXR5cGU+PGNvbnRyaWJ1dG9ycz48YXV0aG9ycz48YXV0aG9y
Pk5ha2FqaW1hLCBTLjwvYXV0aG9yPjxhdXRob3I+TmlzaGltb3RvLCBZLjwvYXV0aG9yPjxhdXRo
b3I+VGF0ZXlhLCBTLjwvYXV0aG9yPjxhdXRob3I+SXdhaGFzaGksIFkuPC9hdXRob3I+PGF1dGhv
cj5Pa2FtYXRzdS1PZ3VyYSwgWS48L2F1dGhvcj48YXV0aG9yPlNhaXRvLCBNLjwvYXV0aG9yPjxh
dXRob3I+T2dhd2EsIFcuPC9hdXRob3I+PGF1dGhvcj5UYW1vcmksIFkuPC9hdXRob3I+PC9hdXRo
b3JzPjwvY29udHJpYnV0b3JzPjxhdXRoLWFkZHJlc3M+RGVwYXJ0bWVudCBvZiBJbnRlcm5hbCBN
ZWRpY2luZSwgRGl2aXNpb24gb2YgRGlhYmV0ZXMgYW5kIEVuZG9jcmlub2xvZ3ksIEtvYmUgVW5p
dmVyc2l0eSBHcmFkdWF0ZSBTY2hvb2wgb2YgTWVkaWNpbmUsIEtvYmUsIEphcGFuLiYjeEQ7RGVw
YXJ0bWVudCBvZiBJbnRlcm5hbCBNZWRpY2luZSwgRGl2aXNpb24gb2YgRGlhYmV0ZXMsIEtha29n
YXdhIENlbnRyYWwgQ2l0eSBIb3NwaXRhbCwgS2Frb2dhd2EsIEphcGFuLiYjeEQ7RGVwYXJ0bWVu
dCBvZiBCaW9tZWRpY2FsIFNjaWVuY2VzLCBHcmFkdWF0ZSBTY2hvb2wgb2YgVmV0ZXJpbmFyeSBN
ZWRpY2luZSwgSG9ra2FpZG8gVW5pdmVyc2l0eSwgU2FwcG9ybywgSmFwYW4uJiN4RDtEZXBhcnRt
ZW50IG9mIFNvY2lhbC9Db21tdW5pdHkgTWVkaWNpbmUgYW5kIEhlYWx0aCBTY2llbmNlLCBEaXZp
c2lvbiBvZiBDcmVhdGl2ZSBIZWFsdGggUHJvbW90aW9uLCBLb2JlIFVuaXZlcnNpdHkgR3JhZHVh
dGUgU2Nob29sIG9mIE1lZGljaW5lLCBLb2JlLCBKYXBhbi48L2F1dGgtYWRkcmVzcz48dGl0bGVz
Pjx0aXRsZT5GYXQtc3BlY2lmaWMgcHJvdGVpbiAyN86xIGluaGliaXRzIGF1dG9waGFneS1kZXBl
bmRlbnQgbGlwaWQgZHJvcGxldCBicmVha2Rvd24gaW4gd2hpdGUgYWRpcG9jeXRlczwvdGl0bGU+
PHNlY29uZGFyeS10aXRsZT5KIERpYWJldGVzIEludmVzdGlnPC9zZWNvbmRhcnktdGl0bGU+PGFs
dC10aXRsZT5Kb3VybmFsIG9mIGRpYWJldGVzIGludmVzdGlnYXRpb248L2FsdC10aXRsZT48L3Rp
dGxlcz48cGVyaW9kaWNhbD48ZnVsbC10aXRsZT5KIERpYWJldGVzIEludmVzdGlnPC9mdWxsLXRp
dGxlPjxhYmJyLTE+Sm91cm5hbCBvZiBkaWFiZXRlcyBpbnZlc3RpZ2F0aW9uPC9hYmJyLTE+PC9w
ZXJpb2RpY2FsPjxhbHQtcGVyaW9kaWNhbD48ZnVsbC10aXRsZT5KIERpYWJldGVzIEludmVzdGln
PC9mdWxsLXRpdGxlPjxhYmJyLTE+Sm91cm5hbCBvZiBkaWFiZXRlcyBpbnZlc3RpZ2F0aW9uPC9h
YmJyLTE+PC9hbHQtcGVyaW9kaWNhbD48cGFnZXM+MTQxOS0xNDI5PC9wYWdlcz48dm9sdW1lPjEw
PC92b2x1bWU+PG51bWJlcj42PC9udW1iZXI+PGVkaXRpb24+MjAxOS8wMy8zMTwvZWRpdGlvbj48
a2V5d29yZHM+PGtleXdvcmQ+QWRpcG9zZSBUaXNzdWUsIEJyb3duLyptZXRhYm9saXNtL3BhdGhv
bG9neTwva2V5d29yZD48a2V5d29yZD5BZGlwb3NlIFRpc3N1ZSwgV2hpdGUvKm1ldGFib2xpc20v
cGF0aG9sb2d5PC9rZXl3b3JkPjxrZXl3b3JkPkFuaW1hbHM8L2tleXdvcmQ+PGtleXdvcmQ+KkF1
dG9waGFneTwva2V5d29yZD48a2V5d29yZD5FbmVyZ3kgTWV0YWJvbGlzbTwva2V5d29yZD48a2V5
d29yZD5MaXBpZCBEcm9wbGV0cy8qbWV0YWJvbGlzbS9wYXRob2xvZ3k8L2tleXdvcmQ+PGtleXdv
cmQ+TWFsZTwva2V5d29yZD48a2V5d29yZD5NaWNlPC9rZXl3b3JkPjxrZXl3b3JkPk1pY2UsIEtu
b2Nrb3V0PC9rZXl3b3JkPjxrZXl3b3JkPk1pdG9jaG9uZHJpYS8qbWV0YWJvbGlzbS9wYXRob2xv
Z3k8L2tleXdvcmQ+PGtleXdvcmQ+UHJvdGVpbnMvKnBoeXNpb2xvZ3k8L2tleXdvcmQ+PGtleXdv
cmQ+QXV0b3BoYWd5PC9rZXl3b3JkPjxrZXl3b3JkPkZhdC1zcGVjaWZpYyBwcm90ZWluwqAyNzwv
a2V5d29yZD48a2V5d29yZD5XaGl0ZSBhZGlwb2N5dGVzPC9rZXl3b3JkPjwva2V5d29yZHM+PGRh
dGVzPjx5ZWFyPjIwMTk8L3llYXI+PHB1Yi1kYXRlcz48ZGF0ZT5Ob3Y8L2RhdGU+PC9wdWItZGF0
ZXM+PC9kYXRlcz48aXNibj4yMDQwLTExMTYgKFByaW50KSYjeEQ7MjA0MC0xMTE2PC9pc2JuPjxh
Y2Nlc3Npb24tbnVtPjMwOTI3NTE5PC9hY2Nlc3Npb24tbnVtPjx1cmxzPjxyZWxhdGVkLXVybHM+
PHVybD5odHRwczovL3d3dy5uY2JpLm5sbS5uaWguZ292L3BtYy9hcnRpY2xlcy9QTUM2ODI1OTQ2
L3BkZi9KREktMTAtMTQxOS5wZGY8L3VybD48L3JlbGF0ZWQtdXJscz48L3VybHM+PGN1c3RvbTI+
UE1DNjgyNTk0NjwvY3VzdG9tMj48ZWxlY3Ryb25pYy1yZXNvdXJjZS1udW0+MTAuMTExMS9qZGku
MTMwNTA8L2VsZWN0cm9uaWMtcmVzb3VyY2UtbnVtPjxyZW1vdGUtZGF0YWJhc2UtcHJvdmlkZXI+
TkxNPC9yZW1vdGUtZGF0YWJhc2UtcHJvdmlkZXI+PGxhbmd1YWdlPmVuZzwvbGFuZ3VhZ2U+PC9y
ZWNvcmQ+PC9DaXRlPjwvRW5kTm90ZT4A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PEVuZE5vdGU+PENpdGU+PEF1dGhvcj5OYWthamltYTwvQXV0aG9yPjxZZWFyPjIwMTk8L1llYXI+
PFJlY051bT4xNTk2PC9SZWNOdW0+PERpc3BsYXlUZXh0PlsyXTwvRGlzcGxheVRleHQ+PHJlY29y
ZD48cmVjLW51bWJlcj4xNTk2PC9yZWMtbnVtYmVyPjxmb3JlaWduLWtleXM+PGtleSBhcHA9IkVO
IiBkYi1pZD0icHc1dmVhYTlndzB4OTdlZHB2OHh2dHNncGEwejV4OXIwcHoyIiB0aW1lc3RhbXA9
IjE2MzYzNjEzNTUiPjE1OTY8L2tleT48L2ZvcmVpZ24ta2V5cz48cmVmLXR5cGUgbmFtZT0iSm91
cm5hbCBBcnRpY2xlIj4xNzwvcmVmLXR5cGU+PGNvbnRyaWJ1dG9ycz48YXV0aG9ycz48YXV0aG9y
Pk5ha2FqaW1hLCBTLjwvYXV0aG9yPjxhdXRob3I+TmlzaGltb3RvLCBZLjwvYXV0aG9yPjxhdXRo
b3I+VGF0ZXlhLCBTLjwvYXV0aG9yPjxhdXRob3I+SXdhaGFzaGksIFkuPC9hdXRob3I+PGF1dGhv
cj5Pa2FtYXRzdS1PZ3VyYSwgWS48L2F1dGhvcj48YXV0aG9yPlNhaXRvLCBNLjwvYXV0aG9yPjxh
dXRob3I+T2dhd2EsIFcuPC9hdXRob3I+PGF1dGhvcj5UYW1vcmksIFkuPC9hdXRob3I+PC9hdXRo
b3JzPjwvY29udHJpYnV0b3JzPjxhdXRoLWFkZHJlc3M+RGVwYXJ0bWVudCBvZiBJbnRlcm5hbCBN
ZWRpY2luZSwgRGl2aXNpb24gb2YgRGlhYmV0ZXMgYW5kIEVuZG9jcmlub2xvZ3ksIEtvYmUgVW5p
dmVyc2l0eSBHcmFkdWF0ZSBTY2hvb2wgb2YgTWVkaWNpbmUsIEtvYmUsIEphcGFuLiYjeEQ7RGVw
YXJ0bWVudCBvZiBJbnRlcm5hbCBNZWRpY2luZSwgRGl2aXNpb24gb2YgRGlhYmV0ZXMsIEtha29n
YXdhIENlbnRyYWwgQ2l0eSBIb3NwaXRhbCwgS2Frb2dhd2EsIEphcGFuLiYjeEQ7RGVwYXJ0bWVu
dCBvZiBCaW9tZWRpY2FsIFNjaWVuY2VzLCBHcmFkdWF0ZSBTY2hvb2wgb2YgVmV0ZXJpbmFyeSBN
ZWRpY2luZSwgSG9ra2FpZG8gVW5pdmVyc2l0eSwgU2FwcG9ybywgSmFwYW4uJiN4RDtEZXBhcnRt
ZW50IG9mIFNvY2lhbC9Db21tdW5pdHkgTWVkaWNpbmUgYW5kIEhlYWx0aCBTY2llbmNlLCBEaXZp
c2lvbiBvZiBDcmVhdGl2ZSBIZWFsdGggUHJvbW90aW9uLCBLb2JlIFVuaXZlcnNpdHkgR3JhZHVh
dGUgU2Nob29sIG9mIE1lZGljaW5lLCBLb2JlLCBKYXBhbi48L2F1dGgtYWRkcmVzcz48dGl0bGVz
Pjx0aXRsZT5GYXQtc3BlY2lmaWMgcHJvdGVpbiAyN86xIGluaGliaXRzIGF1dG9waGFneS1kZXBl
bmRlbnQgbGlwaWQgZHJvcGxldCBicmVha2Rvd24gaW4gd2hpdGUgYWRpcG9jeXRlczwvdGl0bGU+
PHNlY29uZGFyeS10aXRsZT5KIERpYWJldGVzIEludmVzdGlnPC9zZWNvbmRhcnktdGl0bGU+PGFs
dC10aXRsZT5Kb3VybmFsIG9mIGRpYWJldGVzIGludmVzdGlnYXRpb248L2FsdC10aXRsZT48L3Rp
dGxlcz48cGVyaW9kaWNhbD48ZnVsbC10aXRsZT5KIERpYWJldGVzIEludmVzdGlnPC9mdWxsLXRp
dGxlPjxhYmJyLTE+Sm91cm5hbCBvZiBkaWFiZXRlcyBpbnZlc3RpZ2F0aW9uPC9hYmJyLTE+PC9w
ZXJpb2RpY2FsPjxhbHQtcGVyaW9kaWNhbD48ZnVsbC10aXRsZT5KIERpYWJldGVzIEludmVzdGln
PC9mdWxsLXRpdGxlPjxhYmJyLTE+Sm91cm5hbCBvZiBkaWFiZXRlcyBpbnZlc3RpZ2F0aW9uPC9h
YmJyLTE+PC9hbHQtcGVyaW9kaWNhbD48cGFnZXM+MTQxOS0xNDI5PC9wYWdlcz48dm9sdW1lPjEw
PC92b2x1bWU+PG51bWJlcj42PC9udW1iZXI+PGVkaXRpb24+MjAxOS8wMy8zMTwvZWRpdGlvbj48
a2V5d29yZHM+PGtleXdvcmQ+QWRpcG9zZSBUaXNzdWUsIEJyb3duLyptZXRhYm9saXNtL3BhdGhv
bG9neTwva2V5d29yZD48a2V5d29yZD5BZGlwb3NlIFRpc3N1ZSwgV2hpdGUvKm1ldGFib2xpc20v
cGF0aG9sb2d5PC9rZXl3b3JkPjxrZXl3b3JkPkFuaW1hbHM8L2tleXdvcmQ+PGtleXdvcmQ+KkF1
dG9waGFneTwva2V5d29yZD48a2V5d29yZD5FbmVyZ3kgTWV0YWJvbGlzbTwva2V5d29yZD48a2V5
d29yZD5MaXBpZCBEcm9wbGV0cy8qbWV0YWJvbGlzbS9wYXRob2xvZ3k8L2tleXdvcmQ+PGtleXdv
cmQ+TWFsZTwva2V5d29yZD48a2V5d29yZD5NaWNlPC9rZXl3b3JkPjxrZXl3b3JkPk1pY2UsIEtu
b2Nrb3V0PC9rZXl3b3JkPjxrZXl3b3JkPk1pdG9jaG9uZHJpYS8qbWV0YWJvbGlzbS9wYXRob2xv
Z3k8L2tleXdvcmQ+PGtleXdvcmQ+UHJvdGVpbnMvKnBoeXNpb2xvZ3k8L2tleXdvcmQ+PGtleXdv
cmQ+QXV0b3BoYWd5PC9rZXl3b3JkPjxrZXl3b3JkPkZhdC1zcGVjaWZpYyBwcm90ZWluwqAyNzwv
a2V5d29yZD48a2V5d29yZD5XaGl0ZSBhZGlwb2N5dGVzPC9rZXl3b3JkPjwva2V5d29yZHM+PGRh
dGVzPjx5ZWFyPjIwMTk8L3llYXI+PHB1Yi1kYXRlcz48ZGF0ZT5Ob3Y8L2RhdGU+PC9wdWItZGF0
ZXM+PC9kYXRlcz48aXNibj4yMDQwLTExMTYgKFByaW50KSYjeEQ7MjA0MC0xMTE2PC9pc2JuPjxh
Y2Nlc3Npb24tbnVtPjMwOTI3NTE5PC9hY2Nlc3Npb24tbnVtPjx1cmxzPjxyZWxhdGVkLXVybHM+
PHVybD5odHRwczovL3d3dy5uY2JpLm5sbS5uaWguZ292L3BtYy9hcnRpY2xlcy9QTUM2ODI1OTQ2
L3BkZi9KREktMTAtMTQxOS5wZGY8L3VybD48L3JlbGF0ZWQtdXJscz48L3VybHM+PGN1c3RvbTI+
UE1DNjgyNTk0NjwvY3VzdG9tMj48ZWxlY3Ryb25pYy1yZXNvdXJjZS1udW0+MTAuMTExMS9qZGku
MTMwNTA8L2VsZWN0cm9uaWMtcmVzb3VyY2UtbnVtPjxyZW1vdGUtZGF0YWJhc2UtcHJvdmlkZXI+
TkxNPC9yZW1vdGUtZGF0YWJhc2UtcHJvdmlkZXI+PGxhbmd1YWdlPmVuZzwvbGFuZ3VhZ2U+PC9y
ZWNvcmQ+PC9DaXRlPjwvRW5kTm90ZT4A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Furthermore, the anti-inflammatory effects of globular adiponectin may be mediated through autophagy induction. Globular adiponectin suppresses lipopolysaccharide-primed inflammasome activation and generation of active IL-1β in murine peritoneal macrophages by upregulating autophagy and active AMPK signaling</w:t>
      </w:r>
      <w:r>
        <w:rPr>
          <w:rFonts w:ascii="Times New Roman" w:hAnsi="Times New Roman" w:cs="Times New Roman"/>
          <w:sz w:val="28"/>
          <w:szCs w:val="28"/>
        </w:rPr>
        <w:fldChar w:fldCharType="begin">
          <w:fldData xml:space="preserve">PEVuZE5vdGU+PENpdGU+PEF1dGhvcj5LaW08L0F1dGhvcj48WWVhcj4yMDE3PC9ZZWFyPjxSZWNO
dW0+MTM2MjwvUmVjTnVtPjxEaXNwbGF5VGV4dD5bMTRdPC9EaXNwbGF5VGV4dD48cmVjb3JkPjxy
ZWMtbnVtYmVyPjEzNjI8L3JlYy1udW1iZXI+PGZvcmVpZ24ta2V5cz48a2V5IGFwcD0iRU4iIGRi
LWlkPSJwdzV2ZWFhOWd3MHg5N2VkcHY4eHZ0c2dwYTB6NXg5cjBwejIiIHRpbWVzdGFtcD0iMTYz
NTkzODYxMiI+MTM2Mjwva2V5PjwvZm9yZWlnbi1rZXlzPjxyZWYtdHlwZSBuYW1lPSJKb3VybmFs
IEFydGljbGUiPjE3PC9yZWYtdHlwZT48Y29udHJpYnV0b3JzPjxhdXRob3JzPjxhdXRob3I+S2lt
LCBNLiBKLjwvYXV0aG9yPjxhdXRob3I+S2ltLCBFLiBILjwvYXV0aG9yPjxhdXRob3I+UHVuLCBO
LiBULjwvYXV0aG9yPjxhdXRob3I+Q2hhbmcsIEouIEguPC9hdXRob3I+PGF1dGhvcj5LaW0sIEou
IEEuPC9hdXRob3I+PGF1dGhvcj5KZW9uZywgSi4gSC48L2F1dGhvcj48YXV0aG9yPkNob2ksIEQu
IFkuPC9hdXRob3I+PGF1dGhvcj5LaW0sIFMuIEguPC9hdXRob3I+PGF1dGhvcj5QYXJrLCBQLiBI
LjwvYXV0aG9yPjwvYXV0aG9ycz48L2NvbnRyaWJ1dG9ycz48YXV0aC1hZGRyZXNzPkNvbGxlZ2Ug
b2YgUGhhcm1hY3ksIFlldW5nbmFtIFVuaXZlcnNpdHksIEd5ZW9uZ3NhbiA3MTItNzQ5LCBLb3Jl
YS4gZGFya3lsb3ZlQG5hdmVyLmNvbS4mI3hEO0NvbGxlZ2Ugb2YgUGhhcm1hY3ksIFlldW5nbmFt
IFVuaXZlcnNpdHksIEd5ZW9uZ3NhbiA3MTItNzQ5LCBLb3JlYS4gZXVuX2gxMjA5QG5hdmVyLmNv
bS4mI3hEO0NvbGxlZ2Ugb2YgUGhhcm1hY3ksIFlldW5nbmFtIFVuaXZlcnNpdHksIEd5ZW9uZ3Nh
biA3MTItNzQ5LCBLb3JlYS4gdGlsaWphbkBob3RtYWlsLmNvbS4mI3hEO0NvbGxlZ2Ugb2YgUGhh
cm1hY3ksIFlldW5nbmFtIFVuaXZlcnNpdHksIEd5ZW9uZ3NhbiA3MTItNzQ5LCBLb3JlYS4gamNo
YW5nQHl1LmFjLmtyLiYjeEQ7Q29sbGVnZSBvZiBQaGFybWFjeSwgWWV1bmduYW0gVW5pdmVyc2l0
eSwgR3llb25nc2FuIDcxMi03NDksIEtvcmVhLiBqYWtpbUB5dS5hYy5rci4mI3hEO0NvbGxlZ2Ug
b2YgUGhhcm1hY3ksIFlldW5nbmFtIFVuaXZlcnNpdHksIEd5ZW9uZ3NhbiA3MTItNzQ5LCBLb3Jl
YS4gamVlaGVvbkB5dS5hYy5rci4mI3hEO0NvbGxlZ2Ugb2YgUGhhcm1hY3ksIFlldW5nbmFtIFVu
aXZlcnNpdHksIEd5ZW9uZ3NhbiA3MTItNzQ5LCBLb3JlYS4gZHljaG9pQHl1LmFjLmtyLiYjeEQ7
RGVwYXJ0bWVudCBvZiBQaGFybWFjb2xvZ3ksIFNjaG9vbCBvZiBNZWRpY2luZSwgS3l1bmdwb29r
IE5hdGlvbmFsIFVuaXZlcnNpdHksIERhZWd1IDcwMC00MjIsIEtvcmVhLiBzaGtpbTcyQGtudS5h
Yy5rci4mI3hEO0NvbGxlZ2Ugb2YgUGhhcm1hY3ksIFlldW5nbmFtIFVuaXZlcnNpdHksIEd5ZW9u
Z3NhbiA3MTItNzQ5LCBLb3JlYS4gcGFya3BAeXUuYWMua3IuPC9hdXRoLWFkZHJlc3M+PHRpdGxl
cz48dGl0bGU+R2xvYnVsYXIgQWRpcG9uZWN0aW4gSW5oaWJpdHMgTGlwb3BvbHlzYWNjaGFyaWRl
LVByaW1lZCBJbmZsYW1tYXNvbWVzIEFjdGl2YXRpb24gaW4gTWFjcm9waGFnZXMgdmlhIEF1dG9w
aGFneSBJbmR1Y3Rpb246IFRoZSBDcml0aWNhbCBSb2xlIG9mIEFNUEsgU2lnbmFsaW5nPC90aXRs
ZT48c2Vjb25kYXJ5LXRpdGxlPkludCBKIE1vbCBTY2k8L3NlY29uZGFyeS10aXRsZT48YWx0LXRp
dGxlPkludGVybmF0aW9uYWwgam91cm5hbCBvZiBtb2xlY3VsYXIgc2NpZW5jZXM8L2FsdC10aXRs
ZT48L3RpdGxlcz48cGVyaW9kaWNhbD48ZnVsbC10aXRsZT5JbnQgSiBNb2wgU2NpPC9mdWxsLXRp
dGxlPjxhYmJyLTE+SW50ZXJuYXRpb25hbCBqb3VybmFsIG9mIG1vbGVjdWxhciBzY2llbmNlczwv
YWJici0xPjwvcGVyaW9kaWNhbD48YWx0LXBlcmlvZGljYWw+PGZ1bGwtdGl0bGU+SW50IEogTW9s
IFNjaTwvZnVsbC10aXRsZT48YWJici0xPkludGVybmF0aW9uYWwgam91cm5hbCBvZiBtb2xlY3Vs
YXIgc2NpZW5jZXM8L2FiYnItMT48L2FsdC1wZXJpb2RpY2FsPjx2b2x1bWU+MTg8L3ZvbHVtZT48
bnVtYmVyPjY8L251bWJlcj48ZWRpdGlvbj4yMDE3LzA2LzE2PC9lZGl0aW9uPjxrZXl3b3Jkcz48
a2V5d29yZD5BTVAtQWN0aXZhdGVkIFByb3RlaW4gS2luYXNlcy9nZW5ldGljcy8qaW1tdW5vbG9n
eTwva2V5d29yZD48a2V5d29yZD5BZGlwb25lY3Rpbi8qaW1tdW5vbG9neTwva2V5d29yZD48a2V5
d29yZD5BbmltYWxzPC9rZXl3b3JkPjxrZXl3b3JkPkFwb3B0b3Npczwva2V5d29yZD48a2V5d29y
ZD4qQXV0b3BoYWd5PC9rZXl3b3JkPjxrZXl3b3JkPkNhc3Bhc2UgMS9pbW11bm9sb2d5PC9rZXl3
b3JkPjxrZXl3b3JkPkNlbGxzLCBDdWx0dXJlZDwva2V5d29yZD48a2V5d29yZD5GZW1hbGU8L2tl
eXdvcmQ+PGtleXdvcmQ+SHVtYW5zPC9rZXl3b3JkPjxrZXl3b3JkPkluZmxhbW1hc29tZXMvKmlt
bXVub2xvZ3k8L2tleXdvcmQ+PGtleXdvcmQ+SW50ZXJsZXVraW4tMWJldGEvaW1tdW5vbG9neTwv
a2V5d29yZD48a2V5d29yZD5MaXBvcG9seXNhY2NoYXJpZGVzLyppbW11bm9sb2d5PC9rZXl3b3Jk
PjxrZXl3b3JkPk1hY3JvcGhhZ2VzLCBQZXJpdG9uZWFsL2N5dG9sb2d5LyppbW11bm9sb2d5PC9r
ZXl3b3JkPjxrZXl3b3JkPk1pY2U8L2tleXdvcmQ+PGtleXdvcmQ+TWljZSwgSW5icmVkIEM1N0JM
PC9rZXl3b3JkPjxrZXl3b3JkPk1pY2UsIEtub2Nrb3V0PC9rZXl3b3JkPjxrZXl3b3JkPlJlY29t
YmluYW50IFByb3RlaW5zL2ltbXVub2xvZ3k8L2tleXdvcmQ+PGtleXdvcmQ+U2lnbmFsIFRyYW5z
ZHVjdGlvbjwva2V5d29yZD48a2V5d29yZD414oCyQU1QLWFjdGl2YXRlZCBwcm90ZWluIGtpbmFz
ZTwva2V5d29yZD48a2V5d29yZD5hZGlwb25lY3Rpbjwva2V5d29yZD48a2V5d29yZD5hdXRvcGhh
Z3k8L2tleXdvcmQ+PGtleXdvcmQ+Y2FzcGFzZTwva2V5d29yZD48a2V5d29yZD5pbmZsYW1tYXNv
bWVzPC9rZXl3b3JkPjxrZXl3b3JkPmludGVybGV1a2luczwva2V5d29yZD48L2tleXdvcmRzPjxk
YXRlcz48eWVhcj4yMDE3PC95ZWFyPjxwdWItZGF0ZXM+PGRhdGU+SnVuIDE1PC9kYXRlPjwvcHVi
LWRhdGVzPjwvZGF0ZXM+PGlzYm4+MTQyMi0wMDY3PC9pc2JuPjxhY2Nlc3Npb24tbnVtPjI4NjE3
MzE2PC9hY2Nlc3Npb24tbnVtPjx1cmxzPjxyZWxhdGVkLXVybHM+PHVybD5odHRwczovL21kcGkt
cmVzLmNvbS9kX2F0dGFjaG1lbnQvaWptcy9pam1zLTE4LTAxMjc1L2FydGljbGVfZGVwbG95L2lq
bXMtMTgtMDEyNzUtdjIucGRmPC91cmw+PC9yZWxhdGVkLXVybHM+PC91cmxzPjxjdXN0b20yPlBN
QzU0ODYwOTc8L2N1c3RvbTI+PGVsZWN0cm9uaWMtcmVzb3VyY2UtbnVtPjEwLjMzOTAvaWptczE4
MDYxMjc1PC9lbGVjdHJvbmljLXJlc291cmNlLW51bT48cmVtb3RlLWRhdGFiYXNlLXByb3ZpZGVy
Pk5MTTwvcmVtb3RlLWRhdGFiYXNlLXByb3ZpZGVyPjxsYW5ndWFnZT5lbmc8L2xhbmd1YWdlPjwv
cmVjb3JkPjwvQ2l0ZT48L0VuZE5vdGU+AGAA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PEVuZE5vdGU+PENpdGU+PEF1dGhvcj5LaW08L0F1dGhvcj48WWVhcj4yMDE3PC9ZZWFyPjxSZWNO
dW0+MTM2MjwvUmVjTnVtPjxEaXNwbGF5VGV4dD5bMTRdPC9EaXNwbGF5VGV4dD48cmVjb3JkPjxy
ZWMtbnVtYmVyPjEzNjI8L3JlYy1udW1iZXI+PGZvcmVpZ24ta2V5cz48a2V5IGFwcD0iRU4iIGRi
LWlkPSJwdzV2ZWFhOWd3MHg5N2VkcHY4eHZ0c2dwYTB6NXg5cjBwejIiIHRpbWVzdGFtcD0iMTYz
NTkzODYxMiI+MTM2Mjwva2V5PjwvZm9yZWlnbi1rZXlzPjxyZWYtdHlwZSBuYW1lPSJKb3VybmFs
IEFydGljbGUiPjE3PC9yZWYtdHlwZT48Y29udHJpYnV0b3JzPjxhdXRob3JzPjxhdXRob3I+S2lt
LCBNLiBKLjwvYXV0aG9yPjxhdXRob3I+S2ltLCBFLiBILjwvYXV0aG9yPjxhdXRob3I+UHVuLCBO
LiBULjwvYXV0aG9yPjxhdXRob3I+Q2hhbmcsIEouIEguPC9hdXRob3I+PGF1dGhvcj5LaW0sIEou
IEEuPC9hdXRob3I+PGF1dGhvcj5KZW9uZywgSi4gSC48L2F1dGhvcj48YXV0aG9yPkNob2ksIEQu
IFkuPC9hdXRob3I+PGF1dGhvcj5LaW0sIFMuIEguPC9hdXRob3I+PGF1dGhvcj5QYXJrLCBQLiBI
LjwvYXV0aG9yPjwvYXV0aG9ycz48L2NvbnRyaWJ1dG9ycz48YXV0aC1hZGRyZXNzPkNvbGxlZ2Ug
b2YgUGhhcm1hY3ksIFlldW5nbmFtIFVuaXZlcnNpdHksIEd5ZW9uZ3NhbiA3MTItNzQ5LCBLb3Jl
YS4gZGFya3lsb3ZlQG5hdmVyLmNvbS4mI3hEO0NvbGxlZ2Ugb2YgUGhhcm1hY3ksIFlldW5nbmFt
IFVuaXZlcnNpdHksIEd5ZW9uZ3NhbiA3MTItNzQ5LCBLb3JlYS4gZXVuX2gxMjA5QG5hdmVyLmNv
bS4mI3hEO0NvbGxlZ2Ugb2YgUGhhcm1hY3ksIFlldW5nbmFtIFVuaXZlcnNpdHksIEd5ZW9uZ3Nh
biA3MTItNzQ5LCBLb3JlYS4gdGlsaWphbkBob3RtYWlsLmNvbS4mI3hEO0NvbGxlZ2Ugb2YgUGhh
cm1hY3ksIFlldW5nbmFtIFVuaXZlcnNpdHksIEd5ZW9uZ3NhbiA3MTItNzQ5LCBLb3JlYS4gamNo
YW5nQHl1LmFjLmtyLiYjeEQ7Q29sbGVnZSBvZiBQaGFybWFjeSwgWWV1bmduYW0gVW5pdmVyc2l0
eSwgR3llb25nc2FuIDcxMi03NDksIEtvcmVhLiBqYWtpbUB5dS5hYy5rci4mI3hEO0NvbGxlZ2Ug
b2YgUGhhcm1hY3ksIFlldW5nbmFtIFVuaXZlcnNpdHksIEd5ZW9uZ3NhbiA3MTItNzQ5LCBLb3Jl
YS4gamVlaGVvbkB5dS5hYy5rci4mI3hEO0NvbGxlZ2Ugb2YgUGhhcm1hY3ksIFlldW5nbmFtIFVu
aXZlcnNpdHksIEd5ZW9uZ3NhbiA3MTItNzQ5LCBLb3JlYS4gZHljaG9pQHl1LmFjLmtyLiYjeEQ7
RGVwYXJ0bWVudCBvZiBQaGFybWFjb2xvZ3ksIFNjaG9vbCBvZiBNZWRpY2luZSwgS3l1bmdwb29r
IE5hdGlvbmFsIFVuaXZlcnNpdHksIERhZWd1IDcwMC00MjIsIEtvcmVhLiBzaGtpbTcyQGtudS5h
Yy5rci4mI3hEO0NvbGxlZ2Ugb2YgUGhhcm1hY3ksIFlldW5nbmFtIFVuaXZlcnNpdHksIEd5ZW9u
Z3NhbiA3MTItNzQ5LCBLb3JlYS4gcGFya3BAeXUuYWMua3IuPC9hdXRoLWFkZHJlc3M+PHRpdGxl
cz48dGl0bGU+R2xvYnVsYXIgQWRpcG9uZWN0aW4gSW5oaWJpdHMgTGlwb3BvbHlzYWNjaGFyaWRl
LVByaW1lZCBJbmZsYW1tYXNvbWVzIEFjdGl2YXRpb24gaW4gTWFjcm9waGFnZXMgdmlhIEF1dG9w
aGFneSBJbmR1Y3Rpb246IFRoZSBDcml0aWNhbCBSb2xlIG9mIEFNUEsgU2lnbmFsaW5nPC90aXRs
ZT48c2Vjb25kYXJ5LXRpdGxlPkludCBKIE1vbCBTY2k8L3NlY29uZGFyeS10aXRsZT48YWx0LXRp
dGxlPkludGVybmF0aW9uYWwgam91cm5hbCBvZiBtb2xlY3VsYXIgc2NpZW5jZXM8L2FsdC10aXRs
ZT48L3RpdGxlcz48cGVyaW9kaWNhbD48ZnVsbC10aXRsZT5JbnQgSiBNb2wgU2NpPC9mdWxsLXRp
dGxlPjxhYmJyLTE+SW50ZXJuYXRpb25hbCBqb3VybmFsIG9mIG1vbGVjdWxhciBzY2llbmNlczwv
YWJici0xPjwvcGVyaW9kaWNhbD48YWx0LXBlcmlvZGljYWw+PGZ1bGwtdGl0bGU+SW50IEogTW9s
IFNjaTwvZnVsbC10aXRsZT48YWJici0xPkludGVybmF0aW9uYWwgam91cm5hbCBvZiBtb2xlY3Vs
YXIgc2NpZW5jZXM8L2FiYnItMT48L2FsdC1wZXJpb2RpY2FsPjx2b2x1bWU+MTg8L3ZvbHVtZT48
bnVtYmVyPjY8L251bWJlcj48ZWRpdGlvbj4yMDE3LzA2LzE2PC9lZGl0aW9uPjxrZXl3b3Jkcz48
a2V5d29yZD5BTVAtQWN0aXZhdGVkIFByb3RlaW4gS2luYXNlcy9nZW5ldGljcy8qaW1tdW5vbG9n
eTwva2V5d29yZD48a2V5d29yZD5BZGlwb25lY3Rpbi8qaW1tdW5vbG9neTwva2V5d29yZD48a2V5
d29yZD5BbmltYWxzPC9rZXl3b3JkPjxrZXl3b3JkPkFwb3B0b3Npczwva2V5d29yZD48a2V5d29y
ZD4qQXV0b3BoYWd5PC9rZXl3b3JkPjxrZXl3b3JkPkNhc3Bhc2UgMS9pbW11bm9sb2d5PC9rZXl3
b3JkPjxrZXl3b3JkPkNlbGxzLCBDdWx0dXJlZDwva2V5d29yZD48a2V5d29yZD5GZW1hbGU8L2tl
eXdvcmQ+PGtleXdvcmQ+SHVtYW5zPC9rZXl3b3JkPjxrZXl3b3JkPkluZmxhbW1hc29tZXMvKmlt
bXVub2xvZ3k8L2tleXdvcmQ+PGtleXdvcmQ+SW50ZXJsZXVraW4tMWJldGEvaW1tdW5vbG9neTwv
a2V5d29yZD48a2V5d29yZD5MaXBvcG9seXNhY2NoYXJpZGVzLyppbW11bm9sb2d5PC9rZXl3b3Jk
PjxrZXl3b3JkPk1hY3JvcGhhZ2VzLCBQZXJpdG9uZWFsL2N5dG9sb2d5LyppbW11bm9sb2d5PC9r
ZXl3b3JkPjxrZXl3b3JkPk1pY2U8L2tleXdvcmQ+PGtleXdvcmQ+TWljZSwgSW5icmVkIEM1N0JM
PC9rZXl3b3JkPjxrZXl3b3JkPk1pY2UsIEtub2Nrb3V0PC9rZXl3b3JkPjxrZXl3b3JkPlJlY29t
YmluYW50IFByb3RlaW5zL2ltbXVub2xvZ3k8L2tleXdvcmQ+PGtleXdvcmQ+U2lnbmFsIFRyYW5z
ZHVjdGlvbjwva2V5d29yZD48a2V5d29yZD414oCyQU1QLWFjdGl2YXRlZCBwcm90ZWluIGtpbmFz
ZTwva2V5d29yZD48a2V5d29yZD5hZGlwb25lY3Rpbjwva2V5d29yZD48a2V5d29yZD5hdXRvcGhh
Z3k8L2tleXdvcmQ+PGtleXdvcmQ+Y2FzcGFzZTwva2V5d29yZD48a2V5d29yZD5pbmZsYW1tYXNv
bWVzPC9rZXl3b3JkPjxrZXl3b3JkPmludGVybGV1a2luczwva2V5d29yZD48L2tleXdvcmRzPjxk
YXRlcz48eWVhcj4yMDE3PC95ZWFyPjxwdWItZGF0ZXM+PGRhdGU+SnVuIDE1PC9kYXRlPjwvcHVi
LWRhdGVzPjwvZGF0ZXM+PGlzYm4+MTQyMi0wMDY3PC9pc2JuPjxhY2Nlc3Npb24tbnVtPjI4NjE3
MzE2PC9hY2Nlc3Npb24tbnVtPjx1cmxzPjxyZWxhdGVkLXVybHM+PHVybD5odHRwczovL21kcGkt
cmVzLmNvbS9kX2F0dGFjaG1lbnQvaWptcy9pam1zLTE4LTAxMjc1L2FydGljbGVfZGVwbG95L2lq
bXMtMTgtMDEyNzUtdjIucGRmPC91cmw+PC9yZWxhdGVkLXVybHM+PC91cmxzPjxjdXN0b20yPlBN
QzU0ODYwOTc8L2N1c3RvbTI+PGVsZWN0cm9uaWMtcmVzb3VyY2UtbnVtPjEwLjMzOTAvaWptczE4
MDYxMjc1PC9lbGVjdHJvbmljLXJlc291cmNlLW51bT48cmVtb3RlLWRhdGFiYXNlLXByb3ZpZGVy
Pk5MTTwvcmVtb3RlLWRhdGFiYXNlLXByb3ZpZGVyPjxsYW5ndWFnZT5lbmc8L2xhbmd1YWdlPjwv
cmVjb3JkPjwvQ2l0ZT48L0VuZE5vdGU+AGAA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[14]</w:t>
      </w:r>
      <w:r>
        <w:rPr>
          <w:rFonts w:ascii="Times New Roman" w:hAnsi="Times New Roman" w:cs="Times New Roman"/>
          <w:sz w:val="28"/>
          <w:szCs w:val="28"/>
        </w:rPr>
        <w:fldChar w:fldCharType="end"/>
      </w:r>
      <w:r>
        <w:rPr>
          <w:rFonts w:ascii="Times New Roman" w:hAnsi="Times New Roman" w:cs="Times New Roman"/>
          <w:sz w:val="28"/>
          <w:szCs w:val="28"/>
        </w:rPr>
        <w:t xml:space="preserve">. On the contrary, inhibition of autophagy in adipocytes was associated with a significant upregulation of adiponectin expression and a decrease in proinflammatory markers </w:t>
      </w:r>
      <w:r>
        <w:rPr>
          <w:rFonts w:ascii="Times New Roman" w:hAnsi="Times New Roman" w:cs="Times New Roman"/>
          <w:sz w:val="28"/>
          <w:szCs w:val="28"/>
        </w:rPr>
        <w:fldChar w:fldCharType="begin">
          <w:fldData xml:space="preserve">PEVuZE5vdGU+PENpdGU+PEF1dGhvcj5Lb3NhY2thPC9BdXRob3I+PFllYXI+MjAxODwvWWVhcj48
UmVjTnVtPjEzNjc8L1JlY051bT48RGlzcGxheVRleHQ+WzE1XTwvRGlzcGxheVRleHQ+PHJlY29y
ZD48cmVjLW51bWJlcj4xMzY3PC9yZWMtbnVtYmVyPjxmb3JlaWduLWtleXM+PGtleSBhcHA9IkVO
IiBkYi1pZD0icHc1dmVhYTlndzB4OTdlZHB2OHh2dHNncGEwejV4OXIwcHoyIiB0aW1lc3RhbXA9
IjE2MzU5Mzg2MTIiPjEzNjc8L2tleT48L2ZvcmVpZ24ta2V5cz48cmVmLXR5cGUgbmFtZT0iSm91
cm5hbCBBcnRpY2xlIj4xNzwvcmVmLXR5cGU+PGNvbnRyaWJ1dG9ycz48YXV0aG9ycz48YXV0aG9y
Pktvc2Fja2EsIEouPC9hdXRob3I+PGF1dGhvcj5Ob3dpY2tpLCBNLjwvYXV0aG9yPjxhdXRob3I+
UGFlc2Noa2UsIFMuPC9hdXRob3I+PGF1dGhvcj5CYXVtLCBQLjwvYXV0aG9yPjxhdXRob3I+QmzD
vGhlciwgTS48L2F1dGhvcj48YXV0aG9yPktsw7Z0aW5nLCBOLjwvYXV0aG9yPjwvYXV0aG9ycz48
L2NvbnRyaWJ1dG9ycz48YXV0aC1hZGRyZXNzPjFEZXBhcnRtZW50IG9mIE5ldXJvbG9neSwgVW5p
dmVyc2l0eSBvZiBMZWlwemlnLCBMaWViaWdzdHJhw59lIDIwLCAwNDEwMyBMZWlwemlnLCBHZXJt
YW55LiBJU05JOiAwMDAwIDAwMDEgMjIzMCA5NzUyLiBHUklEOiBncmlkLjk2NDcuYyYjeEQ7MkRl
cGFydG1lbnQgb2YgTWVkaWNpbmUsIFVuaXZlcnNpdHkgb2YgTGVpcHppZywgTGllYmlnc3RyYcOf
ZSAyMSwgMDQxMDMgTGVpcHppZywgR2VybWFueS4gSVNOSTogMDAwMCAwMDAxIDIyMzAgOTc1Mi4g
R1JJRDogZ3JpZC45NjQ3LmMmI3hEOzNJbnN0aXR1dGUgb2YgQW5hdG9teSwgVW5pdmVyc2l0eSBv
ZiBMZWlwemlnLCBPc3RzdHJhw59lIDI1LCAwNDMxNyBMZWlwemlnLCBHZXJtYW55LiBJU05JOiAw
MDAwIDAwMDEgMjIzMCA5NzUyLiBHUklEOiBncmlkLjk2NDcuYyYjeEQ7NEludGVncmF0ZWQgUmVz
ZWFyY2ggYW5kIFRyZWF0bWVudCBDZW50ZXIgKElGQikgQWRpcG9zaXR5IERpc2Vhc2VzLCBMaWVi
aWdzdHJhw59lIDE5LTIxLCAwNDEwMyBMZWlwemlnLCBHZXJtYW55LiBHUklEOiBncmlkLjQ4MzQ3
Ni5hPC9hdXRoLWFkZHJlc3M+PHRpdGxlcz48dGl0bGU+VXAtcmVndWxhdGVkIGF1dG9waGFneTog
YXMgYSBwcm90ZWN0aXZlIGZhY3RvciBpbiBhZGlwb3NlIHRpc3N1ZSBvZiBXT0tXIHJhdHMgd2l0
aCBtZXRhYm9saWMgc3luZHJvbWU8L3RpdGxlPjxzZWNvbmRhcnktdGl0bGU+RGlhYmV0b2wgTWV0
YWIgU3luZHI8L3NlY29uZGFyeS10aXRsZT48YWx0LXRpdGxlPkRpYWJldG9sb2d5ICZhbXA7IG1l
dGFib2xpYyBzeW5kcm9tZTwvYWx0LXRpdGxlPjwvdGl0bGVzPjxwZXJpb2RpY2FsPjxmdWxsLXRp
dGxlPkRpYWJldG9sIE1ldGFiIFN5bmRyPC9mdWxsLXRpdGxlPjxhYmJyLTE+RGlhYmV0b2xvZ3kg
JmFtcDsgbWV0YWJvbGljIHN5bmRyb21lPC9hYmJyLTE+PC9wZXJpb2RpY2FsPjxhbHQtcGVyaW9k
aWNhbD48ZnVsbC10aXRsZT5EaWFiZXRvbCBNZXRhYiBTeW5kcjwvZnVsbC10aXRsZT48YWJici0x
PkRpYWJldG9sb2d5ICZhbXA7IG1ldGFib2xpYyBzeW5kcm9tZTwvYWJici0xPjwvYWx0LXBlcmlv
ZGljYWw+PHBhZ2VzPjEzPC9wYWdlcz48dm9sdW1lPjEwPC92b2x1bWU+PGVkaXRpb24+MjAxOC8w
My8wNzwvZWRpdGlvbj48a2V5d29yZHM+PGtleXdvcmQ+QWRpcG9zZSB0aXNzdWU8L2tleXdvcmQ+
PGtleXdvcmQ+QXV0b3BoYWd5PC9rZXl3b3JkPjxrZXl3b3JkPkxZMjk0MDAyIGluaGliaXRvcjwv
a2V5d29yZD48a2V5d29yZD5NZXRhYm9saWMgc3luZHJvbWU8L2tleXdvcmQ+PGtleXdvcmQ+V09L
VyByYXRzPC9rZXl3b3JkPjwva2V5d29yZHM+PGRhdGVzPjx5ZWFyPjIwMTg8L3llYXI+PC9kYXRl
cz48aXNibj4xNzU4LTU5OTYgKFByaW50KSYjeEQ7MTc1OC01OTk2PC9pc2JuPjxhY2Nlc3Npb24t
bnVtPjI5NTA3NjEzPC9hY2Nlc3Npb24tbnVtPjx1cmxzPjxyZWxhdGVkLXVybHM+PHVybD5odHRw
czovL3d3dy5uY2JpLm5sbS5uaWguZ292L3BtYy9hcnRpY2xlcy9QTUM1ODM0ODM2L3BkZi8xMzA5
OF8yMDE4X0FydGljbGVfMzE3LnBkZjwvdXJsPjwvcmVsYXRlZC11cmxzPjwvdXJscz48Y3VzdG9t
Mj5QTUM1ODM0ODM2PC9jdXN0b20yPjxlbGVjdHJvbmljLXJlc291cmNlLW51bT4xMC4xMTg2L3Mx
MzA5OC0wMTgtMDMxNy02PC9lbGVjdHJvbmljLXJlc291cmNlLW51bT48cmVtb3RlLWRhdGFiYXNl
LXByb3ZpZGVyPk5MTTwvcmVtb3RlLWRhdGFiYXNlLXByb3ZpZGVyPjxsYW5ndWFnZT5lbmc8L2xh
bmd1YWdlPjwvcmVjb3JkPjwvQ2l0ZT48L0VuZE5vdGU+AGAA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PEVuZE5vdGU+PENpdGU+PEF1dGhvcj5Lb3NhY2thPC9BdXRob3I+PFllYXI+MjAxODwvWWVhcj48
UmVjTnVtPjEzNjc8L1JlY051bT48RGlzcGxheVRleHQ+WzE1XTwvRGlzcGxheVRleHQ+PHJlY29y
ZD48cmVjLW51bWJlcj4xMzY3PC9yZWMtbnVtYmVyPjxmb3JlaWduLWtleXM+PGtleSBhcHA9IkVO
IiBkYi1pZD0icHc1dmVhYTlndzB4OTdlZHB2OHh2dHNncGEwejV4OXIwcHoyIiB0aW1lc3RhbXA9
IjE2MzU5Mzg2MTIiPjEzNjc8L2tleT48L2ZvcmVpZ24ta2V5cz48cmVmLXR5cGUgbmFtZT0iSm91
cm5hbCBBcnRpY2xlIj4xNzwvcmVmLXR5cGU+PGNvbnRyaWJ1dG9ycz48YXV0aG9ycz48YXV0aG9y
Pktvc2Fja2EsIEouPC9hdXRob3I+PGF1dGhvcj5Ob3dpY2tpLCBNLjwvYXV0aG9yPjxhdXRob3I+
UGFlc2Noa2UsIFMuPC9hdXRob3I+PGF1dGhvcj5CYXVtLCBQLjwvYXV0aG9yPjxhdXRob3I+QmzD
vGhlciwgTS48L2F1dGhvcj48YXV0aG9yPktsw7Z0aW5nLCBOLjwvYXV0aG9yPjwvYXV0aG9ycz48
L2NvbnRyaWJ1dG9ycz48YXV0aC1hZGRyZXNzPjFEZXBhcnRtZW50IG9mIE5ldXJvbG9neSwgVW5p
dmVyc2l0eSBvZiBMZWlwemlnLCBMaWViaWdzdHJhw59lIDIwLCAwNDEwMyBMZWlwemlnLCBHZXJt
YW55LiBJU05JOiAwMDAwIDAwMDEgMjIzMCA5NzUyLiBHUklEOiBncmlkLjk2NDcuYyYjeEQ7MkRl
cGFydG1lbnQgb2YgTWVkaWNpbmUsIFVuaXZlcnNpdHkgb2YgTGVpcHppZywgTGllYmlnc3RyYcOf
ZSAyMSwgMDQxMDMgTGVpcHppZywgR2VybWFueS4gSVNOSTogMDAwMCAwMDAxIDIyMzAgOTc1Mi4g
R1JJRDogZ3JpZC45NjQ3LmMmI3hEOzNJbnN0aXR1dGUgb2YgQW5hdG9teSwgVW5pdmVyc2l0eSBv
ZiBMZWlwemlnLCBPc3RzdHJhw59lIDI1LCAwNDMxNyBMZWlwemlnLCBHZXJtYW55LiBJU05JOiAw
MDAwIDAwMDEgMjIzMCA5NzUyLiBHUklEOiBncmlkLjk2NDcuYyYjeEQ7NEludGVncmF0ZWQgUmVz
ZWFyY2ggYW5kIFRyZWF0bWVudCBDZW50ZXIgKElGQikgQWRpcG9zaXR5IERpc2Vhc2VzLCBMaWVi
aWdzdHJhw59lIDE5LTIxLCAwNDEwMyBMZWlwemlnLCBHZXJtYW55LiBHUklEOiBncmlkLjQ4MzQ3
Ni5hPC9hdXRoLWFkZHJlc3M+PHRpdGxlcz48dGl0bGU+VXAtcmVndWxhdGVkIGF1dG9waGFneTog
YXMgYSBwcm90ZWN0aXZlIGZhY3RvciBpbiBhZGlwb3NlIHRpc3N1ZSBvZiBXT0tXIHJhdHMgd2l0
aCBtZXRhYm9saWMgc3luZHJvbWU8L3RpdGxlPjxzZWNvbmRhcnktdGl0bGU+RGlhYmV0b2wgTWV0
YWIgU3luZHI8L3NlY29uZGFyeS10aXRsZT48YWx0LXRpdGxlPkRpYWJldG9sb2d5ICZhbXA7IG1l
dGFib2xpYyBzeW5kcm9tZTwvYWx0LXRpdGxlPjwvdGl0bGVzPjxwZXJpb2RpY2FsPjxmdWxsLXRp
dGxlPkRpYWJldG9sIE1ldGFiIFN5bmRyPC9mdWxsLXRpdGxlPjxhYmJyLTE+RGlhYmV0b2xvZ3kg
JmFtcDsgbWV0YWJvbGljIHN5bmRyb21lPC9hYmJyLTE+PC9wZXJpb2RpY2FsPjxhbHQtcGVyaW9k
aWNhbD48ZnVsbC10aXRsZT5EaWFiZXRvbCBNZXRhYiBTeW5kcjwvZnVsbC10aXRsZT48YWJici0x
PkRpYWJldG9sb2d5ICZhbXA7IG1ldGFib2xpYyBzeW5kcm9tZTwvYWJici0xPjwvYWx0LXBlcmlv
ZGljYWw+PHBhZ2VzPjEzPC9wYWdlcz48dm9sdW1lPjEwPC92b2x1bWU+PGVkaXRpb24+MjAxOC8w
My8wNzwvZWRpdGlvbj48a2V5d29yZHM+PGtleXdvcmQ+QWRpcG9zZSB0aXNzdWU8L2tleXdvcmQ+
PGtleXdvcmQ+QXV0b3BoYWd5PC9rZXl3b3JkPjxrZXl3b3JkPkxZMjk0MDAyIGluaGliaXRvcjwv
a2V5d29yZD48a2V5d29yZD5NZXRhYm9saWMgc3luZHJvbWU8L2tleXdvcmQ+PGtleXdvcmQ+V09L
VyByYXRzPC9rZXl3b3JkPjwva2V5d29yZHM+PGRhdGVzPjx5ZWFyPjIwMTg8L3llYXI+PC9kYXRl
cz48aXNibj4xNzU4LTU5OTYgKFByaW50KSYjeEQ7MTc1OC01OTk2PC9pc2JuPjxhY2Nlc3Npb24t
bnVtPjI5NTA3NjEzPC9hY2Nlc3Npb24tbnVtPjx1cmxzPjxyZWxhdGVkLXVybHM+PHVybD5odHRw
czovL3d3dy5uY2JpLm5sbS5uaWguZ292L3BtYy9hcnRpY2xlcy9QTUM1ODM0ODM2L3BkZi8xMzA5
OF8yMDE4X0FydGljbGVfMzE3LnBkZjwvdXJsPjwvcmVsYXRlZC11cmxzPjwvdXJscz48Y3VzdG9t
Mj5QTUM1ODM0ODM2PC9jdXN0b20yPjxlbGVjdHJvbmljLXJlc291cmNlLW51bT4xMC4xMTg2L3Mx
MzA5OC0wMTgtMDMxNy02PC9lbGVjdHJvbmljLXJlc291cmNlLW51bT48cmVtb3RlLWRhdGFiYXNl
LXByb3ZpZGVyPk5MTTwvcmVtb3RlLWRhdGFiYXNlLXByb3ZpZGVyPjxsYW5ndWFnZT5lbmc8L2xh
bmd1YWdlPjwvcmVjb3JkPjwvQ2l0ZT48L0VuZE5vdGU+AGAA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[15]</w:t>
      </w:r>
      <w:r>
        <w:rPr>
          <w:rFonts w:ascii="Times New Roman" w:hAnsi="Times New Roman" w:cs="Times New Roman"/>
          <w:sz w:val="28"/>
          <w:szCs w:val="28"/>
        </w:rPr>
        <w:fldChar w:fldCharType="end"/>
      </w:r>
      <w:r>
        <w:rPr>
          <w:rFonts w:ascii="Times New Roman" w:hAnsi="Times New Roman" w:cs="Times New Roman"/>
          <w:sz w:val="28"/>
          <w:szCs w:val="28"/>
        </w:rPr>
        <w:t xml:space="preserve">. Defects of autophagy-related genes such as Atg3 and Atg16L1 in fully differentiated adipocytes cause inflammation, insulin resistance, and mitochondrial dysfunction. Moreover, Atg3 and Atg16L1 are required for proper mitochondrial function in mature adipocytes, yet postdevelopmental ablation of autophagy causes peripheral </w:t>
      </w:r>
      <w:r>
        <w:rPr>
          <w:rFonts w:ascii="Times New Roman" w:hAnsi="Times New Roman" w:cs="Times New Roman"/>
          <w:sz w:val="28"/>
          <w:szCs w:val="28"/>
        </w:rPr>
        <w:lastRenderedPageBreak/>
        <w:t>insulin resistance regardless of diet or adiposity</w:t>
      </w:r>
      <w:r>
        <w:rPr>
          <w:rFonts w:ascii="Times New Roman" w:hAnsi="Times New Roman" w:cs="Times New Roman"/>
          <w:sz w:val="28"/>
          <w:szCs w:val="28"/>
        </w:rPr>
        <w:fldChar w:fldCharType="begin">
          <w:fldData xml:space="preserve">PEVuZE5vdGU+PENpdGU+PEF1dGhvcj5DYWk8L0F1dGhvcj48WWVhcj4yMDE4PC9ZZWFyPjxSZWNO
dW0+MTMxNzwvUmVjTnVtPjxEaXNwbGF5VGV4dD5bMTZdPC9EaXNwbGF5VGV4dD48cmVjb3JkPjxy
ZWMtbnVtYmVyPjEzMTc8L3JlYy1udW1iZXI+PGZvcmVpZ24ta2V5cz48a2V5IGFwcD0iRU4iIGRi
LWlkPSJwdzV2ZWFhOWd3MHg5N2VkcHY4eHZ0c2dwYTB6NXg5cjBwejIiIHRpbWVzdGFtcD0iMTYz
NTkzODYxMiI+MTMxNzwva2V5PjwvZm9yZWlnbi1rZXlzPjxyZWYtdHlwZSBuYW1lPSJKb3VybmFs
IEFydGljbGUiPjE3PC9yZWYtdHlwZT48Y29udHJpYnV0b3JzPjxhdXRob3JzPjxhdXRob3I+Q2Fp
LCBKLjwvYXV0aG9yPjxhdXRob3I+UGlyZXMsIEsuIE0uPC9hdXRob3I+PGF1dGhvcj5GZXJoYXQs
IE0uPC9hdXRob3I+PGF1dGhvcj5DaGF1cmFzaWEsIEIuPC9hdXRob3I+PGF1dGhvcj5CdWZmb2xv
LCBNLiBBLjwvYXV0aG9yPjxhdXRob3I+U21hbGxpbmcsIFIuPC9hdXRob3I+PGF1dGhvcj5TYXJn
c3lhbiwgQS48L2F1dGhvcj48YXV0aG9yPkF0a2luc29uLCBELiBMLjwvYXV0aG9yPjxhdXRob3I+
U3VtbWVycywgUy4gQS48L2F1dGhvcj48YXV0aG9yPkdyYWhhbSwgVC4gRS48L2F1dGhvcj48YXV0
aG9yPkJvdWRpbmEsIFMuPC9hdXRob3I+PC9hdXRob3JzPjwvY29udHJpYnV0b3JzPjxhdXRoLWFk
ZHJlc3M+RGl2aXNpb24gb2YgRW5kb2NyaW5vbG9neSBEaWFiZXRlcyBhbmQgTWV0YWJvbGlzbSwg
VW5pdmVyc2l0eSBvZiBVdGFoIFNjaG9vbCBvZiBNZWRpY2luZSwgU2FsdCBMYWtlIENpdHksIFVU
IDg0MTEyLCBVU0EuJiN4RDtEZXBhcnRtZW50IG9mIE51dHJpdGlvbiBhbmQgSW50ZWdyYXRpdmUg
UGh5c2lvbG9neSwgVW5pdmVyc2l0eSBvZiBVdGFoIENvbGxlZ2Ugb2YgSGVhbHRoIGFuZCBQcm9n
cmFtIGluIE1vbGVjdWxhciBNZWRpY2luZSwgU2FsdCBMYWtlIENpdHksIFVUIDg0MTEyLCBVU0Eu
JiN4RDtEaXZpc2lvbiBvZiBFbmRvY3Jpbm9sb2d5IERpYWJldGVzIGFuZCBNZXRhYm9saXNtLCBV
bml2ZXJzaXR5IG9mIFV0YWggU2Nob29sIG9mIE1lZGljaW5lLCBTYWx0IExha2UgQ2l0eSwgVVQg
ODQxMTIsIFVTQTsgUHJvZ2VuaXRvciBMaWZlIFNjaWVuY2VzLCBTYWx0IExha2UgQ2l0eSwgVVQg
ODQxMDgsIFVTQS4gRWxlY3Ryb25pYyBhZGRyZXNzOiB0aW0uZ3JhaGFtQHByb2dlbml0b3JsaWZl
c2NpZW5jZXMuY29tLiYjeEQ7RGVwYXJ0bWVudCBvZiBOdXRyaXRpb24gYW5kIEludGVncmF0aXZl
IFBoeXNpb2xvZ3ksIFVuaXZlcnNpdHkgb2YgVXRhaCBDb2xsZWdlIG9mIEhlYWx0aCBhbmQgUHJv
Z3JhbSBpbiBNb2xlY3VsYXIgTWVkaWNpbmUsIFNhbHQgTGFrZSBDaXR5LCBVVCA4NDExMiwgVVNB
LiBFbGVjdHJvbmljIGFkZHJlc3M6IHNpaGVtLmJvdWRpbmFAdTJtMi51dGFoLmVkdS48L2F1dGgt
YWRkcmVzcz48dGl0bGVzPjx0aXRsZT5BdXRvcGhhZ3kgQWJsYXRpb24gaW4gQWRpcG9jeXRlcyBJ
bmR1Y2VzIEluc3VsaW4gUmVzaXN0YW5jZSBhbmQgUmV2ZWFscyBSb2xlcyBmb3IgTGlwaWQgUGVy
b3hpZGUgYW5kIE5yZjIgU2lnbmFsaW5nIGluIEFkaXBvc2UtTGl2ZXIgQ3Jvc3N0YWxrPC90aXRs
ZT48c2Vjb25kYXJ5LXRpdGxlPkNlbGwgUmVwPC9zZWNvbmRhcnktdGl0bGU+PGFsdC10aXRsZT5D
ZWxsIHJlcG9ydHM8L2FsdC10aXRsZT48L3RpdGxlcz48cGVyaW9kaWNhbD48ZnVsbC10aXRsZT5D
ZWxsIFJlcDwvZnVsbC10aXRsZT48YWJici0xPkNlbGwgcmVwb3J0czwvYWJici0xPjwvcGVyaW9k
aWNhbD48YWx0LXBlcmlvZGljYWw+PGZ1bGwtdGl0bGU+Q2VsbCBSZXA8L2Z1bGwtdGl0bGU+PGFi
YnItMT5DZWxsIHJlcG9ydHM8L2FiYnItMT48L2FsdC1wZXJpb2RpY2FsPjxwYWdlcz4xNzA4LTE3
MTcuZTU8L3BhZ2VzPjx2b2x1bWU+MjU8L3ZvbHVtZT48bnVtYmVyPjc8L251bWJlcj48ZWRpdGlv
bj4yMDE4LzExLzE1PC9lZGl0aW9uPjxrZXl3b3Jkcz48a2V5d29yZD5BZGlwb2N5dGVzLypjeXRv
bG9neS9tZXRhYm9saXNtPC9rZXl3b3JkPjxrZXl3b3JkPkFkaXBvc2UgVGlzc3VlLyptZXRhYm9s
aXNtPC9rZXl3b3JkPjxrZXl3b3JkPkFkaXBvc2UgVGlzc3VlLCBCcm93bi9tZXRhYm9saXNtL3Bh
dGhvbG9neTwva2V5d29yZD48a2V5d29yZD5BZGlwb3NlIFRpc3N1ZSwgV2hpdGUvbWV0YWJvbGlz
bS9wYXRob2xvZ3k8L2tleXdvcmQ+PGtleXdvcmQ+QWRpcG9zaXR5PC9rZXl3b3JkPjxrZXl3b3Jk
PkFuaW1hbHM8L2tleXdvcmQ+PGtleXdvcmQ+KkF1dG9waGFneTwva2V5d29yZD48a2V5d29yZD5B
dXRvcGhhZ3ktUmVsYXRlZCBQcm90ZWlucy9tZXRhYm9saXNtPC9rZXl3b3JkPjxrZXl3b3JkPkJv
ZHkgQ29tcG9zaXRpb248L2tleXdvcmQ+PGtleXdvcmQ+Qm9keSBXZWlnaHQ8L2tleXdvcmQ+PGtl
eXdvcmQ+SHVtYW5zPC9rZXl3b3JkPjxrZXl3b3JkPkluZmxhbW1hdGlvbi9wYXRob2xvZ3k8L2tl
eXdvcmQ+PGtleXdvcmQ+Kkluc3VsaW4gUmVzaXN0YW5jZTwva2V5d29yZD48a2V5d29yZD5LZWxj
aC1MaWtlIEVDSC1Bc3NvY2lhdGVkIFByb3RlaW4gMS9tZXRhYm9saXNtPC9rZXl3b3JkPjxrZXl3
b3JkPkxpcGlkIFBlcm94aWRlcy8qbWV0YWJvbGlzbTwva2V5d29yZD48a2V5d29yZD5MaXBvcHJv
dGVpbnMsIEhETC9tZXRhYm9saXNtPC9rZXl3b3JkPjxrZXl3b3JkPkxpdmVyLyptZXRhYm9saXNt
PC9rZXl3b3JkPjxrZXl3b3JkPk1pY2UsIEtub2Nrb3V0PC9rZXl3b3JkPjxrZXl3b3JkPk1pdG9j
aG9uZHJpYS9tZXRhYm9saXNtPC9rZXl3b3JkPjxrZXl3b3JkPk5GLUUyLVJlbGF0ZWQgRmFjdG9y
IDIvKm1ldGFib2xpc208L2tleXdvcmQ+PGtleXdvcmQ+KlNpZ25hbCBUcmFuc2R1Y3Rpb248L2tl
eXdvcmQ+PGtleXdvcmQ+VWJpcXVpdGluLUNvbmp1Z2F0aW5nIEVuenltZXMvbWV0YWJvbGlzbTwv
a2V5d29yZD48a2V5d29yZD4qYWRpcG9jeXRlczwva2V5d29yZD48a2V5d29yZD4qYWRpcG9uZWN0
aW48L2tleXdvcmQ+PGtleXdvcmQ+KmFkaXBvc2UgdGlzc3VlPC9rZXl3b3JkPjxrZXl3b3JkPipp
bmZsYW1tYXRpb248L2tleXdvcmQ+PGtleXdvcmQ+KmxpcGlkIHBlcm94aWRlPC9rZXl3b3JkPjxr
ZXl3b3JkPiptaXRvY2hvbmRyaWE8L2tleXdvcmQ+PC9rZXl3b3Jkcz48ZGF0ZXM+PHllYXI+MjAx
ODwveWVhcj48cHViLWRhdGVzPjxkYXRlPk5vdiAxMzwvZGF0ZT48L3B1Yi1kYXRlcz48L2RhdGVz
PjxhY2Nlc3Npb24tbnVtPjMwNDI4MzQyPC9hY2Nlc3Npb24tbnVtPjx1cmxzPjxyZWxhdGVkLXVy
bHM+PHVybD5odHRwczovL3d3dy5uY2JpLm5sbS5uaWguZ292L3BtYy9hcnRpY2xlcy9QTUM2ODAy
OTM5L3BkZi9uaWhtcy0xNTE0MTYzLnBkZjwvdXJsPjwvcmVsYXRlZC11cmxzPjwvdXJscz48Y3Vz
dG9tMj5QTUM2ODAyOTM5PC9jdXN0b20yPjxjdXN0b202Pk5JSE1TMTUxNDE2MzwvY3VzdG9tNj48
ZWxlY3Ryb25pYy1yZXNvdXJjZS1udW0+MTAuMTAxNi9qLmNlbHJlcC4yMDE4LjEwLjA0MDwvZWxl
Y3Ryb25pYy1yZXNvdXJjZS1udW0+PHJlbW90ZS1kYXRhYmFzZS1wcm92aWRlcj5OTE08L3JlbW90
ZS1kYXRhYmFzZS1wcm92aWRlcj48bGFuZ3VhZ2U+ZW5nPC9sYW5ndWFnZT48L3JlY29yZD48L0Np
dGU+PC9FbmROb3RlPnAA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PEVuZE5vdGU+PENpdGU+PEF1dGhvcj5DYWk8L0F1dGhvcj48WWVhcj4yMDE4PC9ZZWFyPjxSZWNO
dW0+MTMxNzwvUmVjTnVtPjxEaXNwbGF5VGV4dD5bMTZdPC9EaXNwbGF5VGV4dD48cmVjb3JkPjxy
ZWMtbnVtYmVyPjEzMTc8L3JlYy1udW1iZXI+PGZvcmVpZ24ta2V5cz48a2V5IGFwcD0iRU4iIGRi
LWlkPSJwdzV2ZWFhOWd3MHg5N2VkcHY4eHZ0c2dwYTB6NXg5cjBwejIiIHRpbWVzdGFtcD0iMTYz
NTkzODYxMiI+MTMxNzwva2V5PjwvZm9yZWlnbi1rZXlzPjxyZWYtdHlwZSBuYW1lPSJKb3VybmFs
IEFydGljbGUiPjE3PC9yZWYtdHlwZT48Y29udHJpYnV0b3JzPjxhdXRob3JzPjxhdXRob3I+Q2Fp
LCBKLjwvYXV0aG9yPjxhdXRob3I+UGlyZXMsIEsuIE0uPC9hdXRob3I+PGF1dGhvcj5GZXJoYXQs
IE0uPC9hdXRob3I+PGF1dGhvcj5DaGF1cmFzaWEsIEIuPC9hdXRob3I+PGF1dGhvcj5CdWZmb2xv
LCBNLiBBLjwvYXV0aG9yPjxhdXRob3I+U21hbGxpbmcsIFIuPC9hdXRob3I+PGF1dGhvcj5TYXJn
c3lhbiwgQS48L2F1dGhvcj48YXV0aG9yPkF0a2luc29uLCBELiBMLjwvYXV0aG9yPjxhdXRob3I+
U3VtbWVycywgUy4gQS48L2F1dGhvcj48YXV0aG9yPkdyYWhhbSwgVC4gRS48L2F1dGhvcj48YXV0
aG9yPkJvdWRpbmEsIFMuPC9hdXRob3I+PC9hdXRob3JzPjwvY29udHJpYnV0b3JzPjxhdXRoLWFk
ZHJlc3M+RGl2aXNpb24gb2YgRW5kb2NyaW5vbG9neSBEaWFiZXRlcyBhbmQgTWV0YWJvbGlzbSwg
VW5pdmVyc2l0eSBvZiBVdGFoIFNjaG9vbCBvZiBNZWRpY2luZSwgU2FsdCBMYWtlIENpdHksIFVU
IDg0MTEyLCBVU0EuJiN4RDtEZXBhcnRtZW50IG9mIE51dHJpdGlvbiBhbmQgSW50ZWdyYXRpdmUg
UGh5c2lvbG9neSwgVW5pdmVyc2l0eSBvZiBVdGFoIENvbGxlZ2Ugb2YgSGVhbHRoIGFuZCBQcm9n
cmFtIGluIE1vbGVjdWxhciBNZWRpY2luZSwgU2FsdCBMYWtlIENpdHksIFVUIDg0MTEyLCBVU0Eu
JiN4RDtEaXZpc2lvbiBvZiBFbmRvY3Jpbm9sb2d5IERpYWJldGVzIGFuZCBNZXRhYm9saXNtLCBV
bml2ZXJzaXR5IG9mIFV0YWggU2Nob29sIG9mIE1lZGljaW5lLCBTYWx0IExha2UgQ2l0eSwgVVQg
ODQxMTIsIFVTQTsgUHJvZ2VuaXRvciBMaWZlIFNjaWVuY2VzLCBTYWx0IExha2UgQ2l0eSwgVVQg
ODQxMDgsIFVTQS4gRWxlY3Ryb25pYyBhZGRyZXNzOiB0aW0uZ3JhaGFtQHByb2dlbml0b3JsaWZl
c2NpZW5jZXMuY29tLiYjeEQ7RGVwYXJ0bWVudCBvZiBOdXRyaXRpb24gYW5kIEludGVncmF0aXZl
IFBoeXNpb2xvZ3ksIFVuaXZlcnNpdHkgb2YgVXRhaCBDb2xsZWdlIG9mIEhlYWx0aCBhbmQgUHJv
Z3JhbSBpbiBNb2xlY3VsYXIgTWVkaWNpbmUsIFNhbHQgTGFrZSBDaXR5LCBVVCA4NDExMiwgVVNB
LiBFbGVjdHJvbmljIGFkZHJlc3M6IHNpaGVtLmJvdWRpbmFAdTJtMi51dGFoLmVkdS48L2F1dGgt
YWRkcmVzcz48dGl0bGVzPjx0aXRsZT5BdXRvcGhhZ3kgQWJsYXRpb24gaW4gQWRpcG9jeXRlcyBJ
bmR1Y2VzIEluc3VsaW4gUmVzaXN0YW5jZSBhbmQgUmV2ZWFscyBSb2xlcyBmb3IgTGlwaWQgUGVy
b3hpZGUgYW5kIE5yZjIgU2lnbmFsaW5nIGluIEFkaXBvc2UtTGl2ZXIgQ3Jvc3N0YWxrPC90aXRs
ZT48c2Vjb25kYXJ5LXRpdGxlPkNlbGwgUmVwPC9zZWNvbmRhcnktdGl0bGU+PGFsdC10aXRsZT5D
ZWxsIHJlcG9ydHM8L2FsdC10aXRsZT48L3RpdGxlcz48cGVyaW9kaWNhbD48ZnVsbC10aXRsZT5D
ZWxsIFJlcDwvZnVsbC10aXRsZT48YWJici0xPkNlbGwgcmVwb3J0czwvYWJici0xPjwvcGVyaW9k
aWNhbD48YWx0LXBlcmlvZGljYWw+PGZ1bGwtdGl0bGU+Q2VsbCBSZXA8L2Z1bGwtdGl0bGU+PGFi
YnItMT5DZWxsIHJlcG9ydHM8L2FiYnItMT48L2FsdC1wZXJpb2RpY2FsPjxwYWdlcz4xNzA4LTE3
MTcuZTU8L3BhZ2VzPjx2b2x1bWU+MjU8L3ZvbHVtZT48bnVtYmVyPjc8L251bWJlcj48ZWRpdGlv
bj4yMDE4LzExLzE1PC9lZGl0aW9uPjxrZXl3b3Jkcz48a2V5d29yZD5BZGlwb2N5dGVzLypjeXRv
bG9neS9tZXRhYm9saXNtPC9rZXl3b3JkPjxrZXl3b3JkPkFkaXBvc2UgVGlzc3VlLyptZXRhYm9s
aXNtPC9rZXl3b3JkPjxrZXl3b3JkPkFkaXBvc2UgVGlzc3VlLCBCcm93bi9tZXRhYm9saXNtL3Bh
dGhvbG9neTwva2V5d29yZD48a2V5d29yZD5BZGlwb3NlIFRpc3N1ZSwgV2hpdGUvbWV0YWJvbGlz
bS9wYXRob2xvZ3k8L2tleXdvcmQ+PGtleXdvcmQ+QWRpcG9zaXR5PC9rZXl3b3JkPjxrZXl3b3Jk
PkFuaW1hbHM8L2tleXdvcmQ+PGtleXdvcmQ+KkF1dG9waGFneTwva2V5d29yZD48a2V5d29yZD5B
dXRvcGhhZ3ktUmVsYXRlZCBQcm90ZWlucy9tZXRhYm9saXNtPC9rZXl3b3JkPjxrZXl3b3JkPkJv
ZHkgQ29tcG9zaXRpb248L2tleXdvcmQ+PGtleXdvcmQ+Qm9keSBXZWlnaHQ8L2tleXdvcmQ+PGtl
eXdvcmQ+SHVtYW5zPC9rZXl3b3JkPjxrZXl3b3JkPkluZmxhbW1hdGlvbi9wYXRob2xvZ3k8L2tl
eXdvcmQ+PGtleXdvcmQ+Kkluc3VsaW4gUmVzaXN0YW5jZTwva2V5d29yZD48a2V5d29yZD5LZWxj
aC1MaWtlIEVDSC1Bc3NvY2lhdGVkIFByb3RlaW4gMS9tZXRhYm9saXNtPC9rZXl3b3JkPjxrZXl3
b3JkPkxpcGlkIFBlcm94aWRlcy8qbWV0YWJvbGlzbTwva2V5d29yZD48a2V5d29yZD5MaXBvcHJv
dGVpbnMsIEhETC9tZXRhYm9saXNtPC9rZXl3b3JkPjxrZXl3b3JkPkxpdmVyLyptZXRhYm9saXNt
PC9rZXl3b3JkPjxrZXl3b3JkPk1pY2UsIEtub2Nrb3V0PC9rZXl3b3JkPjxrZXl3b3JkPk1pdG9j
aG9uZHJpYS9tZXRhYm9saXNtPC9rZXl3b3JkPjxrZXl3b3JkPk5GLUUyLVJlbGF0ZWQgRmFjdG9y
IDIvKm1ldGFib2xpc208L2tleXdvcmQ+PGtleXdvcmQ+KlNpZ25hbCBUcmFuc2R1Y3Rpb248L2tl
eXdvcmQ+PGtleXdvcmQ+VWJpcXVpdGluLUNvbmp1Z2F0aW5nIEVuenltZXMvbWV0YWJvbGlzbTwv
a2V5d29yZD48a2V5d29yZD4qYWRpcG9jeXRlczwva2V5d29yZD48a2V5d29yZD4qYWRpcG9uZWN0
aW48L2tleXdvcmQ+PGtleXdvcmQ+KmFkaXBvc2UgdGlzc3VlPC9rZXl3b3JkPjxrZXl3b3JkPipp
bmZsYW1tYXRpb248L2tleXdvcmQ+PGtleXdvcmQ+KmxpcGlkIHBlcm94aWRlPC9rZXl3b3JkPjxr
ZXl3b3JkPiptaXRvY2hvbmRyaWE8L2tleXdvcmQ+PC9rZXl3b3Jkcz48ZGF0ZXM+PHllYXI+MjAx
ODwveWVhcj48cHViLWRhdGVzPjxkYXRlPk5vdiAxMzwvZGF0ZT48L3B1Yi1kYXRlcz48L2RhdGVz
PjxhY2Nlc3Npb24tbnVtPjMwNDI4MzQyPC9hY2Nlc3Npb24tbnVtPjx1cmxzPjxyZWxhdGVkLXVy
bHM+PHVybD5odHRwczovL3d3dy5uY2JpLm5sbS5uaWguZ292L3BtYy9hcnRpY2xlcy9QTUM2ODAy
OTM5L3BkZi9uaWhtcy0xNTE0MTYzLnBkZjwvdXJsPjwvcmVsYXRlZC11cmxzPjwvdXJscz48Y3Vz
dG9tMj5QTUM2ODAyOTM5PC9jdXN0b20yPjxjdXN0b202Pk5JSE1TMTUxNDE2MzwvY3VzdG9tNj48
ZWxlY3Ryb25pYy1yZXNvdXJjZS1udW0+MTAuMTAxNi9qLmNlbHJlcC4yMDE4LjEwLjA0MDwvZWxl
Y3Ryb25pYy1yZXNvdXJjZS1udW0+PHJlbW90ZS1kYXRhYmFzZS1wcm92aWRlcj5OTE08L3JlbW90
ZS1kYXRhYmFzZS1wcm92aWRlcj48bGFuZ3VhZ2U+ZW5nPC9sYW5ndWFnZT48L3JlY29yZD48L0Np
dGU+PC9FbmROb3RlPnAA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t>. This evidence indicates that autophagy is critical for lipid accumulation and adipocyte differentiation factors</w:t>
      </w:r>
      <w:r>
        <w:rPr>
          <w:rFonts w:ascii="Times New Roman" w:hAnsi="Times New Roman" w:cs="Times New Roman"/>
          <w:sz w:val="28"/>
          <w:szCs w:val="28"/>
        </w:rPr>
        <w:fldChar w:fldCharType="begin">
          <w:fldData xml:space="preserve">PEVuZE5vdGU+PENpdGU+PEF1dGhvcj5aaGFuZzwvQXV0aG9yPjxZZWFyPjIwMjE8L1llYXI+PFJl
Y051bT4xMzY1PC9SZWNOdW0+PERpc3BsYXlUZXh0PlsxN108L0Rpc3BsYXlUZXh0PjxyZWNvcmQ+
PHJlYy1udW1iZXI+MTM2NTwvcmVjLW51bWJlcj48Zm9yZWlnbi1rZXlzPjxrZXkgYXBwPSJFTiIg
ZGItaWQ9InB3NXZlYWE5Z3cweDk3ZWRwdjh4dnRzZ3BhMHo1eDlyMHB6MiIgdGltZXN0YW1wPSIx
NjM1OTM4NjEyIj4xMzY1PC9rZXk+PC9mb3JlaWduLWtleXM+PHJlZi10eXBlIG5hbWU9IkpvdXJu
YWwgQXJ0aWNsZSI+MTc8L3JlZi10eXBlPjxjb250cmlidXRvcnM+PGF1dGhvcnM+PGF1dGhvcj5a
aGFuZywgWC48L2F1dGhvcj48YXV0aG9yPkxpdSwgUS48L2F1dGhvcj48YXV0aG9yPlpoYW5nLCBY
LjwvYXV0aG9yPjxhdXRob3I+R3VvLCBLLjwvYXV0aG9yPjxhdXRob3I+WmhhbmcsIFguPC9hdXRo
b3I+PGF1dGhvcj5aaG91LCBaLjwvYXV0aG9yPjwvYXV0aG9ycz48L2NvbnRyaWJ1dG9ycz48YXV0
aC1hZGRyZXNzPkRlcGFydG1lbnQgb2YgRW5kb2NyaW5vbG9neSwgWWFuZ3B1IEhvc3BpdGFsLCBU
b25namkgVW5pdmVyc2l0eSBTY2hvb2wgb2YgTWVkaWNpbmUsIDQ1MCBUZW5neXVlIFJvYWQsIFlh
bmdwdSwgU2hhbmdoYWksIDIwMDA5MCwgQ2hpbmEuJiN4RDtEZXBhcnRtZW50IG9mIENhcmRpYWMg
U3VyZ2VyeSwgU2hhbmdoYWkgVGVudGggUGVvcGxlJmFwb3M7cyBIb3NwaXRhbCwgVG9uZ2ppIFVu
aXZlcnNpdHkgU2Nob29sIG9mIE1lZGljaW5lLCBTaGFuZ2hhaSwgMjAwMDcyLCBDaGluYS4mI3hE
O0RlcGFydG1lbnQgb2YgRW5kb2NyaW5vbG9neSwgWWFuZ3B1IEhvc3BpdGFsLCBUb25namkgVW5p
dmVyc2l0eSBTY2hvb2wgb2YgTWVkaWNpbmUsIDQ1MCBUZW5neXVlIFJvYWQsIFlhbmdwdSwgU2hh
bmdoYWksIDIwMDA5MCwgQ2hpbmEuIHpob3V6dW5oYWkwN0AxNjMuY29tLjwvYXV0aC1hZGRyZXNz
Pjx0aXRsZXM+PHRpdGxlPkZPWE8zYSByZWd1bGF0ZXMgbGlwaWQgYWNjdW11bGF0aW9uIGFuZCBh
ZGlwb2N5dGUgaW5mbGFtbWF0aW9uIGluIGFkaXBvY3l0ZXMgdGhyb3VnaCBhdXRvcGhhZ3kgOiBS
b2xlIG9mIEZPWE8zYSBpbiBvYmVzaXR5PC90aXRsZT48c2Vjb25kYXJ5LXRpdGxlPkluZmxhbW0g
UmVzPC9zZWNvbmRhcnktdGl0bGU+PGFsdC10aXRsZT5JbmZsYW1tYXRpb24gcmVzZWFyY2ggOiBv
ZmZpY2lhbCBqb3VybmFsIG9mIHRoZSBFdXJvcGVhbiBIaXN0YW1pbmUgUmVzZWFyY2ggU29jaWV0
eSAuLi4gW2V0IGFsLl08L2FsdC10aXRsZT48L3RpdGxlcz48cGVyaW9kaWNhbD48ZnVsbC10aXRs
ZT5JbmZsYW1tIFJlczwvZnVsbC10aXRsZT48YWJici0xPkluZmxhbW1hdGlvbiByZXNlYXJjaCA6
IG9mZmljaWFsIGpvdXJuYWwgb2YgdGhlIEV1cm9wZWFuIEhpc3RhbWluZSBSZXNlYXJjaCBTb2Np
ZXR5IC4uLiBbZXQgYWwuXTwvYWJici0xPjwvcGVyaW9kaWNhbD48YWx0LXBlcmlvZGljYWw+PGZ1
bGwtdGl0bGU+SW5mbGFtbSBSZXM8L2Z1bGwtdGl0bGU+PGFiYnItMT5JbmZsYW1tYXRpb24gcmVz
ZWFyY2ggOiBvZmZpY2lhbCBqb3VybmFsIG9mIHRoZSBFdXJvcGVhbiBIaXN0YW1pbmUgUmVzZWFy
Y2ggU29jaWV0eSAuLi4gW2V0IGFsLl08L2FiYnItMT48L2FsdC1wZXJpb2RpY2FsPjxwYWdlcz41
OTEtNjAzPC9wYWdlcz48dm9sdW1lPjcwPC92b2x1bWU+PG51bWJlcj41PC9udW1iZXI+PGVkaXRp
b24+MjAyMS8wNC8yNDwvZWRpdGlvbj48a2V5d29yZHM+PGtleXdvcmQ+M1QzLUwxIGFkaXBvY3l0
ZXM8L2tleXdvcmQ+PGtleXdvcmQ+QXV0b3BoYWd5PC9rZXl3b3JkPjxrZXl3b3JkPkZPWE8zYTwv
a2V5d29yZD48a2V5d29yZD5JbmZsYW1tYXRpb248L2tleXdvcmQ+PGtleXdvcmQ+TGlwaWQgYWNj
dW11bGF0aW9uPC9rZXl3b3JkPjwva2V5d29yZHM+PGRhdGVzPjx5ZWFyPjIwMjE8L3llYXI+PHB1
Yi1kYXRlcz48ZGF0ZT5NYXk8L2RhdGU+PC9wdWItZGF0ZXM+PC9kYXRlcz48aXNibj4xMDIzLTM4
MzA8L2lzYm4+PGFjY2Vzc2lvbi1udW0+MzM4OTExMzY8L2FjY2Vzc2lvbi1udW0+PHVybHM+PHJl
bGF0ZWQtdXJscz48dXJsPmh0dHBzOi8vbGluay5zcHJpbmdlci5jb20vY29udGVudC9wZGYvMTAu
MTAwNy9zMDAwMTEtMDIxLTAxNDYzLTAucGRmPC91cmw+PC9yZWxhdGVkLXVybHM+PC91cmxzPjxl
bGVjdHJvbmljLXJlc291cmNlLW51bT4xMC4xMDA3L3MwMDAxMS0wMjEtMDE0NjMtMDwvZWxlY3Ry
b25pYy1yZXNvdXJjZS1udW0+PHJlbW90ZS1kYXRhYmFzZS1wcm92aWRlcj5OTE08L3JlbW90ZS1k
YXRhYmFzZS1wcm92aWRlcj48bGFuZ3VhZ2U+ZW5nPC9sYW5ndWFnZT48L3JlY29yZD48L0NpdGU+
PC9FbmROb3RlPgBAAA==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PEVuZE5vdGU+PENpdGU+PEF1dGhvcj5aaGFuZzwvQXV0aG9yPjxZZWFyPjIwMjE8L1llYXI+PFJl
Y051bT4xMzY1PC9SZWNOdW0+PERpc3BsYXlUZXh0PlsxN108L0Rpc3BsYXlUZXh0PjxyZWNvcmQ+
PHJlYy1udW1iZXI+MTM2NTwvcmVjLW51bWJlcj48Zm9yZWlnbi1rZXlzPjxrZXkgYXBwPSJFTiIg
ZGItaWQ9InB3NXZlYWE5Z3cweDk3ZWRwdjh4dnRzZ3BhMHo1eDlyMHB6MiIgdGltZXN0YW1wPSIx
NjM1OTM4NjEyIj4xMzY1PC9rZXk+PC9mb3JlaWduLWtleXM+PHJlZi10eXBlIG5hbWU9IkpvdXJu
YWwgQXJ0aWNsZSI+MTc8L3JlZi10eXBlPjxjb250cmlidXRvcnM+PGF1dGhvcnM+PGF1dGhvcj5a
aGFuZywgWC48L2F1dGhvcj48YXV0aG9yPkxpdSwgUS48L2F1dGhvcj48YXV0aG9yPlpoYW5nLCBY
LjwvYXV0aG9yPjxhdXRob3I+R3VvLCBLLjwvYXV0aG9yPjxhdXRob3I+WmhhbmcsIFguPC9hdXRo
b3I+PGF1dGhvcj5aaG91LCBaLjwvYXV0aG9yPjwvYXV0aG9ycz48L2NvbnRyaWJ1dG9ycz48YXV0
aC1hZGRyZXNzPkRlcGFydG1lbnQgb2YgRW5kb2NyaW5vbG9neSwgWWFuZ3B1IEhvc3BpdGFsLCBU
b25namkgVW5pdmVyc2l0eSBTY2hvb2wgb2YgTWVkaWNpbmUsIDQ1MCBUZW5neXVlIFJvYWQsIFlh
bmdwdSwgU2hhbmdoYWksIDIwMDA5MCwgQ2hpbmEuJiN4RDtEZXBhcnRtZW50IG9mIENhcmRpYWMg
U3VyZ2VyeSwgU2hhbmdoYWkgVGVudGggUGVvcGxlJmFwb3M7cyBIb3NwaXRhbCwgVG9uZ2ppIFVu
aXZlcnNpdHkgU2Nob29sIG9mIE1lZGljaW5lLCBTaGFuZ2hhaSwgMjAwMDcyLCBDaGluYS4mI3hE
O0RlcGFydG1lbnQgb2YgRW5kb2NyaW5vbG9neSwgWWFuZ3B1IEhvc3BpdGFsLCBUb25namkgVW5p
dmVyc2l0eSBTY2hvb2wgb2YgTWVkaWNpbmUsIDQ1MCBUZW5neXVlIFJvYWQsIFlhbmdwdSwgU2hh
bmdoYWksIDIwMDA5MCwgQ2hpbmEuIHpob3V6dW5oYWkwN0AxNjMuY29tLjwvYXV0aC1hZGRyZXNz
Pjx0aXRsZXM+PHRpdGxlPkZPWE8zYSByZWd1bGF0ZXMgbGlwaWQgYWNjdW11bGF0aW9uIGFuZCBh
ZGlwb2N5dGUgaW5mbGFtbWF0aW9uIGluIGFkaXBvY3l0ZXMgdGhyb3VnaCBhdXRvcGhhZ3kgOiBS
b2xlIG9mIEZPWE8zYSBpbiBvYmVzaXR5PC90aXRsZT48c2Vjb25kYXJ5LXRpdGxlPkluZmxhbW0g
UmVzPC9zZWNvbmRhcnktdGl0bGU+PGFsdC10aXRsZT5JbmZsYW1tYXRpb24gcmVzZWFyY2ggOiBv
ZmZpY2lhbCBqb3VybmFsIG9mIHRoZSBFdXJvcGVhbiBIaXN0YW1pbmUgUmVzZWFyY2ggU29jaWV0
eSAuLi4gW2V0IGFsLl08L2FsdC10aXRsZT48L3RpdGxlcz48cGVyaW9kaWNhbD48ZnVsbC10aXRs
ZT5JbmZsYW1tIFJlczwvZnVsbC10aXRsZT48YWJici0xPkluZmxhbW1hdGlvbiByZXNlYXJjaCA6
IG9mZmljaWFsIGpvdXJuYWwgb2YgdGhlIEV1cm9wZWFuIEhpc3RhbWluZSBSZXNlYXJjaCBTb2Np
ZXR5IC4uLiBbZXQgYWwuXTwvYWJici0xPjwvcGVyaW9kaWNhbD48YWx0LXBlcmlvZGljYWw+PGZ1
bGwtdGl0bGU+SW5mbGFtbSBSZXM8L2Z1bGwtdGl0bGU+PGFiYnItMT5JbmZsYW1tYXRpb24gcmVz
ZWFyY2ggOiBvZmZpY2lhbCBqb3VybmFsIG9mIHRoZSBFdXJvcGVhbiBIaXN0YW1pbmUgUmVzZWFy
Y2ggU29jaWV0eSAuLi4gW2V0IGFsLl08L2FiYnItMT48L2FsdC1wZXJpb2RpY2FsPjxwYWdlcz41
OTEtNjAzPC9wYWdlcz48dm9sdW1lPjcwPC92b2x1bWU+PG51bWJlcj41PC9udW1iZXI+PGVkaXRp
b24+MjAyMS8wNC8yNDwvZWRpdGlvbj48a2V5d29yZHM+PGtleXdvcmQ+M1QzLUwxIGFkaXBvY3l0
ZXM8L2tleXdvcmQ+PGtleXdvcmQ+QXV0b3BoYWd5PC9rZXl3b3JkPjxrZXl3b3JkPkZPWE8zYTwv
a2V5d29yZD48a2V5d29yZD5JbmZsYW1tYXRpb248L2tleXdvcmQ+PGtleXdvcmQ+TGlwaWQgYWNj
dW11bGF0aW9uPC9rZXl3b3JkPjwva2V5d29yZHM+PGRhdGVzPjx5ZWFyPjIwMjE8L3llYXI+PHB1
Yi1kYXRlcz48ZGF0ZT5NYXk8L2RhdGU+PC9wdWItZGF0ZXM+PC9kYXRlcz48aXNibj4xMDIzLTM4
MzA8L2lzYm4+PGFjY2Vzc2lvbi1udW0+MzM4OTExMzY8L2FjY2Vzc2lvbi1udW0+PHVybHM+PHJl
bGF0ZWQtdXJscz48dXJsPmh0dHBzOi8vbGluay5zcHJpbmdlci5jb20vY29udGVudC9wZGYvMTAu
MTAwNy9zMDAwMTEtMDIxLTAxNDYzLTAucGRmPC91cmw+PC9yZWxhdGVkLXVybHM+PC91cmxzPjxl
bGVjdHJvbmljLXJlc291cmNlLW51bT4xMC4xMDA3L3MwMDAxMS0wMjEtMDE0NjMtMDwvZWxlY3Ry
b25pYy1yZXNvdXJjZS1udW0+PHJlbW90ZS1kYXRhYmFzZS1wcm92aWRlcj5OTE08L3JlbW90ZS1k
YXRhYmFzZS1wcm92aWRlcj48bGFuZ3VhZ2U+ZW5nPC9sYW5ndWFnZT48L3JlY29yZD48L0NpdGU+
PC9FbmROb3RlPgBAAA==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[17]</w:t>
      </w:r>
      <w:r>
        <w:rPr>
          <w:rFonts w:ascii="Times New Roman" w:hAnsi="Times New Roman" w:cs="Times New Roman"/>
          <w:sz w:val="28"/>
          <w:szCs w:val="28"/>
        </w:rPr>
        <w:fldChar w:fldCharType="end"/>
      </w:r>
      <w:r>
        <w:rPr>
          <w:rFonts w:ascii="Times New Roman" w:hAnsi="Times New Roman" w:cs="Times New Roman"/>
          <w:sz w:val="28"/>
          <w:szCs w:val="28"/>
        </w:rPr>
        <w:t>.</w:t>
      </w:r>
    </w:p>
    <w:p w14:paraId="1BEB2B71" w14:textId="1E857B62" w:rsidR="00935174" w:rsidRDefault="00480A76">
      <w:pPr>
        <w:widowControl/>
        <w:ind w:firstLineChars="200" w:firstLine="560"/>
        <w:rPr>
          <w:rFonts w:ascii="Times New Roman" w:hAnsi="Times New Roman" w:cs="Times New Roman"/>
          <w:sz w:val="28"/>
          <w:szCs w:val="28"/>
        </w:rPr>
      </w:pPr>
      <w:r>
        <w:rPr>
          <w:rFonts w:ascii="Times New Roman" w:hAnsi="Times New Roman" w:cs="Times New Roman"/>
          <w:sz w:val="28"/>
          <w:szCs w:val="28"/>
        </w:rPr>
        <w:t>Adiponectin is generally considered to possess cytoprotective properties.</w:t>
      </w:r>
      <w:r>
        <w:rPr>
          <w:rFonts w:ascii="Times New Roman" w:hAnsi="Times New Roman" w:cs="Times New Roman" w:hint="eastAsia"/>
          <w:sz w:val="28"/>
          <w:szCs w:val="28"/>
        </w:rPr>
        <w:t xml:space="preserve"> </w:t>
      </w:r>
      <w:r>
        <w:rPr>
          <w:rFonts w:ascii="Times New Roman" w:hAnsi="Times New Roman" w:cs="Times New Roman"/>
          <w:sz w:val="28"/>
          <w:szCs w:val="28"/>
        </w:rPr>
        <w:t>For example, adipocyte-specific gene Atg5 knockout mice had increased circulating levels of adiponectin and protected against alcohol-induced adipose atrophy and liver injury</w:t>
      </w:r>
      <w:r>
        <w:rPr>
          <w:rFonts w:ascii="Times New Roman" w:hAnsi="Times New Roman" w:cs="Times New Roman"/>
          <w:sz w:val="28"/>
          <w:szCs w:val="28"/>
        </w:rPr>
        <w:fldChar w:fldCharType="begin">
          <w:fldData xml:space="preserve">PEVuZE5vdGU+PENpdGU+PEF1dGhvcj5MaTwvQXV0aG9yPjxZZWFyPjIwMjA8L1llYXI+PFJlY051
bT4xMzI5PC9SZWNOdW0+PERpc3BsYXlUZXh0PlsxOF08L0Rpc3BsYXlUZXh0PjxyZWNvcmQ+PHJl
Yy1udW1iZXI+MTMyOTwvcmVjLW51bWJlcj48Zm9yZWlnbi1rZXlzPjxrZXkgYXBwPSJFTiIgZGIt
aWQ9InB3NXZlYWE5Z3cweDk3ZWRwdjh4dnRzZ3BhMHo1eDlyMHB6MiIgdGltZXN0YW1wPSIxNjM1
OTM4NjEyIj4xMzI5PC9rZXk+PC9mb3JlaWduLWtleXM+PHJlZi10eXBlIG5hbWU9IkpvdXJuYWwg
QXJ0aWNsZSI+MTc8L3JlZi10eXBlPjxjb250cmlidXRvcnM+PGF1dGhvcnM+PGF1dGhvcj5MaSwg
WS48L2F1dGhvcj48YXV0aG9yPkNoYW8sIFguPC9hdXRob3I+PGF1dGhvcj5XYW5nLCBTLjwvYXV0
aG9yPjxhdXRob3I+V2lsbGlhbXMsIEouIEEuPC9hdXRob3I+PGF1dGhvcj5OaSwgSC4gTS48L2F1
dGhvcj48YXV0aG9yPkRpbmcsIFcuIFguPC9hdXRob3I+PC9hdXRob3JzPjwvY29udHJpYnV0b3Jz
PjxhdXRoLWFkZHJlc3M+RGVwYXJ0bWVudCBvZiBQaGFybWFjb2xvZ3ksIFRveGljb2xvZ3kgYW5k
IFRoZXJhcGV1dGljcywgVGhlIFVuaXZlcnNpdHkgb2YgS2Fuc2FzIE1lZGljYWwgQ2VudGVyLCBL
YW5zYXMgQ2l0eSwgS2Fuc2FzLiYjeEQ7RGVwYXJ0bWVudCBvZiBQaGFybWFjb2xvZ3ksIFRveGlj
b2xvZ3kgYW5kIFRoZXJhcGV1dGljcywgVGhlIFVuaXZlcnNpdHkgb2YgS2Fuc2FzIE1lZGljYWwg
Q2VudGVyLCBLYW5zYXMgQ2l0eSwgS2Fuc2FzLiBFbGVjdHJvbmljIGFkZHJlc3M6IHd4ZGluZ0Br
dW1jLmVkdS48L2F1dGgtYWRkcmVzcz48dGl0bGVzPjx0aXRsZT5Sb2xlIG9mIE1lY2hhbmlzdGlj
IFRhcmdldCBvZiBSYXBhbXljaW4gYW5kIEF1dG9waGFneSBpbiBBbGNvaG9sLUluZHVjZWQgQWRp
cG9zZSBBdHJvcGh5IGFuZCBMaXZlciBJbmp1cnk8L3RpdGxlPjxzZWNvbmRhcnktdGl0bGU+QW0g
SiBQYXRob2w8L3NlY29uZGFyeS10aXRsZT48YWx0LXRpdGxlPlRoZSBBbWVyaWNhbiBqb3VybmFs
IG9mIHBhdGhvbG9neTwvYWx0LXRpdGxlPjwvdGl0bGVzPjxwZXJpb2RpY2FsPjxmdWxsLXRpdGxl
PkFtIEogUGF0aG9sPC9mdWxsLXRpdGxlPjxhYmJyLTE+VGhlIEFtZXJpY2FuIGpvdXJuYWwgb2Yg
cGF0aG9sb2d5PC9hYmJyLTE+PC9wZXJpb2RpY2FsPjxhbHQtcGVyaW9kaWNhbD48ZnVsbC10aXRs
ZT5BbSBKIFBhdGhvbDwvZnVsbC10aXRsZT48YWJici0xPlRoZSBBbWVyaWNhbiBqb3VybmFsIG9m
IHBhdGhvbG9neTwvYWJici0xPjwvYWx0LXBlcmlvZGljYWw+PHBhZ2VzPjE1OC0xNzU8L3BhZ2Vz
Pjx2b2x1bWU+MTkwPC92b2x1bWU+PG51bWJlcj4xPC9udW1iZXI+PGVkaXRpb24+MjAxOS8xMS8x
NzwvZWRpdGlvbj48a2V5d29yZHM+PGtleXdvcmQ+QWRpcG9zZSBUaXNzdWUvKnBhdGhvbG9neTwv
a2V5d29yZD48a2V5d29yZD5BbmltYWxzPC9rZXl3b3JkPjxrZXl3b3JkPkFudGktSW5mZWN0aXZl
IEFnZW50cywgTG9jYWwvdG94aWNpdHk8L2tleXdvcmQ+PGtleXdvcmQ+QXRyb3BoeS9ldGlvbG9n
eS9tZXRhYm9saXNtLypwYXRob2xvZ3k8L2tleXdvcmQ+PGtleXdvcmQ+KkF1dG9waGFneTwva2V5
d29yZD48a2V5d29yZD5BdXRvcGhhZ3ktUmVsYXRlZCBQcm90ZWluIDUvcGh5c2lvbG9neTwva2V5
d29yZD48a2V5d29yZD5DaGVtaWNhbCBhbmQgRHJ1ZyBJbmR1Y2VkIExpdmVyIEluanVyeSwgQ2hy
b25pYy9ldGlvbG9neS9tZXRhYm9saXNtLypwYXRob2xvZ3k8L2tleXdvcmQ+PGtleXdvcmQ+RXRo
YW5vbC8qdG94aWNpdHk8L2tleXdvcmQ+PGtleXdvcmQ+TWFsZTwva2V5d29yZD48a2V5d29yZD5N
aWNlPC9rZXl3b3JkPjxrZXl3b3JkPk1pY2UsIEluYnJlZCBDNTdCTDwva2V5d29yZD48a2V5d29y
ZD5NaWNlLCBLbm9ja291dDwva2V5d29yZD48a2V5d29yZD5SZWd1bGF0b3J5LUFzc29jaWF0ZWQg
UHJvdGVpbiBvZiBtVE9SL3BoeXNpb2xvZ3k8L2tleXdvcmQ+PGtleXdvcmQ+U2lnbmFsIFRyYW5z
ZHVjdGlvbjwva2V5d29yZD48a2V5d29yZD5UT1IgU2VyaW5lLVRocmVvbmluZSBLaW5hc2VzLypw
aHlzaW9sb2d5PC9rZXl3b3JkPjxrZXl3b3JkPlR1YmVyb3VzIFNjbGVyb3NpcyBDb21wbGV4IDEg
UHJvdGVpbi9waHlzaW9sb2d5PC9rZXl3b3JkPjwva2V5d29yZHM+PGRhdGVzPjx5ZWFyPjIwMjA8
L3llYXI+PHB1Yi1kYXRlcz48ZGF0ZT5KYW48L2RhdGU+PC9wdWItZGF0ZXM+PC9kYXRlcz48aXNi
bj4wMDAyLTk0NDAgKFByaW50KSYjeEQ7MDAwMi05NDQwPC9pc2JuPjxhY2Nlc3Npb24tbnVtPjMx
NzMzMTg1PC9hY2Nlc3Npb24tbnVtPjx1cmxzPjxyZWxhdGVkLXVybHM+PHVybD5odHRwczovL3d3
dy5uY2JpLm5sbS5uaWguZ292L3BtYy9hcnRpY2xlcy9QTUM2OTQwNTkzL3BkZi9tYWluLnBkZjwv
dXJsPjwvcmVsYXRlZC11cmxzPjwvdXJscz48Y3VzdG9tMj5QTUM2OTQwNTkzPC9jdXN0b20yPjxl
bGVjdHJvbmljLXJlc291cmNlLW51bT4xMC4xMDE2L2ouYWpwYXRoLjIwMTkuMDkuMDIzPC9lbGVj
dHJvbmljLXJlc291cmNlLW51bT48cmVtb3RlLWRhdGFiYXNlLXByb3ZpZGVyPk5MTTwvcmVtb3Rl
LWRhdGFiYXNlLXByb3ZpZGVyPjxsYW5ndWFnZT5lbmc8L2xhbmd1YWdlPjwvcmVjb3JkPjwvQ2l0
ZT48L0VuZE5vdGU+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PEVuZE5vdGU+PENpdGU+PEF1dGhvcj5MaTwvQXV0aG9yPjxZZWFyPjIwMjA8L1llYXI+PFJlY051
bT4xMzI5PC9SZWNOdW0+PERpc3BsYXlUZXh0PlsxOF08L0Rpc3BsYXlUZXh0PjxyZWNvcmQ+PHJl
Yy1udW1iZXI+MTMyOTwvcmVjLW51bWJlcj48Zm9yZWlnbi1rZXlzPjxrZXkgYXBwPSJFTiIgZGIt
aWQ9InB3NXZlYWE5Z3cweDk3ZWRwdjh4dnRzZ3BhMHo1eDlyMHB6MiIgdGltZXN0YW1wPSIxNjM1
OTM4NjEyIj4xMzI5PC9rZXk+PC9mb3JlaWduLWtleXM+PHJlZi10eXBlIG5hbWU9IkpvdXJuYWwg
QXJ0aWNsZSI+MTc8L3JlZi10eXBlPjxjb250cmlidXRvcnM+PGF1dGhvcnM+PGF1dGhvcj5MaSwg
WS48L2F1dGhvcj48YXV0aG9yPkNoYW8sIFguPC9hdXRob3I+PGF1dGhvcj5XYW5nLCBTLjwvYXV0
aG9yPjxhdXRob3I+V2lsbGlhbXMsIEouIEEuPC9hdXRob3I+PGF1dGhvcj5OaSwgSC4gTS48L2F1
dGhvcj48YXV0aG9yPkRpbmcsIFcuIFguPC9hdXRob3I+PC9hdXRob3JzPjwvY29udHJpYnV0b3Jz
PjxhdXRoLWFkZHJlc3M+RGVwYXJ0bWVudCBvZiBQaGFybWFjb2xvZ3ksIFRveGljb2xvZ3kgYW5k
IFRoZXJhcGV1dGljcywgVGhlIFVuaXZlcnNpdHkgb2YgS2Fuc2FzIE1lZGljYWwgQ2VudGVyLCBL
YW5zYXMgQ2l0eSwgS2Fuc2FzLiYjeEQ7RGVwYXJ0bWVudCBvZiBQaGFybWFjb2xvZ3ksIFRveGlj
b2xvZ3kgYW5kIFRoZXJhcGV1dGljcywgVGhlIFVuaXZlcnNpdHkgb2YgS2Fuc2FzIE1lZGljYWwg
Q2VudGVyLCBLYW5zYXMgQ2l0eSwgS2Fuc2FzLiBFbGVjdHJvbmljIGFkZHJlc3M6IHd4ZGluZ0Br
dW1jLmVkdS48L2F1dGgtYWRkcmVzcz48dGl0bGVzPjx0aXRsZT5Sb2xlIG9mIE1lY2hhbmlzdGlj
IFRhcmdldCBvZiBSYXBhbXljaW4gYW5kIEF1dG9waGFneSBpbiBBbGNvaG9sLUluZHVjZWQgQWRp
cG9zZSBBdHJvcGh5IGFuZCBMaXZlciBJbmp1cnk8L3RpdGxlPjxzZWNvbmRhcnktdGl0bGU+QW0g
SiBQYXRob2w8L3NlY29uZGFyeS10aXRsZT48YWx0LXRpdGxlPlRoZSBBbWVyaWNhbiBqb3VybmFs
IG9mIHBhdGhvbG9neTwvYWx0LXRpdGxlPjwvdGl0bGVzPjxwZXJpb2RpY2FsPjxmdWxsLXRpdGxl
PkFtIEogUGF0aG9sPC9mdWxsLXRpdGxlPjxhYmJyLTE+VGhlIEFtZXJpY2FuIGpvdXJuYWwgb2Yg
cGF0aG9sb2d5PC9hYmJyLTE+PC9wZXJpb2RpY2FsPjxhbHQtcGVyaW9kaWNhbD48ZnVsbC10aXRs
ZT5BbSBKIFBhdGhvbDwvZnVsbC10aXRsZT48YWJici0xPlRoZSBBbWVyaWNhbiBqb3VybmFsIG9m
IHBhdGhvbG9neTwvYWJici0xPjwvYWx0LXBlcmlvZGljYWw+PHBhZ2VzPjE1OC0xNzU8L3BhZ2Vz
Pjx2b2x1bWU+MTkwPC92b2x1bWU+PG51bWJlcj4xPC9udW1iZXI+PGVkaXRpb24+MjAxOS8xMS8x
NzwvZWRpdGlvbj48a2V5d29yZHM+PGtleXdvcmQ+QWRpcG9zZSBUaXNzdWUvKnBhdGhvbG9neTwv
a2V5d29yZD48a2V5d29yZD5BbmltYWxzPC9rZXl3b3JkPjxrZXl3b3JkPkFudGktSW5mZWN0aXZl
IEFnZW50cywgTG9jYWwvdG94aWNpdHk8L2tleXdvcmQ+PGtleXdvcmQ+QXRyb3BoeS9ldGlvbG9n
eS9tZXRhYm9saXNtLypwYXRob2xvZ3k8L2tleXdvcmQ+PGtleXdvcmQ+KkF1dG9waGFneTwva2V5
d29yZD48a2V5d29yZD5BdXRvcGhhZ3ktUmVsYXRlZCBQcm90ZWluIDUvcGh5c2lvbG9neTwva2V5
d29yZD48a2V5d29yZD5DaGVtaWNhbCBhbmQgRHJ1ZyBJbmR1Y2VkIExpdmVyIEluanVyeSwgQ2hy
b25pYy9ldGlvbG9neS9tZXRhYm9saXNtLypwYXRob2xvZ3k8L2tleXdvcmQ+PGtleXdvcmQ+RXRo
YW5vbC8qdG94aWNpdHk8L2tleXdvcmQ+PGtleXdvcmQ+TWFsZTwva2V5d29yZD48a2V5d29yZD5N
aWNlPC9rZXl3b3JkPjxrZXl3b3JkPk1pY2UsIEluYnJlZCBDNTdCTDwva2V5d29yZD48a2V5d29y
ZD5NaWNlLCBLbm9ja291dDwva2V5d29yZD48a2V5d29yZD5SZWd1bGF0b3J5LUFzc29jaWF0ZWQg
UHJvdGVpbiBvZiBtVE9SL3BoeXNpb2xvZ3k8L2tleXdvcmQ+PGtleXdvcmQ+U2lnbmFsIFRyYW5z
ZHVjdGlvbjwva2V5d29yZD48a2V5d29yZD5UT1IgU2VyaW5lLVRocmVvbmluZSBLaW5hc2VzLypw
aHlzaW9sb2d5PC9rZXl3b3JkPjxrZXl3b3JkPlR1YmVyb3VzIFNjbGVyb3NpcyBDb21wbGV4IDEg
UHJvdGVpbi9waHlzaW9sb2d5PC9rZXl3b3JkPjwva2V5d29yZHM+PGRhdGVzPjx5ZWFyPjIwMjA8
L3llYXI+PHB1Yi1kYXRlcz48ZGF0ZT5KYW48L2RhdGU+PC9wdWItZGF0ZXM+PC9kYXRlcz48aXNi
bj4wMDAyLTk0NDAgKFByaW50KSYjeEQ7MDAwMi05NDQwPC9pc2JuPjxhY2Nlc3Npb24tbnVtPjMx
NzMzMTg1PC9hY2Nlc3Npb24tbnVtPjx1cmxzPjxyZWxhdGVkLXVybHM+PHVybD5odHRwczovL3d3
dy5uY2JpLm5sbS5uaWguZ292L3BtYy9hcnRpY2xlcy9QTUM2OTQwNTkzL3BkZi9tYWluLnBkZjwv
dXJsPjwvcmVsYXRlZC11cmxzPjwvdXJscz48Y3VzdG9tMj5QTUM2OTQwNTkzPC9jdXN0b20yPjxl
bGVjdHJvbmljLXJlc291cmNlLW51bT4xMC4xMDE2L2ouYWpwYXRoLjIwMTkuMDkuMDIzPC9lbGVj
dHJvbmljLXJlc291cmNlLW51bT48cmVtb3RlLWRhdGFiYXNlLXByb3ZpZGVyPk5MTTwvcmVtb3Rl
LWRhdGFiYXNlLXByb3ZpZGVyPjxsYW5ndWFnZT5lbmc8L2xhbmd1YWdlPjwvcmVjb3JkPjwvQ2l0
ZT48L0VuZE5vdGU+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[18]</w:t>
      </w:r>
      <w:r>
        <w:rPr>
          <w:rFonts w:ascii="Times New Roman" w:hAnsi="Times New Roman" w:cs="Times New Roman"/>
          <w:sz w:val="28"/>
          <w:szCs w:val="28"/>
        </w:rPr>
        <w:fldChar w:fldCharType="end"/>
      </w: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t>Moreover, adiponectin has cytoprotective and antiinflammation properties by inhibiting autophagy. An in vitro study showed that globular adiponectin contributes to Beclin-1 phosphorylation and Bcl-2 mRNA destabilization in macrophages and exerts an anti-inflammatory effect. The interaction between Beclin-1 and Bcl-2 is regarded as a critical step in the regulation of autophagy induction; inhibition of such an interaction is a plausible mechanism for the initiation of autophagy. Consistently, another study observed that adiponectin caused Bcl-2 mRNA destabilization and consequently activated autophagy in macrophages</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ADDIN EN.CITE &lt;EndNote&gt;&lt;Cite&gt;&lt;Author&gt;Shrestha&lt;/Author&gt;&lt;Year&gt;2018&lt;/Year&gt;&lt;RecNum&gt;1343&lt;/RecNum&gt;&lt;DisplayText&gt;[19]&lt;/DisplayText&gt;&lt;record&gt;&lt;rec-number&gt;1343&lt;/rec-number&gt;&lt;foreign-keys&gt;&lt;key app="EN" db-id="pw5veaa9gw0x97edpv8xvtsgpa0z5x9r0pz2" timestamp="1635938612"&gt;1343&lt;/key&gt;&lt;/foreign-keys&gt;&lt;ref-type name="Journal Article"&gt;17&lt;/ref-type&gt;&lt;contributors&gt;&lt;authors&gt;&lt;author&gt;Shrestha, A.&lt;/author&gt;&lt;author&gt;Pun, N. T.&lt;/author&gt;&lt;author&gt;Park, P. H.&lt;/author&gt;&lt;/authors&gt;&lt;/contributors&gt;&lt;auth-address&gt;College of Pharmacy, Yeungnam University, Gyeongsan 38541, Republic of Korea.&lt;/auth-address&gt;&lt;titles&gt;&lt;title&gt;ZFP36L1 and AUF1 Induction Contribute to the Suppression of Inflammatory Mediators Expression by Globular Adiponectin via Autophagy Induction in Macrophages&lt;/title&gt;&lt;secondary-title&gt;Biomol Ther (Seoul)&lt;/secondary-title&gt;&lt;alt-title&gt;Biomolecules &amp;amp; therapeutics&lt;/alt-title&gt;&lt;/titles&gt;&lt;periodical&gt;&lt;full-title&gt;Biomol Ther (Seoul)&lt;/full-title&gt;&lt;abbr-1&gt;Biomolecules &amp;amp; therapeutics&lt;/abbr-1&gt;&lt;/periodical&gt;&lt;alt-periodical&gt;&lt;full-title&gt;Biomol Ther (Seoul)&lt;/full-title&gt;&lt;abbr-1&gt;Biomolecules &amp;amp; therapeutics&lt;/abbr-1&gt;&lt;/alt-periodical&gt;&lt;pages&gt;446-457&lt;/pages&gt;&lt;volume&gt;26&lt;/volume&gt;&lt;number&gt;5&lt;/number&gt;&lt;edition&gt;2018/07/14&lt;/edition&gt;&lt;keywords&gt;&lt;keyword&gt;Auf1&lt;/keyword&gt;&lt;keyword&gt;Adiponectin&lt;/keyword&gt;&lt;keyword&gt;Autophagy&lt;/keyword&gt;&lt;keyword&gt;Bcl-2&lt;/keyword&gt;&lt;keyword&gt;Inflammation&lt;/keyword&gt;&lt;keyword&gt;Ttp&lt;/keyword&gt;&lt;/keywords&gt;&lt;dates&gt;&lt;year&gt;2018&lt;/year&gt;&lt;pub-dates&gt;&lt;date&gt;Sep 1&lt;/date&gt;&lt;/pub-dates&gt;&lt;/dates&gt;&lt;isbn&gt;1976-9148 (Print)&amp;#xD;1976-9148&lt;/isbn&gt;&lt;accession-num&gt;30001609&lt;/accession-num&gt;&lt;urls&gt;&lt;related-urls&gt;&lt;url&gt;https://www.ncbi.nlm.nih.gov/pmc/articles/PMC6131013/pdf/bt-26-446.pdf&lt;/url&gt;&lt;/related-urls&gt;&lt;/urls&gt;&lt;custom2&gt;PMC6131013&lt;/custom2&gt;&lt;electronic-resource-num&gt;10.4062/biomolther.2018.078&lt;/electronic-resource-num&gt;&lt;remote-database-provider&gt;NLM&lt;/remote-database-provider&gt;&lt;language&gt;eng&lt;/language&gt;&lt;/record&gt;&lt;/Cite&gt;&lt;/EndNote&gt;</w:instrText>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r>
        <w:rPr>
          <w:rFonts w:ascii="Times New Roman" w:hAnsi="Times New Roman" w:cs="Times New Roman"/>
          <w:sz w:val="28"/>
          <w:szCs w:val="28"/>
        </w:rPr>
        <w:t>. A study further determined the effects of globular adiponectin on Beclin-1 phosphorylation and Bcl-2 mRNA stability, and investigated their role in suppressing inflammatory mediators. Interestingly, globular adiponectin was found to suppress the inflammation response by inhibiting the formation of Beclin-1 and Bcl-2 complexes and inducing macrophage autophagy</w:t>
      </w:r>
      <w:r>
        <w:rPr>
          <w:rFonts w:ascii="Times New Roman" w:hAnsi="Times New Roman" w:cs="Times New Roman"/>
          <w:sz w:val="28"/>
          <w:szCs w:val="28"/>
        </w:rPr>
        <w:fldChar w:fldCharType="begin">
          <w:fldData xml:space="preserve">PEVuZE5vdGU+PENpdGU+PEF1dGhvcj5UaWxpamEgUHVuPC9BdXRob3I+PFllYXI+MjAxODwvWWVh
cj48UmVjTnVtPjEzNDU8L1JlY051bT48RGlzcGxheVRleHQ+WzRdPC9EaXNwbGF5VGV4dD48cmVj
b3JkPjxyZWMtbnVtYmVyPjEzNDU8L3JlYy1udW1iZXI+PGZvcmVpZ24ta2V5cz48a2V5IGFwcD0i
RU4iIGRiLWlkPSJwdzV2ZWFhOWd3MHg5N2VkcHY4eHZ0c2dwYTB6NXg5cjBwejIiIHRpbWVzdGFt
cD0iMTYzNTkzODYxMiI+MTM0NTwva2V5PjwvZm9yZWlnbi1rZXlzPjxyZWYtdHlwZSBuYW1lPSJK
b3VybmFsIEFydGljbGUiPjE3PC9yZWYtdHlwZT48Y29udHJpYnV0b3JzPjxhdXRob3JzPjxhdXRo
b3I+VGlsaWphIFB1biwgTi48L2F1dGhvcj48YXV0aG9yPlBhcmssIFAuIEguPC9hdXRob3I+PC9h
dXRob3JzPjwvY29udHJpYnV0b3JzPjxhdXRoLWFkZHJlc3M+Q29sbGVnZSBvZiBQaGFybWFjeSwg
WWV1bmduYW0gVW5pdmVyc2l0eSwgR3llb25nc2FuLCBLb3JlYS48L2F1dGgtYWRkcmVzcz48dGl0
bGVzPjx0aXRsZT5BZGlwb25lY3RpbiBpbmhpYml0cyBpbmZsYW1tYXRvcnkgY3l0b2tpbmVzIHBy
b2R1Y3Rpb24gYnkgQmVjbGluLTEgcGhvc3Bob3J5bGF0aW9uIGFuZCBCLWNlbGwgbHltcGhvbWEg
MiBtUk5BIGRlc3RhYmlsaXphdGlvbjogcm9sZSBmb3IgYXV0b3BoYWd5IGluZHVjdGlvbjwvdGl0
bGU+PHNlY29uZGFyeS10aXRsZT5CciBKIFBoYXJtYWNvbDwvc2Vjb25kYXJ5LXRpdGxlPjxhbHQt
dGl0bGU+QnJpdGlzaCBqb3VybmFsIG9mIHBoYXJtYWNvbG9neTwvYWx0LXRpdGxlPjwvdGl0bGVz
PjxwZXJpb2RpY2FsPjxmdWxsLXRpdGxlPkJyIEogUGhhcm1hY29sPC9mdWxsLXRpdGxlPjxhYmJy
LTE+QnJpdGlzaCBqb3VybmFsIG9mIHBoYXJtYWNvbG9neTwvYWJici0xPjwvcGVyaW9kaWNhbD48
YWx0LXBlcmlvZGljYWw+PGZ1bGwtdGl0bGU+QnIgSiBQaGFybWFjb2w8L2Z1bGwtdGl0bGU+PGFi
YnItMT5Ccml0aXNoIGpvdXJuYWwgb2YgcGhhcm1hY29sb2d5PC9hYmJyLTE+PC9hbHQtcGVyaW9k
aWNhbD48cGFnZXM+MTA2Ni0xMDg0PC9wYWdlcz48dm9sdW1lPjE3NTwvdm9sdW1lPjxudW1iZXI+
NzwvbnVtYmVyPjxlZGl0aW9uPjIwMTgvMDEvMTY8L2VkaXRpb24+PGtleXdvcmRzPjxrZXl3b3Jk
PkFkaXBvbmVjdGluLypwaHlzaW9sb2d5PC9rZXl3b3JkPjxrZXl3b3JkPkFuaW1hbHM8L2tleXdv
cmQ+PGtleXdvcmQ+QXV0b3BoYWd5LypwaHlzaW9sb2d5PC9rZXl3b3JkPjxrZXl3b3JkPkJlY2xp
bi0xLypwaHlzaW9sb2d5PC9rZXl3b3JkPjxrZXl3b3JkPkN5dG9raW5lcy8qcGh5c2lvbG9neTwv
a2V5d29yZD48a2V5d29yZD5EZWF0aC1Bc3NvY2lhdGVkIFByb3RlaW4gS2luYXNlcy9waHlzaW9s
b2d5PC9rZXl3b3JkPjxrZXl3b3JkPkxpcG9wb2x5c2FjY2hhcmlkZXMvcGhhcm1hY29sb2d5PC9r
ZXl3b3JkPjxrZXl3b3JkPk1hbGU8L2tleXdvcmQ+PGtleXdvcmQ+TWljZTwva2V5d29yZD48a2V5
d29yZD5NaWNlLCBJbmJyZWQgQzU3Qkw8L2tleXdvcmQ+PGtleXdvcmQ+UGhvc3Bob3J5bGF0aW9u
PC9rZXl3b3JkPjxrZXl3b3JkPlByb3RvLU9uY29nZW5lIFByb3RlaW5zIGMtYmNsLTIvKnBoeXNp
b2xvZ3k8L2tleXdvcmQ+PGtleXdvcmQ+UkFXIDI2NC43IENlbGxzPC9rZXl3b3JkPjwva2V5d29y
ZHM+PGRhdGVzPjx5ZWFyPjIwMTg8L3llYXI+PHB1Yi1kYXRlcz48ZGF0ZT5BcHI8L2RhdGU+PC9w
dWItZGF0ZXM+PC9kYXRlcz48aXNibj4wMDA3LTExODggKFByaW50KSYjeEQ7MDAwNy0xMTg4PC9p
c2JuPjxhY2Nlc3Npb24tbnVtPjI5MzMzNjA0PC9hY2Nlc3Npb24tbnVtPjx1cmxzPjxyZWxhdGVk
LXVybHM+PHVybD5odHRwczovL3d3dy5uY2JpLm5sbS5uaWguZ292L3BtYy9hcnRpY2xlcy9QTUM1
ODQzNzA0L3BkZi9CUEgtMTc1LTEwNjYucGRmPC91cmw+PC9yZWxhdGVkLXVybHM+PC91cmxzPjxj
dXN0b20yPlBNQzU4NDM3MDQ8L2N1c3RvbTI+PGVsZWN0cm9uaWMtcmVzb3VyY2UtbnVtPjEwLjEx
MTEvYnBoLjE0MTQ0PC9lbGVjdHJvbmljLXJlc291cmNlLW51bT48cmVtb3RlLWRhdGFiYXNlLXBy
b3ZpZGVyPk5MTTwvcmVtb3RlLWRhdGFiYXNlLXByb3ZpZGVyPjxsYW5ndWFnZT5lbmc8L2xhbmd1
YWdlPjwvcmVjb3JkPjwvQ2l0ZT48L0VuZE5vdGU+AGAA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PEVuZE5vdGU+PENpdGU+PEF1dGhvcj5UaWxpamEgUHVuPC9BdXRob3I+PFllYXI+MjAxODwvWWVh
cj48UmVjTnVtPjEzNDU8L1JlY051bT48RGlzcGxheVRleHQ+WzRdPC9EaXNwbGF5VGV4dD48cmVj
b3JkPjxyZWMtbnVtYmVyPjEzNDU8L3JlYy1udW1iZXI+PGZvcmVpZ24ta2V5cz48a2V5IGFwcD0i
RU4iIGRiLWlkPSJwdzV2ZWFhOWd3MHg5N2VkcHY4eHZ0c2dwYTB6NXg5cjBwejIiIHRpbWVzdGFt
cD0iMTYzNTkzODYxMiI+MTM0NTwva2V5PjwvZm9yZWlnbi1rZXlzPjxyZWYtdHlwZSBuYW1lPSJK
b3VybmFsIEFydGljbGUiPjE3PC9yZWYtdHlwZT48Y29udHJpYnV0b3JzPjxhdXRob3JzPjxhdXRo
b3I+VGlsaWphIFB1biwgTi48L2F1dGhvcj48YXV0aG9yPlBhcmssIFAuIEguPC9hdXRob3I+PC9h
dXRob3JzPjwvY29udHJpYnV0b3JzPjxhdXRoLWFkZHJlc3M+Q29sbGVnZSBvZiBQaGFybWFjeSwg
WWV1bmduYW0gVW5pdmVyc2l0eSwgR3llb25nc2FuLCBLb3JlYS48L2F1dGgtYWRkcmVzcz48dGl0
bGVzPjx0aXRsZT5BZGlwb25lY3RpbiBpbmhpYml0cyBpbmZsYW1tYXRvcnkgY3l0b2tpbmVzIHBy
b2R1Y3Rpb24gYnkgQmVjbGluLTEgcGhvc3Bob3J5bGF0aW9uIGFuZCBCLWNlbGwgbHltcGhvbWEg
MiBtUk5BIGRlc3RhYmlsaXphdGlvbjogcm9sZSBmb3IgYXV0b3BoYWd5IGluZHVjdGlvbjwvdGl0
bGU+PHNlY29uZGFyeS10aXRsZT5CciBKIFBoYXJtYWNvbDwvc2Vjb25kYXJ5LXRpdGxlPjxhbHQt
dGl0bGU+QnJpdGlzaCBqb3VybmFsIG9mIHBoYXJtYWNvbG9neTwvYWx0LXRpdGxlPjwvdGl0bGVz
PjxwZXJpb2RpY2FsPjxmdWxsLXRpdGxlPkJyIEogUGhhcm1hY29sPC9mdWxsLXRpdGxlPjxhYmJy
LTE+QnJpdGlzaCBqb3VybmFsIG9mIHBoYXJtYWNvbG9neTwvYWJici0xPjwvcGVyaW9kaWNhbD48
YWx0LXBlcmlvZGljYWw+PGZ1bGwtdGl0bGU+QnIgSiBQaGFybWFjb2w8L2Z1bGwtdGl0bGU+PGFi
YnItMT5Ccml0aXNoIGpvdXJuYWwgb2YgcGhhcm1hY29sb2d5PC9hYmJyLTE+PC9hbHQtcGVyaW9k
aWNhbD48cGFnZXM+MTA2Ni0xMDg0PC9wYWdlcz48dm9sdW1lPjE3NTwvdm9sdW1lPjxudW1iZXI+
NzwvbnVtYmVyPjxlZGl0aW9uPjIwMTgvMDEvMTY8L2VkaXRpb24+PGtleXdvcmRzPjxrZXl3b3Jk
PkFkaXBvbmVjdGluLypwaHlzaW9sb2d5PC9rZXl3b3JkPjxrZXl3b3JkPkFuaW1hbHM8L2tleXdv
cmQ+PGtleXdvcmQ+QXV0b3BoYWd5LypwaHlzaW9sb2d5PC9rZXl3b3JkPjxrZXl3b3JkPkJlY2xp
bi0xLypwaHlzaW9sb2d5PC9rZXl3b3JkPjxrZXl3b3JkPkN5dG9raW5lcy8qcGh5c2lvbG9neTwv
a2V5d29yZD48a2V5d29yZD5EZWF0aC1Bc3NvY2lhdGVkIFByb3RlaW4gS2luYXNlcy9waHlzaW9s
b2d5PC9rZXl3b3JkPjxrZXl3b3JkPkxpcG9wb2x5c2FjY2hhcmlkZXMvcGhhcm1hY29sb2d5PC9r
ZXl3b3JkPjxrZXl3b3JkPk1hbGU8L2tleXdvcmQ+PGtleXdvcmQ+TWljZTwva2V5d29yZD48a2V5
d29yZD5NaWNlLCBJbmJyZWQgQzU3Qkw8L2tleXdvcmQ+PGtleXdvcmQ+UGhvc3Bob3J5bGF0aW9u
PC9rZXl3b3JkPjxrZXl3b3JkPlByb3RvLU9uY29nZW5lIFByb3RlaW5zIGMtYmNsLTIvKnBoeXNp
b2xvZ3k8L2tleXdvcmQ+PGtleXdvcmQ+UkFXIDI2NC43IENlbGxzPC9rZXl3b3JkPjwva2V5d29y
ZHM+PGRhdGVzPjx5ZWFyPjIwMTg8L3llYXI+PHB1Yi1kYXRlcz48ZGF0ZT5BcHI8L2RhdGU+PC9w
dWItZGF0ZXM+PC9kYXRlcz48aXNibj4wMDA3LTExODggKFByaW50KSYjeEQ7MDAwNy0xMTg4PC9p
c2JuPjxhY2Nlc3Npb24tbnVtPjI5MzMzNjA0PC9hY2Nlc3Npb24tbnVtPjx1cmxzPjxyZWxhdGVk
LXVybHM+PHVybD5odHRwczovL3d3dy5uY2JpLm5sbS5uaWguZ292L3BtYy9hcnRpY2xlcy9QTUM1
ODQzNzA0L3BkZi9CUEgtMTc1LTEwNjYucGRmPC91cmw+PC9yZWxhdGVkLXVybHM+PC91cmxzPjxj
dXN0b20yPlBNQzU4NDM3MDQ8L2N1c3RvbTI+PGVsZWN0cm9uaWMtcmVzb3VyY2UtbnVtPjEwLjEx
MTEvYnBoLjE0MTQ0PC9lbGVjdHJvbmljLXJlc291cmNlLW51bT48cmVtb3RlLWRhdGFiYXNlLXBy
b3ZpZGVyPk5MTTwvcmVtb3RlLWRhdGFiYXNlLXByb3ZpZGVyPjxsYW5ndWFnZT5lbmc8L2xhbmd1
YWdlPjwvcmVjb3JkPjwvQ2l0ZT48L0VuZE5vdGU+AGAA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t xml:space="preserve">. Adiponectin exhibits protective effects against hepatotoxicity; ER stress leads to inflammasome activation in hepatocytes. </w:t>
      </w:r>
      <w:r>
        <w:rPr>
          <w:rFonts w:ascii="Times New Roman" w:hAnsi="Times New Roman" w:cs="Times New Roman"/>
          <w:sz w:val="28"/>
          <w:szCs w:val="28"/>
        </w:rPr>
        <w:lastRenderedPageBreak/>
        <w:t>For instance, globular adiponectin significantly suppressed expression of ER stress marker genes and promoted inflammasome activation, hence protecting hepatocytes against cell death by autophagy induction, indicating that adiponectin possesses hepatocyte protection, at least in part, via autophagy induction</w:t>
      </w:r>
      <w:r>
        <w:rPr>
          <w:rFonts w:ascii="Times New Roman" w:hAnsi="Times New Roman" w:cs="Times New Roman"/>
          <w:sz w:val="28"/>
          <w:szCs w:val="28"/>
        </w:rPr>
        <w:fldChar w:fldCharType="begin">
          <w:fldData xml:space="preserve">PEVuZE5vdGU+PENpdGU+PEF1dGhvcj5LaW08L0F1dGhvcj48WWVhcj4yMDE4PC9ZZWFyPjxSZWNO
dW0+MTM1NDwvUmVjTnVtPjxEaXNwbGF5VGV4dD5bMjBdPC9EaXNwbGF5VGV4dD48cmVjb3JkPjxy
ZWMtbnVtYmVyPjEzNTQ8L3JlYy1udW1iZXI+PGZvcmVpZ24ta2V5cz48a2V5IGFwcD0iRU4iIGRi
LWlkPSJwdzV2ZWFhOWd3MHg5N2VkcHY4eHZ0c2dwYTB6NXg5cjBwejIiIHRpbWVzdGFtcD0iMTYz
NTkzODYxMiI+MTM1NDwva2V5PjwvZm9yZWlnbi1rZXlzPjxyZWYtdHlwZSBuYW1lPSJKb3VybmFs
IEFydGljbGUiPjE3PC9yZWYtdHlwZT48Y29udHJpYnV0b3JzPjxhdXRob3JzPjxhdXRob3I+S2lt
LCBFLiBILjwvYXV0aG9yPjxhdXRob3I+UGFyaywgUC4gSC48L2F1dGhvcj48L2F1dGhvcnM+PC9j
b250cmlidXRvcnM+PGF1dGgtYWRkcmVzcz5Db2xsZWdlIG9mIFBoYXJtYWN5LCBZZXVuZ25hbSBV
bml2ZXJzaXR5LCBHeWVvbmdzYW4sIFJlcHVibGljIG9mIEtvcmVhLiYjeEQ7Q29sbGVnZSBvZiBQ
aGFybWFjeSwgWWV1bmduYW0gVW5pdmVyc2l0eSwgR3llb25nc2FuLCBSZXB1YmxpYyBvZiBLb3Jl
YS4gRWxlY3Ryb25pYyBhZGRyZXNzOiBwYXJrcEB5dS5hYy5rci48L2F1dGgtYWRkcmVzcz48dGl0
bGVzPjx0aXRsZT5HbG9idWxhciBhZGlwb25lY3RpbiBwcm90ZWN0cyByYXQgaGVwYXRvY3l0ZXMg
YWdhaW5zdCBhY2V0YW1pbm9waGVuLWluZHVjZWQgY2VsbCBkZWF0aCB2aWEgbW9kdWxhdGlvbiBv
ZiB0aGUgaW5mbGFtbWFzb21lIGFjdGl2YXRpb24gYW5kIEVSIHN0cmVzczogQ3JpdGljYWwgcm9s
ZSBvZiBhdXRvcGhhZ3kgaW5kdWN0aW9uPC90aXRsZT48c2Vjb25kYXJ5LXRpdGxlPkJpb2NoZW0g
UGhhcm1hY29sPC9zZWNvbmRhcnktdGl0bGU+PGFsdC10aXRsZT5CaW9jaGVtaWNhbCBwaGFybWFj
b2xvZ3k8L2FsdC10aXRsZT48L3RpdGxlcz48cGVyaW9kaWNhbD48ZnVsbC10aXRsZT5CaW9jaGVt
IFBoYXJtYWNvbDwvZnVsbC10aXRsZT48YWJici0xPkJpb2NoZW1pY2FsIHBoYXJtYWNvbG9neTwv
YWJici0xPjwvcGVyaW9kaWNhbD48YWx0LXBlcmlvZGljYWw+PGZ1bGwtdGl0bGU+QmlvY2hlbSBQ
aGFybWFjb2w8L2Z1bGwtdGl0bGU+PGFiYnItMT5CaW9jaGVtaWNhbCBwaGFybWFjb2xvZ3k8L2Fi
YnItMT48L2FsdC1wZXJpb2RpY2FsPjxwYWdlcz4yNzgtMjkyPC9wYWdlcz48dm9sdW1lPjE1NDwv
dm9sdW1lPjxlZGl0aW9uPjIwMTgvMDUvMjk8L2VkaXRpb24+PGtleXdvcmRzPjxrZXl3b3JkPkFj
ZXRhbWlub3BoZW4vKnRveGljaXR5PC9rZXl3b3JkPjxrZXl3b3JkPkFkaXBvbmVjdGluLypwaGFy
bWFjb2xvZ3k8L2tleXdvcmQ+PGtleXdvcmQ+QW5hbGdlc2ljcywgTm9uLU5hcmNvdGljL3RveGlj
aXR5PC9rZXl3b3JkPjxrZXl3b3JkPkFuaW1hbHM8L2tleXdvcmQ+PGtleXdvcmQ+QXV0b3BoYWd5
LypkcnVnIGVmZmVjdHMvcGh5c2lvbG9neTwva2V5d29yZD48a2V5d29yZD5DZWxsIERlYXRoL2Ry
dWcgZWZmZWN0cy9waHlzaW9sb2d5PC9rZXl3b3JkPjxrZXl3b3JkPkN5dG9wcm90ZWN0aW9uL2Ry
dWcgZWZmZWN0cy9waHlzaW9sb2d5PC9rZXl3b3JkPjxrZXl3b3JkPkRvc2UtUmVzcG9uc2UgUmVs
YXRpb25zaGlwLCBEcnVnPC9rZXl3b3JkPjxrZXl3b3JkPkVuZG9wbGFzbWljIFJldGljdWx1bSBT
dHJlc3MvKmRydWcgZWZmZWN0cy9waHlzaW9sb2d5PC9rZXl3b3JkPjxrZXl3b3JkPkhlcGF0b2N5
dGVzLypkcnVnIGVmZmVjdHMvbWV0YWJvbGlzbTwva2V5d29yZD48a2V5d29yZD5JbmZsYW1tYXNv
bWVzLyphbnRhZ29uaXN0cyAmYW1wOyBpbmhpYml0b3JzL21ldGFib2xpc208L2tleXdvcmQ+PGtl
eXdvcmQ+TWFsZTwva2V5d29yZD48a2V5d29yZD5SYXRzPC9rZXl3b3JkPjxrZXl3b3JkPlJhdHMs
IFNwcmFndWUtRGF3bGV5PC9rZXl3b3JkPjxrZXl3b3JkPipBZGlwb25lY3Rpbjwva2V5d29yZD48
a2V5d29yZD4qQXV0b3BoYWd5PC9rZXl3b3JkPjxrZXl3b3JkPipFUiBzdHJlc3M8L2tleXdvcmQ+
PGtleXdvcmQ+KkhlcGF0b2N5dGU8L2tleXdvcmQ+PGtleXdvcmQ+KkluZmxhbW1hc29tZTwva2V5
d29yZD48L2tleXdvcmRzPjxkYXRlcz48eWVhcj4yMDE4PC95ZWFyPjxwdWItZGF0ZXM+PGRhdGU+
QXVnPC9kYXRlPjwvcHViLWRhdGVzPjwvZGF0ZXM+PGlzYm4+MDAwNi0yOTUyPC9pc2JuPjxhY2Nl
c3Npb24tbnVtPjI5ODAyODI3PC9hY2Nlc3Npb24tbnVtPjx1cmxzPjxyZWxhdGVkLXVybHM+PHVy
bD5odHRwczovL3d3dy5zY2llbmNlZGlyZWN0LmNvbS9zY2llbmNlL2FydGljbGUvYWJzL3BpaS9T
MDAwNjI5NTIxODMwMjAwND92aWElM0RpaHViPC91cmw+PC9yZWxhdGVkLXVybHM+PC91cmxzPjxl
bGVjdHJvbmljLXJlc291cmNlLW51bT4xMC4xMDE2L2ouYmNwLjIwMTguMDUuMDE0PC9lbGVjdHJv
bmljLXJlc291cmNlLW51bT48cmVtb3RlLWRhdGFiYXNlLXByb3ZpZGVyPk5MTTwvcmVtb3RlLWRh
dGFiYXNlLXByb3ZpZGVyPjxsYW5ndWFnZT5lbmc8L2xhbmd1YWdlPjwvcmVjb3JkPjwvQ2l0ZT48
L0VuZE5vdGU+AGAA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PEVuZE5vdGU+PENpdGU+PEF1dGhvcj5LaW08L0F1dGhvcj48WWVhcj4yMDE4PC9ZZWFyPjxSZWNO
dW0+MTM1NDwvUmVjTnVtPjxEaXNwbGF5VGV4dD5bMjBdPC9EaXNwbGF5VGV4dD48cmVjb3JkPjxy
ZWMtbnVtYmVyPjEzNTQ8L3JlYy1udW1iZXI+PGZvcmVpZ24ta2V5cz48a2V5IGFwcD0iRU4iIGRi
LWlkPSJwdzV2ZWFhOWd3MHg5N2VkcHY4eHZ0c2dwYTB6NXg5cjBwejIiIHRpbWVzdGFtcD0iMTYz
NTkzODYxMiI+MTM1NDwva2V5PjwvZm9yZWlnbi1rZXlzPjxyZWYtdHlwZSBuYW1lPSJKb3VybmFs
IEFydGljbGUiPjE3PC9yZWYtdHlwZT48Y29udHJpYnV0b3JzPjxhdXRob3JzPjxhdXRob3I+S2lt
LCBFLiBILjwvYXV0aG9yPjxhdXRob3I+UGFyaywgUC4gSC48L2F1dGhvcj48L2F1dGhvcnM+PC9j
b250cmlidXRvcnM+PGF1dGgtYWRkcmVzcz5Db2xsZWdlIG9mIFBoYXJtYWN5LCBZZXVuZ25hbSBV
bml2ZXJzaXR5LCBHeWVvbmdzYW4sIFJlcHVibGljIG9mIEtvcmVhLiYjeEQ7Q29sbGVnZSBvZiBQ
aGFybWFjeSwgWWV1bmduYW0gVW5pdmVyc2l0eSwgR3llb25nc2FuLCBSZXB1YmxpYyBvZiBLb3Jl
YS4gRWxlY3Ryb25pYyBhZGRyZXNzOiBwYXJrcEB5dS5hYy5rci48L2F1dGgtYWRkcmVzcz48dGl0
bGVzPjx0aXRsZT5HbG9idWxhciBhZGlwb25lY3RpbiBwcm90ZWN0cyByYXQgaGVwYXRvY3l0ZXMg
YWdhaW5zdCBhY2V0YW1pbm9waGVuLWluZHVjZWQgY2VsbCBkZWF0aCB2aWEgbW9kdWxhdGlvbiBv
ZiB0aGUgaW5mbGFtbWFzb21lIGFjdGl2YXRpb24gYW5kIEVSIHN0cmVzczogQ3JpdGljYWwgcm9s
ZSBvZiBhdXRvcGhhZ3kgaW5kdWN0aW9uPC90aXRsZT48c2Vjb25kYXJ5LXRpdGxlPkJpb2NoZW0g
UGhhcm1hY29sPC9zZWNvbmRhcnktdGl0bGU+PGFsdC10aXRsZT5CaW9jaGVtaWNhbCBwaGFybWFj
b2xvZ3k8L2FsdC10aXRsZT48L3RpdGxlcz48cGVyaW9kaWNhbD48ZnVsbC10aXRsZT5CaW9jaGVt
IFBoYXJtYWNvbDwvZnVsbC10aXRsZT48YWJici0xPkJpb2NoZW1pY2FsIHBoYXJtYWNvbG9neTwv
YWJici0xPjwvcGVyaW9kaWNhbD48YWx0LXBlcmlvZGljYWw+PGZ1bGwtdGl0bGU+QmlvY2hlbSBQ
aGFybWFjb2w8L2Z1bGwtdGl0bGU+PGFiYnItMT5CaW9jaGVtaWNhbCBwaGFybWFjb2xvZ3k8L2Fi
YnItMT48L2FsdC1wZXJpb2RpY2FsPjxwYWdlcz4yNzgtMjkyPC9wYWdlcz48dm9sdW1lPjE1NDwv
dm9sdW1lPjxlZGl0aW9uPjIwMTgvMDUvMjk8L2VkaXRpb24+PGtleXdvcmRzPjxrZXl3b3JkPkFj
ZXRhbWlub3BoZW4vKnRveGljaXR5PC9rZXl3b3JkPjxrZXl3b3JkPkFkaXBvbmVjdGluLypwaGFy
bWFjb2xvZ3k8L2tleXdvcmQ+PGtleXdvcmQ+QW5hbGdlc2ljcywgTm9uLU5hcmNvdGljL3RveGlj
aXR5PC9rZXl3b3JkPjxrZXl3b3JkPkFuaW1hbHM8L2tleXdvcmQ+PGtleXdvcmQ+QXV0b3BoYWd5
LypkcnVnIGVmZmVjdHMvcGh5c2lvbG9neTwva2V5d29yZD48a2V5d29yZD5DZWxsIERlYXRoL2Ry
dWcgZWZmZWN0cy9waHlzaW9sb2d5PC9rZXl3b3JkPjxrZXl3b3JkPkN5dG9wcm90ZWN0aW9uL2Ry
dWcgZWZmZWN0cy9waHlzaW9sb2d5PC9rZXl3b3JkPjxrZXl3b3JkPkRvc2UtUmVzcG9uc2UgUmVs
YXRpb25zaGlwLCBEcnVnPC9rZXl3b3JkPjxrZXl3b3JkPkVuZG9wbGFzbWljIFJldGljdWx1bSBT
dHJlc3MvKmRydWcgZWZmZWN0cy9waHlzaW9sb2d5PC9rZXl3b3JkPjxrZXl3b3JkPkhlcGF0b2N5
dGVzLypkcnVnIGVmZmVjdHMvbWV0YWJvbGlzbTwva2V5d29yZD48a2V5d29yZD5JbmZsYW1tYXNv
bWVzLyphbnRhZ29uaXN0cyAmYW1wOyBpbmhpYml0b3JzL21ldGFib2xpc208L2tleXdvcmQ+PGtl
eXdvcmQ+TWFsZTwva2V5d29yZD48a2V5d29yZD5SYXRzPC9rZXl3b3JkPjxrZXl3b3JkPlJhdHMs
IFNwcmFndWUtRGF3bGV5PC9rZXl3b3JkPjxrZXl3b3JkPipBZGlwb25lY3Rpbjwva2V5d29yZD48
a2V5d29yZD4qQXV0b3BoYWd5PC9rZXl3b3JkPjxrZXl3b3JkPipFUiBzdHJlc3M8L2tleXdvcmQ+
PGtleXdvcmQ+KkhlcGF0b2N5dGU8L2tleXdvcmQ+PGtleXdvcmQ+KkluZmxhbW1hc29tZTwva2V5
d29yZD48L2tleXdvcmRzPjxkYXRlcz48eWVhcj4yMDE4PC95ZWFyPjxwdWItZGF0ZXM+PGRhdGU+
QXVnPC9kYXRlPjwvcHViLWRhdGVzPjwvZGF0ZXM+PGlzYm4+MDAwNi0yOTUyPC9pc2JuPjxhY2Nl
c3Npb24tbnVtPjI5ODAyODI3PC9hY2Nlc3Npb24tbnVtPjx1cmxzPjxyZWxhdGVkLXVybHM+PHVy
bD5odHRwczovL3d3dy5zY2llbmNlZGlyZWN0LmNvbS9zY2llbmNlL2FydGljbGUvYWJzL3BpaS9T
MDAwNjI5NTIxODMwMjAwND92aWElM0RpaHViPC91cmw+PC9yZWxhdGVkLXVybHM+PC91cmxzPjxl
bGVjdHJvbmljLXJlc291cmNlLW51bT4xMC4xMDE2L2ouYmNwLjIwMTguMDUuMDE0PC9lbGVjdHJv
bmljLXJlc291cmNlLW51bT48cmVtb3RlLWRhdGFiYXNlLXByb3ZpZGVyPk5MTTwvcmVtb3RlLWRh
dGFiYXNlLXByb3ZpZGVyPjxsYW5ndWFnZT5lbmc8L2xhbmd1YWdlPjwvcmVjb3JkPjwvQ2l0ZT48
L0VuZE5vdGU+AGAA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[20]</w:t>
      </w:r>
      <w:r>
        <w:rPr>
          <w:rFonts w:ascii="Times New Roman" w:hAnsi="Times New Roman" w:cs="Times New Roman"/>
          <w:sz w:val="28"/>
          <w:szCs w:val="28"/>
        </w:rPr>
        <w:fldChar w:fldCharType="end"/>
      </w:r>
      <w:r>
        <w:rPr>
          <w:rFonts w:ascii="Times New Roman" w:hAnsi="Times New Roman" w:cs="Times New Roman"/>
          <w:sz w:val="28"/>
          <w:szCs w:val="28"/>
        </w:rPr>
        <w:t>.</w:t>
      </w:r>
    </w:p>
    <w:p w14:paraId="27EE53A9" w14:textId="1109161B" w:rsidR="00935174" w:rsidRDefault="00480A76">
      <w:pPr>
        <w:widowControl/>
        <w:ind w:firstLineChars="200" w:firstLine="560"/>
        <w:rPr>
          <w:rFonts w:ascii="Times New Roman" w:hAnsi="Times New Roman" w:cs="Times New Roman"/>
          <w:sz w:val="28"/>
          <w:szCs w:val="28"/>
        </w:rPr>
      </w:pPr>
      <w:r>
        <w:rPr>
          <w:rFonts w:ascii="Times New Roman" w:hAnsi="Times New Roman" w:cs="Times New Roman"/>
          <w:sz w:val="28"/>
          <w:szCs w:val="28"/>
        </w:rPr>
        <w:t>Adiponectin potently suppresses the production of inflammatory mediators and promotes autophagy by inhibiting inflammatory responses, thus exhibiting cytoprotective properties. Further research should explore the effects of adiponectin on inflammasomes, which can help in the treatment of inflammatory-related diseases.</w:t>
      </w:r>
    </w:p>
    <w:p w14:paraId="5B8FC469" w14:textId="24A1C4C7" w:rsidR="00935174" w:rsidRDefault="00480A76">
      <w:pPr>
        <w:widowControl/>
        <w:jc w:val="left"/>
        <w:rPr>
          <w:rFonts w:ascii="Times New Roman" w:hAnsi="Times New Roman" w:cs="Times New Roman"/>
          <w:b/>
          <w:bCs/>
          <w:i/>
          <w:iCs/>
          <w:sz w:val="28"/>
          <w:szCs w:val="28"/>
        </w:rPr>
      </w:pPr>
      <w:r>
        <w:rPr>
          <w:rFonts w:ascii="Times New Roman" w:hAnsi="Times New Roman" w:cs="Times New Roman"/>
          <w:b/>
          <w:bCs/>
          <w:i/>
          <w:iCs/>
          <w:sz w:val="28"/>
          <w:szCs w:val="28"/>
        </w:rPr>
        <w:t>Effects of adiponectin on autophagy induction by regulating the AMPK signaling pathway</w:t>
      </w:r>
    </w:p>
    <w:p w14:paraId="356ECC62" w14:textId="1DBB0A77" w:rsidR="00935174" w:rsidRDefault="00480A76">
      <w:pPr>
        <w:rPr>
          <w:rFonts w:ascii="Times New Roman" w:hAnsi="Times New Roman" w:cs="Times New Roman"/>
          <w:sz w:val="28"/>
          <w:szCs w:val="28"/>
        </w:rPr>
      </w:pPr>
      <w:r>
        <w:rPr>
          <w:rFonts w:ascii="Times New Roman" w:hAnsi="Times New Roman" w:cs="Times New Roman"/>
          <w:sz w:val="28"/>
          <w:szCs w:val="28"/>
        </w:rPr>
        <w:t>AMPK is a central regulator of energy homeostasis. In many cases, adiponectin-induced autophagy is related to the AMPK signaling pathway</w:t>
      </w:r>
      <w:r w:rsidR="00B7669C">
        <w:rPr>
          <w:rFonts w:ascii="Times New Roman" w:hAnsi="Times New Roman" w:cs="Times New Roman"/>
          <w:sz w:val="28"/>
          <w:szCs w:val="28"/>
        </w:rPr>
        <w:fldChar w:fldCharType="begin">
          <w:fldData xml:space="preserve">PEVuZE5vdGU+PENpdGU+PEF1dGhvcj5DaHVuZzwvQXV0aG9yPjxZZWFyPjIwMTc8L1llYXI+PFJl
Y051bT4xNzY5PC9SZWNOdW0+PERpc3BsYXlUZXh0PlsyMV08L0Rpc3BsYXlUZXh0PjxyZWNvcmQ+
PHJlYy1udW1iZXI+MTc2OTwvcmVjLW51bWJlcj48Zm9yZWlnbi1rZXlzPjxrZXkgYXBwPSJFTiIg
ZGItaWQ9InB3NXZlYWE5Z3cweDk3ZWRwdjh4dnRzZ3BhMHo1eDlyMHB6MiIgdGltZXN0YW1wPSIx
NjQwNjE0NDIyIj4xNzY5PC9rZXk+PC9mb3JlaWduLWtleXM+PHJlZi10eXBlIG5hbWU9IkpvdXJu
YWwgQXJ0aWNsZSI+MTc8L3JlZi10eXBlPjxjb250cmlidXRvcnM+PGF1dGhvcnM+PGF1dGhvcj5D
aHVuZywgUy4gSi48L2F1dGhvcj48YXV0aG9yPk5hZ2FyYWp1LCBHLiBQLjwvYXV0aG9yPjxhdXRo
b3I+TmFnYWxpbmdhbSwgQS48L2F1dGhvcj48YXV0aG9yPk11bmlyYWosIE4uPC9hdXRob3I+PGF1
dGhvcj5LdXBwdXNhbXksIFAuPC9hdXRob3I+PGF1dGhvcj5XYWxrZXIsIEEuPC9hdXRob3I+PGF1
dGhvcj5Xb28sIEouPC9hdXRob3I+PGF1dGhvcj5HecWRcmZmeSwgQi48L2F1dGhvcj48YXV0aG9y
PkdhYnJpZWxzb24sIEUuPC9hdXRob3I+PGF1dGhvcj5TYXhlbmEsIE4uIEsuPC9hdXRob3I+PGF1
dGhvcj5TaGFybWEsIEQuPC9hdXRob3I+PC9hdXRob3JzPjwvY29udHJpYnV0b3JzPjxhdXRoLWFk
ZHJlc3M+YSBEZXBhcnRtZW50IG9mIE9uY29sb2d5ICwgSm9obnMgSG9wa2lucyBVbml2ZXJzaXR5
IFNjaG9vbCBvZiBNZWRpY2luZSBhbmQgdGhlIFNpZG5leSBLaW1tZWwgQ29tcHJlaGVuc2l2ZSBD
YW5jZXIgQ2VudGVyIGF0IEpvaG5zIEhvcGtpbnMgLCBCYWx0aW1vcmUgLCBNRCAsIFVTQS4mI3hE
O2IgV2luc2hpcCBDYW5jZXIgSW5zdGl0dXRlICwgRW1vcnkgVW5pdmVyc2l0eSAsIEF0bGFudGEg
LCBHQSAsIFVTQS4mI3hEO2MgRGVwYXJ0bWVudCBvZiBNZWRpY2luZSAsIFVuaXZlcnNpdHkgb2Yg
TWFyeWxhbmQgU2Nob29sIG9mIE1lZGljaW5lICwgQmFsdGltb3JlICwgTUQgLCBVU0EuJiN4RDtk
IE1UQSBUVEsgTW9tZW50dW0gQ2FuY2VyIEJpb21hcmtlciBSZXNlYXJjaCBHcm91cCAsIEJ1ZGFw
ZXN0ICwgSHVuZ2FyeS4mI3hEO2UgU2VtbWVsd2VpcyBVbml2ZXJzaXR5IDJuZCBEZXB0LiBvZiBQ
ZWRpYXRyaWNzICwgQnVkYXBlc3QgLCBIdW5nYXJ5LjwvYXV0aC1hZGRyZXNzPjx0aXRsZXM+PHRp
dGxlPkFESVBPUS9hZGlwb25lY3RpbiBpbmR1Y2VzIGN5dG90b3hpYyBhdXRvcGhhZ3kgaW4gYnJl
YXN0IGNhbmNlciBjZWxscyB0aHJvdWdoIFNUSzExL0xLQjEtbWVkaWF0ZWQgYWN0aXZhdGlvbiBv
ZiB0aGUgQU1QSy1VTEsxIGF4aXM8L3RpdGxlPjxzZWNvbmRhcnktdGl0bGU+QXV0b3BoYWd5PC9z
ZWNvbmRhcnktdGl0bGU+PGFsdC10aXRsZT5BdXRvcGhhZ3k8L2FsdC10aXRsZT48L3RpdGxlcz48
cGVyaW9kaWNhbD48ZnVsbC10aXRsZT5BdXRvcGhhZ3k8L2Z1bGwtdGl0bGU+PGFiYnItMT5BdXRv
cGhhZ3k8L2FiYnItMT48L3BlcmlvZGljYWw+PGFsdC1wZXJpb2RpY2FsPjxmdWxsLXRpdGxlPkF1
dG9waGFneTwvZnVsbC10aXRsZT48YWJici0xPkF1dG9waGFneTwvYWJici0xPjwvYWx0LXBlcmlv
ZGljYWw+PHBhZ2VzPjEzODYtMTQwMzwvcGFnZXM+PHZvbHVtZT4xMzwvdm9sdW1lPjxudW1iZXI+
ODwvbnVtYmVyPjxlZGl0aW9uPjIwMTcvMDcvMTI8L2VkaXRpb24+PGtleXdvcmRzPjxrZXl3b3Jk
PkFNUC1BY3RpdmF0ZWQgUHJvdGVpbiBLaW5hc2UgS2luYXNlczwva2V5d29yZD48a2V5d29yZD5B
TVAtQWN0aXZhdGVkIFByb3RlaW4gS2luYXNlcy8qbWV0YWJvbGlzbTwva2V5d29yZD48a2V5d29y
ZD5BZGlwb25lY3Rpbi8qcGhhcm1hY29sb2d5PC9rZXl3b3JkPjxrZXl3b3JkPkFuaW1hbHM8L2tl
eXdvcmQ+PGtleXdvcmQ+QW50aW5lb3BsYXN0aWMgQWdlbnRzL3BoYXJtYWNvbG9neTwva2V5d29y
ZD48a2V5d29yZD5BcG9wdG9zaXMvZHJ1ZyBlZmZlY3RzPC9rZXl3b3JkPjxrZXl3b3JkPkF1dG9w
aGFnb3NvbWVzL2RydWcgZWZmZWN0cy9tZXRhYm9saXNtL3VsdHJhc3RydWN0dXJlPC9rZXl3b3Jk
PjxrZXl3b3JkPkF1dG9waGFneS8qZHJ1ZyBlZmZlY3RzPC9rZXl3b3JkPjxrZXl3b3JkPkF1dG9w
aGFneS1SZWxhdGVkIFByb3RlaW4tMSBIb21vbG9nLyptZXRhYm9saXNtPC9rZXl3b3JkPjxrZXl3
b3JkPkJlY2xpbi0xL21ldGFib2xpc208L2tleXdvcmQ+PGtleXdvcmQ+QmlvbWFya2Vycy9tZXRh
Ym9saXNtPC9rZXl3b3JkPjxrZXl3b3JkPkJyZWFzdCBOZW9wbGFzbXMvbWV0YWJvbGlzbS8qcGF0
aG9sb2d5L3VsdHJhc3RydWN0dXJlPC9rZXl3b3JkPjxrZXl3b3JkPkNlbGwgTGluZSwgVHVtb3I8
L2tleXdvcmQ+PGtleXdvcmQ+Q2VsbCBQcm9saWZlcmF0aW9uL2RydWcgZWZmZWN0czwva2V5d29y
ZD48a2V5d29yZD5DZWxsIFN1cnZpdmFsL2RydWcgZWZmZWN0czwva2V5d29yZD48a2V5d29yZD5F
bmVyZ3kgTWV0YWJvbGlzbS9kcnVnIGVmZmVjdHM8L2tleXdvcmQ+PGtleXdvcmQ+RW56eW1lIEFj
dGl2YXRpb24vZHJ1ZyBlZmZlY3RzPC9rZXl3b3JkPjxrZXl3b3JkPkZlbWFsZTwva2V5d29yZD48
a2V5d29yZD5IdW1hbnM8L2tleXdvcmQ+PGtleXdvcmQ+SW50cmFjZWxsdWxhciBTaWduYWxpbmcg
UGVwdGlkZXMgYW5kIFByb3RlaW5zLyptZXRhYm9saXNtPC9rZXl3b3JkPjxrZXl3b3JkPk1pY2U8
L2tleXdvcmQ+PGtleXdvcmQ+UGhvc3Bob3J5bGF0aW9uL2RydWcgZWZmZWN0czwva2V5d29yZD48
a2V5d29yZD5Qcm90ZWluIFNlcmluZS1UaHJlb25pbmUgS2luYXNlcy8qbWV0YWJvbGlzbTwva2V5
d29yZD48a2V5d29yZD5TaWduYWwgVHJhbnNkdWN0aW9uLypkcnVnIGVmZmVjdHM8L2tleXdvcmQ+
PGtleXdvcmQ+QW1wazwva2V5d29yZD48a2V5d29yZD5TdGsxMS9sa2IxPC9rZXl3b3JkPjxrZXl3
b3JkPlVsazE8L2tleXdvcmQ+PGtleXdvcmQ+YWRpcG9uZWN0aW48L2tleXdvcmQ+PGtleXdvcmQ+
YXV0b3BoYWd5PC9rZXl3b3JkPjxrZXl3b3JkPmJyZWFzdCBjYW5jZXI8L2tleXdvcmQ+PC9rZXl3
b3Jkcz48ZGF0ZXM+PHllYXI+MjAxNzwveWVhcj48cHViLWRhdGVzPjxkYXRlPkF1ZyAzPC9kYXRl
PjwvcHViLWRhdGVzPjwvZGF0ZXM+PGlzYm4+MTU1NC04NjI3IChQcmludCkmI3hEOzE1NTQtODYy
NzwvaXNibj48YWNjZXNzaW9uLW51bT4yODY5NjEzODwvYWNjZXNzaW9uLW51bT48dXJscz48L3Vy
bHM+PGN1c3RvbTI+UE1DNTU4NDg3MDwvY3VzdG9tMj48ZWxlY3Ryb25pYy1yZXNvdXJjZS1udW0+
MTAuMTA4MC8xNTU0ODYyNy4yMDE3LjEzMzI1NjU8L2VsZWN0cm9uaWMtcmVzb3VyY2UtbnVtPjxy
ZW1vdGUtZGF0YWJhc2UtcHJvdmlkZXI+TkxNPC9yZW1vdGUtZGF0YWJhc2UtcHJvdmlkZXI+PGxh
bmd1YWdlPmVuZzwvbGFuZ3VhZ2U+PC9yZWNvcmQ+PC9DaXRlPjwvRW5kTm90ZT5=
</w:fldData>
        </w:fldChar>
      </w:r>
      <w:r w:rsidR="00B7669C">
        <w:rPr>
          <w:rFonts w:ascii="Times New Roman" w:hAnsi="Times New Roman" w:cs="Times New Roman"/>
          <w:sz w:val="28"/>
          <w:szCs w:val="28"/>
        </w:rPr>
        <w:instrText xml:space="preserve"> ADDIN EN.CITE </w:instrText>
      </w:r>
      <w:r w:rsidR="00B7669C">
        <w:rPr>
          <w:rFonts w:ascii="Times New Roman" w:hAnsi="Times New Roman" w:cs="Times New Roman"/>
          <w:sz w:val="28"/>
          <w:szCs w:val="28"/>
        </w:rPr>
        <w:fldChar w:fldCharType="begin">
          <w:fldData xml:space="preserve">PEVuZE5vdGU+PENpdGU+PEF1dGhvcj5DaHVuZzwvQXV0aG9yPjxZZWFyPjIwMTc8L1llYXI+PFJl
Y051bT4xNzY5PC9SZWNOdW0+PERpc3BsYXlUZXh0PlsyMV08L0Rpc3BsYXlUZXh0PjxyZWNvcmQ+
PHJlYy1udW1iZXI+MTc2OTwvcmVjLW51bWJlcj48Zm9yZWlnbi1rZXlzPjxrZXkgYXBwPSJFTiIg
ZGItaWQ9InB3NXZlYWE5Z3cweDk3ZWRwdjh4dnRzZ3BhMHo1eDlyMHB6MiIgdGltZXN0YW1wPSIx
NjQwNjE0NDIyIj4xNzY5PC9rZXk+PC9mb3JlaWduLWtleXM+PHJlZi10eXBlIG5hbWU9IkpvdXJu
YWwgQXJ0aWNsZSI+MTc8L3JlZi10eXBlPjxjb250cmlidXRvcnM+PGF1dGhvcnM+PGF1dGhvcj5D
aHVuZywgUy4gSi48L2F1dGhvcj48YXV0aG9yPk5hZ2FyYWp1LCBHLiBQLjwvYXV0aG9yPjxhdXRo
b3I+TmFnYWxpbmdhbSwgQS48L2F1dGhvcj48YXV0aG9yPk11bmlyYWosIE4uPC9hdXRob3I+PGF1
dGhvcj5LdXBwdXNhbXksIFAuPC9hdXRob3I+PGF1dGhvcj5XYWxrZXIsIEEuPC9hdXRob3I+PGF1
dGhvcj5Xb28sIEouPC9hdXRob3I+PGF1dGhvcj5HecWRcmZmeSwgQi48L2F1dGhvcj48YXV0aG9y
PkdhYnJpZWxzb24sIEUuPC9hdXRob3I+PGF1dGhvcj5TYXhlbmEsIE4uIEsuPC9hdXRob3I+PGF1
dGhvcj5TaGFybWEsIEQuPC9hdXRob3I+PC9hdXRob3JzPjwvY29udHJpYnV0b3JzPjxhdXRoLWFk
ZHJlc3M+YSBEZXBhcnRtZW50IG9mIE9uY29sb2d5ICwgSm9obnMgSG9wa2lucyBVbml2ZXJzaXR5
IFNjaG9vbCBvZiBNZWRpY2luZSBhbmQgdGhlIFNpZG5leSBLaW1tZWwgQ29tcHJlaGVuc2l2ZSBD
YW5jZXIgQ2VudGVyIGF0IEpvaG5zIEhvcGtpbnMgLCBCYWx0aW1vcmUgLCBNRCAsIFVTQS4mI3hE
O2IgV2luc2hpcCBDYW5jZXIgSW5zdGl0dXRlICwgRW1vcnkgVW5pdmVyc2l0eSAsIEF0bGFudGEg
LCBHQSAsIFVTQS4mI3hEO2MgRGVwYXJ0bWVudCBvZiBNZWRpY2luZSAsIFVuaXZlcnNpdHkgb2Yg
TWFyeWxhbmQgU2Nob29sIG9mIE1lZGljaW5lICwgQmFsdGltb3JlICwgTUQgLCBVU0EuJiN4RDtk
IE1UQSBUVEsgTW9tZW50dW0gQ2FuY2VyIEJpb21hcmtlciBSZXNlYXJjaCBHcm91cCAsIEJ1ZGFw
ZXN0ICwgSHVuZ2FyeS4mI3hEO2UgU2VtbWVsd2VpcyBVbml2ZXJzaXR5IDJuZCBEZXB0LiBvZiBQ
ZWRpYXRyaWNzICwgQnVkYXBlc3QgLCBIdW5nYXJ5LjwvYXV0aC1hZGRyZXNzPjx0aXRsZXM+PHRp
dGxlPkFESVBPUS9hZGlwb25lY3RpbiBpbmR1Y2VzIGN5dG90b3hpYyBhdXRvcGhhZ3kgaW4gYnJl
YXN0IGNhbmNlciBjZWxscyB0aHJvdWdoIFNUSzExL0xLQjEtbWVkaWF0ZWQgYWN0aXZhdGlvbiBv
ZiB0aGUgQU1QSy1VTEsxIGF4aXM8L3RpdGxlPjxzZWNvbmRhcnktdGl0bGU+QXV0b3BoYWd5PC9z
ZWNvbmRhcnktdGl0bGU+PGFsdC10aXRsZT5BdXRvcGhhZ3k8L2FsdC10aXRsZT48L3RpdGxlcz48
cGVyaW9kaWNhbD48ZnVsbC10aXRsZT5BdXRvcGhhZ3k8L2Z1bGwtdGl0bGU+PGFiYnItMT5BdXRv
cGhhZ3k8L2FiYnItMT48L3BlcmlvZGljYWw+PGFsdC1wZXJpb2RpY2FsPjxmdWxsLXRpdGxlPkF1
dG9waGFneTwvZnVsbC10aXRsZT48YWJici0xPkF1dG9waGFneTwvYWJici0xPjwvYWx0LXBlcmlv
ZGljYWw+PHBhZ2VzPjEzODYtMTQwMzwvcGFnZXM+PHZvbHVtZT4xMzwvdm9sdW1lPjxudW1iZXI+
ODwvbnVtYmVyPjxlZGl0aW9uPjIwMTcvMDcvMTI8L2VkaXRpb24+PGtleXdvcmRzPjxrZXl3b3Jk
PkFNUC1BY3RpdmF0ZWQgUHJvdGVpbiBLaW5hc2UgS2luYXNlczwva2V5d29yZD48a2V5d29yZD5B
TVAtQWN0aXZhdGVkIFByb3RlaW4gS2luYXNlcy8qbWV0YWJvbGlzbTwva2V5d29yZD48a2V5d29y
ZD5BZGlwb25lY3Rpbi8qcGhhcm1hY29sb2d5PC9rZXl3b3JkPjxrZXl3b3JkPkFuaW1hbHM8L2tl
eXdvcmQ+PGtleXdvcmQ+QW50aW5lb3BsYXN0aWMgQWdlbnRzL3BoYXJtYWNvbG9neTwva2V5d29y
ZD48a2V5d29yZD5BcG9wdG9zaXMvZHJ1ZyBlZmZlY3RzPC9rZXl3b3JkPjxrZXl3b3JkPkF1dG9w
aGFnb3NvbWVzL2RydWcgZWZmZWN0cy9tZXRhYm9saXNtL3VsdHJhc3RydWN0dXJlPC9rZXl3b3Jk
PjxrZXl3b3JkPkF1dG9waGFneS8qZHJ1ZyBlZmZlY3RzPC9rZXl3b3JkPjxrZXl3b3JkPkF1dG9w
aGFneS1SZWxhdGVkIFByb3RlaW4tMSBIb21vbG9nLyptZXRhYm9saXNtPC9rZXl3b3JkPjxrZXl3
b3JkPkJlY2xpbi0xL21ldGFib2xpc208L2tleXdvcmQ+PGtleXdvcmQ+QmlvbWFya2Vycy9tZXRh
Ym9saXNtPC9rZXl3b3JkPjxrZXl3b3JkPkJyZWFzdCBOZW9wbGFzbXMvbWV0YWJvbGlzbS8qcGF0
aG9sb2d5L3VsdHJhc3RydWN0dXJlPC9rZXl3b3JkPjxrZXl3b3JkPkNlbGwgTGluZSwgVHVtb3I8
L2tleXdvcmQ+PGtleXdvcmQ+Q2VsbCBQcm9saWZlcmF0aW9uL2RydWcgZWZmZWN0czwva2V5d29y
ZD48a2V5d29yZD5DZWxsIFN1cnZpdmFsL2RydWcgZWZmZWN0czwva2V5d29yZD48a2V5d29yZD5F
bmVyZ3kgTWV0YWJvbGlzbS9kcnVnIGVmZmVjdHM8L2tleXdvcmQ+PGtleXdvcmQ+RW56eW1lIEFj
dGl2YXRpb24vZHJ1ZyBlZmZlY3RzPC9rZXl3b3JkPjxrZXl3b3JkPkZlbWFsZTwva2V5d29yZD48
a2V5d29yZD5IdW1hbnM8L2tleXdvcmQ+PGtleXdvcmQ+SW50cmFjZWxsdWxhciBTaWduYWxpbmcg
UGVwdGlkZXMgYW5kIFByb3RlaW5zLyptZXRhYm9saXNtPC9rZXl3b3JkPjxrZXl3b3JkPk1pY2U8
L2tleXdvcmQ+PGtleXdvcmQ+UGhvc3Bob3J5bGF0aW9uL2RydWcgZWZmZWN0czwva2V5d29yZD48
a2V5d29yZD5Qcm90ZWluIFNlcmluZS1UaHJlb25pbmUgS2luYXNlcy8qbWV0YWJvbGlzbTwva2V5
d29yZD48a2V5d29yZD5TaWduYWwgVHJhbnNkdWN0aW9uLypkcnVnIGVmZmVjdHM8L2tleXdvcmQ+
PGtleXdvcmQ+QW1wazwva2V5d29yZD48a2V5d29yZD5TdGsxMS9sa2IxPC9rZXl3b3JkPjxrZXl3
b3JkPlVsazE8L2tleXdvcmQ+PGtleXdvcmQ+YWRpcG9uZWN0aW48L2tleXdvcmQ+PGtleXdvcmQ+
YXV0b3BoYWd5PC9rZXl3b3JkPjxrZXl3b3JkPmJyZWFzdCBjYW5jZXI8L2tleXdvcmQ+PC9rZXl3
b3Jkcz48ZGF0ZXM+PHllYXI+MjAxNzwveWVhcj48cHViLWRhdGVzPjxkYXRlPkF1ZyAzPC9kYXRl
PjwvcHViLWRhdGVzPjwvZGF0ZXM+PGlzYm4+MTU1NC04NjI3IChQcmludCkmI3hEOzE1NTQtODYy
NzwvaXNibj48YWNjZXNzaW9uLW51bT4yODY5NjEzODwvYWNjZXNzaW9uLW51bT48dXJscz48L3Vy
bHM+PGN1c3RvbTI+UE1DNTU4NDg3MDwvY3VzdG9tMj48ZWxlY3Ryb25pYy1yZXNvdXJjZS1udW0+
MTAuMTA4MC8xNTU0ODYyNy4yMDE3LjEzMzI1NjU8L2VsZWN0cm9uaWMtcmVzb3VyY2UtbnVtPjxy
ZW1vdGUtZGF0YWJhc2UtcHJvdmlkZXI+TkxNPC9yZW1vdGUtZGF0YWJhc2UtcHJvdmlkZXI+PGxh
bmd1YWdlPmVuZzwvbGFuZ3VhZ2U+PC9yZWNvcmQ+PC9DaXRlPjwvRW5kTm90ZT5=
</w:fldData>
        </w:fldChar>
      </w:r>
      <w:r w:rsidR="00B7669C">
        <w:rPr>
          <w:rFonts w:ascii="Times New Roman" w:hAnsi="Times New Roman" w:cs="Times New Roman"/>
          <w:sz w:val="28"/>
          <w:szCs w:val="28"/>
        </w:rPr>
        <w:instrText xml:space="preserve"> ADDIN EN.CITE.DATA </w:instrText>
      </w:r>
      <w:r w:rsidR="00B7669C">
        <w:rPr>
          <w:rFonts w:ascii="Times New Roman" w:hAnsi="Times New Roman" w:cs="Times New Roman"/>
          <w:sz w:val="28"/>
          <w:szCs w:val="28"/>
        </w:rPr>
      </w:r>
      <w:r w:rsidR="00B7669C">
        <w:rPr>
          <w:rFonts w:ascii="Times New Roman" w:hAnsi="Times New Roman" w:cs="Times New Roman"/>
          <w:sz w:val="28"/>
          <w:szCs w:val="28"/>
        </w:rPr>
        <w:fldChar w:fldCharType="end"/>
      </w:r>
      <w:r w:rsidR="00B7669C">
        <w:rPr>
          <w:rFonts w:ascii="Times New Roman" w:hAnsi="Times New Roman" w:cs="Times New Roman"/>
          <w:sz w:val="28"/>
          <w:szCs w:val="28"/>
        </w:rPr>
      </w:r>
      <w:r w:rsidR="00B7669C">
        <w:rPr>
          <w:rFonts w:ascii="Times New Roman" w:hAnsi="Times New Roman" w:cs="Times New Roman"/>
          <w:sz w:val="28"/>
          <w:szCs w:val="28"/>
        </w:rPr>
        <w:fldChar w:fldCharType="separate"/>
      </w:r>
      <w:r w:rsidR="00B7669C">
        <w:rPr>
          <w:rFonts w:ascii="Times New Roman" w:hAnsi="Times New Roman" w:cs="Times New Roman"/>
          <w:noProof/>
          <w:sz w:val="28"/>
          <w:szCs w:val="28"/>
        </w:rPr>
        <w:t>[21]</w:t>
      </w:r>
      <w:r w:rsidR="00B7669C">
        <w:rPr>
          <w:rFonts w:ascii="Times New Roman" w:hAnsi="Times New Roman" w:cs="Times New Roman"/>
          <w:sz w:val="28"/>
          <w:szCs w:val="28"/>
        </w:rPr>
        <w:fldChar w:fldCharType="end"/>
      </w:r>
      <w:r>
        <w:rPr>
          <w:rFonts w:ascii="Times New Roman" w:hAnsi="Times New Roman" w:cs="Times New Roman"/>
          <w:sz w:val="28"/>
          <w:szCs w:val="28"/>
        </w:rPr>
        <w:t>. Autophagy dysregulation is responsible for various diseases, including type 2 diabetes, myocardial injury, and renal damage; deficiency in autophagy is associated with metabolic disorders</w:t>
      </w:r>
      <w:r w:rsidR="00D63715">
        <w:rPr>
          <w:rFonts w:ascii="Times New Roman" w:hAnsi="Times New Roman" w:cs="Times New Roman"/>
          <w:sz w:val="28"/>
          <w:szCs w:val="28"/>
        </w:rPr>
        <w:fldChar w:fldCharType="begin">
          <w:fldData xml:space="preserve">PEVuZE5vdGU+PENpdGU+PEF1dGhvcj5UYW88L0F1dGhvcj48WWVhcj4yMDIwPC9ZZWFyPjxSZWNO
dW0+MTU2ODwvUmVjTnVtPjxEaXNwbGF5VGV4dD5bMjIsIDIzXTwvRGlzcGxheVRleHQ+PHJlY29y
ZD48cmVjLW51bWJlcj4xNTY4PC9yZWMtbnVtYmVyPjxmb3JlaWduLWtleXM+PGtleSBhcHA9IkVO
IiBkYi1pZD0icHc1dmVhYTlndzB4OTdlZHB2OHh2dHNncGEwejV4OXIwcHoyIiB0aW1lc3RhbXA9
IjE2MzYyOTEzNDUiPjE1Njg8L2tleT48L2ZvcmVpZ24ta2V5cz48cmVmLXR5cGUgbmFtZT0iSm91
cm5hbCBBcnRpY2xlIj4xNzwvcmVmLXR5cGU+PGNvbnRyaWJ1dG9ycz48YXV0aG9ycz48YXV0aG9y
PlRhbywgVC48L2F1dGhvcj48YXV0aG9yPlh1LCBILjwvYXV0aG9yPjwvYXV0aG9ycz48L2NvbnRy
aWJ1dG9ycz48YXV0aC1hZGRyZXNzPkRlcGFydG1lbnQgb2YgRW5kb2NyaW5vbG9neSBhbmQgTWV0
YWJvbGlzbSwgUmVuamkgSG9zcGl0YWwsIFNjaG9vbCBvZiBNZWRpY2luZSwgU2hhbmdoYWkgSmlh
b3RvbmcgVW5pdmVyc2l0eSwgMTYwIFB1amlhbiBSb2FkLCBTaGFuZ2hhaSwgMjAwMTI3LCBDaGlu
YS4gdGFvdGFvemhlbkBob3RtYWlsLmNvbS4mI3hEO0RlcGFydG1lbnQgb2YgRW5kb2NyaW5vbG9n
eSBhbmQgTWV0YWJvbGlzbSwgU2hhbmdoYWkgR2VuZXJhbCBIb3NwaXRhbCwgU2Nob29sIG9mIE1l
ZGljaW5lLCBTaGFuZ2hhaSBKaWFvdG9uZyBVbml2ZXJzaXR5LCBTaGFuZ2hhaSwgMjAwMDgwLCBD
aGluYS48L2F1dGgtYWRkcmVzcz48dGl0bGVzPjx0aXRsZT5BdXRvcGhhZ3kgYW5kIE9iZXNpdHkg
YW5kIERpYWJldGVzPC90aXRsZT48c2Vjb25kYXJ5LXRpdGxlPkFkdiBFeHAgTWVkIEJpb2w8L3Nl
Y29uZGFyeS10aXRsZT48YWx0LXRpdGxlPkFkdmFuY2VzIGluIGV4cGVyaW1lbnRhbCBtZWRpY2lu
ZSBhbmQgYmlvbG9neTwvYWx0LXRpdGxlPjwvdGl0bGVzPjxwZXJpb2RpY2FsPjxmdWxsLXRpdGxl
PkFkdiBFeHAgTWVkIEJpb2w8L2Z1bGwtdGl0bGU+PGFiYnItMT5BZHZhbmNlcyBpbiBleHBlcmlt
ZW50YWwgbWVkaWNpbmUgYW5kIGJpb2xvZ3k8L2FiYnItMT48L3BlcmlvZGljYWw+PGFsdC1wZXJp
b2RpY2FsPjxmdWxsLXRpdGxlPkFkdiBFeHAgTWVkIEJpb2w8L2Z1bGwtdGl0bGU+PGFiYnItMT5B
ZHZhbmNlcyBpbiBleHBlcmltZW50YWwgbWVkaWNpbmUgYW5kIGJpb2xvZ3k8L2FiYnItMT48L2Fs
dC1wZXJpb2RpY2FsPjxwYWdlcz40NDUtNDYxPC9wYWdlcz48dm9sdW1lPjEyMDc8L3ZvbHVtZT48
ZWRpdGlvbj4yMDIwLzA3LzE3PC9lZGl0aW9uPjxrZXl3b3Jkcz48a2V5d29yZD5BZGlwb3NlIFRp
c3N1ZSwgQnJvd248L2tleXdvcmQ+PGtleXdvcmQ+QWRpcG9zZSBUaXNzdWUsIFdoaXRlPC9rZXl3
b3JkPjxrZXl3b3JkPipBdXRvcGhhZ3k8L2tleXdvcmQ+PGtleXdvcmQ+KkRpYWJldGVzIE1lbGxp
dHVzPC9rZXl3b3JkPjxrZXl3b3JkPkh1bWFuczwva2V5d29yZD48a2V5d29yZD5JbnN1bGluIFJl
c2lzdGFuY2U8L2tleXdvcmQ+PGtleXdvcmQ+Kk9iZXNpdHk8L2tleXdvcmQ+PGtleXdvcmQ+QXV0
b3BoYWd5PC9rZXl3b3JkPjxrZXl3b3JkPkRpYWJldGVzPC9rZXl3b3JkPjxrZXl3b3JkPkdsdWNv
c2UgbWV0YWJvbGlzbTwva2V5d29yZD48a2V5d29yZD5MaXBvcGhhZ3k8L2tleXdvcmQ+PGtleXdv
cmQ+T2Jlc2l0eTwva2V5d29yZD48L2tleXdvcmRzPjxkYXRlcz48eWVhcj4yMDIwPC95ZWFyPjwv
ZGF0ZXM+PGlzYm4+MDA2NS0yNTk4IChQcmludCkmI3hEOzAwNjUtMjU5ODwvaXNibj48YWNjZXNz
aW9uLW51bT4zMjY3MTc2NzwvYWNjZXNzaW9uLW51bT48dXJscz48cmVsYXRlZC11cmxzPjx1cmw+
aHR0cHM6Ly9saW5rLnNwcmluZ2VyLmNvbS9jb250ZW50L3BkZi8xMC4xMDA3JTJGOTc4LTk4MS0x
NS00MjcyLTVfMzIucGRmPC91cmw+PC9yZWxhdGVkLXVybHM+PC91cmxzPjxlbGVjdHJvbmljLXJl
c291cmNlLW51bT4xMC4xMDA3Lzk3OC05ODEtMTUtNDI3Mi01XzMyPC9lbGVjdHJvbmljLXJlc291
cmNlLW51bT48cmVtb3RlLWRhdGFiYXNlLXByb3ZpZGVyPk5MTTwvcmVtb3RlLWRhdGFiYXNlLXBy
b3ZpZGVyPjxsYW5ndWFnZT5lbmc8L2xhbmd1YWdlPjwvcmVjb3JkPjwvQ2l0ZT48Q2l0ZT48QXV0
aG9yPktpdGFkYTwvQXV0aG9yPjxZZWFyPjIwMjE8L1llYXI+PFJlY051bT4xNTYzPC9SZWNOdW0+
PHJlY29yZD48cmVjLW51bWJlcj4xNTYzPC9yZWMtbnVtYmVyPjxmb3JlaWduLWtleXM+PGtleSBh
cHA9IkVOIiBkYi1pZD0icHc1dmVhYTlndzB4OTdlZHB2OHh2dHNncGEwejV4OXIwcHoyIiB0aW1l
c3RhbXA9IjE2MzYyOTEzNDUiPjE1NjM8L2tleT48L2ZvcmVpZ24ta2V5cz48cmVmLXR5cGUgbmFt
ZT0iSm91cm5hbCBBcnRpY2xlIj4xNzwvcmVmLXR5cGU+PGNvbnRyaWJ1dG9ycz48YXV0aG9ycz48
YXV0aG9yPktpdGFkYSwgTS48L2F1dGhvcj48YXV0aG9yPktveWEsIEQuPC9hdXRob3I+PC9hdXRo
b3JzPjwvY29udHJpYnV0b3JzPjxhdXRoLWFkZHJlc3M+RGVwYXJ0bWVudCBvZiBEaWFiZXRvbG9n
eSBhbmQgRW5kb2NyaW5vbG9neSwgS2FuYXphd2EgTWVkaWNhbCBVbml2ZXJzaXR5LCBVY2hpbmFk
YSwgSXNoaWthd2EsIEphcGFuLiYjeEQ7RGl2aXNpb24gb2YgQW50aWNpcGF0b3J5IE1vbGVjdWxh
ciBGb29kIFNjaWVuY2UgYW5kIFRlY2hub2xvZ3ksIE1lZGljYWwgUmVzZWFyY2ggSW5zdGl0dXRl
LCBLYW5hemF3YSBNZWRpY2FsIFVuaXZlcnNpdHksIFVjaGluYWRhLCBJc2hpa2F3YSwgSmFwYW4u
JiN4RDtEZXBhcnRtZW50IG9mIERpYWJldG9sb2d5IGFuZCBFbmRvY3Jpbm9sb2d5LCBLYW5hemF3
YSBNZWRpY2FsIFVuaXZlcnNpdHksIFVjaGluYWRhLCBJc2hpa2F3YSwgSmFwYW4uIGtveWEwNTE2
QGthbmF6YXdhLW1lZC5hYy5qcC4mI3hEO0RpdmlzaW9uIG9mIEFudGljaXBhdG9yeSBNb2xlY3Vs
YXIgRm9vZCBTY2llbmNlIGFuZCBUZWNobm9sb2d5LCBNZWRpY2FsIFJlc2VhcmNoIEluc3RpdHV0
ZSwgS2FuYXphd2EgTWVkaWNhbCBVbml2ZXJzaXR5LCBVY2hpbmFkYSwgSXNoaWthd2EsIEphcGFu
LiBrb3lhMDUxNkBrYW5hemF3YS1tZWQuYWMuanAuJiN4RDtEZXBhcnRtZW50IG9mIEdlbmVyYWwg
SW50ZXJuYWwgTWVkaWNpbmUsIEt1c2F0c3UgR2VuZXJhbCBIb3NwaXRhbCwgS3VzYXRzdSwgU2hp
Z2EsIEphcGFuLiBrb3lhMDUxNkBrYW5hemF3YS1tZWQuYWMuanAuPC9hdXRoLWFkZHJlc3M+PHRp
dGxlcz48dGl0bGU+QXV0b3BoYWd5IGluIG1ldGFib2xpYyBkaXNlYXNlIGFuZCBhZ2Vpbmc8L3Rp
dGxlPjxzZWNvbmRhcnktdGl0bGU+TmF0IFJldiBFbmRvY3Jpbm9sPC9zZWNvbmRhcnktdGl0bGU+
PGFsdC10aXRsZT5OYXR1cmUgcmV2aWV3cy4gRW5kb2NyaW5vbG9neTwvYWx0LXRpdGxlPjwvdGl0
bGVzPjxwZXJpb2RpY2FsPjxmdWxsLXRpdGxlPk5hdCBSZXYgRW5kb2NyaW5vbDwvZnVsbC10aXRs
ZT48YWJici0xPk5hdHVyZSByZXZpZXdzLiBFbmRvY3Jpbm9sb2d5PC9hYmJyLTE+PC9wZXJpb2Rp
Y2FsPjxhbHQtcGVyaW9kaWNhbD48ZnVsbC10aXRsZT5OYXQgUmV2IEVuZG9jcmlub2w8L2Z1bGwt
dGl0bGU+PGFiYnItMT5OYXR1cmUgcmV2aWV3cy4gRW5kb2NyaW5vbG9neTwvYWJici0xPjwvYWx0
LXBlcmlvZGljYWw+PHBhZ2VzPjY0Ny02NjE8L3BhZ2VzPjx2b2x1bWU+MTc8L3ZvbHVtZT48bnVt
YmVyPjExPC9udW1iZXI+PGVkaXRpb24+MjAyMS8wOS8xMjwvZWRpdGlvbj48ZGF0ZXM+PHllYXI+
MjAyMTwveWVhcj48cHViLWRhdGVzPjxkYXRlPk5vdjwvZGF0ZT48L3B1Yi1kYXRlcz48L2RhdGVz
Pjxpc2JuPjE3NTktNTAyOTwvaXNibj48YWNjZXNzaW9uLW51bT4zNDUwODI1MDwvYWNjZXNzaW9u
LW51bT48dXJscz48cmVsYXRlZC11cmxzPjx1cmw+aHR0cHM6Ly93d3cubmF0dXJlLmNvbS9hcnRp
Y2xlcy9zNDE1NzQtMDIxLTAwNTUxLTk8L3VybD48L3JlbGF0ZWQtdXJscz48L3VybHM+PGVsZWN0
cm9uaWMtcmVzb3VyY2UtbnVtPjEwLjEwMzgvczQxNTc0LTAyMS0wMDU1MS05PC9lbGVjdHJvbmlj
LXJlc291cmNlLW51bT48cmVtb3RlLWRhdGFiYXNlLXByb3ZpZGVyPk5MTTwvcmVtb3RlLWRhdGFi
YXNlLXByb3ZpZGVyPjxsYW5ndWFnZT5lbmc8L2xhbmd1YWdlPjwvcmVjb3JkPjwvQ2l0ZT48L0Vu
ZE5vdGU+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PEVuZE5vdGU+PENpdGU+PEF1dGhvcj5UYW88L0F1dGhvcj48WWVhcj4yMDIwPC9ZZWFyPjxSZWNO
dW0+MTU2ODwvUmVjTnVtPjxEaXNwbGF5VGV4dD5bMjIsIDIzXTwvRGlzcGxheVRleHQ+PHJlY29y
ZD48cmVjLW51bWJlcj4xNTY4PC9yZWMtbnVtYmVyPjxmb3JlaWduLWtleXM+PGtleSBhcHA9IkVO
IiBkYi1pZD0icHc1dmVhYTlndzB4OTdlZHB2OHh2dHNncGEwejV4OXIwcHoyIiB0aW1lc3RhbXA9
IjE2MzYyOTEzNDUiPjE1Njg8L2tleT48L2ZvcmVpZ24ta2V5cz48cmVmLXR5cGUgbmFtZT0iSm91
cm5hbCBBcnRpY2xlIj4xNzwvcmVmLXR5cGU+PGNvbnRyaWJ1dG9ycz48YXV0aG9ycz48YXV0aG9y
PlRhbywgVC48L2F1dGhvcj48YXV0aG9yPlh1LCBILjwvYXV0aG9yPjwvYXV0aG9ycz48L2NvbnRy
aWJ1dG9ycz48YXV0aC1hZGRyZXNzPkRlcGFydG1lbnQgb2YgRW5kb2NyaW5vbG9neSBhbmQgTWV0
YWJvbGlzbSwgUmVuamkgSG9zcGl0YWwsIFNjaG9vbCBvZiBNZWRpY2luZSwgU2hhbmdoYWkgSmlh
b3RvbmcgVW5pdmVyc2l0eSwgMTYwIFB1amlhbiBSb2FkLCBTaGFuZ2hhaSwgMjAwMTI3LCBDaGlu
YS4gdGFvdGFvemhlbkBob3RtYWlsLmNvbS4mI3hEO0RlcGFydG1lbnQgb2YgRW5kb2NyaW5vbG9n
eSBhbmQgTWV0YWJvbGlzbSwgU2hhbmdoYWkgR2VuZXJhbCBIb3NwaXRhbCwgU2Nob29sIG9mIE1l
ZGljaW5lLCBTaGFuZ2hhaSBKaWFvdG9uZyBVbml2ZXJzaXR5LCBTaGFuZ2hhaSwgMjAwMDgwLCBD
aGluYS48L2F1dGgtYWRkcmVzcz48dGl0bGVzPjx0aXRsZT5BdXRvcGhhZ3kgYW5kIE9iZXNpdHkg
YW5kIERpYWJldGVzPC90aXRsZT48c2Vjb25kYXJ5LXRpdGxlPkFkdiBFeHAgTWVkIEJpb2w8L3Nl
Y29uZGFyeS10aXRsZT48YWx0LXRpdGxlPkFkdmFuY2VzIGluIGV4cGVyaW1lbnRhbCBtZWRpY2lu
ZSBhbmQgYmlvbG9neTwvYWx0LXRpdGxlPjwvdGl0bGVzPjxwZXJpb2RpY2FsPjxmdWxsLXRpdGxl
PkFkdiBFeHAgTWVkIEJpb2w8L2Z1bGwtdGl0bGU+PGFiYnItMT5BZHZhbmNlcyBpbiBleHBlcmlt
ZW50YWwgbWVkaWNpbmUgYW5kIGJpb2xvZ3k8L2FiYnItMT48L3BlcmlvZGljYWw+PGFsdC1wZXJp
b2RpY2FsPjxmdWxsLXRpdGxlPkFkdiBFeHAgTWVkIEJpb2w8L2Z1bGwtdGl0bGU+PGFiYnItMT5B
ZHZhbmNlcyBpbiBleHBlcmltZW50YWwgbWVkaWNpbmUgYW5kIGJpb2xvZ3k8L2FiYnItMT48L2Fs
dC1wZXJpb2RpY2FsPjxwYWdlcz40NDUtNDYxPC9wYWdlcz48dm9sdW1lPjEyMDc8L3ZvbHVtZT48
ZWRpdGlvbj4yMDIwLzA3LzE3PC9lZGl0aW9uPjxrZXl3b3Jkcz48a2V5d29yZD5BZGlwb3NlIFRp
c3N1ZSwgQnJvd248L2tleXdvcmQ+PGtleXdvcmQ+QWRpcG9zZSBUaXNzdWUsIFdoaXRlPC9rZXl3
b3JkPjxrZXl3b3JkPipBdXRvcGhhZ3k8L2tleXdvcmQ+PGtleXdvcmQ+KkRpYWJldGVzIE1lbGxp
dHVzPC9rZXl3b3JkPjxrZXl3b3JkPkh1bWFuczwva2V5d29yZD48a2V5d29yZD5JbnN1bGluIFJl
c2lzdGFuY2U8L2tleXdvcmQ+PGtleXdvcmQ+Kk9iZXNpdHk8L2tleXdvcmQ+PGtleXdvcmQ+QXV0
b3BoYWd5PC9rZXl3b3JkPjxrZXl3b3JkPkRpYWJldGVzPC9rZXl3b3JkPjxrZXl3b3JkPkdsdWNv
c2UgbWV0YWJvbGlzbTwva2V5d29yZD48a2V5d29yZD5MaXBvcGhhZ3k8L2tleXdvcmQ+PGtleXdv
cmQ+T2Jlc2l0eTwva2V5d29yZD48L2tleXdvcmRzPjxkYXRlcz48eWVhcj4yMDIwPC95ZWFyPjwv
ZGF0ZXM+PGlzYm4+MDA2NS0yNTk4IChQcmludCkmI3hEOzAwNjUtMjU5ODwvaXNibj48YWNjZXNz
aW9uLW51bT4zMjY3MTc2NzwvYWNjZXNzaW9uLW51bT48dXJscz48cmVsYXRlZC11cmxzPjx1cmw+
aHR0cHM6Ly9saW5rLnNwcmluZ2VyLmNvbS9jb250ZW50L3BkZi8xMC4xMDA3JTJGOTc4LTk4MS0x
NS00MjcyLTVfMzIucGRmPC91cmw+PC9yZWxhdGVkLXVybHM+PC91cmxzPjxlbGVjdHJvbmljLXJl
c291cmNlLW51bT4xMC4xMDA3Lzk3OC05ODEtMTUtNDI3Mi01XzMyPC9lbGVjdHJvbmljLXJlc291
cmNlLW51bT48cmVtb3RlLWRhdGFiYXNlLXByb3ZpZGVyPk5MTTwvcmVtb3RlLWRhdGFiYXNlLXBy
b3ZpZGVyPjxsYW5ndWFnZT5lbmc8L2xhbmd1YWdlPjwvcmVjb3JkPjwvQ2l0ZT48Q2l0ZT48QXV0
aG9yPktpdGFkYTwvQXV0aG9yPjxZZWFyPjIwMjE8L1llYXI+PFJlY051bT4xNTYzPC9SZWNOdW0+
PHJlY29yZD48cmVjLW51bWJlcj4xNTYzPC9yZWMtbnVtYmVyPjxmb3JlaWduLWtleXM+PGtleSBh
cHA9IkVOIiBkYi1pZD0icHc1dmVhYTlndzB4OTdlZHB2OHh2dHNncGEwejV4OXIwcHoyIiB0aW1l
c3RhbXA9IjE2MzYyOTEzNDUiPjE1NjM8L2tleT48L2ZvcmVpZ24ta2V5cz48cmVmLXR5cGUgbmFt
ZT0iSm91cm5hbCBBcnRpY2xlIj4xNzwvcmVmLXR5cGU+PGNvbnRyaWJ1dG9ycz48YXV0aG9ycz48
YXV0aG9yPktpdGFkYSwgTS48L2F1dGhvcj48YXV0aG9yPktveWEsIEQuPC9hdXRob3I+PC9hdXRo
b3JzPjwvY29udHJpYnV0b3JzPjxhdXRoLWFkZHJlc3M+RGVwYXJ0bWVudCBvZiBEaWFiZXRvbG9n
eSBhbmQgRW5kb2NyaW5vbG9neSwgS2FuYXphd2EgTWVkaWNhbCBVbml2ZXJzaXR5LCBVY2hpbmFk
YSwgSXNoaWthd2EsIEphcGFuLiYjeEQ7RGl2aXNpb24gb2YgQW50aWNpcGF0b3J5IE1vbGVjdWxh
ciBGb29kIFNjaWVuY2UgYW5kIFRlY2hub2xvZ3ksIE1lZGljYWwgUmVzZWFyY2ggSW5zdGl0dXRl
LCBLYW5hemF3YSBNZWRpY2FsIFVuaXZlcnNpdHksIFVjaGluYWRhLCBJc2hpa2F3YSwgSmFwYW4u
JiN4RDtEZXBhcnRtZW50IG9mIERpYWJldG9sb2d5IGFuZCBFbmRvY3Jpbm9sb2d5LCBLYW5hemF3
YSBNZWRpY2FsIFVuaXZlcnNpdHksIFVjaGluYWRhLCBJc2hpa2F3YSwgSmFwYW4uIGtveWEwNTE2
QGthbmF6YXdhLW1lZC5hYy5qcC4mI3hEO0RpdmlzaW9uIG9mIEFudGljaXBhdG9yeSBNb2xlY3Vs
YXIgRm9vZCBTY2llbmNlIGFuZCBUZWNobm9sb2d5LCBNZWRpY2FsIFJlc2VhcmNoIEluc3RpdHV0
ZSwgS2FuYXphd2EgTWVkaWNhbCBVbml2ZXJzaXR5LCBVY2hpbmFkYSwgSXNoaWthd2EsIEphcGFu
LiBrb3lhMDUxNkBrYW5hemF3YS1tZWQuYWMuanAuJiN4RDtEZXBhcnRtZW50IG9mIEdlbmVyYWwg
SW50ZXJuYWwgTWVkaWNpbmUsIEt1c2F0c3UgR2VuZXJhbCBIb3NwaXRhbCwgS3VzYXRzdSwgU2hp
Z2EsIEphcGFuLiBrb3lhMDUxNkBrYW5hemF3YS1tZWQuYWMuanAuPC9hdXRoLWFkZHJlc3M+PHRp
dGxlcz48dGl0bGU+QXV0b3BoYWd5IGluIG1ldGFib2xpYyBkaXNlYXNlIGFuZCBhZ2Vpbmc8L3Rp
dGxlPjxzZWNvbmRhcnktdGl0bGU+TmF0IFJldiBFbmRvY3Jpbm9sPC9zZWNvbmRhcnktdGl0bGU+
PGFsdC10aXRsZT5OYXR1cmUgcmV2aWV3cy4gRW5kb2NyaW5vbG9neTwvYWx0LXRpdGxlPjwvdGl0
bGVzPjxwZXJpb2RpY2FsPjxmdWxsLXRpdGxlPk5hdCBSZXYgRW5kb2NyaW5vbDwvZnVsbC10aXRs
ZT48YWJici0xPk5hdHVyZSByZXZpZXdzLiBFbmRvY3Jpbm9sb2d5PC9hYmJyLTE+PC9wZXJpb2Rp
Y2FsPjxhbHQtcGVyaW9kaWNhbD48ZnVsbC10aXRsZT5OYXQgUmV2IEVuZG9jcmlub2w8L2Z1bGwt
dGl0bGU+PGFiYnItMT5OYXR1cmUgcmV2aWV3cy4gRW5kb2NyaW5vbG9neTwvYWJici0xPjwvYWx0
LXBlcmlvZGljYWw+PHBhZ2VzPjY0Ny02NjE8L3BhZ2VzPjx2b2x1bWU+MTc8L3ZvbHVtZT48bnVt
YmVyPjExPC9udW1iZXI+PGVkaXRpb24+MjAyMS8wOS8xMjwvZWRpdGlvbj48ZGF0ZXM+PHllYXI+
MjAyMTwveWVhcj48cHViLWRhdGVzPjxkYXRlPk5vdjwvZGF0ZT48L3B1Yi1kYXRlcz48L2RhdGVz
Pjxpc2JuPjE3NTktNTAyOTwvaXNibj48YWNjZXNzaW9uLW51bT4zNDUwODI1MDwvYWNjZXNzaW9u
LW51bT48dXJscz48cmVsYXRlZC11cmxzPjx1cmw+aHR0cHM6Ly93d3cubmF0dXJlLmNvbS9hcnRp
Y2xlcy9zNDE1NzQtMDIxLTAwNTUxLTk8L3VybD48L3JlbGF0ZWQtdXJscz48L3VybHM+PGVsZWN0
cm9uaWMtcmVzb3VyY2UtbnVtPjEwLjEwMzgvczQxNTc0LTAyMS0wMDU1MS05PC9lbGVjdHJvbmlj
LXJlc291cmNlLW51bT48cmVtb3RlLWRhdGFiYXNlLXByb3ZpZGVyPk5MTTwvcmVtb3RlLWRhdGFi
YXNlLXByb3ZpZGVyPjxsYW5ndWFnZT5lbmc8L2xhbmd1YWdlPjwvcmVjb3JkPjwvQ2l0ZT48L0Vu
ZE5vdGU+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sidR="00D63715">
        <w:rPr>
          <w:rFonts w:ascii="Times New Roman" w:hAnsi="Times New Roman" w:cs="Times New Roman"/>
          <w:sz w:val="28"/>
          <w:szCs w:val="28"/>
        </w:rPr>
      </w:r>
      <w:r w:rsidR="00D63715">
        <w:rPr>
          <w:rFonts w:ascii="Times New Roman" w:hAnsi="Times New Roman" w:cs="Times New Roman"/>
          <w:sz w:val="28"/>
          <w:szCs w:val="28"/>
        </w:rPr>
        <w:fldChar w:fldCharType="separate"/>
      </w:r>
      <w:r w:rsidR="00D63715">
        <w:rPr>
          <w:rFonts w:ascii="Times New Roman" w:hAnsi="Times New Roman" w:cs="Times New Roman"/>
          <w:noProof/>
          <w:sz w:val="28"/>
          <w:szCs w:val="28"/>
        </w:rPr>
        <w:t>[22, 23]</w:t>
      </w:r>
      <w:r w:rsidR="00D63715">
        <w:rPr>
          <w:rFonts w:ascii="Times New Roman" w:hAnsi="Times New Roman" w:cs="Times New Roman"/>
          <w:sz w:val="28"/>
          <w:szCs w:val="28"/>
        </w:rPr>
        <w:fldChar w:fldCharType="end"/>
      </w:r>
      <w:r>
        <w:rPr>
          <w:rFonts w:ascii="Times New Roman" w:hAnsi="Times New Roman" w:cs="Times New Roman"/>
          <w:sz w:val="28"/>
          <w:szCs w:val="28"/>
        </w:rPr>
        <w:t>. Otherwise, regulated autophagy is a critical component of a healthy skeletal muscle mass</w:t>
      </w:r>
      <w:r w:rsidR="00D63715">
        <w:rPr>
          <w:rFonts w:ascii="Times New Roman" w:hAnsi="Times New Roman" w:cs="Times New Roman"/>
          <w:sz w:val="28"/>
          <w:szCs w:val="28"/>
        </w:rPr>
        <w:fldChar w:fldCharType="begin">
          <w:fldData xml:space="preserve">PEVuZE5vdGU+PENpdGU+PEF1dGhvcj5UaGFwYWxpeWE8L0F1dGhvcj48WWVhcj4yMDE0PC9ZZWFy
PjxSZWNOdW0+MTc3MDwvUmVjTnVtPjxEaXNwbGF5VGV4dD5bMjRdPC9EaXNwbGF5VGV4dD48cmVj
b3JkPjxyZWMtbnVtYmVyPjE3NzA8L3JlYy1udW1iZXI+PGZvcmVpZ24ta2V5cz48a2V5IGFwcD0i
RU4iIGRiLWlkPSJwdzV2ZWFhOWd3MHg5N2VkcHY4eHZ0c2dwYTB6NXg5cjBwejIiIHRpbWVzdGFt
cD0iMTY0MDYxNDc4MCI+MTc3MDwva2V5PjwvZm9yZWlnbi1rZXlzPjxyZWYtdHlwZSBuYW1lPSJK
b3VybmFsIEFydGljbGUiPjE3PC9yZWYtdHlwZT48Y29udHJpYnV0b3JzPjxhdXRob3JzPjxhdXRo
b3I+VGhhcGFsaXlhLCBTLjwvYXV0aG9yPjxhdXRob3I+UnVua2FuYSwgQS48L2F1dGhvcj48YXV0
aG9yPk1jTXVsbGVuLCBNLiBSLjwvYXV0aG9yPjxhdXRob3I+TmFneSwgTC4gRS48L2F1dGhvcj48
YXV0aG9yPk1jRG9uYWxkLCBDLjwvYXV0aG9yPjxhdXRob3I+TmFnYSBQcmFzYWQsIFMuIFYuPC9h
dXRob3I+PGF1dGhvcj5EYXNhcmF0aHksIFMuPC9hdXRob3I+PC9hdXRob3JzPjwvY29udHJpYnV0
b3JzPjxhdXRoLWFkZHJlc3M+RGVwYXJ0bWVudCBvZiBQYXRob2Jpb2xvZ3k7IENsZXZlbGFuZCBD
bGluaWM7IENsZXZlbGFuZCwgT0ggVVNBLiYjeEQ7RGVwYXJ0bWVudCBvZiBQYXRob2Jpb2xvZ3k7
IENsZXZlbGFuZCBDbGluaWM7IENsZXZlbGFuZCwgT0ggVVNBOyBEZXBhcnRtZW50IG9mIEludGVy
bmFsIE1lZGljaW5lOyBGYWlydmlldyBIb3NwaXRhbDsgQ2xldmVsYW5kLCBPSCBVU0EuJiN4RDtE
ZXBhcnRtZW50IG9mIFBhdGhvYmlvbG9neTsgQ2xldmVsYW5kIENsaW5pYzsgQ2xldmVsYW5kLCBP
SCBVU0E7IERlcGFydG1lbnQgb2YgR2FzdHJvZW50ZXJvbG9neSBhbmQgSGVwYXRvbG9neTsgQ2xl
dmVsYW5kIENsaW5pYzsgQ2xldmVsYW5kLCBPSCBVU0EuJiN4RDtEZXBhcnRtZW50IG9mIE1vbGVj
dWxhciBDYXJkaW9sb2d5OyBDbGV2ZWxhbmQgQ2xpbmljOyBDbGV2ZWxhbmQsIE9IIFVTQS48L2F1
dGgtYWRkcmVzcz48dGl0bGVzPjx0aXRsZT5BbGNvaG9sLWluZHVjZWQgYXV0b3BoYWd5IGNvbnRy
aWJ1dGVzIHRvIGxvc3MgaW4gc2tlbGV0YWwgbXVzY2xlIG1hc3M8L3RpdGxlPjxzZWNvbmRhcnkt
dGl0bGU+QXV0b3BoYWd5PC9zZWNvbmRhcnktdGl0bGU+PGFsdC10aXRsZT5BdXRvcGhhZ3k8L2Fs
dC10aXRsZT48L3RpdGxlcz48cGVyaW9kaWNhbD48ZnVsbC10aXRsZT5BdXRvcGhhZ3k8L2Z1bGwt
dGl0bGU+PGFiYnItMT5BdXRvcGhhZ3k8L2FiYnItMT48L3BlcmlvZGljYWw+PGFsdC1wZXJpb2Rp
Y2FsPjxmdWxsLXRpdGxlPkF1dG9waGFneTwvZnVsbC10aXRsZT48YWJici0xPkF1dG9waGFneTwv
YWJici0xPjwvYWx0LXBlcmlvZGljYWw+PHBhZ2VzPjY3Ny05MDwvcGFnZXM+PHZvbHVtZT4xMDwv
dm9sdW1lPjxudW1iZXI+NDwvbnVtYmVyPjxlZGl0aW9uPjIwMTQvMDIvMDU8L2VkaXRpb24+PGtl
eXdvcmRzPjxrZXl3b3JkPkFjZXRhbGRlaHlkZS8qcGhhcm1hY29sb2d5PC9rZXl3b3JkPjxrZXl3
b3JkPkFkdWx0PC9rZXl3b3JkPjxrZXl3b3JkPkFnZWQ8L2tleXdvcmQ+PGtleXdvcmQ+QWxjb2hv
bHMvKmFkdmVyc2UgZWZmZWN0czwva2V5d29yZD48a2V5d29yZD5BbmltYWxzPC9rZXl3b3JkPjxr
ZXl3b3JkPkF1dG9waGFneS8qZHJ1ZyBlZmZlY3RzPC9rZXl3b3JkPjxrZXl3b3JkPkRpc2Vhc2Ug
TW9kZWxzLCBBbmltYWw8L2tleXdvcmQ+PGtleXdvcmQ+RmVtYWxlPC9rZXl3b3JkPjxrZXl3b3Jk
Pkh1bWFuczwva2V5d29yZD48a2V5d29yZD5NYWxlPC9rZXl3b3JkPjxrZXl3b3JkPk1pY2U8L2tl
eXdvcmQ+PGtleXdvcmQ+TWlkZGxlIEFnZWQ8L2tleXdvcmQ+PGtleXdvcmQ+TXVzY2xlIEZpYmVy
cywgU2tlbGV0YWwvKmRydWcgZWZmZWN0czwva2V5d29yZD48a2V5d29yZD5NdXNjbGUsIFNrZWxl
dGFsLypwYXRob2xvZ3k8L2tleXdvcmQ+PGtleXdvcmQ+TXVzY3VsYXIgRGlzZWFzZXMvY2hlbWlj
YWxseSBpbmR1Y2VkPC9rZXl3b3JkPjxrZXl3b3JkPlByb3Rlb2x5c2lzL2RydWcgZWZmZWN0czwv
a2V5d29yZD48a2V5d29yZD5DMkMxMiBteW90dWJlczwva2V5d29yZD48a2V5d29yZD5hbGNvaG9s
PC9rZXl3b3JkPjxrZXl3b3JkPmF1dG9waGFneTwva2V5d29yZD48a2V5d29yZD5wcm90ZWFzb21l
PC9rZXl3b3JkPjxrZXl3b3JkPnByb3Rlb2x5c2lzPC9rZXl3b3JkPjxrZXl3b3JkPnNrZWxldGFs
IG11c2NsZTwva2V5d29yZD48L2tleXdvcmRzPjxkYXRlcz48eWVhcj4yMDE0PC95ZWFyPjxwdWIt
ZGF0ZXM+PGRhdGU+QXByPC9kYXRlPjwvcHViLWRhdGVzPjwvZGF0ZXM+PGlzYm4+MTU1NC04NjI3
IChQcmludCkmI3hEOzE1NTQtODYyNzwvaXNibj48YWNjZXNzaW9uLW51bT4yNDQ5MjQ4NDwvYWNj
ZXNzaW9uLW51bT48dXJscz48L3VybHM+PGN1c3RvbTI+UE1DNDA5MTE1NDwvY3VzdG9tMj48ZWxl
Y3Ryb25pYy1yZXNvdXJjZS1udW0+MTAuNDE2MS9hdXRvLjI3OTE4PC9lbGVjdHJvbmljLXJlc291
cmNlLW51bT48cmVtb3RlLWRhdGFiYXNlLXByb3ZpZGVyPk5MTTwvcmVtb3RlLWRhdGFiYXNlLXBy
b3ZpZGVyPjxsYW5ndWFnZT5lbmc8L2xhbmd1YWdlPjwvcmVjb3JkPjwvQ2l0ZT48L0VuZE5vdGU+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PEVuZE5vdGU+PENpdGU+PEF1dGhvcj5UaGFwYWxpeWE8L0F1dGhvcj48WWVhcj4yMDE0PC9ZZWFy
PjxSZWNOdW0+MTc3MDwvUmVjTnVtPjxEaXNwbGF5VGV4dD5bMjRdPC9EaXNwbGF5VGV4dD48cmVj
b3JkPjxyZWMtbnVtYmVyPjE3NzA8L3JlYy1udW1iZXI+PGZvcmVpZ24ta2V5cz48a2V5IGFwcD0i
RU4iIGRiLWlkPSJwdzV2ZWFhOWd3MHg5N2VkcHY4eHZ0c2dwYTB6NXg5cjBwejIiIHRpbWVzdGFt
cD0iMTY0MDYxNDc4MCI+MTc3MDwva2V5PjwvZm9yZWlnbi1rZXlzPjxyZWYtdHlwZSBuYW1lPSJK
b3VybmFsIEFydGljbGUiPjE3PC9yZWYtdHlwZT48Y29udHJpYnV0b3JzPjxhdXRob3JzPjxhdXRo
b3I+VGhhcGFsaXlhLCBTLjwvYXV0aG9yPjxhdXRob3I+UnVua2FuYSwgQS48L2F1dGhvcj48YXV0
aG9yPk1jTXVsbGVuLCBNLiBSLjwvYXV0aG9yPjxhdXRob3I+TmFneSwgTC4gRS48L2F1dGhvcj48
YXV0aG9yPk1jRG9uYWxkLCBDLjwvYXV0aG9yPjxhdXRob3I+TmFnYSBQcmFzYWQsIFMuIFYuPC9h
dXRob3I+PGF1dGhvcj5EYXNhcmF0aHksIFMuPC9hdXRob3I+PC9hdXRob3JzPjwvY29udHJpYnV0
b3JzPjxhdXRoLWFkZHJlc3M+RGVwYXJ0bWVudCBvZiBQYXRob2Jpb2xvZ3k7IENsZXZlbGFuZCBD
bGluaWM7IENsZXZlbGFuZCwgT0ggVVNBLiYjeEQ7RGVwYXJ0bWVudCBvZiBQYXRob2Jpb2xvZ3k7
IENsZXZlbGFuZCBDbGluaWM7IENsZXZlbGFuZCwgT0ggVVNBOyBEZXBhcnRtZW50IG9mIEludGVy
bmFsIE1lZGljaW5lOyBGYWlydmlldyBIb3NwaXRhbDsgQ2xldmVsYW5kLCBPSCBVU0EuJiN4RDtE
ZXBhcnRtZW50IG9mIFBhdGhvYmlvbG9neTsgQ2xldmVsYW5kIENsaW5pYzsgQ2xldmVsYW5kLCBP
SCBVU0E7IERlcGFydG1lbnQgb2YgR2FzdHJvZW50ZXJvbG9neSBhbmQgSGVwYXRvbG9neTsgQ2xl
dmVsYW5kIENsaW5pYzsgQ2xldmVsYW5kLCBPSCBVU0EuJiN4RDtEZXBhcnRtZW50IG9mIE1vbGVj
dWxhciBDYXJkaW9sb2d5OyBDbGV2ZWxhbmQgQ2xpbmljOyBDbGV2ZWxhbmQsIE9IIFVTQS48L2F1
dGgtYWRkcmVzcz48dGl0bGVzPjx0aXRsZT5BbGNvaG9sLWluZHVjZWQgYXV0b3BoYWd5IGNvbnRy
aWJ1dGVzIHRvIGxvc3MgaW4gc2tlbGV0YWwgbXVzY2xlIG1hc3M8L3RpdGxlPjxzZWNvbmRhcnkt
dGl0bGU+QXV0b3BoYWd5PC9zZWNvbmRhcnktdGl0bGU+PGFsdC10aXRsZT5BdXRvcGhhZ3k8L2Fs
dC10aXRsZT48L3RpdGxlcz48cGVyaW9kaWNhbD48ZnVsbC10aXRsZT5BdXRvcGhhZ3k8L2Z1bGwt
dGl0bGU+PGFiYnItMT5BdXRvcGhhZ3k8L2FiYnItMT48L3BlcmlvZGljYWw+PGFsdC1wZXJpb2Rp
Y2FsPjxmdWxsLXRpdGxlPkF1dG9waGFneTwvZnVsbC10aXRsZT48YWJici0xPkF1dG9waGFneTwv
YWJici0xPjwvYWx0LXBlcmlvZGljYWw+PHBhZ2VzPjY3Ny05MDwvcGFnZXM+PHZvbHVtZT4xMDwv
dm9sdW1lPjxudW1iZXI+NDwvbnVtYmVyPjxlZGl0aW9uPjIwMTQvMDIvMDU8L2VkaXRpb24+PGtl
eXdvcmRzPjxrZXl3b3JkPkFjZXRhbGRlaHlkZS8qcGhhcm1hY29sb2d5PC9rZXl3b3JkPjxrZXl3
b3JkPkFkdWx0PC9rZXl3b3JkPjxrZXl3b3JkPkFnZWQ8L2tleXdvcmQ+PGtleXdvcmQ+QWxjb2hv
bHMvKmFkdmVyc2UgZWZmZWN0czwva2V5d29yZD48a2V5d29yZD5BbmltYWxzPC9rZXl3b3JkPjxr
ZXl3b3JkPkF1dG9waGFneS8qZHJ1ZyBlZmZlY3RzPC9rZXl3b3JkPjxrZXl3b3JkPkRpc2Vhc2Ug
TW9kZWxzLCBBbmltYWw8L2tleXdvcmQ+PGtleXdvcmQ+RmVtYWxlPC9rZXl3b3JkPjxrZXl3b3Jk
Pkh1bWFuczwva2V5d29yZD48a2V5d29yZD5NYWxlPC9rZXl3b3JkPjxrZXl3b3JkPk1pY2U8L2tl
eXdvcmQ+PGtleXdvcmQ+TWlkZGxlIEFnZWQ8L2tleXdvcmQ+PGtleXdvcmQ+TXVzY2xlIEZpYmVy
cywgU2tlbGV0YWwvKmRydWcgZWZmZWN0czwva2V5d29yZD48a2V5d29yZD5NdXNjbGUsIFNrZWxl
dGFsLypwYXRob2xvZ3k8L2tleXdvcmQ+PGtleXdvcmQ+TXVzY3VsYXIgRGlzZWFzZXMvY2hlbWlj
YWxseSBpbmR1Y2VkPC9rZXl3b3JkPjxrZXl3b3JkPlByb3Rlb2x5c2lzL2RydWcgZWZmZWN0czwv
a2V5d29yZD48a2V5d29yZD5DMkMxMiBteW90dWJlczwva2V5d29yZD48a2V5d29yZD5hbGNvaG9s
PC9rZXl3b3JkPjxrZXl3b3JkPmF1dG9waGFneTwva2V5d29yZD48a2V5d29yZD5wcm90ZWFzb21l
PC9rZXl3b3JkPjxrZXl3b3JkPnByb3Rlb2x5c2lzPC9rZXl3b3JkPjxrZXl3b3JkPnNrZWxldGFs
IG11c2NsZTwva2V5d29yZD48L2tleXdvcmRzPjxkYXRlcz48eWVhcj4yMDE0PC95ZWFyPjxwdWIt
ZGF0ZXM+PGRhdGU+QXByPC9kYXRlPjwvcHViLWRhdGVzPjwvZGF0ZXM+PGlzYm4+MTU1NC04NjI3
IChQcmludCkmI3hEOzE1NTQtODYyNzwvaXNibj48YWNjZXNzaW9uLW51bT4yNDQ5MjQ4NDwvYWNj
ZXNzaW9uLW51bT48dXJscz48L3VybHM+PGN1c3RvbTI+UE1DNDA5MTE1NDwvY3VzdG9tMj48ZWxl
Y3Ryb25pYy1yZXNvdXJjZS1udW0+MTAuNDE2MS9hdXRvLjI3OTE4PC9lbGVjdHJvbmljLXJlc291
cmNlLW51bT48cmVtb3RlLWRhdGFiYXNlLXByb3ZpZGVyPk5MTTwvcmVtb3RlLWRhdGFiYXNlLXBy
b3ZpZGVyPjxsYW5ndWFnZT5lbmc8L2xhbmd1YWdlPjwvcmVjb3JkPjwvQ2l0ZT48L0VuZE5vdGU+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sidR="00D63715">
        <w:rPr>
          <w:rFonts w:ascii="Times New Roman" w:hAnsi="Times New Roman" w:cs="Times New Roman"/>
          <w:sz w:val="28"/>
          <w:szCs w:val="28"/>
        </w:rPr>
      </w:r>
      <w:r w:rsidR="00D63715">
        <w:rPr>
          <w:rFonts w:ascii="Times New Roman" w:hAnsi="Times New Roman" w:cs="Times New Roman"/>
          <w:sz w:val="28"/>
          <w:szCs w:val="28"/>
        </w:rPr>
        <w:fldChar w:fldCharType="separate"/>
      </w:r>
      <w:r w:rsidR="00D63715">
        <w:rPr>
          <w:rFonts w:ascii="Times New Roman" w:hAnsi="Times New Roman" w:cs="Times New Roman"/>
          <w:noProof/>
          <w:sz w:val="28"/>
          <w:szCs w:val="28"/>
        </w:rPr>
        <w:t>[24]</w:t>
      </w:r>
      <w:r w:rsidR="00D63715">
        <w:rPr>
          <w:rFonts w:ascii="Times New Roman" w:hAnsi="Times New Roman" w:cs="Times New Roman"/>
          <w:sz w:val="28"/>
          <w:szCs w:val="28"/>
        </w:rPr>
        <w:fldChar w:fldCharType="end"/>
      </w:r>
      <w:r>
        <w:rPr>
          <w:rFonts w:ascii="Times New Roman" w:hAnsi="Times New Roman" w:cs="Times New Roman"/>
          <w:sz w:val="28"/>
          <w:szCs w:val="28"/>
        </w:rPr>
        <w:t>.</w:t>
      </w:r>
    </w:p>
    <w:p w14:paraId="7CC16C3B" w14:textId="1E6432C1" w:rsidR="00935174" w:rsidRDefault="00480A76">
      <w:pPr>
        <w:ind w:firstLineChars="200" w:firstLine="560"/>
        <w:rPr>
          <w:rFonts w:ascii="Times New Roman" w:hAnsi="Times New Roman" w:cs="Times New Roman"/>
          <w:sz w:val="28"/>
          <w:szCs w:val="28"/>
        </w:rPr>
      </w:pPr>
      <w:r>
        <w:rPr>
          <w:rFonts w:ascii="Times New Roman" w:hAnsi="Times New Roman" w:cs="Times New Roman"/>
          <w:sz w:val="28"/>
          <w:szCs w:val="28"/>
        </w:rPr>
        <w:t xml:space="preserve">Cardiomyocyte autophagy is vital for maintaining cardiac function. Decreased myocardial autophagic flux results in cardiac dysfunction and cardiomyocyte death. By </w:t>
      </w:r>
      <w:r>
        <w:rPr>
          <w:rFonts w:ascii="Times New Roman" w:hAnsi="Times New Roman" w:cs="Times New Roman" w:hint="eastAsia"/>
          <w:sz w:val="28"/>
          <w:szCs w:val="28"/>
        </w:rPr>
        <w:t>contrast</w:t>
      </w:r>
      <w:r>
        <w:rPr>
          <w:rFonts w:ascii="Times New Roman" w:hAnsi="Times New Roman" w:cs="Times New Roman"/>
          <w:sz w:val="28"/>
          <w:szCs w:val="28"/>
        </w:rPr>
        <w:t xml:space="preserve">, it activates autophagy </w:t>
      </w:r>
      <w:r>
        <w:rPr>
          <w:rFonts w:ascii="Times New Roman" w:hAnsi="Times New Roman" w:cs="Times New Roman" w:hint="eastAsia"/>
          <w:sz w:val="28"/>
          <w:szCs w:val="28"/>
        </w:rPr>
        <w:t>by</w:t>
      </w:r>
      <w:r>
        <w:rPr>
          <w:rFonts w:ascii="Times New Roman" w:hAnsi="Times New Roman" w:cs="Times New Roman"/>
          <w:sz w:val="28"/>
          <w:szCs w:val="28"/>
        </w:rPr>
        <w:t xml:space="preserve"> globular </w:t>
      </w:r>
      <w:r>
        <w:rPr>
          <w:rFonts w:ascii="Times New Roman" w:hAnsi="Times New Roman" w:cs="Times New Roman"/>
          <w:sz w:val="28"/>
          <w:szCs w:val="28"/>
        </w:rPr>
        <w:lastRenderedPageBreak/>
        <w:t>adiponectin in myoblasts and promotes myoblast survival and apoptosis via an AMPK-dependent mechanism</w:t>
      </w:r>
      <w:r>
        <w:rPr>
          <w:rFonts w:ascii="Times New Roman" w:hAnsi="Times New Roman" w:cs="Times New Roman"/>
          <w:sz w:val="28"/>
          <w:szCs w:val="28"/>
        </w:rPr>
        <w:fldChar w:fldCharType="begin">
          <w:fldData xml:space="preserve">PEVuZE5vdGU+PENpdGU+PEF1dGhvcj5HYW1iZXJpPC9BdXRob3I+PFllYXI+MjAxNjwvWWVhcj48
UmVjTnVtPjE1MjY8L1JlY051bT48RGlzcGxheVRleHQ+WzI1XTwvRGlzcGxheVRleHQ+PHJlY29y
ZD48cmVjLW51bWJlcj4xNTI2PC9yZWMtbnVtYmVyPjxmb3JlaWduLWtleXM+PGtleSBhcHA9IkVO
IiBkYi1pZD0icHc1dmVhYTlndzB4OTdlZHB2OHh2dHNncGEwejV4OXIwcHoyIiB0aW1lc3RhbXA9
IjE2MzYyODgzMzciPjE1MjY8L2tleT48L2ZvcmVpZ24ta2V5cz48cmVmLXR5cGUgbmFtZT0iSm91
cm5hbCBBcnRpY2xlIj4xNzwvcmVmLXR5cGU+PGNvbnRyaWJ1dG9ycz48YXV0aG9ycz48YXV0aG9y
PkdhbWJlcmksIFQuPC9hdXRob3I+PGF1dGhvcj5Nb2Rlc3RpLCBBLjwvYXV0aG9yPjxhdXRob3I+
TWFnaGVyaW5pLCBGLjwvYXV0aG9yPjxhdXRob3I+RCZhcG9zO1NvdXphLCBELiBNLjwvYXV0aG9y
PjxhdXRob3I+SGF3a2UsIFQuPC9hdXRob3I+PGF1dGhvcj5GaWFzY2hpLCBULjwvYXV0aG9yPjwv
YXV0aG9ycz48L2NvbnRyaWJ1dG9ycz48YXV0aC1hZGRyZXNzPkRpcGFydGltZW50byBkaSBTY2ll
bnplIEJpb21lZGljaGUsIFNwZXJpbWVudGFsaSBlIENsaW5pY2hlICZxdW90O01hcmlvIFNlcmlv
JnF1b3Q7LCBVbml2ZXJzaXTDoCBkZWdsaSBTdHVkaSBkaSBGaXJlbnplLCB2aWFsZSBNb3JnYWdu
aSA1MCwgNTAxMzQgRmlyZW56ZSwgSXRhbGlhLiYjeEQ7RGVwYXJ0bWVudCBvZiBQYXRob2xvZ3kg
JmFtcDsgTW9sZWN1bGFyIE1lZGljaW5lLCBNY01hc3RlciBVbml2ZXJzaXR5LCBIYW1pbHRvbiwg
T04sIENhbmFkYS4mI3hEO0RpcGFydGltZW50byBkaSBTY2llbnplIEJpb21lZGljaGUsIFNwZXJp
bWVudGFsaSBlIENsaW5pY2hlICZxdW90O01hcmlvIFNlcmlvJnF1b3Q7LCBVbml2ZXJzaXTDoCBk
ZWdsaSBTdHVkaSBkaSBGaXJlbnplLCB2aWFsZSBNb3JnYWduaSA1MCwgNTAxMzQgRmlyZW56ZSwg
SXRhbGlhLiBFbGVjdHJvbmljIGFkZHJlc3M6IHRhbmlhLmZpYXNjaGlAdW5pZmkuaXQuPC9hdXRo
LWFkZHJlc3M+PHRpdGxlcz48dGl0bGU+QWN0aXZhdGlvbiBvZiBhdXRvcGhhZ3kgYnkgZ2xvYnVs
YXIgYWRpcG9uZWN0aW4gaXMgcmVxdWlyZWQgZm9yIG11c2NsZSBkaWZmZXJlbnRpYXRpb248L3Rp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PjwvYWx0LXBlcmlvZGljYWw+PHBhZ2VzPjY5NC03MDI8L3BhZ2VzPjx2b2x1bWU+MTg2Mzwvdm9s
dW1lPjxudW1iZXI+NDwvbnVtYmVyPjxlZGl0aW9uPjIwMTYvMDEvMzE8L2VkaXRpb24+PGtleXdv
cmRzPjxrZXl3b3JkPkFkaXBvbmVjdGluL2NoZW1pc3RyeS9nZW5ldGljcy8qcGh5c2lvbG9neTwv
a2V5d29yZD48a2V5d29yZD5BbmltYWxzPC9rZXl3b3JkPjxrZXl3b3JkPkF1dG9waGFneS8qZ2Vu
ZXRpY3M8L2tleXdvcmQ+PGtleXdvcmQ+Q2VsbCBEaWZmZXJlbnRpYXRpb24vKmdlbmV0aWNzPC9r
ZXl3b3JkPjxrZXl3b3JkPkNlbGwgU3Vydml2YWwvZ2VuZXRpY3M8L2tleXdvcmQ+PGtleXdvcmQ+
Q2VsbHMsIEN1bHR1cmVkPC9rZXl3b3JkPjxrZXl3b3JkPk1pY2U8L2tleXdvcmQ+PGtleXdvcmQ+
TWljZSwgS25vY2tvdXQ8L2tleXdvcmQ+PGtleXdvcmQ+TXVzY2xlIERldmVsb3BtZW50L2dlbmV0
aWNzPC9rZXl3b3JkPjxrZXl3b3JkPk11c2NsZSwgU2tlbGV0YWwvcGh5c2lvbG9neTwva2V5d29y
ZD48a2V5d29yZD5NeW9ibGFzdHMsIFNrZWxldGFsLypwaHlzaW9sb2d5PC9rZXl3b3JkPjxrZXl3
b3JkPlByb3RlaW4gRm9sZGluZzwva2V5d29yZD48a2V5d29yZD5BdXRvcGhhZ3k8L2tleXdvcmQ+
PGtleXdvcmQ+R2xvYnVsYXIgYWRpcG9uZWN0aW48L2tleXdvcmQ+PGtleXdvcmQ+TXlvZ2VuZXNp
czwva2V5d29yZD48L2tleXdvcmRzPjxkYXRlcz48eWVhcj4yMDE2PC95ZWFyPjxwdWItZGF0ZXM+
PGRhdGU+QXByPC9kYXRlPjwvcHViLWRhdGVzPjwvZGF0ZXM+PGlzYm4+MDAwNi0zMDAyIChQcmlu
dCkmI3hEOzAwMDYtMzAwMjwvaXNibj48YWNjZXNzaW9uLW51bT4yNjgyNjAzNjwvYWNjZXNzaW9u
LW51bT48dXJscz48L3VybHM+PGVsZWN0cm9uaWMtcmVzb3VyY2UtbnVtPjEwLjEwMTYvai5iYmFt
Y3IuMjAxNi4wMS4wMTY8L2VsZWN0cm9uaWMtcmVzb3VyY2UtbnVtPjxyZW1vdGUtZGF0YWJhc2Ut
cHJvdmlkZXI+TkxNPC9yZW1vdGUtZGF0YWJhc2UtcHJvdmlkZXI+PGxhbmd1YWdlPmVuZzwvbGFu
Z3VhZ2U+PC9yZWNvcmQ+PC9DaXRlPjwvRW5kTm90ZT5=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PEVuZE5vdGU+PENpdGU+PEF1dGhvcj5HYW1iZXJpPC9BdXRob3I+PFllYXI+MjAxNjwvWWVhcj48
UmVjTnVtPjE1MjY8L1JlY051bT48RGlzcGxheVRleHQ+WzI1XTwvRGlzcGxheVRleHQ+PHJlY29y
ZD48cmVjLW51bWJlcj4xNTI2PC9yZWMtbnVtYmVyPjxmb3JlaWduLWtleXM+PGtleSBhcHA9IkVO
IiBkYi1pZD0icHc1dmVhYTlndzB4OTdlZHB2OHh2dHNncGEwejV4OXIwcHoyIiB0aW1lc3RhbXA9
IjE2MzYyODgzMzciPjE1MjY8L2tleT48L2ZvcmVpZ24ta2V5cz48cmVmLXR5cGUgbmFtZT0iSm91
cm5hbCBBcnRpY2xlIj4xNzwvcmVmLXR5cGU+PGNvbnRyaWJ1dG9ycz48YXV0aG9ycz48YXV0aG9y
PkdhbWJlcmksIFQuPC9hdXRob3I+PGF1dGhvcj5Nb2Rlc3RpLCBBLjwvYXV0aG9yPjxhdXRob3I+
TWFnaGVyaW5pLCBGLjwvYXV0aG9yPjxhdXRob3I+RCZhcG9zO1NvdXphLCBELiBNLjwvYXV0aG9y
PjxhdXRob3I+SGF3a2UsIFQuPC9hdXRob3I+PGF1dGhvcj5GaWFzY2hpLCBULjwvYXV0aG9yPjwv
YXV0aG9ycz48L2NvbnRyaWJ1dG9ycz48YXV0aC1hZGRyZXNzPkRpcGFydGltZW50byBkaSBTY2ll
bnplIEJpb21lZGljaGUsIFNwZXJpbWVudGFsaSBlIENsaW5pY2hlICZxdW90O01hcmlvIFNlcmlv
JnF1b3Q7LCBVbml2ZXJzaXTDoCBkZWdsaSBTdHVkaSBkaSBGaXJlbnplLCB2aWFsZSBNb3JnYWdu
aSA1MCwgNTAxMzQgRmlyZW56ZSwgSXRhbGlhLiYjeEQ7RGVwYXJ0bWVudCBvZiBQYXRob2xvZ3kg
JmFtcDsgTW9sZWN1bGFyIE1lZGljaW5lLCBNY01hc3RlciBVbml2ZXJzaXR5LCBIYW1pbHRvbiwg
T04sIENhbmFkYS4mI3hEO0RpcGFydGltZW50byBkaSBTY2llbnplIEJpb21lZGljaGUsIFNwZXJp
bWVudGFsaSBlIENsaW5pY2hlICZxdW90O01hcmlvIFNlcmlvJnF1b3Q7LCBVbml2ZXJzaXTDoCBk
ZWdsaSBTdHVkaSBkaSBGaXJlbnplLCB2aWFsZSBNb3JnYWduaSA1MCwgNTAxMzQgRmlyZW56ZSwg
SXRhbGlhLiBFbGVjdHJvbmljIGFkZHJlc3M6IHRhbmlhLmZpYXNjaGlAdW5pZmkuaXQuPC9hdXRo
LWFkZHJlc3M+PHRpdGxlcz48dGl0bGU+QWN0aXZhdGlvbiBvZiBhdXRvcGhhZ3kgYnkgZ2xvYnVs
YXIgYWRpcG9uZWN0aW4gaXMgcmVxdWlyZWQgZm9yIG11c2NsZSBkaWZmZXJlbnRpYXRpb248L3Rp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PjwvYWx0LXBlcmlvZGljYWw+PHBhZ2VzPjY5NC03MDI8L3BhZ2VzPjx2b2x1bWU+MTg2Mzwvdm9s
dW1lPjxudW1iZXI+NDwvbnVtYmVyPjxlZGl0aW9uPjIwMTYvMDEvMzE8L2VkaXRpb24+PGtleXdv
cmRzPjxrZXl3b3JkPkFkaXBvbmVjdGluL2NoZW1pc3RyeS9nZW5ldGljcy8qcGh5c2lvbG9neTwv
a2V5d29yZD48a2V5d29yZD5BbmltYWxzPC9rZXl3b3JkPjxrZXl3b3JkPkF1dG9waGFneS8qZ2Vu
ZXRpY3M8L2tleXdvcmQ+PGtleXdvcmQ+Q2VsbCBEaWZmZXJlbnRpYXRpb24vKmdlbmV0aWNzPC9r
ZXl3b3JkPjxrZXl3b3JkPkNlbGwgU3Vydml2YWwvZ2VuZXRpY3M8L2tleXdvcmQ+PGtleXdvcmQ+
Q2VsbHMsIEN1bHR1cmVkPC9rZXl3b3JkPjxrZXl3b3JkPk1pY2U8L2tleXdvcmQ+PGtleXdvcmQ+
TWljZSwgS25vY2tvdXQ8L2tleXdvcmQ+PGtleXdvcmQ+TXVzY2xlIERldmVsb3BtZW50L2dlbmV0
aWNzPC9rZXl3b3JkPjxrZXl3b3JkPk11c2NsZSwgU2tlbGV0YWwvcGh5c2lvbG9neTwva2V5d29y
ZD48a2V5d29yZD5NeW9ibGFzdHMsIFNrZWxldGFsLypwaHlzaW9sb2d5PC9rZXl3b3JkPjxrZXl3
b3JkPlByb3RlaW4gRm9sZGluZzwva2V5d29yZD48a2V5d29yZD5BdXRvcGhhZ3k8L2tleXdvcmQ+
PGtleXdvcmQ+R2xvYnVsYXIgYWRpcG9uZWN0aW48L2tleXdvcmQ+PGtleXdvcmQ+TXlvZ2VuZXNp
czwva2V5d29yZD48L2tleXdvcmRzPjxkYXRlcz48eWVhcj4yMDE2PC95ZWFyPjxwdWItZGF0ZXM+
PGRhdGU+QXByPC9kYXRlPjwvcHViLWRhdGVzPjwvZGF0ZXM+PGlzYm4+MDAwNi0zMDAyIChQcmlu
dCkmI3hEOzAwMDYtMzAwMjwvaXNibj48YWNjZXNzaW9uLW51bT4yNjgyNjAzNjwvYWNjZXNzaW9u
LW51bT48dXJscz48L3VybHM+PGVsZWN0cm9uaWMtcmVzb3VyY2UtbnVtPjEwLjEwMTYvai5iYmFt
Y3IuMjAxNi4wMS4wMTY8L2VsZWN0cm9uaWMtcmVzb3VyY2UtbnVtPjxyZW1vdGUtZGF0YWJhc2Ut
cHJvdmlkZXI+TkxNPC9yZW1vdGUtZGF0YWJhc2UtcHJvdmlkZXI+PGxhbmd1YWdlPmVuZzwvbGFu
Z3VhZ2U+PC9yZWNvcmQ+PC9DaXRlPjwvRW5kTm90ZT5=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[25]</w:t>
      </w:r>
      <w:r>
        <w:rPr>
          <w:rFonts w:ascii="Times New Roman" w:hAnsi="Times New Roman" w:cs="Times New Roman"/>
          <w:sz w:val="28"/>
          <w:szCs w:val="28"/>
        </w:rPr>
        <w:fldChar w:fldCharType="end"/>
      </w:r>
      <w:r>
        <w:rPr>
          <w:rFonts w:ascii="Times New Roman" w:hAnsi="Times New Roman" w:cs="Times New Roman"/>
          <w:sz w:val="28"/>
          <w:szCs w:val="28"/>
        </w:rPr>
        <w:t>. A study confirmed that adiponectin increases autophagic flux through promotion of AMPK phosphorylation. Adiponectin deficiency could aggravate the downregulation of myocardial AMPK phosphorylation, autophagic flux, and cardiac function. By contrast, exogenous administration of adiponectin reverses the decline of AMPK phosphorylation and autophagic flux and eventually reduce cardiomyocyte death</w:t>
      </w:r>
      <w:r>
        <w:rPr>
          <w:rFonts w:ascii="Times New Roman" w:hAnsi="Times New Roman" w:cs="Times New Roman"/>
          <w:sz w:val="28"/>
          <w:szCs w:val="28"/>
        </w:rPr>
        <w:fldChar w:fldCharType="begin">
          <w:fldData xml:space="preserve">PEVuZE5vdGU+PENpdGU+PEF1dGhvcj5TdW48L0F1dGhvcj48WWVhcj4yMDIxPC9ZZWFyPjxSZWNO
dW0+MTM5MDwvUmVjTnVtPjxEaXNwbGF5VGV4dD5bMjZdPC9EaXNwbGF5VGV4dD48cmVjb3JkPjxy
ZWMtbnVtYmVyPjEzOTA8L3JlYy1udW1iZXI+PGZvcmVpZ24ta2V5cz48a2V5IGFwcD0iRU4iIGRi
LWlkPSJwdzV2ZWFhOWd3MHg5N2VkcHY4eHZ0c2dwYTB6NXg5cjBwejIiIHRpbWVzdGFtcD0iMTYz
NTkzODYxMiI+MTM5MDwva2V5PjwvZm9yZWlnbi1rZXlzPjxyZWYtdHlwZSBuYW1lPSJKb3VybmFs
IEFydGljbGUiPjE3PC9yZWYtdHlwZT48Y29udHJpYnV0b3JzPjxhdXRob3JzPjxhdXRob3I+U3Vu
LCBDLjwvYXV0aG9yPjxhdXRob3I+THUsIEouPC9hdXRob3I+PGF1dGhvcj5Mb25nLCBZLjwvYXV0
aG9yPjxhdXRob3I+R3VvLCBTLjwvYXV0aG9yPjxhdXRob3I+SmlhLCBXLjwvYXV0aG9yPjxhdXRo
b3I+TmluZywgTi48L2F1dGhvcj48YXV0aG9yPkhhbywgSC48L2F1dGhvcj48YXV0aG9yPldhbmcs
IFguPC9hdXRob3I+PGF1dGhvcj5CaWFuLCBZLjwvYXV0aG9yPjxhdXRob3I+TGl1LCBILjwvYXV0
aG9yPjxhdXRob3I+V2FuZywgTC48L2F1dGhvcj48L2F1dGhvcnM+PC9jb250cmlidXRvcnM+PGF1
dGgtYWRkcmVzcz5EZXBhcnRtZW50IG9mIFBhdGhvbG9neSwgU2hhbnhpIE1lZGljYWwgVW5pdmVy
c2l0eSwgVGFpeXVhbiwgQ2hpbmEuJiN4RDtLZXkgTGFib3JhdG9yeSBvZiBDZWxsdWxhciBQaHlz
aW9sb2d5IChTaGFueGkgTWVkaWNhbCBVbml2ZXJzaXR5KSwgTWluaXN0cnkgb2YgRWR1Y2F0aW9u
LCBUYWl5dWFuLCBDaGluYS4mI3hEO0RlcGFydG1lbnQgb2YgUGF0aG9sb2d5LCBMaW5mZW4gQ2Vu
dHJhbCBIb3NwaXRhbCwgTGluZmVuLCBDaGluYS4mI3hEO0RlcGFydG1lbnQgb2YgT3J0aG9wZWRp
Y3MsIFNoYW54aSBCZXRodW5lIEhvc3BpdGFsICZhbXA7IFNoYW54aSBBY2FkZW15IG9mIE1lZGlj
YWwgU2NpZW5jZXMsIFRhaXl1YW4sIENoaW5hLiYjeEQ7RGVwYXJ0bWVudCBvZiBDYXJkaW9sb2d5
LCBUaGUgU2Vjb25kIEhvc3BpdGFsIG9mIFNoYW54aSBNZWRpY2FsIFVuaXZlcnNpdHksIFRhaXl1
YW4sIENoaW5hLiYjeEQ7RGVwYXJ0bWVudCBvZiBQaHlzaW9sb2d5IGFuZCBQYXRob3BoeXNpb2xv
Z3ksIFNjaG9vbCBvZiBCYXNpYyBNZWRpY2FsIFNjaWVuY2VzLCBDYXBpdGFsIE1lZGljYWwgVW5p
dmVyc2l0eSwgQmVpamluZywgQ2hpbmEuPC9hdXRoLWFkZHJlc3M+PHRpdGxlcz48dGl0bGU+QWRp
cG9uZWN0aW4gdXAtcmVndWxhdGVzIHRoZSBkZWNyZWFzZSBvZiBteW9jYXJkaWFsIGF1dG9waGFn
aWMgZmx1eCBpbmR1Y2VkIGJ5IM6yKDEpIC1hZHJlbmVyZ2ljIHJlY2VwdG9yIGF1dG9hbnRpYm9k
eSBwYXJ0bHkgZGVwZW5kZW50IG9uIEFNUEs8L3RpdGxlPjxzZWNvbmRhcnktdGl0bGU+SiBDZWxs
IE1vbCBNZWQ8L3NlY29uZGFyeS10aXRsZT48YWx0LXRpdGxlPkpvdXJuYWwgb2YgY2VsbHVsYXIg
YW5kIG1vbGVjdWxhciBtZWRpY2luZTwvYWx0LXRpdGxlPjwvdGl0bGVzPjxwZXJpb2RpY2FsPjxm
dWxsLXRpdGxlPkogQ2VsbCBNb2wgTWVkPC9mdWxsLXRpdGxlPjxhYmJyLTE+Sm91cm5hbCBvZiBj
ZWxsdWxhciBhbmQgbW9sZWN1bGFyIG1lZGljaW5lPC9hYmJyLTE+PC9wZXJpb2RpY2FsPjxhbHQt
cGVyaW9kaWNhbD48ZnVsbC10aXRsZT5KIENlbGwgTW9sIE1lZDwvZnVsbC10aXRsZT48YWJici0x
PkpvdXJuYWwgb2YgY2VsbHVsYXIgYW5kIG1vbGVjdWxhciBtZWRpY2luZTwvYWJici0xPjwvYWx0
LXBlcmlvZGljYWw+PHBhZ2VzPjg0NjQtODQ3ODwvcGFnZXM+PHZvbHVtZT4yNTwvdm9sdW1lPjxu
dW1iZXI+MTc8L251bWJlcj48ZWRpdGlvbj4yMDIxLzA3LzMwPC9lZGl0aW9uPjxrZXl3b3Jkcz48
a2V5d29yZD5BbXBrPC9rZXl3b3JkPjxrZXl3b3JkPkFkaXBvbmVjdGluPC9rZXl3b3JkPjxrZXl3
b3JkPkF1dG9waGFnaWMgZmx1eDwva2V5d29yZD48a2V5d29yZD5DYXJkaWFjIGR5c2Z1bmN0aW9u
PC9rZXl3b3JkPjxrZXl3b3JkPs6yMS1hYTwva2V5d29yZD48L2tleXdvcmRzPjxkYXRlcz48eWVh
cj4yMDIxPC95ZWFyPjxwdWItZGF0ZXM+PGRhdGU+U2VwPC9kYXRlPjwvcHViLWRhdGVzPjwvZGF0
ZXM+PGlzYm4+MTU4Mi0xODM4IChQcmludCkmI3hEOzE1ODItMTgzODwvaXNibj48YWNjZXNzaW9u
LW51bT4zNDMyMjk5MzwvYWNjZXNzaW9uLW51bT48dXJscz48cmVsYXRlZC11cmxzPjx1cmw+aHR0
cHM6Ly93d3cubmNiaS5ubG0ubmloLmdvdi9wbWMvYXJ0aWNsZXMvUE1DODQxOTE2MS9wZGYvSkNN
TS0yNS04NDY0LnBkZjwvdXJsPjwvcmVsYXRlZC11cmxzPjwvdXJscz48Y3VzdG9tMj5QTUM4NDE5
MTYxPC9jdXN0b20yPjxlbGVjdHJvbmljLXJlc291cmNlLW51bT4xMC4xMTExL2pjbW0uMTY4MDc8
L2VsZWN0cm9uaWMtcmVzb3VyY2UtbnVtPjxyZW1vdGUtZGF0YWJhc2UtcHJvdmlkZXI+TkxNPC9y
ZW1vdGUtZGF0YWJhc2UtcHJvdmlkZXI+PGxhbmd1YWdlPmVuZzwvbGFuZ3VhZ2U+PC9yZWNvcmQ+
PC9DaXRlPjwvRW5kTm90ZT4A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PEVuZE5vdGU+PENpdGU+PEF1dGhvcj5TdW48L0F1dGhvcj48WWVhcj4yMDIxPC9ZZWFyPjxSZWNO
dW0+MTM5MDwvUmVjTnVtPjxEaXNwbGF5VGV4dD5bMjZdPC9EaXNwbGF5VGV4dD48cmVjb3JkPjxy
ZWMtbnVtYmVyPjEzOTA8L3JlYy1udW1iZXI+PGZvcmVpZ24ta2V5cz48a2V5IGFwcD0iRU4iIGRi
LWlkPSJwdzV2ZWFhOWd3MHg5N2VkcHY4eHZ0c2dwYTB6NXg5cjBwejIiIHRpbWVzdGFtcD0iMTYz
NTkzODYxMiI+MTM5MDwva2V5PjwvZm9yZWlnbi1rZXlzPjxyZWYtdHlwZSBuYW1lPSJKb3VybmFs
IEFydGljbGUiPjE3PC9yZWYtdHlwZT48Y29udHJpYnV0b3JzPjxhdXRob3JzPjxhdXRob3I+U3Vu
LCBDLjwvYXV0aG9yPjxhdXRob3I+THUsIEouPC9hdXRob3I+PGF1dGhvcj5Mb25nLCBZLjwvYXV0
aG9yPjxhdXRob3I+R3VvLCBTLjwvYXV0aG9yPjxhdXRob3I+SmlhLCBXLjwvYXV0aG9yPjxhdXRo
b3I+TmluZywgTi48L2F1dGhvcj48YXV0aG9yPkhhbywgSC48L2F1dGhvcj48YXV0aG9yPldhbmcs
IFguPC9hdXRob3I+PGF1dGhvcj5CaWFuLCBZLjwvYXV0aG9yPjxhdXRob3I+TGl1LCBILjwvYXV0
aG9yPjxhdXRob3I+V2FuZywgTC48L2F1dGhvcj48L2F1dGhvcnM+PC9jb250cmlidXRvcnM+PGF1
dGgtYWRkcmVzcz5EZXBhcnRtZW50IG9mIFBhdGhvbG9neSwgU2hhbnhpIE1lZGljYWwgVW5pdmVy
c2l0eSwgVGFpeXVhbiwgQ2hpbmEuJiN4RDtLZXkgTGFib3JhdG9yeSBvZiBDZWxsdWxhciBQaHlz
aW9sb2d5IChTaGFueGkgTWVkaWNhbCBVbml2ZXJzaXR5KSwgTWluaXN0cnkgb2YgRWR1Y2F0aW9u
LCBUYWl5dWFuLCBDaGluYS4mI3hEO0RlcGFydG1lbnQgb2YgUGF0aG9sb2d5LCBMaW5mZW4gQ2Vu
dHJhbCBIb3NwaXRhbCwgTGluZmVuLCBDaGluYS4mI3hEO0RlcGFydG1lbnQgb2YgT3J0aG9wZWRp
Y3MsIFNoYW54aSBCZXRodW5lIEhvc3BpdGFsICZhbXA7IFNoYW54aSBBY2FkZW15IG9mIE1lZGlj
YWwgU2NpZW5jZXMsIFRhaXl1YW4sIENoaW5hLiYjeEQ7RGVwYXJ0bWVudCBvZiBDYXJkaW9sb2d5
LCBUaGUgU2Vjb25kIEhvc3BpdGFsIG9mIFNoYW54aSBNZWRpY2FsIFVuaXZlcnNpdHksIFRhaXl1
YW4sIENoaW5hLiYjeEQ7RGVwYXJ0bWVudCBvZiBQaHlzaW9sb2d5IGFuZCBQYXRob3BoeXNpb2xv
Z3ksIFNjaG9vbCBvZiBCYXNpYyBNZWRpY2FsIFNjaWVuY2VzLCBDYXBpdGFsIE1lZGljYWwgVW5p
dmVyc2l0eSwgQmVpamluZywgQ2hpbmEuPC9hdXRoLWFkZHJlc3M+PHRpdGxlcz48dGl0bGU+QWRp
cG9uZWN0aW4gdXAtcmVndWxhdGVzIHRoZSBkZWNyZWFzZSBvZiBteW9jYXJkaWFsIGF1dG9waGFn
aWMgZmx1eCBpbmR1Y2VkIGJ5IM6yKDEpIC1hZHJlbmVyZ2ljIHJlY2VwdG9yIGF1dG9hbnRpYm9k
eSBwYXJ0bHkgZGVwZW5kZW50IG9uIEFNUEs8L3RpdGxlPjxzZWNvbmRhcnktdGl0bGU+SiBDZWxs
IE1vbCBNZWQ8L3NlY29uZGFyeS10aXRsZT48YWx0LXRpdGxlPkpvdXJuYWwgb2YgY2VsbHVsYXIg
YW5kIG1vbGVjdWxhciBtZWRpY2luZTwvYWx0LXRpdGxlPjwvdGl0bGVzPjxwZXJpb2RpY2FsPjxm
dWxsLXRpdGxlPkogQ2VsbCBNb2wgTWVkPC9mdWxsLXRpdGxlPjxhYmJyLTE+Sm91cm5hbCBvZiBj
ZWxsdWxhciBhbmQgbW9sZWN1bGFyIG1lZGljaW5lPC9hYmJyLTE+PC9wZXJpb2RpY2FsPjxhbHQt
cGVyaW9kaWNhbD48ZnVsbC10aXRsZT5KIENlbGwgTW9sIE1lZDwvZnVsbC10aXRsZT48YWJici0x
PkpvdXJuYWwgb2YgY2VsbHVsYXIgYW5kIG1vbGVjdWxhciBtZWRpY2luZTwvYWJici0xPjwvYWx0
LXBlcmlvZGljYWw+PHBhZ2VzPjg0NjQtODQ3ODwvcGFnZXM+PHZvbHVtZT4yNTwvdm9sdW1lPjxu
dW1iZXI+MTc8L251bWJlcj48ZWRpdGlvbj4yMDIxLzA3LzMwPC9lZGl0aW9uPjxrZXl3b3Jkcz48
a2V5d29yZD5BbXBrPC9rZXl3b3JkPjxrZXl3b3JkPkFkaXBvbmVjdGluPC9rZXl3b3JkPjxrZXl3
b3JkPkF1dG9waGFnaWMgZmx1eDwva2V5d29yZD48a2V5d29yZD5DYXJkaWFjIGR5c2Z1bmN0aW9u
PC9rZXl3b3JkPjxrZXl3b3JkPs6yMS1hYTwva2V5d29yZD48L2tleXdvcmRzPjxkYXRlcz48eWVh
cj4yMDIxPC95ZWFyPjxwdWItZGF0ZXM+PGRhdGU+U2VwPC9kYXRlPjwvcHViLWRhdGVzPjwvZGF0
ZXM+PGlzYm4+MTU4Mi0xODM4IChQcmludCkmI3hEOzE1ODItMTgzODwvaXNibj48YWNjZXNzaW9u
LW51bT4zNDMyMjk5MzwvYWNjZXNzaW9uLW51bT48dXJscz48cmVsYXRlZC11cmxzPjx1cmw+aHR0
cHM6Ly93d3cubmNiaS5ubG0ubmloLmdvdi9wbWMvYXJ0aWNsZXMvUE1DODQxOTE2MS9wZGYvSkNN
TS0yNS04NDY0LnBkZjwvdXJsPjwvcmVsYXRlZC11cmxzPjwvdXJscz48Y3VzdG9tMj5QTUM4NDE5
MTYxPC9jdXN0b20yPjxlbGVjdHJvbmljLXJlc291cmNlLW51bT4xMC4xMTExL2pjbW0uMTY4MDc8
L2VsZWN0cm9uaWMtcmVzb3VyY2UtbnVtPjxyZW1vdGUtZGF0YWJhc2UtcHJvdmlkZXI+TkxNPC9y
ZW1vdGUtZGF0YWJhc2UtcHJvdmlkZXI+PGxhbmd1YWdlPmVuZzwvbGFuZ3VhZ2U+PC9yZWNvcmQ+
PC9DaXRlPjwvRW5kTm90ZT4A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[26]</w:t>
      </w:r>
      <w:r>
        <w:rPr>
          <w:rFonts w:ascii="Times New Roman" w:hAnsi="Times New Roman" w:cs="Times New Roman"/>
          <w:sz w:val="28"/>
          <w:szCs w:val="28"/>
        </w:rPr>
        <w:fldChar w:fldCharType="end"/>
      </w:r>
      <w:r>
        <w:rPr>
          <w:rFonts w:ascii="Times New Roman" w:hAnsi="Times New Roman" w:cs="Times New Roman"/>
          <w:sz w:val="28"/>
          <w:szCs w:val="28"/>
        </w:rPr>
        <w:t>. AdipoRon, as an adiponectin receptor agonist, inhibits myeloma cell proliferation and induces apoptosis, and AMPK/autophagy pathway may be one of its mechanisms</w:t>
      </w:r>
      <w:r>
        <w:rPr>
          <w:rFonts w:ascii="Times New Roman" w:hAnsi="Times New Roman" w:cs="Times New Roman"/>
          <w:sz w:val="28"/>
          <w:szCs w:val="28"/>
        </w:rPr>
        <w:fldChar w:fldCharType="begin">
          <w:fldData xml:space="preserve">PEVuZE5vdGU+PENpdGU+PEF1dGhvcj5XYW5nPC9BdXRob3I+PFllYXI+MjAyMDwvWWVhcj48UmVj
TnVtPjEzMzk8L1JlY051bT48RGlzcGxheVRleHQ+WzldPC9EaXNwbGF5VGV4dD48cmVjb3JkPjxy
ZWMtbnVtYmVyPjEzMzk8L3JlYy1udW1iZXI+PGZvcmVpZ24ta2V5cz48a2V5IGFwcD0iRU4iIGRi
LWlkPSJwdzV2ZWFhOWd3MHg5N2VkcHY4eHZ0c2dwYTB6NXg5cjBwejIiIHRpbWVzdGFtcD0iMTYz
NTkzODYxMiI+MTMzOTwva2V5PjwvZm9yZWlnbi1rZXlzPjxyZWYtdHlwZSBuYW1lPSJKb3VybmFs
IEFydGljbGUiPjE3PC9yZWYtdHlwZT48Y29udHJpYnV0b3JzPjxhdXRob3JzPjxhdXRob3I+V2Fu
ZywgUy4gSi48L2F1dGhvcj48YXV0aG9yPldhbmcsIEMuPC9hdXRob3I+PGF1dGhvcj5XYW5nLCBX
LiBRLjwvYXV0aG9yPjxhdXRob3I+SGFvLCBRLiBRLjwvYXV0aG9yPjxhdXRob3I+TGl1LCBZLiBG
LjwvYXV0aG9yPjwvYXV0aG9ycz48L2NvbnRyaWJ1dG9ycz48YXV0aC1hZGRyZXNzPkRlcGFydG1l
bnQgb2YgSGVtYXRvbG9neSwgVGhlIEZpcnN0IEFmZmlsaWF0ZWQgSG9zcGl0YWwgb2YgWmhlbmd6
aG91IFVuaXZlcnNpdHksIFpoZW5nemhvdSA0NTAwMDAsIEhlbmFuIFByb3ZpbmNlLCBDaGluYS4m
I3hEO0RlcGFydG1lbnQgb2YgSGVtYXRvbG9neSwgVGhlIEZpcnN0IEFmZmlsaWF0ZWQgSG9zcGl0
YWwgb2YgWmhlbmd6aG91IFVuaXZlcnNpdHksIFpoZW5nemhvdSA0NTAwMDAsIEhlbmFuIFByb3Zp
bmNlLCBDaGluYSxFLW1haWzvvJpmY2NsaXV5ZjFAenp1LmVkdS5jbi48L2F1dGgtYWRkcmVzcz48
dGl0bGVzPjx0aXRsZT5bQWRpcG9uZWN0aW4gUmVjZXB0b3IgQWdvbmlzdCBBZGlwb1JvbiBJbmhp
Yml0cyB0aGUgUHJvbGlmZXJhdGlvbiBvZiBNeWVsb21hIENlbGxzIHZpYSB0aGUgQU1QSy9BdXRv
cGhhZ3kgUGF0aHdheV08L3RpdGxlPjxzZWNvbmRhcnktdGl0bGU+WmhvbmdndW8gU2hpIFlhbiBY
dWUgWWUgWHVlIFphIFpoaTwvc2Vjb25kYXJ5LXRpdGxlPjxhbHQtdGl0bGU+WmhvbmdndW8gc2hp
IHlhbiB4dWUgeWUgeHVlIHphIHpoaTwvYWx0LXRpdGxlPjwvdGl0bGVzPjxwZXJpb2RpY2FsPjxm
dWxsLXRpdGxlPlpob25nZ3VvIFNoaSBZYW4gWHVlIFllIFh1ZSBaYSBaaGk8L2Z1bGwtdGl0bGU+
PGFiYnItMT5aaG9uZ2d1byBzaGkgeWFuIHh1ZSB5ZSB4dWUgemEgemhpPC9hYmJyLTE+PC9wZXJp
b2RpY2FsPjxhbHQtcGVyaW9kaWNhbD48ZnVsbC10aXRsZT5aaG9uZ2d1byBTaGkgWWFuIFh1ZSBZ
ZSBYdWUgWmEgWmhpPC9mdWxsLXRpdGxlPjxhYmJyLTE+WmhvbmdndW8gc2hpIHlhbiB4dWUgeWUg
eHVlIHphIHpoaTwvYWJici0xPjwvYWx0LXBlcmlvZGljYWw+PHBhZ2VzPjE3MS0xNzY8L3BhZ2Vz
Pjx2b2x1bWU+Mjg8L3ZvbHVtZT48bnVtYmVyPjE8L251bWJlcj48ZWRpdGlvbj4yMDIwLzAyLzA3
PC9lZGl0aW9uPjxrZXl3b3Jkcz48a2V5d29yZD5BTVAtQWN0aXZhdGVkIFByb3RlaW4gS2luYXNl
czwva2V5d29yZD48a2V5d29yZD5BcG9wdG9zaXM8L2tleXdvcmQ+PGtleXdvcmQ+KkF1dG9waGFn
eTwva2V5d29yZD48a2V5d29yZD5DZWxsIFByb2xpZmVyYXRpb248L2tleXdvcmQ+PGtleXdvcmQ+
SHVtYW5zPC9rZXl3b3JkPjxrZXl3b3JkPipNdWx0aXBsZSBNeWVsb21hPC9rZXl3b3JkPjxrZXl3
b3JkPlBpcGVyaWRpbmVzPC9rZXl3b3JkPjxrZXl3b3JkPlJlY2VwdG9ycywgQWRpcG9uZWN0aW48
L2tleXdvcmQ+PGtleXdvcmQ+U2lnbmFsIFRyYW5zZHVjdGlvbjwva2V5d29yZD48L2tleXdvcmRz
PjxkYXRlcz48eWVhcj4yMDIwPC95ZWFyPjxwdWItZGF0ZXM+PGRhdGU+RmViPC9kYXRlPjwvcHVi
LWRhdGVzPjwvZGF0ZXM+PGlzYm4+MTAwOS0yMTM3IChQcmludCkmI3hEOzEwMDktMjEzNzwvaXNi
bj48YWNjZXNzaW9uLW51bT4zMjAyNzI3MjwvYWNjZXNzaW9uLW51bT48dXJscz48L3VybHM+PGVs
ZWN0cm9uaWMtcmVzb3VyY2UtbnVtPjEwLjE5NzQ2L2ouY25raS5pc3NuLjEwMDktMjEzNy4yMDIw
LjAxLjAyOTwvZWxlY3Ryb25pYy1yZXNvdXJjZS1udW0+PHJlbW90ZS1kYXRhYmFzZS1wcm92aWRl
cj5OTE08L3JlbW90ZS1kYXRhYmFzZS1wcm92aWRlcj48bGFuZ3VhZ2U+Y2hpPC9sYW5ndWFnZT48
L3JlY29yZD48L0NpdGU+PC9FbmROb3RlPnAA
</w:fldData>
        </w:fldChar>
      </w:r>
      <w:r>
        <w:rPr>
          <w:rFonts w:ascii="Times New Roman" w:hAnsi="Times New Roman" w:cs="Times New Roman"/>
          <w:sz w:val="28"/>
          <w:szCs w:val="28"/>
        </w:rPr>
        <w:instrText xml:space="preserve"> ADDIN EN.CITE </w:instrText>
      </w:r>
      <w:r>
        <w:rPr>
          <w:rFonts w:ascii="Times New Roman" w:hAnsi="Times New Roman" w:cs="Times New Roman"/>
          <w:sz w:val="28"/>
          <w:szCs w:val="28"/>
        </w:rPr>
        <w:fldChar w:fldCharType="begin">
          <w:fldData xml:space="preserve">PEVuZE5vdGU+PENpdGU+PEF1dGhvcj5XYW5nPC9BdXRob3I+PFllYXI+MjAyMDwvWWVhcj48UmVj
TnVtPjEzMzk8L1JlY051bT48RGlzcGxheVRleHQ+WzldPC9EaXNwbGF5VGV4dD48cmVjb3JkPjxy
ZWMtbnVtYmVyPjEzMzk8L3JlYy1udW1iZXI+PGZvcmVpZ24ta2V5cz48a2V5IGFwcD0iRU4iIGRi
LWlkPSJwdzV2ZWFhOWd3MHg5N2VkcHY4eHZ0c2dwYTB6NXg5cjBwejIiIHRpbWVzdGFtcD0iMTYz
NTkzODYxMiI+MTMzOTwva2V5PjwvZm9yZWlnbi1rZXlzPjxyZWYtdHlwZSBuYW1lPSJKb3VybmFs
IEFydGljbGUiPjE3PC9yZWYtdHlwZT48Y29udHJpYnV0b3JzPjxhdXRob3JzPjxhdXRob3I+V2Fu
ZywgUy4gSi48L2F1dGhvcj48YXV0aG9yPldhbmcsIEMuPC9hdXRob3I+PGF1dGhvcj5XYW5nLCBX
LiBRLjwvYXV0aG9yPjxhdXRob3I+SGFvLCBRLiBRLjwvYXV0aG9yPjxhdXRob3I+TGl1LCBZLiBG
LjwvYXV0aG9yPjwvYXV0aG9ycz48L2NvbnRyaWJ1dG9ycz48YXV0aC1hZGRyZXNzPkRlcGFydG1l
bnQgb2YgSGVtYXRvbG9neSwgVGhlIEZpcnN0IEFmZmlsaWF0ZWQgSG9zcGl0YWwgb2YgWmhlbmd6
aG91IFVuaXZlcnNpdHksIFpoZW5nemhvdSA0NTAwMDAsIEhlbmFuIFByb3ZpbmNlLCBDaGluYS4m
I3hEO0RlcGFydG1lbnQgb2YgSGVtYXRvbG9neSwgVGhlIEZpcnN0IEFmZmlsaWF0ZWQgSG9zcGl0
YWwgb2YgWmhlbmd6aG91IFVuaXZlcnNpdHksIFpoZW5nemhvdSA0NTAwMDAsIEhlbmFuIFByb3Zp
bmNlLCBDaGluYSxFLW1haWzvvJpmY2NsaXV5ZjFAenp1LmVkdS5jbi48L2F1dGgtYWRkcmVzcz48
dGl0bGVzPjx0aXRsZT5bQWRpcG9uZWN0aW4gUmVjZXB0b3IgQWdvbmlzdCBBZGlwb1JvbiBJbmhp
Yml0cyB0aGUgUHJvbGlmZXJhdGlvbiBvZiBNeWVsb21hIENlbGxzIHZpYSB0aGUgQU1QSy9BdXRv
cGhhZ3kgUGF0aHdheV08L3RpdGxlPjxzZWNvbmRhcnktdGl0bGU+WmhvbmdndW8gU2hpIFlhbiBY
dWUgWWUgWHVlIFphIFpoaTwvc2Vjb25kYXJ5LXRpdGxlPjxhbHQtdGl0bGU+WmhvbmdndW8gc2hp
IHlhbiB4dWUgeWUgeHVlIHphIHpoaTwvYWx0LXRpdGxlPjwvdGl0bGVzPjxwZXJpb2RpY2FsPjxm
dWxsLXRpdGxlPlpob25nZ3VvIFNoaSBZYW4gWHVlIFllIFh1ZSBaYSBaaGk8L2Z1bGwtdGl0bGU+
PGFiYnItMT5aaG9uZ2d1byBzaGkgeWFuIHh1ZSB5ZSB4dWUgemEgemhpPC9hYmJyLTE+PC9wZXJp
b2RpY2FsPjxhbHQtcGVyaW9kaWNhbD48ZnVsbC10aXRsZT5aaG9uZ2d1byBTaGkgWWFuIFh1ZSBZ
ZSBYdWUgWmEgWmhpPC9mdWxsLXRpdGxlPjxhYmJyLTE+WmhvbmdndW8gc2hpIHlhbiB4dWUgeWUg
eHVlIHphIHpoaTwvYWJici0xPjwvYWx0LXBlcmlvZGljYWw+PHBhZ2VzPjE3MS0xNzY8L3BhZ2Vz
Pjx2b2x1bWU+Mjg8L3ZvbHVtZT48bnVtYmVyPjE8L251bWJlcj48ZWRpdGlvbj4yMDIwLzAyLzA3
PC9lZGl0aW9uPjxrZXl3b3Jkcz48a2V5d29yZD5BTVAtQWN0aXZhdGVkIFByb3RlaW4gS2luYXNl
czwva2V5d29yZD48a2V5d29yZD5BcG9wdG9zaXM8L2tleXdvcmQ+PGtleXdvcmQ+KkF1dG9waGFn
eTwva2V5d29yZD48a2V5d29yZD5DZWxsIFByb2xpZmVyYXRpb248L2tleXdvcmQ+PGtleXdvcmQ+
SHVtYW5zPC9rZXl3b3JkPjxrZXl3b3JkPipNdWx0aXBsZSBNeWVsb21hPC9rZXl3b3JkPjxrZXl3
b3JkPlBpcGVyaWRpbmVzPC9rZXl3b3JkPjxrZXl3b3JkPlJlY2VwdG9ycywgQWRpcG9uZWN0aW48
L2tleXdvcmQ+PGtleXdvcmQ+U2lnbmFsIFRyYW5zZHVjdGlvbjwva2V5d29yZD48L2tleXdvcmRz
PjxkYXRlcz48eWVhcj4yMDIwPC95ZWFyPjxwdWItZGF0ZXM+PGRhdGU+RmViPC9kYXRlPjwvcHVi
LWRhdGVzPjwvZGF0ZXM+PGlzYm4+MTAwOS0yMTM3IChQcmludCkmI3hEOzEwMDktMjEzNzwvaXNi
bj48YWNjZXNzaW9uLW51bT4zMjAyNzI3MjwvYWNjZXNzaW9uLW51bT48dXJscz48L3VybHM+PGVs
ZWN0cm9uaWMtcmVzb3VyY2UtbnVtPjEwLjE5NzQ2L2ouY25raS5pc3NuLjEwMDktMjEzNy4yMDIw
LjAxLjAyOTwvZWxlY3Ryb25pYy1yZXNvdXJjZS1udW0+PHJlbW90ZS1kYXRhYmFzZS1wcm92aWRl
cj5OTE08L3JlbW90ZS1kYXRhYmFzZS1wcm92aWRlcj48bGFuZ3VhZ2U+Y2hpPC9sYW5ndWFnZT48
L3JlY29yZD48L0NpdGU+PC9FbmROb3RlPnAA
</w:fldData>
        </w:fldChar>
      </w:r>
      <w:r>
        <w:rPr>
          <w:rFonts w:ascii="Times New Roman" w:hAnsi="Times New Roman" w:cs="Times New Roman"/>
          <w:sz w:val="28"/>
          <w:szCs w:val="28"/>
        </w:rPr>
        <w:instrText xml:space="preserve"> ADDIN EN.CITE.DATA </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t>Moreover, AdipoR</w:t>
      </w:r>
      <w:r>
        <w:rPr>
          <w:rFonts w:ascii="Times New Roman" w:hAnsi="Times New Roman" w:cs="Times New Roman" w:hint="eastAsia"/>
          <w:sz w:val="28"/>
          <w:szCs w:val="28"/>
        </w:rPr>
        <w:t>on</w:t>
      </w:r>
      <w:r>
        <w:rPr>
          <w:rFonts w:ascii="Times New Roman" w:hAnsi="Times New Roman" w:cs="Times New Roman"/>
          <w:sz w:val="28"/>
          <w:szCs w:val="28"/>
        </w:rPr>
        <w:t xml:space="preserve"> is a cardioprotective molecule; deficiency of ADIPOQ markedly increases myocardial ischemia-reperfusion (MI-R) injury. Hypoadiponectinemia in a diabetic </w:t>
      </w:r>
      <w:r>
        <w:rPr>
          <w:rFonts w:ascii="Times New Roman" w:hAnsi="Times New Roman" w:cs="Times New Roman" w:hint="eastAsia"/>
          <w:sz w:val="28"/>
          <w:szCs w:val="28"/>
        </w:rPr>
        <w:t>model</w:t>
      </w:r>
      <w:r>
        <w:rPr>
          <w:rFonts w:ascii="Times New Roman" w:hAnsi="Times New Roman" w:cs="Times New Roman"/>
          <w:sz w:val="28"/>
          <w:szCs w:val="28"/>
        </w:rPr>
        <w:t xml:space="preserve"> impairs autophagic flux, and consequently enhances MI-R injury. Additionally, adipoR activation restores AMPK-mediated autophagosome formation and antioxidant-mediated autophagosome clearance, manifesting a novel intervention effective against MI-R injury in diabetic conditions</w:t>
      </w:r>
      <w:r>
        <w:rPr>
          <w:rFonts w:ascii="Times New Roman" w:hAnsi="Times New Roman" w:cs="Times New Roman"/>
          <w:sz w:val="28"/>
          <w:szCs w:val="28"/>
        </w:rPr>
        <w:fldChar w:fldCharType="begin">
          <w:fldData xml:space="preserve">PEVuZE5vdGU+PENpdGU+PEF1dGhvcj5XYW5nPC9BdXRob3I+PFllYXI+MjAxNzwvWWVhcj48UmVj
TnVtPjEzNjg8L1JlY051bT48RGlzcGxheVRleHQ+WzI3XTwvRGlzcGxheVRleHQ+PHJlY29yZD48
cmVjLW51bWJlcj4xMzY4PC9yZWMtbnVtYmVyPjxmb3JlaWduLWtleXM+PGtleSBhcHA9IkVOIiBk
Yi1pZD0icHc1dmVhYTlndzB4OTdlZHB2OHh2dHNncGEwejV4OXIwcHoyIiB0aW1lc3RhbXA9IjE2
MzU5Mzg2MTIiPjEzNjg8L2tleT48L2ZvcmVpZ24ta2V5cz48cmVmLXR5cGUgbmFtZT0iSm91cm5h
bCBBcnRpY2xlIj4xNzwvcmVmLXR5cGU+PGNvbnRyaWJ1dG9ycz48YXV0aG9ycz48YXV0aG9yPldh
bmcsIFkuPC9hdXRob3I+PGF1dGhvcj5MaWFuZywgQi48L2F1dGhvcj48YXV0aG9yPkxhdSwgVy4g
Qi48L2F1dGhvcj48YXV0aG9yPkR1LCBZLjwvYXV0aG9yPjxhdXRob3I+R3VvLCBSLjwvYXV0aG9y
PjxhdXRob3I+WWFuLCBaLjwvYXV0aG9yPjxhdXRob3I+R2FuLCBMLjwvYXV0aG9yPjxhdXRob3I+
WWFuLCBXLjwvYXV0aG9yPjxhdXRob3I+WmhhbywgSi48L2F1dGhvcj48YXV0aG9yPkdhbywgRS48
L2F1dGhvcj48YXV0aG9yPktvY2gsIFcuPC9hdXRob3I+PGF1dGhvcj5NYSwgWC4gTC48L2F1dGhv
cj48L2F1dGhvcnM+PC9jb250cmlidXRvcnM+PGF1dGgtYWRkcmVzcz5hIERlcGFydG1lbnQgb2Yg
RW1lcmdlbmN5IE1lZGljaW5lICwgVGhvbWFzIEplZmZlcnNvbiBVbml2ZXJzaXR5ICwgUGhpbGFk
ZWxwaGlhICwgUEEgLCBVU0EuJiN4RDtiIENlbnRlciBmb3IgVHJhbnNsYXRpb25hbCBNZWRpY2lu
ZSwgRGVwYXJ0bWVudCBvZiBNZWRpY2luZSAsIFRob21hcyBKZWZmZXJzb24gVW5pdmVyc2l0eSAs
IFBoaWxhZGVscGhpYSAsIFBBICwgVVNBLiYjeEQ7YyBDZW50ZXIgZm9yIFRyYW5zbGF0aW9uYWwg
TWVkaWNpbmUgLCBUZW1wbGUgVW5pdmVyc2l0eSAsIFBoaWxhZGVscGhpYSAsIFBBICwgVVNBLjwv
YXV0aC1hZGRyZXNzPjx0aXRsZXM+PHRpdGxlPlJlc3RvcmluZyBkaWFiZXRlcy1pbmR1Y2VkIGF1
dG9waGFnaWMgZmx1eCBhcnJlc3QgaW4gaXNjaGVtaWMvcmVwZXJmdXNlZCBoZWFydCBieSBBRElQ
T1IgKGFkaXBvbmVjdGluIHJlY2VwdG9yKSBhY3RpdmF0aW9uIGludm9sdmVzIGJvdGggQU1QSy1k
ZXBlbmRlbnQgYW5kIEFNUEstaW5kZXBlbmRlbnQgc2lnbmFsaW5nPC90aXRsZT48c2Vjb25kYXJ5
LXRpdGxlPkF1dG9waGFneTwvc2Vjb25kYXJ5LXRpdGxlPjxhbHQtdGl0bGU+QXV0b3BoYWd5PC9h
bHQtdGl0bGU+PC90aXRsZXM+PHBlcmlvZGljYWw+PGZ1bGwtdGl0bGU+QXV0b3BoYWd5PC9mdWxs
LXRpdGxlPjxhYmJyLTE+QXV0b3BoYWd5PC9hYmJyLTE+PC9wZXJpb2RpY2FsPjxhbHQtcGVyaW9k
aWNhbD48ZnVsbC10aXRsZT5BdXRvcGhhZ3k8L2Z1bGwtdGl0bGU+PGFiYnItMT5BdXRvcGhhZ3k8
L2FiYnItMT48L2FsdC1wZXJpb2RpY2FsPjxwYWdlcz4xODU1LTE4Njk8L3BhZ2VzPjx2b2x1bWU+
MTM8L3ZvbHVtZT48bnVtYmVyPjExPC9udW1iZXI+PGVkaXRpb24+MjAxNy8wOC8yMjwvZWRpdGlv
bj48a2V5d29yZHM+PGtleXdvcmQ+QU1QLUFjdGl2YXRlZCBQcm90ZWluIEtpbmFzZXMvbWV0YWJv
bGlzbTwva2V5d29yZD48a2V5d29yZD5BZGlwb25lY3Rpbi9nZW5ldGljczwva2V5d29yZD48a2V5
d29yZD5BbmltYWxzPC9rZXl3b3JkPjxrZXl3b3JkPkF1dG9waGFnb3NvbWVzLyptZXRhYm9saXNt
PC9rZXl3b3JkPjxrZXl3b3JkPipBdXRvcGhhZ3k8L2tleXdvcmQ+PGtleXdvcmQ+QmVjbGluLTEv
bWV0YWJvbGlzbTwva2V5d29yZD48a2V5d29yZD5DZWxscywgQ3VsdHVyZWQ8L2tleXdvcmQ+PGtl
eXdvcmQ+RGlhYmV0ZXMgTWVsbGl0dXMsIEV4cGVyaW1lbnRhbC8qcGh5c2lvcGF0aG9sb2d5PC9r
ZXl3b3JkPjxrZXl3b3JkPkx5c29zb21hbC1Bc3NvY2lhdGVkIE1lbWJyYW5lIFByb3RlaW4gMi9t
ZXRhYm9saXNtPC9rZXl3b3JkPjxrZXl3b3JkPk1ldGFsbG9wb3JwaHlyaW5zL3BoYXJtYWNvbG9n
eTwva2V5d29yZD48a2V5d29yZD5NaWNlPC9rZXl3b3JkPjxrZXl3b3JkPk1pY2UsIEtub2Nrb3V0
PC9rZXl3b3JkPjxrZXl3b3JkPk15b2NhcmRpYWwgUmVwZXJmdXNpb24gSW5qdXJ5LypwaHlzaW9w
YXRob2xvZ3k8L2tleXdvcmQ+PGtleXdvcmQ+TXlvY3l0ZXMsIENhcmRpYWMvbWV0YWJvbGlzbTwv
a2V5d29yZD48a2V5d29yZD5QaG9zcGhvcnlsYXRpb248L2tleXdvcmQ+PGtleXdvcmQ+UGlwZXJp
ZGluZXMvcGhhcm1hY29sb2d5PC9rZXl3b3JkPjxrZXl3b3JkPlJlY2VwdG9ycywgQWRpcG9uZWN0
aW4vKm1ldGFib2xpc208L2tleXdvcmQ+PGtleXdvcmQ+KmFkaXBva2luZXM8L2tleXdvcmQ+PGtl
eXdvcmQ+KmFkaXBvbmVjdGluIHJlY2VwdG9yPC9rZXl3b3JkPjxrZXl3b3JkPipkaWFiZXRlczwv
a2V5d29yZD48a2V5d29yZD4qbXlvY2FyZGlhbCBpc2NoZW1pYS1yZXBlcmZ1c2lvbiBpbmp1cnk8
L2tleXdvcmQ+PC9rZXl3b3Jkcz48ZGF0ZXM+PHllYXI+MjAxNzwveWVhcj48L2RhdGVzPjxpc2Ju
PjE1NTQtODYyNyAoUHJpbnQpJiN4RDsxNTU0LTg2Mjc8L2lzYm4+PGFjY2Vzc2lvbi1udW0+Mjg4
MjU4NTE8L2FjY2Vzc2lvbi1udW0+PHVybHM+PHJlbGF0ZWQtdXJscz48dXJsPmh0dHBzOi8vd3d3
Lm5jYmkubmxtLm5paC5nb3YvcG1jL2FydGljbGVzL1BNQzU3ODg0OTYvcGRmL2thdXAtMTMtMTEt
MTM1ODg0OC5wZGY8L3VybD48L3JlbGF0ZWQtdXJscz48L3VybHM+PGN1c3RvbTI+UE1DNTc4ODQ5
NjwvY3VzdG9tMj48ZWxlY3Ryb25pYy1yZXNvdXJjZS1udW0+MTAuMTA4MC8xNTU0ODYyNy4yMDE3
LjEzNTg4NDg8L2VsZWN0cm9uaWMtcmVzb3VyY2UtbnVtPjxyZW1vdGUtZGF0YWJhc2UtcHJvdmlk
ZXI+TkxNPC9yZW1vdGUtZGF0YWJhc2UtcHJvdmlkZXI+PGxhbmd1YWdlPmVuZzwvbGFuZ3VhZ2U+
PC9yZWNvcmQ+PC9DaXRlPjwvRW5kTm90ZT4A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PEVuZE5vdGU+PENpdGU+PEF1dGhvcj5XYW5nPC9BdXRob3I+PFllYXI+MjAxNzwvWWVhcj48UmVj
TnVtPjEzNjg8L1JlY051bT48RGlzcGxheVRleHQ+WzI3XTwvRGlzcGxheVRleHQ+PHJlY29yZD48
cmVjLW51bWJlcj4xMzY4PC9yZWMtbnVtYmVyPjxmb3JlaWduLWtleXM+PGtleSBhcHA9IkVOIiBk
Yi1pZD0icHc1dmVhYTlndzB4OTdlZHB2OHh2dHNncGEwejV4OXIwcHoyIiB0aW1lc3RhbXA9IjE2
MzU5Mzg2MTIiPjEzNjg8L2tleT48L2ZvcmVpZ24ta2V5cz48cmVmLXR5cGUgbmFtZT0iSm91cm5h
bCBBcnRpY2xlIj4xNzwvcmVmLXR5cGU+PGNvbnRyaWJ1dG9ycz48YXV0aG9ycz48YXV0aG9yPldh
bmcsIFkuPC9hdXRob3I+PGF1dGhvcj5MaWFuZywgQi48L2F1dGhvcj48YXV0aG9yPkxhdSwgVy4g
Qi48L2F1dGhvcj48YXV0aG9yPkR1LCBZLjwvYXV0aG9yPjxhdXRob3I+R3VvLCBSLjwvYXV0aG9y
PjxhdXRob3I+WWFuLCBaLjwvYXV0aG9yPjxhdXRob3I+R2FuLCBMLjwvYXV0aG9yPjxhdXRob3I+
WWFuLCBXLjwvYXV0aG9yPjxhdXRob3I+WmhhbywgSi48L2F1dGhvcj48YXV0aG9yPkdhbywgRS48
L2F1dGhvcj48YXV0aG9yPktvY2gsIFcuPC9hdXRob3I+PGF1dGhvcj5NYSwgWC4gTC48L2F1dGhv
cj48L2F1dGhvcnM+PC9jb250cmlidXRvcnM+PGF1dGgtYWRkcmVzcz5hIERlcGFydG1lbnQgb2Yg
RW1lcmdlbmN5IE1lZGljaW5lICwgVGhvbWFzIEplZmZlcnNvbiBVbml2ZXJzaXR5ICwgUGhpbGFk
ZWxwaGlhICwgUEEgLCBVU0EuJiN4RDtiIENlbnRlciBmb3IgVHJhbnNsYXRpb25hbCBNZWRpY2lu
ZSwgRGVwYXJ0bWVudCBvZiBNZWRpY2luZSAsIFRob21hcyBKZWZmZXJzb24gVW5pdmVyc2l0eSAs
IFBoaWxhZGVscGhpYSAsIFBBICwgVVNBLiYjeEQ7YyBDZW50ZXIgZm9yIFRyYW5zbGF0aW9uYWwg
TWVkaWNpbmUgLCBUZW1wbGUgVW5pdmVyc2l0eSAsIFBoaWxhZGVscGhpYSAsIFBBICwgVVNBLjwv
YXV0aC1hZGRyZXNzPjx0aXRsZXM+PHRpdGxlPlJlc3RvcmluZyBkaWFiZXRlcy1pbmR1Y2VkIGF1
dG9waGFnaWMgZmx1eCBhcnJlc3QgaW4gaXNjaGVtaWMvcmVwZXJmdXNlZCBoZWFydCBieSBBRElQ
T1IgKGFkaXBvbmVjdGluIHJlY2VwdG9yKSBhY3RpdmF0aW9uIGludm9sdmVzIGJvdGggQU1QSy1k
ZXBlbmRlbnQgYW5kIEFNUEstaW5kZXBlbmRlbnQgc2lnbmFsaW5nPC90aXRsZT48c2Vjb25kYXJ5
LXRpdGxlPkF1dG9waGFneTwvc2Vjb25kYXJ5LXRpdGxlPjxhbHQtdGl0bGU+QXV0b3BoYWd5PC9h
bHQtdGl0bGU+PC90aXRsZXM+PHBlcmlvZGljYWw+PGZ1bGwtdGl0bGU+QXV0b3BoYWd5PC9mdWxs
LXRpdGxlPjxhYmJyLTE+QXV0b3BoYWd5PC9hYmJyLTE+PC9wZXJpb2RpY2FsPjxhbHQtcGVyaW9k
aWNhbD48ZnVsbC10aXRsZT5BdXRvcGhhZ3k8L2Z1bGwtdGl0bGU+PGFiYnItMT5BdXRvcGhhZ3k8
L2FiYnItMT48L2FsdC1wZXJpb2RpY2FsPjxwYWdlcz4xODU1LTE4Njk8L3BhZ2VzPjx2b2x1bWU+
MTM8L3ZvbHVtZT48bnVtYmVyPjExPC9udW1iZXI+PGVkaXRpb24+MjAxNy8wOC8yMjwvZWRpdGlv
bj48a2V5d29yZHM+PGtleXdvcmQ+QU1QLUFjdGl2YXRlZCBQcm90ZWluIEtpbmFzZXMvbWV0YWJv
bGlzbTwva2V5d29yZD48a2V5d29yZD5BZGlwb25lY3Rpbi9nZW5ldGljczwva2V5d29yZD48a2V5
d29yZD5BbmltYWxzPC9rZXl3b3JkPjxrZXl3b3JkPkF1dG9waGFnb3NvbWVzLyptZXRhYm9saXNt
PC9rZXl3b3JkPjxrZXl3b3JkPipBdXRvcGhhZ3k8L2tleXdvcmQ+PGtleXdvcmQ+QmVjbGluLTEv
bWV0YWJvbGlzbTwva2V5d29yZD48a2V5d29yZD5DZWxscywgQ3VsdHVyZWQ8L2tleXdvcmQ+PGtl
eXdvcmQ+RGlhYmV0ZXMgTWVsbGl0dXMsIEV4cGVyaW1lbnRhbC8qcGh5c2lvcGF0aG9sb2d5PC9r
ZXl3b3JkPjxrZXl3b3JkPkx5c29zb21hbC1Bc3NvY2lhdGVkIE1lbWJyYW5lIFByb3RlaW4gMi9t
ZXRhYm9saXNtPC9rZXl3b3JkPjxrZXl3b3JkPk1ldGFsbG9wb3JwaHlyaW5zL3BoYXJtYWNvbG9n
eTwva2V5d29yZD48a2V5d29yZD5NaWNlPC9rZXl3b3JkPjxrZXl3b3JkPk1pY2UsIEtub2Nrb3V0
PC9rZXl3b3JkPjxrZXl3b3JkPk15b2NhcmRpYWwgUmVwZXJmdXNpb24gSW5qdXJ5LypwaHlzaW9w
YXRob2xvZ3k8L2tleXdvcmQ+PGtleXdvcmQ+TXlvY3l0ZXMsIENhcmRpYWMvbWV0YWJvbGlzbTwv
a2V5d29yZD48a2V5d29yZD5QaG9zcGhvcnlsYXRpb248L2tleXdvcmQ+PGtleXdvcmQ+UGlwZXJp
ZGluZXMvcGhhcm1hY29sb2d5PC9rZXl3b3JkPjxrZXl3b3JkPlJlY2VwdG9ycywgQWRpcG9uZWN0
aW4vKm1ldGFib2xpc208L2tleXdvcmQ+PGtleXdvcmQ+KmFkaXBva2luZXM8L2tleXdvcmQ+PGtl
eXdvcmQ+KmFkaXBvbmVjdGluIHJlY2VwdG9yPC9rZXl3b3JkPjxrZXl3b3JkPipkaWFiZXRlczwv
a2V5d29yZD48a2V5d29yZD4qbXlvY2FyZGlhbCBpc2NoZW1pYS1yZXBlcmZ1c2lvbiBpbmp1cnk8
L2tleXdvcmQ+PC9rZXl3b3Jkcz48ZGF0ZXM+PHllYXI+MjAxNzwveWVhcj48L2RhdGVzPjxpc2Ju
PjE1NTQtODYyNyAoUHJpbnQpJiN4RDsxNTU0LTg2Mjc8L2lzYm4+PGFjY2Vzc2lvbi1udW0+Mjg4
MjU4NTE8L2FjY2Vzc2lvbi1udW0+PHVybHM+PHJlbGF0ZWQtdXJscz48dXJsPmh0dHBzOi8vd3d3
Lm5jYmkubmxtLm5paC5nb3YvcG1jL2FydGljbGVzL1BNQzU3ODg0OTYvcGRmL2thdXAtMTMtMTEt
MTM1ODg0OC5wZGY8L3VybD48L3JlbGF0ZWQtdXJscz48L3VybHM+PGN1c3RvbTI+UE1DNTc4ODQ5
NjwvY3VzdG9tMj48ZWxlY3Ryb25pYy1yZXNvdXJjZS1udW0+MTAuMTA4MC8xNTU0ODYyNy4yMDE3
LjEzNTg4NDg8L2VsZWN0cm9uaWMtcmVzb3VyY2UtbnVtPjxyZW1vdGUtZGF0YWJhc2UtcHJvdmlk
ZXI+TkxNPC9yZW1vdGUtZGF0YWJhc2UtcHJvdmlkZXI+PGxhbmd1YWdlPmVuZzwvbGFuZ3VhZ2U+
PC9yZWNvcmQ+PC9DaXRlPjwvRW5kTm90ZT4A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[27]</w:t>
      </w:r>
      <w:r>
        <w:rPr>
          <w:rFonts w:ascii="Times New Roman" w:hAnsi="Times New Roman" w:cs="Times New Roman"/>
          <w:sz w:val="28"/>
          <w:szCs w:val="28"/>
        </w:rPr>
        <w:fldChar w:fldCharType="end"/>
      </w: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t>In vitro studies have demonstrated that AdipoRon promotes autophagic flux through activation of AMPK/ULK1 pathway, thus inhibiting renal fibrosis</w:t>
      </w:r>
      <w:r>
        <w:rPr>
          <w:rFonts w:ascii="Times New Roman" w:hAnsi="Times New Roman" w:cs="Times New Roman"/>
          <w:sz w:val="28"/>
          <w:szCs w:val="28"/>
        </w:rPr>
        <w:fldChar w:fldCharType="begin">
          <w:fldData xml:space="preserve">PEVuZE5vdGU+PENpdGU+PEF1dGhvcj5MaTwvQXV0aG9yPjxZZWFyPjIwMjE8L1llYXI+PFJlY051
bT4xMzUzPC9SZWNOdW0+PERpc3BsYXlUZXh0PlsyOF08L0Rpc3BsYXlUZXh0PjxyZWNvcmQ+PHJl
Yy1udW1iZXI+MTM1MzwvcmVjLW51bWJlcj48Zm9yZWlnbi1rZXlzPjxrZXkgYXBwPSJFTiIgZGIt
aWQ9InB3NXZlYWE5Z3cweDk3ZWRwdjh4dnRzZ3BhMHo1eDlyMHB6MiIgdGltZXN0YW1wPSIxNjM1
OTM4NjEyIj4xMzUzPC9rZXk+PC9mb3JlaWduLWtleXM+PHJlZi10eXBlIG5hbWU9IkpvdXJuYWwg
QXJ0aWNsZSI+MTc8L3JlZi10eXBlPjxjb250cmlidXRvcnM+PGF1dGhvcnM+PGF1dGhvcj5MaSwg
WS48L2F1dGhvcj48YXV0aG9yPlNvbmcsIEIuPC9hdXRob3I+PGF1dGhvcj5SdWFuLCBDLjwvYXV0
aG9yPjxhdXRob3I+WHVlLCBXLjwvYXV0aG9yPjxhdXRob3I+WmhhbywgSi48L2F1dGhvcj48L2F1
dGhvcnM+PC9jb250cmlidXRvcnM+PGF1dGgtYWRkcmVzcz5EZXBhcnRtZW50IG9mIENhcmRpb2xv
Z3ksIFJ1aUppbiBIb3NwaXRhbC9MdVdhbiBCcmFuY2gsIFNjaG9vbCBvZiBNZWRpY2luZSwgU2hh
bmdoYWkgSmlhb3RvbmcgVW5pdmVyc2l0eSwgU2hhbmdoYWksIENoaW5hLiYjeEQ7RGVwYXJ0bWVu
dCBvZiBHZW5lcmFsIFByYWN0aWNlLCBSdWlKaW4gSG9zcGl0YWwsIFNjaG9vbCBvZiBNZWRpY2lu
ZSwgU2hhbmdoYWkgSmlhb3RvbmcgVW5pdmVyc2l0eSwgU2hhbmdoYWksIENoaW5hLiYjeEQ7U3Rh
dGUgS2V5IExhYm9yYXRvcnkgb2YgTWVkaWNhbCBHZW5vbWljcywgUnVpamluIEhvc3BpdGFsLCBT
aGFuZ2hhaSBKaWFvIFRvbmcgVW5pdmVyc2l0eSBTY2hvb2wgb2YgTWVkaWNpbmUsIFNoYW5naGFp
LCBDaGluYS4mI3hEO0h1YW5ncHUgRGlzdHJpY3QgQmFuc29uZ3l1YW4gUm9hZCBIZWFsdGggU2Vy
dmljZSBDZW50ZXIsIFNoYW5naGFpLCBDaGluYS4gMjkwNTc4NjA1QHFxLmNvbS4mI3hEO0RlcGFy
dG1lbnQgb2YgQ2FyZGlvbG9neSwgUnVpSmluIEhvc3BpdGFsL0x1V2FuIEJyYW5jaCwgU2Nob29s
IG9mIE1lZGljaW5lLCBTaGFuZ2hhaSBKaWFvdG9uZyBVbml2ZXJzaXR5LCBTaGFuZ2hhaSwgQ2hp
bmEuIGRyempyQDEyNi5jb20uPC9hdXRoLWFkZHJlc3M+PHRpdGxlcz48dGl0bGU+QWRpcG9Sb24g
QXR0ZW51YXRlcyBIeXBlcnRlbnNpb24tSW5kdWNlZCBFcGl0aGVsaWFsLU1lc2VuY2h5bWFsIFRy
YW5zaXRpb24gYW5kIFJlbmFsIEZpYnJvc2lzIHZpYSBQcm9tb3RpbmcgRXBpdGhlbGlhbCBBdXRv
cGhhZ3k8L3RpdGxlPjxzZWNvbmRhcnktdGl0bGU+SiBDYXJkaW92YXNjIFRyYW5zbCBSZXM8L3Nl
Y29uZGFyeS10aXRsZT48YWx0LXRpdGxlPkpvdXJuYWwgb2YgY2FyZGlvdmFzY3VsYXIgdHJhbnNs
YXRpb25hbCByZXNlYXJjaDwvYWx0LXRpdGxlPjwvdGl0bGVzPjxwZXJpb2RpY2FsPjxmdWxsLXRp
dGxlPkogQ2FyZGlvdmFzYyBUcmFuc2wgUmVzPC9mdWxsLXRpdGxlPjxhYmJyLTE+Sm91cm5hbCBv
ZiBjYXJkaW92YXNjdWxhciB0cmFuc2xhdGlvbmFsIHJlc2VhcmNoPC9hYmJyLTE+PC9wZXJpb2Rp
Y2FsPjxhbHQtcGVyaW9kaWNhbD48ZnVsbC10aXRsZT5KIENhcmRpb3Zhc2MgVHJhbnNsIFJlczwv
ZnVsbC10aXRsZT48YWJici0xPkpvdXJuYWwgb2YgY2FyZGlvdmFzY3VsYXIgdHJhbnNsYXRpb25h
bCByZXNlYXJjaDwvYWJici0xPjwvYWx0LXBlcmlvZGljYWw+PHBhZ2VzPjUzOC01NDU8L3BhZ2Vz
Pjx2b2x1bWU+MTQ8L3ZvbHVtZT48bnVtYmVyPjM8L251bWJlcj48ZWRpdGlvbj4yMDIwLzEwLzA4
PC9lZGl0aW9uPjxrZXl3b3Jkcz48a2V5d29yZD4qQWRpcG9Sb248L2tleXdvcmQ+PGtleXdvcmQ+
KkF1dG9waGFneTwva2V5d29yZD48a2V5d29yZD4qRXBpdGhlbGlhbC1tZXNlbmNoeW1hbCB0cmFu
c2l0aW9uPC9rZXl3b3JkPjxrZXl3b3JkPipIeXBlcnRlbnNpb248L2tleXdvcmQ+PGtleXdvcmQ+
KlJlbmFsIGZpYnJvc2lzPC9rZXl3b3JkPjwva2V5d29yZHM+PGRhdGVzPjx5ZWFyPjIwMjE8L3ll
YXI+PHB1Yi1kYXRlcz48ZGF0ZT5KdW48L2RhdGU+PC9wdWItZGF0ZXM+PC9kYXRlcz48aXNibj4x
OTM3LTUzODc8L2lzYm4+PGFjY2Vzc2lvbi1udW0+MzMwMjUyNzE8L2FjY2Vzc2lvbi1udW0+PHVy
bHM+PHJlbGF0ZWQtdXJscz48dXJsPmh0dHBzOi8vbGluay5zcHJpbmdlci5jb20vY29udGVudC9w
ZGYvMTAuMTAwNy9zMTIyNjUtMDIwLTEwMDc1LTgucGRmPC91cmw+PC9yZWxhdGVkLXVybHM+PC91
cmxzPjxlbGVjdHJvbmljLXJlc291cmNlLW51bT4xMC4xMDA3L3MxMjI2NS0wMjAtMTAwNzUtODwv
ZWxlY3Ryb25pYy1yZXNvdXJjZS1udW0+PHJlbW90ZS1kYXRhYmFzZS1wcm92aWRlcj5OTE08L3Jl
bW90ZS1kYXRhYmFzZS1wcm92aWRlcj48bGFuZ3VhZ2U+ZW5nPC9sYW5ndWFnZT48L3JlY29yZD48
L0NpdGU+PC9FbmROb3RlPn==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PEVuZE5vdGU+PENpdGU+PEF1dGhvcj5MaTwvQXV0aG9yPjxZZWFyPjIwMjE8L1llYXI+PFJlY051
bT4xMzUzPC9SZWNOdW0+PERpc3BsYXlUZXh0PlsyOF08L0Rpc3BsYXlUZXh0PjxyZWNvcmQ+PHJl
Yy1udW1iZXI+MTM1MzwvcmVjLW51bWJlcj48Zm9yZWlnbi1rZXlzPjxrZXkgYXBwPSJFTiIgZGIt
aWQ9InB3NXZlYWE5Z3cweDk3ZWRwdjh4dnRzZ3BhMHo1eDlyMHB6MiIgdGltZXN0YW1wPSIxNjM1
OTM4NjEyIj4xMzUzPC9rZXk+PC9mb3JlaWduLWtleXM+PHJlZi10eXBlIG5hbWU9IkpvdXJuYWwg
QXJ0aWNsZSI+MTc8L3JlZi10eXBlPjxjb250cmlidXRvcnM+PGF1dGhvcnM+PGF1dGhvcj5MaSwg
WS48L2F1dGhvcj48YXV0aG9yPlNvbmcsIEIuPC9hdXRob3I+PGF1dGhvcj5SdWFuLCBDLjwvYXV0
aG9yPjxhdXRob3I+WHVlLCBXLjwvYXV0aG9yPjxhdXRob3I+WmhhbywgSi48L2F1dGhvcj48L2F1
dGhvcnM+PC9jb250cmlidXRvcnM+PGF1dGgtYWRkcmVzcz5EZXBhcnRtZW50IG9mIENhcmRpb2xv
Z3ksIFJ1aUppbiBIb3NwaXRhbC9MdVdhbiBCcmFuY2gsIFNjaG9vbCBvZiBNZWRpY2luZSwgU2hh
bmdoYWkgSmlhb3RvbmcgVW5pdmVyc2l0eSwgU2hhbmdoYWksIENoaW5hLiYjeEQ7RGVwYXJ0bWVu
dCBvZiBHZW5lcmFsIFByYWN0aWNlLCBSdWlKaW4gSG9zcGl0YWwsIFNjaG9vbCBvZiBNZWRpY2lu
ZSwgU2hhbmdoYWkgSmlhb3RvbmcgVW5pdmVyc2l0eSwgU2hhbmdoYWksIENoaW5hLiYjeEQ7U3Rh
dGUgS2V5IExhYm9yYXRvcnkgb2YgTWVkaWNhbCBHZW5vbWljcywgUnVpamluIEhvc3BpdGFsLCBT
aGFuZ2hhaSBKaWFvIFRvbmcgVW5pdmVyc2l0eSBTY2hvb2wgb2YgTWVkaWNpbmUsIFNoYW5naGFp
LCBDaGluYS4mI3hEO0h1YW5ncHUgRGlzdHJpY3QgQmFuc29uZ3l1YW4gUm9hZCBIZWFsdGggU2Vy
dmljZSBDZW50ZXIsIFNoYW5naGFpLCBDaGluYS4gMjkwNTc4NjA1QHFxLmNvbS4mI3hEO0RlcGFy
dG1lbnQgb2YgQ2FyZGlvbG9neSwgUnVpSmluIEhvc3BpdGFsL0x1V2FuIEJyYW5jaCwgU2Nob29s
IG9mIE1lZGljaW5lLCBTaGFuZ2hhaSBKaWFvdG9uZyBVbml2ZXJzaXR5LCBTaGFuZ2hhaSwgQ2hp
bmEuIGRyempyQDEyNi5jb20uPC9hdXRoLWFkZHJlc3M+PHRpdGxlcz48dGl0bGU+QWRpcG9Sb24g
QXR0ZW51YXRlcyBIeXBlcnRlbnNpb24tSW5kdWNlZCBFcGl0aGVsaWFsLU1lc2VuY2h5bWFsIFRy
YW5zaXRpb24gYW5kIFJlbmFsIEZpYnJvc2lzIHZpYSBQcm9tb3RpbmcgRXBpdGhlbGlhbCBBdXRv
cGhhZ3k8L3RpdGxlPjxzZWNvbmRhcnktdGl0bGU+SiBDYXJkaW92YXNjIFRyYW5zbCBSZXM8L3Nl
Y29uZGFyeS10aXRsZT48YWx0LXRpdGxlPkpvdXJuYWwgb2YgY2FyZGlvdmFzY3VsYXIgdHJhbnNs
YXRpb25hbCByZXNlYXJjaDwvYWx0LXRpdGxlPjwvdGl0bGVzPjxwZXJpb2RpY2FsPjxmdWxsLXRp
dGxlPkogQ2FyZGlvdmFzYyBUcmFuc2wgUmVzPC9mdWxsLXRpdGxlPjxhYmJyLTE+Sm91cm5hbCBv
ZiBjYXJkaW92YXNjdWxhciB0cmFuc2xhdGlvbmFsIHJlc2VhcmNoPC9hYmJyLTE+PC9wZXJpb2Rp
Y2FsPjxhbHQtcGVyaW9kaWNhbD48ZnVsbC10aXRsZT5KIENhcmRpb3Zhc2MgVHJhbnNsIFJlczwv
ZnVsbC10aXRsZT48YWJici0xPkpvdXJuYWwgb2YgY2FyZGlvdmFzY3VsYXIgdHJhbnNsYXRpb25h
bCByZXNlYXJjaDwvYWJici0xPjwvYWx0LXBlcmlvZGljYWw+PHBhZ2VzPjUzOC01NDU8L3BhZ2Vz
Pjx2b2x1bWU+MTQ8L3ZvbHVtZT48bnVtYmVyPjM8L251bWJlcj48ZWRpdGlvbj4yMDIwLzEwLzA4
PC9lZGl0aW9uPjxrZXl3b3Jkcz48a2V5d29yZD4qQWRpcG9Sb248L2tleXdvcmQ+PGtleXdvcmQ+
KkF1dG9waGFneTwva2V5d29yZD48a2V5d29yZD4qRXBpdGhlbGlhbC1tZXNlbmNoeW1hbCB0cmFu
c2l0aW9uPC9rZXl3b3JkPjxrZXl3b3JkPipIeXBlcnRlbnNpb248L2tleXdvcmQ+PGtleXdvcmQ+
KlJlbmFsIGZpYnJvc2lzPC9rZXl3b3JkPjwva2V5d29yZHM+PGRhdGVzPjx5ZWFyPjIwMjE8L3ll
YXI+PHB1Yi1kYXRlcz48ZGF0ZT5KdW48L2RhdGU+PC9wdWItZGF0ZXM+PC9kYXRlcz48aXNibj4x
OTM3LTUzODc8L2lzYm4+PGFjY2Vzc2lvbi1udW0+MzMwMjUyNzE8L2FjY2Vzc2lvbi1udW0+PHVy
bHM+PHJlbGF0ZWQtdXJscz48dXJsPmh0dHBzOi8vbGluay5zcHJpbmdlci5jb20vY29udGVudC9w
ZGYvMTAuMTAwNy9zMTIyNjUtMDIwLTEwMDc1LTgucGRmPC91cmw+PC9yZWxhdGVkLXVybHM+PC91
cmxzPjxlbGVjdHJvbmljLXJlc291cmNlLW51bT4xMC4xMDA3L3MxMjI2NS0wMjAtMTAwNzUtODwv
ZWxlY3Ryb25pYy1yZXNvdXJjZS1udW0+PHJlbW90ZS1kYXRhYmFzZS1wcm92aWRlcj5OTE08L3Jl
bW90ZS1kYXRhYmFzZS1wcm92aWRlcj48bGFuZ3VhZ2U+ZW5nPC9sYW5ndWFnZT48L3JlY29yZD48
L0NpdGU+PC9FbmROb3RlPn==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[28]</w:t>
      </w:r>
      <w:r>
        <w:rPr>
          <w:rFonts w:ascii="Times New Roman" w:hAnsi="Times New Roman" w:cs="Times New Roman"/>
          <w:sz w:val="28"/>
          <w:szCs w:val="28"/>
        </w:rPr>
        <w:fldChar w:fldCharType="end"/>
      </w:r>
      <w:r>
        <w:rPr>
          <w:rFonts w:ascii="Times New Roman" w:hAnsi="Times New Roman" w:cs="Times New Roman"/>
          <w:sz w:val="28"/>
          <w:szCs w:val="28"/>
        </w:rPr>
        <w:t>. Adipose tissue specifically secretes autophagy protein Becn1</w:t>
      </w:r>
      <w:r>
        <w:rPr>
          <w:rFonts w:ascii="Times New Roman" w:hAnsi="Times New Roman" w:cs="Times New Roman"/>
          <w:sz w:val="28"/>
          <w:szCs w:val="28"/>
        </w:rPr>
        <w:t>，</w:t>
      </w:r>
      <w:r>
        <w:rPr>
          <w:rFonts w:ascii="Times New Roman" w:hAnsi="Times New Roman" w:cs="Times New Roman"/>
          <w:sz w:val="28"/>
          <w:szCs w:val="28"/>
        </w:rPr>
        <w:t>and then facilitates the secretion of adiponectin</w:t>
      </w:r>
      <w:r>
        <w:rPr>
          <w:rFonts w:ascii="Times New Roman" w:hAnsi="Times New Roman" w:cs="Times New Roman"/>
          <w:sz w:val="28"/>
          <w:szCs w:val="28"/>
        </w:rPr>
        <w:fldChar w:fldCharType="begin"/>
      </w:r>
      <w:r w:rsidR="00D63715">
        <w:rPr>
          <w:rFonts w:ascii="Times New Roman" w:hAnsi="Times New Roman" w:cs="Times New Roman"/>
          <w:sz w:val="28"/>
          <w:szCs w:val="28"/>
        </w:rPr>
        <w:instrText xml:space="preserve"> ADDIN EN.CITE &lt;EndNote&gt;&lt;Cite&gt;&lt;Author&gt;Kuramoto&lt;/Author&gt;&lt;Year&gt;2021&lt;/Year&gt;&lt;RecNum&gt;1374&lt;/RecNum&gt;&lt;DisplayText&gt;[29]&lt;/DisplayText&gt;&lt;record&gt;&lt;rec-number&gt;1374&lt;/rec-number&gt;&lt;foreign-keys&gt;&lt;key app="EN" db-id="pw5veaa9gw0x97edpv8xvtsgpa0z5x9r0pz2" timestamp="1635938612"&gt;1374&lt;/key&gt;&lt;/foreign-keys&gt;&lt;ref-type name="Journal Article"&gt;17&lt;/ref-type&gt;&lt;contributors&gt;&lt;authors&gt;&lt;author&gt;Kuramoto, K.&lt;/author&gt;&lt;author&gt;He, C.&lt;/author&gt;&lt;/authors&gt;&lt;/contributors&gt;&lt;auth-address&gt;Department of Cell and Developmental Biology, Feinberg School of Medicine, Northwestern University, Chicago, IL, USA.&lt;/auth-address&gt;&lt;titles&gt;&lt;title&gt;The secretory function of BECN1 in metabolic regulation&lt;/title&gt;&lt;secondary-title&gt;Autophagy&lt;/secondary-title&gt;&lt;alt-title&gt;Autophagy&lt;/alt-title&gt;&lt;/titles&gt;&lt;periodical&gt;&lt;full-title&gt;Autophagy&lt;/full-title&gt;&lt;abbr-1&gt;Autophagy&lt;/abbr-1&gt;&lt;/periodical&gt;&lt;alt-periodical&gt;&lt;full-title&gt;Autophagy&lt;/full-title&gt;&lt;abbr-1&gt;Autophagy&lt;/abbr-1&gt;&lt;/alt-periodical&gt;&lt;pages&gt;3262-3263&lt;/pages&gt;&lt;volume&gt;17&lt;/volume&gt;&lt;number&gt;10&lt;/number&gt;&lt;edition&gt;2021/07/21&lt;/edition&gt;&lt;keywords&gt;&lt;keyword&gt;Ampk&lt;/keyword&gt;&lt;keyword&gt;Adiponectin&lt;/keyword&gt;&lt;keyword&gt;Becn1&lt;/keyword&gt;&lt;keyword&gt;Sec6-sec8&lt;/keyword&gt;&lt;keyword&gt;adipose tissue&lt;/keyword&gt;&lt;keyword&gt;exocyst&lt;/keyword&gt;&lt;keyword&gt;glucose tolerance&lt;/keyword&gt;&lt;keyword&gt;insulin sensitivity&lt;/keyword&gt;&lt;keyword&gt;secretory pathway&lt;/keyword&gt;&lt;/keywords&gt;&lt;dates&gt;&lt;year&gt;2021&lt;/year&gt;&lt;pub-dates&gt;&lt;date&gt;Oct&lt;/date&gt;&lt;/pub-dates&gt;&lt;/dates&gt;&lt;isbn&gt;1554-8627 (Print)&amp;#xD;1554-8627&lt;/isbn&gt;&lt;accession-num&gt;34281478&lt;/accession-num&gt;&lt;urls&gt;&lt;related-urls&gt;&lt;url&gt;https://www.tandfonline.com/doi/full/10.1080/15548627.2021.1953849&lt;/url&gt;&lt;/related-urls&gt;&lt;/urls&gt;&lt;custom2&gt;PMC8525985&lt;/custom2&gt;&lt;electronic-resource-num&gt;10.1080/15548627.2021.1953849&lt;/electronic-resource-num&gt;&lt;remote-database-provider&gt;NLM&lt;/remote-database-provider&gt;&lt;language&gt;eng&lt;/language&gt;&lt;/record&gt;&lt;/Cite&gt;&lt;/EndNote&gt;</w:instrText>
      </w:r>
      <w:r>
        <w:rPr>
          <w:rFonts w:ascii="Times New Roman" w:hAnsi="Times New Roman" w:cs="Times New Roman"/>
          <w:sz w:val="28"/>
          <w:szCs w:val="28"/>
        </w:rPr>
        <w:fldChar w:fldCharType="separate"/>
      </w:r>
      <w:r w:rsidR="00D63715">
        <w:rPr>
          <w:rFonts w:ascii="Times New Roman" w:hAnsi="Times New Roman" w:cs="Times New Roman"/>
          <w:noProof/>
          <w:sz w:val="28"/>
          <w:szCs w:val="28"/>
        </w:rPr>
        <w:t>[29]</w:t>
      </w:r>
      <w:r>
        <w:rPr>
          <w:rFonts w:ascii="Times New Roman" w:hAnsi="Times New Roman" w:cs="Times New Roman"/>
          <w:sz w:val="28"/>
          <w:szCs w:val="28"/>
        </w:rPr>
        <w:fldChar w:fldCharType="end"/>
      </w:r>
      <w:r>
        <w:rPr>
          <w:rFonts w:ascii="Times New Roman" w:hAnsi="Times New Roman" w:cs="Times New Roman"/>
          <w:sz w:val="28"/>
          <w:szCs w:val="28"/>
        </w:rPr>
        <w:t xml:space="preserve">. Furthermore, Becn1 regulates AMPK activity and improves insulin sensitivity by promoting adiponectin </w:t>
      </w:r>
      <w:r>
        <w:rPr>
          <w:rFonts w:ascii="Times New Roman" w:hAnsi="Times New Roman" w:cs="Times New Roman"/>
          <w:sz w:val="28"/>
          <w:szCs w:val="28"/>
        </w:rPr>
        <w:lastRenderedPageBreak/>
        <w:t xml:space="preserve">secretion </w:t>
      </w:r>
      <w:r>
        <w:rPr>
          <w:rFonts w:ascii="Times New Roman" w:hAnsi="Times New Roman" w:cs="Times New Roman"/>
          <w:sz w:val="28"/>
          <w:szCs w:val="28"/>
        </w:rPr>
        <w:fldChar w:fldCharType="begin">
          <w:fldData xml:space="preserve">PEVuZE5vdGU+PENpdGU+PEF1dGhvcj5LdXJhbW90bzwvQXV0aG9yPjxZZWFyPjIwMjE8L1llYXI+
PFJlY051bT4xMzc2PC9SZWNOdW0+PERpc3BsYXlUZXh0PlszMF08L0Rpc3BsYXlUZXh0PjxyZWNv
cmQ+PHJlYy1udW1iZXI+MTM3NjwvcmVjLW51bWJlcj48Zm9yZWlnbi1rZXlzPjxrZXkgYXBwPSJF
TiIgZGItaWQ9InB3NXZlYWE5Z3cweDk3ZWRwdjh4dnRzZ3BhMHo1eDlyMHB6MiIgdGltZXN0YW1w
PSIxNjM1OTM4NjEyIj4xMzc2PC9rZXk+PC9mb3JlaWduLWtleXM+PHJlZi10eXBlIG5hbWU9Ikpv
dXJuYWwgQXJ0aWNsZSI+MTc8L3JlZi10eXBlPjxjb250cmlidXRvcnM+PGF1dGhvcnM+PGF1dGhv
cj5LdXJhbW90bywgSy48L2F1dGhvcj48YXV0aG9yPktpbSwgWS4gSi48L2F1dGhvcj48YXV0aG9y
PkhvbmcsIEouIEguPC9hdXRob3I+PGF1dGhvcj5IZSwgQy48L2F1dGhvcj48L2F1dGhvcnM+PC9j
b250cmlidXRvcnM+PGF1dGgtYWRkcmVzcz5EZXBhcnRtZW50IG9mIENlbGwgYW5kIERldmVsb3Bt
ZW50YWwgQmlvbG9neSwgRmVpbmJlcmcgU2Nob29sIG9mIE1lZGljaW5lLCBOb3J0aHdlc3Rlcm4g
VW5pdmVyc2l0eSwgQ2hpY2FnbywgSUwgNjA2MTEsIFVTQS4mI3hEO0RlcGFydG1lbnQgb2YgQ2Vs
bCBhbmQgRGV2ZWxvcG1lbnRhbCBCaW9sb2d5LCBGZWluYmVyZyBTY2hvb2wgb2YgTWVkaWNpbmUs
IE5vcnRod2VzdGVybiBVbml2ZXJzaXR5LCBDaGljYWdvLCBJTCA2MDYxMSwgVVNBLiBFbGVjdHJv
bmljIGFkZHJlc3M6IGNvbmdjb25nLmhlQG5vcnRod2VzdGVybi5lZHUuPC9hdXRoLWFkZHJlc3M+
PHRpdGxlcz48dGl0bGU+VGhlIGF1dG9waGFneSBwcm90ZWluIEJlY24xIGltcHJvdmVzIGluc3Vs
aW4gc2Vuc2l0aXZpdHkgYnkgcHJvbW90aW5nIGFkaXBvbmVjdGluIHNlY3JldGlvbiB2aWEgZXhv
Y3lzdCBiaW5kaW5nPC90aXRsZT48c2Vjb25kYXJ5LXRpdGxlPkNlbGwgUmVwPC9zZWNvbmRhcnkt
dGl0bGU+PGFsdC10aXRsZT5DZWxsIHJlcG9ydHM8L2FsdC10aXRsZT48L3RpdGxlcz48cGVyaW9k
aWNhbD48ZnVsbC10aXRsZT5DZWxsIFJlcDwvZnVsbC10aXRsZT48YWJici0xPkNlbGwgcmVwb3J0
czwvYWJici0xPjwvcGVyaW9kaWNhbD48YWx0LXBlcmlvZGljYWw+PGZ1bGwtdGl0bGU+Q2VsbCBS
ZXA8L2Z1bGwtdGl0bGU+PGFiYnItMT5DZWxsIHJlcG9ydHM8L2FiYnItMT48L2FsdC1wZXJpb2Rp
Y2FsPjxwYWdlcz4xMDkxODQ8L3BhZ2VzPjx2b2x1bWU+MzU8L3ZvbHVtZT48bnVtYmVyPjg8L251
bWJlcj48ZWRpdGlvbj4yMDIxLzA1LzI3PC9lZGl0aW9uPjxrZXl3b3Jkcz48a2V5d29yZD5BbXBr
PC9rZXl3b3JkPjxrZXl3b3JkPkJlY24xPC9rZXl3b3JkPjxrZXl3b3JkPlNlYzY8L2tleXdvcmQ+
PGtleXdvcmQ+YWRpcG9uZWN0aW48L2tleXdvcmQ+PGtleXdvcmQ+YWRpcG9zZSB0aXNzdWU8L2tl
eXdvcmQ+PGtleXdvcmQ+YXV0b3BoYWd5PC9rZXl3b3JkPjxrZXl3b3JkPmV4b2N5c3Q8L2tleXdv
cmQ+PGtleXdvcmQ+Z2x1Y29zZSB0b2xlcmFuY2U8L2tleXdvcmQ+PGtleXdvcmQ+aW5zdWxpbiBz
ZW5zaXRpdml0eTwva2V5d29yZD48L2tleXdvcmRzPjxkYXRlcz48eWVhcj4yMDIxPC95ZWFyPjxw
dWItZGF0ZXM+PGRhdGU+TWF5IDI1PC9kYXRlPjwvcHViLWRhdGVzPjwvZGF0ZXM+PGFjY2Vzc2lv
bi1udW0+MzQwMzg3Mjk8L2FjY2Vzc2lvbi1udW0+PHVybHM+PHJlbGF0ZWQtdXJscz48dXJsPmh0
dHBzOi8vd3d3Lm5jYmkubmxtLm5paC5nb3YvcG1jL2FydGljbGVzL1BNQzgxNzc5NjcvcGRmL25p
aG1zLTE3MDg2MDcucGRmPC91cmw+PC9yZWxhdGVkLXVybHM+PC91cmxzPjxjdXN0b20yPlBNQzgx
Nzc5Njc8L2N1c3RvbTI+PGN1c3RvbTY+TklITVMxNzA4NjA3PC9jdXN0b202PjxlbGVjdHJvbmlj
LXJlc291cmNlLW51bT4xMC4xMDE2L2ouY2VscmVwLjIwMjEuMTA5MTg0PC9lbGVjdHJvbmljLXJl
c291cmNlLW51bT48cmVtb3RlLWRhdGFiYXNlLXByb3ZpZGVyPk5MTTwvcmVtb3RlLWRhdGFiYXNl
LXByb3ZpZGVyPjxsYW5ndWFnZT5lbmc8L2xhbmd1YWdlPjwvcmVjb3JkPjwvQ2l0ZT48L0VuZE5v
dGU+AG==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PEVuZE5vdGU+PENpdGU+PEF1dGhvcj5LdXJhbW90bzwvQXV0aG9yPjxZZWFyPjIwMjE8L1llYXI+
PFJlY051bT4xMzc2PC9SZWNOdW0+PERpc3BsYXlUZXh0PlszMF08L0Rpc3BsYXlUZXh0PjxyZWNv
cmQ+PHJlYy1udW1iZXI+MTM3NjwvcmVjLW51bWJlcj48Zm9yZWlnbi1rZXlzPjxrZXkgYXBwPSJF
TiIgZGItaWQ9InB3NXZlYWE5Z3cweDk3ZWRwdjh4dnRzZ3BhMHo1eDlyMHB6MiIgdGltZXN0YW1w
PSIxNjM1OTM4NjEyIj4xMzc2PC9rZXk+PC9mb3JlaWduLWtleXM+PHJlZi10eXBlIG5hbWU9Ikpv
dXJuYWwgQXJ0aWNsZSI+MTc8L3JlZi10eXBlPjxjb250cmlidXRvcnM+PGF1dGhvcnM+PGF1dGhv
cj5LdXJhbW90bywgSy48L2F1dGhvcj48YXV0aG9yPktpbSwgWS4gSi48L2F1dGhvcj48YXV0aG9y
PkhvbmcsIEouIEguPC9hdXRob3I+PGF1dGhvcj5IZSwgQy48L2F1dGhvcj48L2F1dGhvcnM+PC9j
b250cmlidXRvcnM+PGF1dGgtYWRkcmVzcz5EZXBhcnRtZW50IG9mIENlbGwgYW5kIERldmVsb3Bt
ZW50YWwgQmlvbG9neSwgRmVpbmJlcmcgU2Nob29sIG9mIE1lZGljaW5lLCBOb3J0aHdlc3Rlcm4g
VW5pdmVyc2l0eSwgQ2hpY2FnbywgSUwgNjA2MTEsIFVTQS4mI3hEO0RlcGFydG1lbnQgb2YgQ2Vs
bCBhbmQgRGV2ZWxvcG1lbnRhbCBCaW9sb2d5LCBGZWluYmVyZyBTY2hvb2wgb2YgTWVkaWNpbmUs
IE5vcnRod2VzdGVybiBVbml2ZXJzaXR5LCBDaGljYWdvLCBJTCA2MDYxMSwgVVNBLiBFbGVjdHJv
bmljIGFkZHJlc3M6IGNvbmdjb25nLmhlQG5vcnRod2VzdGVybi5lZHUuPC9hdXRoLWFkZHJlc3M+
PHRpdGxlcz48dGl0bGU+VGhlIGF1dG9waGFneSBwcm90ZWluIEJlY24xIGltcHJvdmVzIGluc3Vs
aW4gc2Vuc2l0aXZpdHkgYnkgcHJvbW90aW5nIGFkaXBvbmVjdGluIHNlY3JldGlvbiB2aWEgZXhv
Y3lzdCBiaW5kaW5nPC90aXRsZT48c2Vjb25kYXJ5LXRpdGxlPkNlbGwgUmVwPC9zZWNvbmRhcnkt
dGl0bGU+PGFsdC10aXRsZT5DZWxsIHJlcG9ydHM8L2FsdC10aXRsZT48L3RpdGxlcz48cGVyaW9k
aWNhbD48ZnVsbC10aXRsZT5DZWxsIFJlcDwvZnVsbC10aXRsZT48YWJici0xPkNlbGwgcmVwb3J0
czwvYWJici0xPjwvcGVyaW9kaWNhbD48YWx0LXBlcmlvZGljYWw+PGZ1bGwtdGl0bGU+Q2VsbCBS
ZXA8L2Z1bGwtdGl0bGU+PGFiYnItMT5DZWxsIHJlcG9ydHM8L2FiYnItMT48L2FsdC1wZXJpb2Rp
Y2FsPjxwYWdlcz4xMDkxODQ8L3BhZ2VzPjx2b2x1bWU+MzU8L3ZvbHVtZT48bnVtYmVyPjg8L251
bWJlcj48ZWRpdGlvbj4yMDIxLzA1LzI3PC9lZGl0aW9uPjxrZXl3b3Jkcz48a2V5d29yZD5BbXBr
PC9rZXl3b3JkPjxrZXl3b3JkPkJlY24xPC9rZXl3b3JkPjxrZXl3b3JkPlNlYzY8L2tleXdvcmQ+
PGtleXdvcmQ+YWRpcG9uZWN0aW48L2tleXdvcmQ+PGtleXdvcmQ+YWRpcG9zZSB0aXNzdWU8L2tl
eXdvcmQ+PGtleXdvcmQ+YXV0b3BoYWd5PC9rZXl3b3JkPjxrZXl3b3JkPmV4b2N5c3Q8L2tleXdv
cmQ+PGtleXdvcmQ+Z2x1Y29zZSB0b2xlcmFuY2U8L2tleXdvcmQ+PGtleXdvcmQ+aW5zdWxpbiBz
ZW5zaXRpdml0eTwva2V5d29yZD48L2tleXdvcmRzPjxkYXRlcz48eWVhcj4yMDIxPC95ZWFyPjxw
dWItZGF0ZXM+PGRhdGU+TWF5IDI1PC9kYXRlPjwvcHViLWRhdGVzPjwvZGF0ZXM+PGFjY2Vzc2lv
bi1udW0+MzQwMzg3Mjk8L2FjY2Vzc2lvbi1udW0+PHVybHM+PHJlbGF0ZWQtdXJscz48dXJsPmh0
dHBzOi8vd3d3Lm5jYmkubmxtLm5paC5nb3YvcG1jL2FydGljbGVzL1BNQzgxNzc5NjcvcGRmL25p
aG1zLTE3MDg2MDcucGRmPC91cmw+PC9yZWxhdGVkLXVybHM+PC91cmxzPjxjdXN0b20yPlBNQzgx
Nzc5Njc8L2N1c3RvbTI+PGN1c3RvbTY+TklITVMxNzA4NjA3PC9jdXN0b202PjxlbGVjdHJvbmlj
LXJlc291cmNlLW51bT4xMC4xMDE2L2ouY2VscmVwLjIwMjEuMTA5MTg0PC9lbGVjdHJvbmljLXJl
c291cmNlLW51bT48cmVtb3RlLWRhdGFiYXNlLXByb3ZpZGVyPk5MTTwvcmVtb3RlLWRhdGFiYXNl
LXByb3ZpZGVyPjxsYW5ndWFnZT5lbmc8L2xhbmd1YWdlPjwvcmVjb3JkPjwvQ2l0ZT48L0VuZE5v
dGU+AG==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[30]</w:t>
      </w:r>
      <w:r>
        <w:rPr>
          <w:rFonts w:ascii="Times New Roman" w:hAnsi="Times New Roman" w:cs="Times New Roman"/>
          <w:sz w:val="28"/>
          <w:szCs w:val="28"/>
        </w:rPr>
        <w:fldChar w:fldCharType="end"/>
      </w:r>
      <w:r>
        <w:rPr>
          <w:rFonts w:ascii="Times New Roman" w:hAnsi="Times New Roman" w:cs="Times New Roman"/>
          <w:sz w:val="28"/>
          <w:szCs w:val="28"/>
        </w:rPr>
        <w:t>. In addition, adiponectin knockout (Ad-KO) in mice induces insulin resistance and autophagy, and exogenous adiponectin unregulates the expression of autophagy-related genes LC3-II and Beclin1. In vitro, adiponectin enhanced autophagic flux in cultured muscle cells in an AMPK-dependent manner. Taken together, the study demonstrated that adiponectin stimulated skeletal muscle autophagy and alleviated HFD-induced insulin resistance and metabolic dysfunction in skeletal muscle</w:t>
      </w:r>
      <w:r>
        <w:rPr>
          <w:rFonts w:ascii="Times New Roman" w:hAnsi="Times New Roman" w:cs="Times New Roman"/>
          <w:sz w:val="28"/>
          <w:szCs w:val="28"/>
        </w:rPr>
        <w:fldChar w:fldCharType="begin">
          <w:fldData xml:space="preserve">PEVuZE5vdGU+PENpdGU+PEF1dGhvcj5MaXU8L0F1dGhvcj48WWVhcj4yMDE1PC9ZZWFyPjxSZWNO
dW0+MTUyMzwvUmVjTnVtPjxEaXNwbGF5VGV4dD5bMzFdPC9EaXNwbGF5VGV4dD48cmVjb3JkPjxy
ZWMtbnVtYmVyPjE1MjM8L3JlYy1udW1iZXI+PGZvcmVpZ24ta2V5cz48a2V5IGFwcD0iRU4iIGRi
LWlkPSJwdzV2ZWFhOWd3MHg5N2VkcHY4eHZ0c2dwYTB6NXg5cjBwejIiIHRpbWVzdGFtcD0iMTYz
NjI4ODMzNyI+MTUyMzwva2V5PjwvZm9yZWlnbi1rZXlzPjxyZWYtdHlwZSBuYW1lPSJKb3VybmFs
IEFydGljbGUiPjE3PC9yZWYtdHlwZT48Y29udHJpYnV0b3JzPjxhdXRob3JzPjxhdXRob3I+TGl1
LCBZLjwvYXV0aG9yPjxhdXRob3I+UGFsYW5pdmVsLCBSLjwvYXV0aG9yPjxhdXRob3I+UmFpLCBF
LjwvYXV0aG9yPjxhdXRob3I+UGFyaywgTS48L2F1dGhvcj48YXV0aG9yPkdhYm9yLCBULiBWLjwv
YXV0aG9yPjxhdXRob3I+U2NoZWlkLCBNLiBQLjwvYXV0aG9yPjxhdXRob3I+WHUsIEEuPC9hdXRo
b3I+PGF1dGhvcj5Td2VlbmV5LCBHLjwvYXV0aG9yPjwvYXV0aG9ycz48L2NvbnRyaWJ1dG9ycz48
YXV0aC1hZGRyZXNzPkRlcGFydG1lbnQgb2YgQmlvbG9neSwgWW9yayBVbml2ZXJzaXR5LCBUb3Jv
bnRvLCBPTiwgQ2FuYWRhLiYjeEQ7U3RhdGUgS2V5IExhYm9yYXRvcnkgb2YgUGhhcm1hY2V1dGlj
YWwgQmlvdGVjaG5vbG9neSBhbmQgRGVwYXJ0bWVudCBvZiBNZWRpY2luZSwgdGhlIFVuaXZlcnNp
dHkgb2YgSG9uZyBLb25nLCBIb25nIEtvbmcuJiN4RDtEZXBhcnRtZW50IG9mIEJpb2xvZ3ksIFlv
cmsgVW5pdmVyc2l0eSwgVG9yb250bywgT04sIENhbmFkYSBnc3dlZW5leUB5b3JrdS5jYS48L2F1
dGgtYWRkcmVzcz48dGl0bGVzPjx0aXRsZT5BZGlwb25lY3RpbiBzdGltdWxhdGVzIGF1dG9waGFn
eSBhbmQgcmVkdWNlcyBveGlkYXRpdmUgc3RyZXNzIHRvIGVuaGFuY2UgaW5zdWxpbiBzZW5zaXRp
dml0eSBkdXJpbmcgaGlnaC1mYXQgZGlldCBmZWVkaW5nIGluIG1pY2U8L3RpdGxlPjxzZWNvbmRh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ci0xPjwvYWx0LXBlcmlvZGljYWw+PHBhZ2VzPjM2LTQ4PC9wYWdlcz48dm9sdW1lPjY0PC92b2x1
bWU+PG51bWJlcj4xPC9udW1iZXI+PGVkaXRpb24+MjAxNC8wNy8zMDwvZWRpdGlvbj48a2V5d29y
ZHM+PGtleXdvcmQ+QWRpcG9uZWN0aW4vKmJsb29kL2dlbmV0aWNzPC9rZXl3b3JkPjxrZXl3b3Jk
PkFuaW1hbHM8L2tleXdvcmQ+PGtleXdvcmQ+QW50aW94aWRhbnRzL21ldGFib2xpc208L2tleXdv
cmQ+PGtleXdvcmQ+QXV0b3BoYWd5LypwaHlzaW9sb2d5PC9rZXl3b3JkPjxrZXl3b3JkPkF1dG9w
aGFneS1SZWxhdGVkIFByb3RlaW4gNTwva2V5d29yZD48a2V5d29yZD5DYXRoZXBzaW4gQi9tZXRh
Ym9saXNtPC9rZXl3b3JkPjxrZXl3b3JkPkNlbGwgTGluZTwva2V5d29yZD48a2V5d29yZD5EaWV0
LCBIaWdoLUZhdDwva2V5d29yZD48a2V5d29yZD5HbHVjb3NlIENsYW1wIFRlY2huaXF1ZTwva2V5
d29yZD48a2V5d29yZD5HbHVjb3NlIFRvbGVyYW5jZSBUZXN0PC9rZXl3b3JkPjxrZXl3b3JkPkdy
ZWVuIEZsdW9yZXNjZW50IFByb3RlaW5zL2dlbmV0aWNzPC9rZXl3b3JkPjxrZXl3b3JkPkh5cGVy
aW5zdWxpbmlzbS9tZXRhYm9saXNtPC9rZXl3b3JkPjxrZXl3b3JkPkluc3VsaW4gUmVzaXN0YW5j
ZS8qcGh5c2lvbG9neTwva2V5d29yZD48a2V5d29yZD5MdW1pbmVzY2VudCBQcm90ZWlucy9nZW5l
dGljczwva2V5d29yZD48a2V5d29yZD5NaWNlLCBLbm9ja291dDwva2V5d29yZD48a2V5d29yZD5N
aWNyb3R1YnVsZS1Bc3NvY2lhdGVkIFByb3RlaW5zL2dlbmV0aWNzL21ldGFib2xpc208L2tleXdv
cmQ+PGtleXdvcmQ+TXVzY2xlLCBTa2VsZXRhbC9jeXRvbG9neS8qbWV0YWJvbGlzbTwva2V5d29y
ZD48a2V5d29yZD5PeGlkYXRpdmUgU3RyZXNzLypwaHlzaW9sb2d5PC9rZXl3b3JkPjxrZXl3b3Jk
PlByaW1hcnkgQ2VsbCBDdWx0dXJlPC9rZXl3b3JkPjxrZXl3b3JkPlN1cGVyb3hpZGUgRGlzbXV0
YXNlL21ldGFib2xpc208L2tleXdvcmQ+PC9rZXl3b3Jkcz48ZGF0ZXM+PHllYXI+MjAxNTwveWVh
cj48cHViLWRhdGVzPjxkYXRlPkphbjwvZGF0ZT48L3B1Yi1kYXRlcz48L2RhdGVzPjxpc2JuPjAw
MTItMTc5NzwvaXNibj48YWNjZXNzaW9uLW51bT4yNTA3MTAyNjwvYWNjZXNzaW9uLW51bT48dXJs
cz48cmVsYXRlZC11cmxzPjx1cmw+aHR0cHM6Ly9kaWFiZXRlcy5kaWFiZXRlc2pvdXJuYWxzLm9y
Zy9jb250ZW50L2RpYWJldGVzLzY0LzEvMzYuZnVsbC5wZGY8L3VybD48L3JlbGF0ZWQtdXJscz48
L3VybHM+PGVsZWN0cm9uaWMtcmVzb3VyY2UtbnVtPjEwLjIzMzcvZGIxNC0wMjY3PC9lbGVjdHJv
bmljLXJlc291cmNlLW51bT48cmVtb3RlLWRhdGFiYXNlLXByb3ZpZGVyPk5MTTwvcmVtb3RlLWRh
dGFiYXNlLXByb3ZpZGVyPjxsYW5ndWFnZT5lbmc8L2xhbmd1YWdlPjwvcmVjb3JkPjwvQ2l0ZT48
L0VuZE5vdGU+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PEVuZE5vdGU+PENpdGU+PEF1dGhvcj5MaXU8L0F1dGhvcj48WWVhcj4yMDE1PC9ZZWFyPjxSZWNO
dW0+MTUyMzwvUmVjTnVtPjxEaXNwbGF5VGV4dD5bMzFdPC9EaXNwbGF5VGV4dD48cmVjb3JkPjxy
ZWMtbnVtYmVyPjE1MjM8L3JlYy1udW1iZXI+PGZvcmVpZ24ta2V5cz48a2V5IGFwcD0iRU4iIGRi
LWlkPSJwdzV2ZWFhOWd3MHg5N2VkcHY4eHZ0c2dwYTB6NXg5cjBwejIiIHRpbWVzdGFtcD0iMTYz
NjI4ODMzNyI+MTUyMzwva2V5PjwvZm9yZWlnbi1rZXlzPjxyZWYtdHlwZSBuYW1lPSJKb3VybmFs
IEFydGljbGUiPjE3PC9yZWYtdHlwZT48Y29udHJpYnV0b3JzPjxhdXRob3JzPjxhdXRob3I+TGl1
LCBZLjwvYXV0aG9yPjxhdXRob3I+UGFsYW5pdmVsLCBSLjwvYXV0aG9yPjxhdXRob3I+UmFpLCBF
LjwvYXV0aG9yPjxhdXRob3I+UGFyaywgTS48L2F1dGhvcj48YXV0aG9yPkdhYm9yLCBULiBWLjwv
YXV0aG9yPjxhdXRob3I+U2NoZWlkLCBNLiBQLjwvYXV0aG9yPjxhdXRob3I+WHUsIEEuPC9hdXRo
b3I+PGF1dGhvcj5Td2VlbmV5LCBHLjwvYXV0aG9yPjwvYXV0aG9ycz48L2NvbnRyaWJ1dG9ycz48
YXV0aC1hZGRyZXNzPkRlcGFydG1lbnQgb2YgQmlvbG9neSwgWW9yayBVbml2ZXJzaXR5LCBUb3Jv
bnRvLCBPTiwgQ2FuYWRhLiYjeEQ7U3RhdGUgS2V5IExhYm9yYXRvcnkgb2YgUGhhcm1hY2V1dGlj
YWwgQmlvdGVjaG5vbG9neSBhbmQgRGVwYXJ0bWVudCBvZiBNZWRpY2luZSwgdGhlIFVuaXZlcnNp
dHkgb2YgSG9uZyBLb25nLCBIb25nIEtvbmcuJiN4RDtEZXBhcnRtZW50IG9mIEJpb2xvZ3ksIFlv
cmsgVW5pdmVyc2l0eSwgVG9yb250bywgT04sIENhbmFkYSBnc3dlZW5leUB5b3JrdS5jYS48L2F1
dGgtYWRkcmVzcz48dGl0bGVzPjx0aXRsZT5BZGlwb25lY3RpbiBzdGltdWxhdGVzIGF1dG9waGFn
eSBhbmQgcmVkdWNlcyBveGlkYXRpdmUgc3RyZXNzIHRvIGVuaGFuY2UgaW5zdWxpbiBzZW5zaXRp
dml0eSBkdXJpbmcgaGlnaC1mYXQgZGlldCBmZWVkaW5nIGluIG1pY2U8L3RpdGxlPjxzZWNvbmRh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ci0xPjwvYWx0LXBlcmlvZGljYWw+PHBhZ2VzPjM2LTQ4PC9wYWdlcz48dm9sdW1lPjY0PC92b2x1
bWU+PG51bWJlcj4xPC9udW1iZXI+PGVkaXRpb24+MjAxNC8wNy8zMDwvZWRpdGlvbj48a2V5d29y
ZHM+PGtleXdvcmQ+QWRpcG9uZWN0aW4vKmJsb29kL2dlbmV0aWNzPC9rZXl3b3JkPjxrZXl3b3Jk
PkFuaW1hbHM8L2tleXdvcmQ+PGtleXdvcmQ+QW50aW94aWRhbnRzL21ldGFib2xpc208L2tleXdv
cmQ+PGtleXdvcmQ+QXV0b3BoYWd5LypwaHlzaW9sb2d5PC9rZXl3b3JkPjxrZXl3b3JkPkF1dG9w
aGFneS1SZWxhdGVkIFByb3RlaW4gNTwva2V5d29yZD48a2V5d29yZD5DYXRoZXBzaW4gQi9tZXRh
Ym9saXNtPC9rZXl3b3JkPjxrZXl3b3JkPkNlbGwgTGluZTwva2V5d29yZD48a2V5d29yZD5EaWV0
LCBIaWdoLUZhdDwva2V5d29yZD48a2V5d29yZD5HbHVjb3NlIENsYW1wIFRlY2huaXF1ZTwva2V5
d29yZD48a2V5d29yZD5HbHVjb3NlIFRvbGVyYW5jZSBUZXN0PC9rZXl3b3JkPjxrZXl3b3JkPkdy
ZWVuIEZsdW9yZXNjZW50IFByb3RlaW5zL2dlbmV0aWNzPC9rZXl3b3JkPjxrZXl3b3JkPkh5cGVy
aW5zdWxpbmlzbS9tZXRhYm9saXNtPC9rZXl3b3JkPjxrZXl3b3JkPkluc3VsaW4gUmVzaXN0YW5j
ZS8qcGh5c2lvbG9neTwva2V5d29yZD48a2V5d29yZD5MdW1pbmVzY2VudCBQcm90ZWlucy9nZW5l
dGljczwva2V5d29yZD48a2V5d29yZD5NaWNlLCBLbm9ja291dDwva2V5d29yZD48a2V5d29yZD5N
aWNyb3R1YnVsZS1Bc3NvY2lhdGVkIFByb3RlaW5zL2dlbmV0aWNzL21ldGFib2xpc208L2tleXdv
cmQ+PGtleXdvcmQ+TXVzY2xlLCBTa2VsZXRhbC9jeXRvbG9neS8qbWV0YWJvbGlzbTwva2V5d29y
ZD48a2V5d29yZD5PeGlkYXRpdmUgU3RyZXNzLypwaHlzaW9sb2d5PC9rZXl3b3JkPjxrZXl3b3Jk
PlByaW1hcnkgQ2VsbCBDdWx0dXJlPC9rZXl3b3JkPjxrZXl3b3JkPlN1cGVyb3hpZGUgRGlzbXV0
YXNlL21ldGFib2xpc208L2tleXdvcmQ+PC9rZXl3b3Jkcz48ZGF0ZXM+PHllYXI+MjAxNTwveWVh
cj48cHViLWRhdGVzPjxkYXRlPkphbjwvZGF0ZT48L3B1Yi1kYXRlcz48L2RhdGVzPjxpc2JuPjAw
MTItMTc5NzwvaXNibj48YWNjZXNzaW9uLW51bT4yNTA3MTAyNjwvYWNjZXNzaW9uLW51bT48dXJs
cz48cmVsYXRlZC11cmxzPjx1cmw+aHR0cHM6Ly9kaWFiZXRlcy5kaWFiZXRlc2pvdXJuYWxzLm9y
Zy9jb250ZW50L2RpYWJldGVzLzY0LzEvMzYuZnVsbC5wZGY8L3VybD48L3JlbGF0ZWQtdXJscz48
L3VybHM+PGVsZWN0cm9uaWMtcmVzb3VyY2UtbnVtPjEwLjIzMzcvZGIxNC0wMjY3PC9lbGVjdHJv
bmljLXJlc291cmNlLW51bT48cmVtb3RlLWRhdGFiYXNlLXByb3ZpZGVyPk5MTTwvcmVtb3RlLWRh
dGFiYXNlLXByb3ZpZGVyPjxsYW5ndWFnZT5lbmc8L2xhbmd1YWdlPjwvcmVjb3JkPjwvQ2l0ZT48
L0VuZE5vdGU+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[31]</w:t>
      </w:r>
      <w:r>
        <w:rPr>
          <w:rFonts w:ascii="Times New Roman" w:hAnsi="Times New Roman" w:cs="Times New Roman"/>
          <w:sz w:val="28"/>
          <w:szCs w:val="28"/>
        </w:rPr>
        <w:fldChar w:fldCharType="end"/>
      </w: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t>Moreover, adipoRon upregulated LC3-II/LC3-I level, downregulated p62 protein level in multiple myeloma cells, and significantly inhibited MM cell proliferation and increased their expression of apoptosis-related proteins. Moreover, AdipoRon upregulated p-AMPK and its downstream p-ACC in MPC-11. Globular adiponectin induces autophagy in chondrocytes by increasing the formation of Beclin-1 and LC3B and P62 degradation, thus exhibiting an antiapoptotic effect, indicating that global adiponectin possesses antiapoptotic properties by inducing autophagy. In this study, the authors demonstrated that global adiponectin induced a high expression of p-AMPK accompanying a high expression of Beclin-1 and LC3-</w:t>
      </w:r>
      <w:r>
        <w:rPr>
          <w:rFonts w:ascii="Times New Roman" w:eastAsia="宋体" w:hAnsi="Times New Roman" w:cs="Times New Roman"/>
          <w:sz w:val="28"/>
          <w:szCs w:val="28"/>
        </w:rPr>
        <w:t>Ⅱ</w:t>
      </w:r>
      <w:r>
        <w:rPr>
          <w:rFonts w:ascii="Times New Roman" w:hAnsi="Times New Roman" w:cs="Times New Roman"/>
          <w:sz w:val="28"/>
          <w:szCs w:val="28"/>
        </w:rPr>
        <w:t xml:space="preserve"> in chondrocytes. Furthermore, the application of the inhibitor of AMPK significantly blocked the global adiponectin-induced autophagy in chondrocytes</w:t>
      </w:r>
      <w:r>
        <w:rPr>
          <w:rFonts w:ascii="Times New Roman" w:hAnsi="Times New Roman" w:cs="Times New Roman"/>
          <w:sz w:val="28"/>
          <w:szCs w:val="28"/>
        </w:rPr>
        <w:fldChar w:fldCharType="begin">
          <w:fldData xml:space="preserve">PEVuZE5vdGU+PENpdGU+PEF1dGhvcj5IdTwvQXV0aG9yPjxZZWFyPjIwMTc8L1llYXI+PFJlY051
bT4xMzQ3PC9SZWNOdW0+PERpc3BsYXlUZXh0PlszMl08L0Rpc3BsYXlUZXh0PjxyZWNvcmQ+PHJl
Yy1udW1iZXI+MTM0NzwvcmVjLW51bWJlcj48Zm9yZWlnbi1rZXlzPjxrZXkgYXBwPSJFTiIgZGIt
aWQ9InB3NXZlYWE5Z3cweDk3ZWRwdjh4dnRzZ3BhMHo1eDlyMHB6MiIgdGltZXN0YW1wPSIxNjM1
OTM4NjEyIj4xMzQ3PC9rZXk+PC9mb3JlaWduLWtleXM+PHJlZi10eXBlIG5hbWU9IkpvdXJuYWwg
QXJ0aWNsZSI+MTc8L3JlZi10eXBlPjxjb250cmlidXRvcnM+PGF1dGhvcnM+PGF1dGhvcj5IdSwg
Si48L2F1dGhvcj48YXV0aG9yPkN1aSwgVy48L2F1dGhvcj48YXV0aG9yPkRpbmcsIFcuPC9hdXRo
b3I+PGF1dGhvcj5HdSwgWS48L2F1dGhvcj48YXV0aG9yPldhbmcsIFouPC9hdXRob3I+PGF1dGhv
cj5GYW4sIFcuPC9hdXRob3I+PC9hdXRob3JzPjwvY29udHJpYnV0b3JzPjxhdXRoLWFkZHJlc3M+
RGVwYXJ0bWVudCBvZiBPcnRob3BlZGljcywgdGhlIEZpcnN0IEFmZmlsaWF0ZWQgSG9zcGl0YWwg
d2l0aCBOYW5qaW5nIE1lZGljYWwgVW5pdmVyc2l0eSwgTmFuamluZywgQ2hpbmEuJiN4RDtEZXBh
cnRtZW50IG9mIFJlc3BpcmF0b3J5IE1lZGljaW5lLCBaaG9uZ2RhIEhvc3BpdGFsLCBTb3V0aGVh
c3QgVW5pdmVyc2l0eSwgTmFuamluZywgQ2hpbmEuJiN4RDtEZXBhcnRtZW50IG9mIE9ydGhvcGVk
aWNzLCBOYW5qaW5nIEZpcnN0IEhvc3BpdGFsLCBOYW5qaW5nLCBDaGluYS4mI3hEO0RlcGFydG1l
bnQgb2YgT3J0aG9wZWRpY3MsIExpdWhlIEhvc2lwaXRhbCwgTmFuamluZywgQ2hpbmEuPC9hdXRo
LWFkZHJlc3M+PHRpdGxlcz48dGl0bGU+R2xvYnVsYXIgQWRpcG9uZWN0aW4gQXR0ZW51YXRlZCBI
Mk8yLUluZHVjZWQgQXBvcHRvc2lzIGluIFJhdCBDaG9uZHJvY3l0ZXMgYnkgSW5kdWNpbmcgQXV0
b3BoYWd5IFRocm91Z2ggdGhlIEFNUEsvIG1UT1IgUGF0aHdheTwvdGl0bGU+PHNlY29uZGFyeS10
aXRsZT5DZWxsIFBoeXNpb2wgQmlvY2hlbTwvc2Vjb25kYXJ5LXRpdGxlPjxhbHQtdGl0bGU+Q2Vs
bHVsYXIgcGh5c2lvbG9neSBhbmQgYmlvY2hlbWlzdHJ5IDogaW50ZXJuYXRpb25hbCBqb3VybmFs
IG9mIGV4cGVyaW1lbnRhbCBjZWxsdWxhciBwaHlzaW9sb2d5LCBiaW9jaGVtaXN0cnksIGFuZCBw
aGFybWFjb2xvZ3k8L2FsdC10aXRsZT48L3RpdGxlcz48cGVyaW9kaWNhbD48ZnVsbC10aXRsZT5D
ZWxsIFBoeXNpb2wgQmlvY2hlbTwvZnVsbC10aXRsZT48YWJici0xPkNlbGx1bGFyIHBoeXNpb2xv
Z3kgYW5kIGJpb2NoZW1pc3RyeSA6IGludGVybmF0aW9uYWwgam91cm5hbCBvZiBleHBlcmltZW50
YWwgY2VsbHVsYXIgcGh5c2lvbG9neSwgYmlvY2hlbWlzdHJ5LCBhbmQgcGhhcm1hY29sb2d5PC9h
YmJyLTE+PC9wZXJpb2RpY2FsPjxhbHQtcGVyaW9kaWNhbD48ZnVsbC10aXRsZT5DZWxsIFBoeXNp
b2wgQmlvY2hlbTwvZnVsbC10aXRsZT48YWJici0xPkNlbGx1bGFyIHBoeXNpb2xvZ3kgYW5kIGJp
b2NoZW1pc3RyeSA6IGludGVybmF0aW9uYWwgam91cm5hbCBvZiBleHBlcmltZW50YWwgY2VsbHVs
YXIgcGh5c2lvbG9neSwgYmlvY2hlbWlzdHJ5LCBhbmQgcGhhcm1hY29sb2d5PC9hYmJyLTE+PC9h
bHQtcGVyaW9kaWNhbD48cGFnZXM+MzY3LTM4MjwvcGFnZXM+PHZvbHVtZT40Mzwvdm9sdW1lPjxu
dW1iZXI+MTwvbnVtYmVyPjxlZGl0aW9uPjIwMTcvMDkvMjk8L2VkaXRpb24+PGtleXdvcmRzPjxr
ZXl3b3JkPkFNUC1BY3RpdmF0ZWQgUHJvdGVpbiBLaW5hc2VzL21ldGFib2xpc208L2tleXdvcmQ+
PGtleXdvcmQ+QWRlbmluZS9hbmFsb2dzICZhbXA7IGRlcml2YXRpdmVzL3RveGljaXR5PC9rZXl3
b3JkPjxrZXl3b3JkPkFkaXBvbmVjdGluLypwaGFybWFjb2xvZ3k8L2tleXdvcmQ+PGtleXdvcmQ+
QW5pbWFsczwva2V5d29yZD48a2V5d29yZD5BcG9wdG9zaXMvKmRydWcgZWZmZWN0czwva2V5d29y
ZD48a2V5d29yZD5BdXRvcGhhZ3kvZHJ1ZyBlZmZlY3RzPC9rZXl3b3JkPjxrZXl3b3JkPkNhc3Bh
c2UgMy9tZXRhYm9saXNtPC9rZXl3b3JkPjxrZXl3b3JkPkNlbGwgU3Vydml2YWwvZHJ1ZyBlZmZl
Y3RzPC9rZXl3b3JkPjxrZXl3b3JkPkNlbGxzLCBDdWx0dXJlZDwva2V5d29yZD48a2V5d29yZD5D
aG9uZHJvY3l0ZXMvY3l0b2xvZ3kvZHJ1ZyBlZmZlY3RzL21ldGFib2xpc208L2tleXdvcmQ+PGtl
eXdvcmQ+SHlkcm9nZW4gUGVyb3hpZGUvKnRveGljaXR5PC9rZXl3b3JkPjxrZXl3b3JkPk1lbWJy
YW5lIFBvdGVudGlhbCwgTWl0b2Nob25kcmlhbC9kcnVnIGVmZmVjdHM8L2tleXdvcmQ+PGtleXdv
cmQ+TWljcm9zY29weSwgRmx1b3Jlc2NlbmNlPC9rZXl3b3JkPjxrZXl3b3JkPk1pY3JvdHVidWxl
LUFzc29jaWF0ZWQgUHJvdGVpbnMvbWV0YWJvbGlzbTwva2V5d29yZD48a2V5d29yZD5Qcm90by1P
bmNvZ2VuZSBQcm90ZWlucyBjLWJjbC0yL21ldGFib2xpc208L2tleXdvcmQ+PGtleXdvcmQ+UmF0
czwva2V5d29yZD48a2V5d29yZD5SYXRzLCBTcHJhZ3VlLURhd2xleTwva2V5d29yZD48a2V5d29y
ZD5TaWduYWwgVHJhbnNkdWN0aW9uLypkcnVnIGVmZmVjdHM8L2tleXdvcmQ+PGtleXdvcmQ+VE9S
IFNlcmluZS1UaHJlb25pbmUgS2luYXNlcy9tZXRhYm9saXNtPC9rZXl3b3JkPjxrZXl3b3JkPmJj
bC0yLUFzc29jaWF0ZWQgWCBQcm90ZWluL21ldGFib2xpc208L2tleXdvcmQ+PGtleXdvcmQ+QW1w
azwva2V5d29yZD48a2V5d29yZD5BZGlwb25lY3Rpbjwva2V5d29yZD48a2V5d29yZD5BcG9wdG9z
aXM8L2tleXdvcmQ+PGtleXdvcmQ+QXV0b3BoYWd5PC9rZXl3b3JkPjxrZXl3b3JkPkNob25kcm9j
eXRlczwva2V5d29yZD48L2tleXdvcmRzPjxkYXRlcz48eWVhcj4yMDE3PC95ZWFyPjwvZGF0ZXM+
PGlzYm4+MTAxNS04OTg3PC9pc2JuPjxhY2Nlc3Npb24tbnVtPjI4OTU3ODAxPC9hY2Nlc3Npb24t
bnVtPjx1cmxzPjxyZWxhdGVkLXVybHM+PHVybD5odHRwczovL3d3dy5rYXJnZXIuY29tL0FydGlj
bGUvUGRmLzQ4MDQxNjwvdXJsPjwvcmVsYXRlZC11cmxzPjwvdXJscz48ZWxlY3Ryb25pYy1yZXNv
dXJjZS1udW0+MTAuMTE1OS8wMDA0ODA0MTY8L2VsZWN0cm9uaWMtcmVzb3VyY2UtbnVtPjxyZW1v
dGUtZGF0YWJhc2UtcHJvdmlkZXI+TkxNPC9yZW1vdGUtZGF0YWJhc2UtcHJvdmlkZXI+PGxhbmd1
YWdlPmVuZzwvbGFuZ3VhZ2U+PC9yZWNvcmQ+PC9DaXRlPjwvRW5kTm90ZT5=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PEVuZE5vdGU+PENpdGU+PEF1dGhvcj5IdTwvQXV0aG9yPjxZZWFyPjIwMTc8L1llYXI+PFJlY051
bT4xMzQ3PC9SZWNOdW0+PERpc3BsYXlUZXh0PlszMl08L0Rpc3BsYXlUZXh0PjxyZWNvcmQ+PHJl
Yy1udW1iZXI+MTM0NzwvcmVjLW51bWJlcj48Zm9yZWlnbi1rZXlzPjxrZXkgYXBwPSJFTiIgZGIt
aWQ9InB3NXZlYWE5Z3cweDk3ZWRwdjh4dnRzZ3BhMHo1eDlyMHB6MiIgdGltZXN0YW1wPSIxNjM1
OTM4NjEyIj4xMzQ3PC9rZXk+PC9mb3JlaWduLWtleXM+PHJlZi10eXBlIG5hbWU9IkpvdXJuYWwg
QXJ0aWNsZSI+MTc8L3JlZi10eXBlPjxjb250cmlidXRvcnM+PGF1dGhvcnM+PGF1dGhvcj5IdSwg
Si48L2F1dGhvcj48YXV0aG9yPkN1aSwgVy48L2F1dGhvcj48YXV0aG9yPkRpbmcsIFcuPC9hdXRo
b3I+PGF1dGhvcj5HdSwgWS48L2F1dGhvcj48YXV0aG9yPldhbmcsIFouPC9hdXRob3I+PGF1dGhv
cj5GYW4sIFcuPC9hdXRob3I+PC9hdXRob3JzPjwvY29udHJpYnV0b3JzPjxhdXRoLWFkZHJlc3M+
RGVwYXJ0bWVudCBvZiBPcnRob3BlZGljcywgdGhlIEZpcnN0IEFmZmlsaWF0ZWQgSG9zcGl0YWwg
d2l0aCBOYW5qaW5nIE1lZGljYWwgVW5pdmVyc2l0eSwgTmFuamluZywgQ2hpbmEuJiN4RDtEZXBh
cnRtZW50IG9mIFJlc3BpcmF0b3J5IE1lZGljaW5lLCBaaG9uZ2RhIEhvc3BpdGFsLCBTb3V0aGVh
c3QgVW5pdmVyc2l0eSwgTmFuamluZywgQ2hpbmEuJiN4RDtEZXBhcnRtZW50IG9mIE9ydGhvcGVk
aWNzLCBOYW5qaW5nIEZpcnN0IEhvc3BpdGFsLCBOYW5qaW5nLCBDaGluYS4mI3hEO0RlcGFydG1l
bnQgb2YgT3J0aG9wZWRpY3MsIExpdWhlIEhvc2lwaXRhbCwgTmFuamluZywgQ2hpbmEuPC9hdXRo
LWFkZHJlc3M+PHRpdGxlcz48dGl0bGU+R2xvYnVsYXIgQWRpcG9uZWN0aW4gQXR0ZW51YXRlZCBI
Mk8yLUluZHVjZWQgQXBvcHRvc2lzIGluIFJhdCBDaG9uZHJvY3l0ZXMgYnkgSW5kdWNpbmcgQXV0
b3BoYWd5IFRocm91Z2ggdGhlIEFNUEsvIG1UT1IgUGF0aHdheTwvdGl0bGU+PHNlY29uZGFyeS10
aXRsZT5DZWxsIFBoeXNpb2wgQmlvY2hlbTwvc2Vjb25kYXJ5LXRpdGxlPjxhbHQtdGl0bGU+Q2Vs
bHVsYXIgcGh5c2lvbG9neSBhbmQgYmlvY2hlbWlzdHJ5IDogaW50ZXJuYXRpb25hbCBqb3VybmFs
IG9mIGV4cGVyaW1lbnRhbCBjZWxsdWxhciBwaHlzaW9sb2d5LCBiaW9jaGVtaXN0cnksIGFuZCBw
aGFybWFjb2xvZ3k8L2FsdC10aXRsZT48L3RpdGxlcz48cGVyaW9kaWNhbD48ZnVsbC10aXRsZT5D
ZWxsIFBoeXNpb2wgQmlvY2hlbTwvZnVsbC10aXRsZT48YWJici0xPkNlbGx1bGFyIHBoeXNpb2xv
Z3kgYW5kIGJpb2NoZW1pc3RyeSA6IGludGVybmF0aW9uYWwgam91cm5hbCBvZiBleHBlcmltZW50
YWwgY2VsbHVsYXIgcGh5c2lvbG9neSwgYmlvY2hlbWlzdHJ5LCBhbmQgcGhhcm1hY29sb2d5PC9h
YmJyLTE+PC9wZXJpb2RpY2FsPjxhbHQtcGVyaW9kaWNhbD48ZnVsbC10aXRsZT5DZWxsIFBoeXNp
b2wgQmlvY2hlbTwvZnVsbC10aXRsZT48YWJici0xPkNlbGx1bGFyIHBoeXNpb2xvZ3kgYW5kIGJp
b2NoZW1pc3RyeSA6IGludGVybmF0aW9uYWwgam91cm5hbCBvZiBleHBlcmltZW50YWwgY2VsbHVs
YXIgcGh5c2lvbG9neSwgYmlvY2hlbWlzdHJ5LCBhbmQgcGhhcm1hY29sb2d5PC9hYmJyLTE+PC9h
bHQtcGVyaW9kaWNhbD48cGFnZXM+MzY3LTM4MjwvcGFnZXM+PHZvbHVtZT40Mzwvdm9sdW1lPjxu
dW1iZXI+MTwvbnVtYmVyPjxlZGl0aW9uPjIwMTcvMDkvMjk8L2VkaXRpb24+PGtleXdvcmRzPjxr
ZXl3b3JkPkFNUC1BY3RpdmF0ZWQgUHJvdGVpbiBLaW5hc2VzL21ldGFib2xpc208L2tleXdvcmQ+
PGtleXdvcmQ+QWRlbmluZS9hbmFsb2dzICZhbXA7IGRlcml2YXRpdmVzL3RveGljaXR5PC9rZXl3
b3JkPjxrZXl3b3JkPkFkaXBvbmVjdGluLypwaGFybWFjb2xvZ3k8L2tleXdvcmQ+PGtleXdvcmQ+
QW5pbWFsczwva2V5d29yZD48a2V5d29yZD5BcG9wdG9zaXMvKmRydWcgZWZmZWN0czwva2V5d29y
ZD48a2V5d29yZD5BdXRvcGhhZ3kvZHJ1ZyBlZmZlY3RzPC9rZXl3b3JkPjxrZXl3b3JkPkNhc3Bh
c2UgMy9tZXRhYm9saXNtPC9rZXl3b3JkPjxrZXl3b3JkPkNlbGwgU3Vydml2YWwvZHJ1ZyBlZmZl
Y3RzPC9rZXl3b3JkPjxrZXl3b3JkPkNlbGxzLCBDdWx0dXJlZDwva2V5d29yZD48a2V5d29yZD5D
aG9uZHJvY3l0ZXMvY3l0b2xvZ3kvZHJ1ZyBlZmZlY3RzL21ldGFib2xpc208L2tleXdvcmQ+PGtl
eXdvcmQ+SHlkcm9nZW4gUGVyb3hpZGUvKnRveGljaXR5PC9rZXl3b3JkPjxrZXl3b3JkPk1lbWJy
YW5lIFBvdGVudGlhbCwgTWl0b2Nob25kcmlhbC9kcnVnIGVmZmVjdHM8L2tleXdvcmQ+PGtleXdv
cmQ+TWljcm9zY29weSwgRmx1b3Jlc2NlbmNlPC9rZXl3b3JkPjxrZXl3b3JkPk1pY3JvdHVidWxl
LUFzc29jaWF0ZWQgUHJvdGVpbnMvbWV0YWJvbGlzbTwva2V5d29yZD48a2V5d29yZD5Qcm90by1P
bmNvZ2VuZSBQcm90ZWlucyBjLWJjbC0yL21ldGFib2xpc208L2tleXdvcmQ+PGtleXdvcmQ+UmF0
czwva2V5d29yZD48a2V5d29yZD5SYXRzLCBTcHJhZ3VlLURhd2xleTwva2V5d29yZD48a2V5d29y
ZD5TaWduYWwgVHJhbnNkdWN0aW9uLypkcnVnIGVmZmVjdHM8L2tleXdvcmQ+PGtleXdvcmQ+VE9S
IFNlcmluZS1UaHJlb25pbmUgS2luYXNlcy9tZXRhYm9saXNtPC9rZXl3b3JkPjxrZXl3b3JkPmJj
bC0yLUFzc29jaWF0ZWQgWCBQcm90ZWluL21ldGFib2xpc208L2tleXdvcmQ+PGtleXdvcmQ+QW1w
azwva2V5d29yZD48a2V5d29yZD5BZGlwb25lY3Rpbjwva2V5d29yZD48a2V5d29yZD5BcG9wdG9z
aXM8L2tleXdvcmQ+PGtleXdvcmQ+QXV0b3BoYWd5PC9rZXl3b3JkPjxrZXl3b3JkPkNob25kcm9j
eXRlczwva2V5d29yZD48L2tleXdvcmRzPjxkYXRlcz48eWVhcj4yMDE3PC95ZWFyPjwvZGF0ZXM+
PGlzYm4+MTAxNS04OTg3PC9pc2JuPjxhY2Nlc3Npb24tbnVtPjI4OTU3ODAxPC9hY2Nlc3Npb24t
bnVtPjx1cmxzPjxyZWxhdGVkLXVybHM+PHVybD5odHRwczovL3d3dy5rYXJnZXIuY29tL0FydGlj
bGUvUGRmLzQ4MDQxNjwvdXJsPjwvcmVsYXRlZC11cmxzPjwvdXJscz48ZWxlY3Ryb25pYy1yZXNv
dXJjZS1udW0+MTAuMTE1OS8wMDA0ODA0MTY8L2VsZWN0cm9uaWMtcmVzb3VyY2UtbnVtPjxyZW1v
dGUtZGF0YWJhc2UtcHJvdmlkZXI+TkxNPC9yZW1vdGUtZGF0YWJhc2UtcHJvdmlkZXI+PGxhbmd1
YWdlPmVuZzwvbGFuZ3VhZ2U+PC9yZWNvcmQ+PC9DaXRlPjwvRW5kTm90ZT5=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[32]</w:t>
      </w:r>
      <w:r>
        <w:rPr>
          <w:rFonts w:ascii="Times New Roman" w:hAnsi="Times New Roman" w:cs="Times New Roman"/>
          <w:sz w:val="28"/>
          <w:szCs w:val="28"/>
        </w:rPr>
        <w:fldChar w:fldCharType="end"/>
      </w:r>
      <w:r>
        <w:rPr>
          <w:rFonts w:ascii="Times New Roman" w:hAnsi="Times New Roman" w:cs="Times New Roman"/>
          <w:sz w:val="28"/>
          <w:szCs w:val="28"/>
        </w:rPr>
        <w:t>.</w:t>
      </w:r>
    </w:p>
    <w:p w14:paraId="04A96531" w14:textId="5F93D384" w:rsidR="00935174" w:rsidRDefault="00480A76">
      <w:pPr>
        <w:autoSpaceDE w:val="0"/>
        <w:autoSpaceDN w:val="0"/>
        <w:adjustRightInd w:val="0"/>
        <w:ind w:leftChars="-50" w:left="-105" w:firstLineChars="200" w:firstLine="560"/>
        <w:rPr>
          <w:rFonts w:ascii="Times New Roman" w:hAnsi="Times New Roman" w:cs="Times New Roman"/>
          <w:sz w:val="28"/>
          <w:szCs w:val="28"/>
        </w:rPr>
      </w:pPr>
      <w:r>
        <w:rPr>
          <w:rFonts w:ascii="Times New Roman" w:hAnsi="Times New Roman" w:cs="Times New Roman"/>
          <w:sz w:val="28"/>
          <w:szCs w:val="28"/>
        </w:rPr>
        <w:t xml:space="preserve">To investigate the therapeutic value of AdipoRon, an adiponectin receptor agonist, and the molecular mechanism on chondrocyte calcification, </w:t>
      </w:r>
      <w:r>
        <w:rPr>
          <w:rFonts w:ascii="Times New Roman" w:hAnsi="Times New Roman" w:cs="Times New Roman"/>
          <w:sz w:val="28"/>
          <w:szCs w:val="28"/>
        </w:rPr>
        <w:lastRenderedPageBreak/>
        <w:t>an in vitro study investigating the effect on autophagy by AdipoRon in chondrocytes revealed that adiponRon decreased calcification and ALP activity by promoting autophagy. However, these activities were blocked by the AMPK inhibitor</w:t>
      </w:r>
      <w:r>
        <w:rPr>
          <w:rFonts w:ascii="Times New Roman" w:hAnsi="Times New Roman" w:cs="Times New Roman"/>
          <w:sz w:val="28"/>
          <w:szCs w:val="28"/>
        </w:rPr>
        <w:fldChar w:fldCharType="begin">
          <w:fldData xml:space="preserve">PEVuZE5vdGU+PENpdGU+PEF1dGhvcj5EdWFuPC9BdXRob3I+PFllYXI+MjAyMDwvWWVhcj48UmVj
TnVtPjEzMzc8L1JlY051bT48RGlzcGxheVRleHQ+WzMzXTwvRGlzcGxheVRleHQ+PHJlY29yZD48
cmVjLW51bWJlcj4xMzM3PC9yZWMtbnVtYmVyPjxmb3JlaWduLWtleXM+PGtleSBhcHA9IkVOIiBk
Yi1pZD0icHc1dmVhYTlndzB4OTdlZHB2OHh2dHNncGEwejV4OXIwcHoyIiB0aW1lc3RhbXA9IjE2
MzU5Mzg2MTIiPjEzMzc8L2tleT48L2ZvcmVpZ24ta2V5cz48cmVmLXR5cGUgbmFtZT0iSm91cm5h
bCBBcnRpY2xlIj4xNzwvcmVmLXR5cGU+PGNvbnRyaWJ1dG9ycz48YXV0aG9ycz48YXV0aG9yPkR1
YW4sIFouIFguPC9hdXRob3I+PGF1dGhvcj5UdSwgQy48L2F1dGhvcj48YXV0aG9yPkxpdSwgUS48
L2F1dGhvcj48YXV0aG9yPkxpLCBTLiBRLjwvYXV0aG9yPjxhdXRob3I+TGksIFkuIEguPC9hdXRo
b3I+PGF1dGhvcj5YaWUsIFAuPC9hdXRob3I+PGF1dGhvcj5MaSwgWi4gSC48L2F1dGhvcj48L2F1
dGhvcnM+PC9jb250cmlidXRvcnM+PGF1dGgtYWRkcmVzcz5EZXBhcnRtZW50IG9mIE9ydGhvcGVk
aWNzLCBUaGUgU2Vjb25kIFhpYW5neWEgSG9zcGl0YWwsIENlbnRyYWwgU291dGggVW5pdmVyc2l0
eSwgQ2hhbmdzaGEsIEh1bmFuLCBDaGluYS48L2F1dGgtYWRkcmVzcz48dGl0bGVzPjx0aXRsZT5B
ZGlwb25lY3RpbiByZWNlcHRvciBhZ29uaXN0IEFkaXBvUm9uIGF0dGVudWF0ZXMgY2FsY2lmaWNh
dGlvbiBvZiBvc3Rlb2FydGhyaXRpcyBjaG9uZHJvY3l0ZXMgYnkgcHJvbW90aW5nIGF1dG9waGFn
eTwvdGl0bGU+PHNlY29uZGFyeS10aXRsZT5KIENlbGwgQmlvY2hlbTwvc2Vjb25kYXJ5LXRpdGxl
PjxhbHQtdGl0bGU+Sm91cm5hbCBvZiBjZWxsdWxhciBiaW9jaGVtaXN0cnk8L2FsdC10aXRsZT48
L3RpdGxlcz48cGVyaW9kaWNhbD48ZnVsbC10aXRsZT5KIENlbGwgQmlvY2hlbTwvZnVsbC10aXRs
ZT48YWJici0xPkpvdXJuYWwgb2YgY2VsbHVsYXIgYmlvY2hlbWlzdHJ5PC9hYmJyLTE+PC9wZXJp
b2RpY2FsPjxhbHQtcGVyaW9kaWNhbD48ZnVsbC10aXRsZT5KIENlbGwgQmlvY2hlbTwvZnVsbC10
aXRsZT48YWJici0xPkpvdXJuYWwgb2YgY2VsbHVsYXIgYmlvY2hlbWlzdHJ5PC9hYmJyLTE+PC9h
bHQtcGVyaW9kaWNhbD48cGFnZXM+MzMzMy0zMzQ0PC9wYWdlcz48dm9sdW1lPjEyMTwvdm9sdW1l
PjxudW1iZXI+NS02PC9udW1iZXI+PGVkaXRpb24+MjAyMC8wMS8wNDwvZWRpdGlvbj48a2V5d29y
ZHM+PGtleXdvcmQ+QU1QLUFjdGl2YXRlZCBQcm90ZWluIEtpbmFzZXMvbWV0YWJvbGlzbTwva2V5
d29yZD48a2V5d29yZD5BZGlwb25lY3Rpbi9tZXRhYm9saXNtPC9rZXl3b3JkPjxrZXl3b3JkPkFk
b2xlc2NlbnQ8L2tleXdvcmQ+PGtleXdvcmQ+QWR1bHQ8L2tleXdvcmQ+PGtleXdvcmQ+QWdlZDwv
a2V5d29yZD48a2V5d29yZD5BcG9wdG9zaXM8L2tleXdvcmQ+PGtleXdvcmQ+QXV0b3BoYWd5Lypk
cnVnIGVmZmVjdHM8L2tleXdvcmQ+PGtleXdvcmQ+Q2FsY2lmaWNhdGlvbiwgUGh5c2lvbG9naWMv
KmRydWcgZWZmZWN0czwva2V5d29yZD48a2V5d29yZD5DYXJ0aWxhZ2UvbWV0YWJvbGlzbTwva2V5
d29yZD48a2V5d29yZD5DYXJ0aWxhZ2UsIEFydGljdWxhci9tZXRhYm9saXNtPC9rZXl3b3JkPjxr
ZXl3b3JkPkNob25kcm9jeXRlcy8qY3l0b2xvZ3kvbWV0YWJvbGlzbTwva2V5d29yZD48a2V5d29y
ZD5GZW1hbGU8L2tleXdvcmQ+PGtleXdvcmQ+SHVtYW5zPC9rZXl3b3JkPjxrZXl3b3JkPktuZWUv
cGh5c2lvcGF0aG9sb2d5PC9rZXl3b3JkPjxrZXl3b3JkPk1hbGU8L2tleXdvcmQ+PGtleXdvcmQ+
TWljcm9zY29weSwgRmx1b3Jlc2NlbmNlPC9rZXl3b3JkPjxrZXl3b3JkPk9zdGVvYXJ0aHJpdGlz
LyptZXRhYm9saXNtL3ByZXZlbnRpb24gJmFtcDsgY29udHJvbC90aGVyYXB5PC9rZXl3b3JkPjxr
ZXl3b3JkPlBpcGVyaWRpbmVzLyptZXRhYm9saXNtPC9rZXl3b3JkPjxrZXl3b3JkPlB5cmF6b2xl
cy9waGFybWFjb2xvZ3k8L2tleXdvcmQ+PGtleXdvcmQ+UHlyaW1pZGluZXMvcGhhcm1hY29sb2d5
PC9rZXl3b3JkPjxrZXl3b3JkPlJlY2VwdG9ycywgQWRpcG9uZWN0aW4vKmFnb25pc3RzPC9rZXl3
b3JkPjxrZXl3b3JkPlNpZ25hbCBUcmFuc2R1Y3Rpb248L2tleXdvcmQ+PGtleXdvcmQ+VE9SIFNl
cmluZS1UaHJlb25pbmUgS2luYXNlcy9tZXRhYm9saXNtPC9rZXl3b3JkPjxrZXl3b3JkPllvdW5n
IEFkdWx0PC9rZXl3b3JkPjxrZXl3b3JkPipBZGlwb1Jvbjwva2V5d29yZD48a2V5d29yZD4qYXV0
b3BoYWd5PC9rZXl3b3JkPjxrZXl3b3JkPipjYWxjaWZpY2F0aW9uPC9rZXl3b3JkPjxrZXl3b3Jk
PipjaG9uZHJvY3l0ZXM8L2tleXdvcmQ+PGtleXdvcmQ+Km9zdGVvYXJ0aHJpdGlzPC9rZXl3b3Jk
Pjwva2V5d29yZHM+PGRhdGVzPjx5ZWFyPjIwMjA8L3llYXI+PHB1Yi1kYXRlcz48ZGF0ZT5KdW48
L2RhdGU+PC9wdWItZGF0ZXM+PC9kYXRlcz48aXNibj4wNzMwLTIzMTI8L2lzYm4+PGFjY2Vzc2lv
bi1udW0+MzE4OTgzMzU8L2FjY2Vzc2lvbi1udW0+PHVybHM+PHJlbGF0ZWQtdXJscz48dXJsPmh0
dHBzOi8vb25saW5lbGlicmFyeS53aWxleS5jb20vZG9pLzEwLjEwMDIvamNiLjI5NjA1PC91cmw+
PC9yZWxhdGVkLXVybHM+PC91cmxzPjxlbGVjdHJvbmljLXJlc291cmNlLW51bT4xMC4xMDAyL2pj
Yi4yOTYwNTwvZWxlY3Ryb25pYy1yZXNvdXJjZS1udW0+PHJlbW90ZS1kYXRhYmFzZS1wcm92aWRl
cj5OTE08L3JlbW90ZS1kYXRhYmFzZS1wcm92aWRlcj48bGFuZ3VhZ2U+ZW5nPC9sYW5ndWFnZT48
L3JlY29yZD48L0NpdGU+PC9FbmROb3RlPn==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PEVuZE5vdGU+PENpdGU+PEF1dGhvcj5EdWFuPC9BdXRob3I+PFllYXI+MjAyMDwvWWVhcj48UmVj
TnVtPjEzMzc8L1JlY051bT48RGlzcGxheVRleHQ+WzMzXTwvRGlzcGxheVRleHQ+PHJlY29yZD48
cmVjLW51bWJlcj4xMzM3PC9yZWMtbnVtYmVyPjxmb3JlaWduLWtleXM+PGtleSBhcHA9IkVOIiBk
Yi1pZD0icHc1dmVhYTlndzB4OTdlZHB2OHh2dHNncGEwejV4OXIwcHoyIiB0aW1lc3RhbXA9IjE2
MzU5Mzg2MTIiPjEzMzc8L2tleT48L2ZvcmVpZ24ta2V5cz48cmVmLXR5cGUgbmFtZT0iSm91cm5h
bCBBcnRpY2xlIj4xNzwvcmVmLXR5cGU+PGNvbnRyaWJ1dG9ycz48YXV0aG9ycz48YXV0aG9yPkR1
YW4sIFouIFguPC9hdXRob3I+PGF1dGhvcj5UdSwgQy48L2F1dGhvcj48YXV0aG9yPkxpdSwgUS48
L2F1dGhvcj48YXV0aG9yPkxpLCBTLiBRLjwvYXV0aG9yPjxhdXRob3I+TGksIFkuIEguPC9hdXRo
b3I+PGF1dGhvcj5YaWUsIFAuPC9hdXRob3I+PGF1dGhvcj5MaSwgWi4gSC48L2F1dGhvcj48L2F1
dGhvcnM+PC9jb250cmlidXRvcnM+PGF1dGgtYWRkcmVzcz5EZXBhcnRtZW50IG9mIE9ydGhvcGVk
aWNzLCBUaGUgU2Vjb25kIFhpYW5neWEgSG9zcGl0YWwsIENlbnRyYWwgU291dGggVW5pdmVyc2l0
eSwgQ2hhbmdzaGEsIEh1bmFuLCBDaGluYS48L2F1dGgtYWRkcmVzcz48dGl0bGVzPjx0aXRsZT5B
ZGlwb25lY3RpbiByZWNlcHRvciBhZ29uaXN0IEFkaXBvUm9uIGF0dGVudWF0ZXMgY2FsY2lmaWNh
dGlvbiBvZiBvc3Rlb2FydGhyaXRpcyBjaG9uZHJvY3l0ZXMgYnkgcHJvbW90aW5nIGF1dG9waGFn
eTwvdGl0bGU+PHNlY29uZGFyeS10aXRsZT5KIENlbGwgQmlvY2hlbTwvc2Vjb25kYXJ5LXRpdGxl
PjxhbHQtdGl0bGU+Sm91cm5hbCBvZiBjZWxsdWxhciBiaW9jaGVtaXN0cnk8L2FsdC10aXRsZT48
L3RpdGxlcz48cGVyaW9kaWNhbD48ZnVsbC10aXRsZT5KIENlbGwgQmlvY2hlbTwvZnVsbC10aXRs
ZT48YWJici0xPkpvdXJuYWwgb2YgY2VsbHVsYXIgYmlvY2hlbWlzdHJ5PC9hYmJyLTE+PC9wZXJp
b2RpY2FsPjxhbHQtcGVyaW9kaWNhbD48ZnVsbC10aXRsZT5KIENlbGwgQmlvY2hlbTwvZnVsbC10
aXRsZT48YWJici0xPkpvdXJuYWwgb2YgY2VsbHVsYXIgYmlvY2hlbWlzdHJ5PC9hYmJyLTE+PC9h
bHQtcGVyaW9kaWNhbD48cGFnZXM+MzMzMy0zMzQ0PC9wYWdlcz48dm9sdW1lPjEyMTwvdm9sdW1l
PjxudW1iZXI+NS02PC9udW1iZXI+PGVkaXRpb24+MjAyMC8wMS8wNDwvZWRpdGlvbj48a2V5d29y
ZHM+PGtleXdvcmQ+QU1QLUFjdGl2YXRlZCBQcm90ZWluIEtpbmFzZXMvbWV0YWJvbGlzbTwva2V5
d29yZD48a2V5d29yZD5BZGlwb25lY3Rpbi9tZXRhYm9saXNtPC9rZXl3b3JkPjxrZXl3b3JkPkFk
b2xlc2NlbnQ8L2tleXdvcmQ+PGtleXdvcmQ+QWR1bHQ8L2tleXdvcmQ+PGtleXdvcmQ+QWdlZDwv
a2V5d29yZD48a2V5d29yZD5BcG9wdG9zaXM8L2tleXdvcmQ+PGtleXdvcmQ+QXV0b3BoYWd5Lypk
cnVnIGVmZmVjdHM8L2tleXdvcmQ+PGtleXdvcmQ+Q2FsY2lmaWNhdGlvbiwgUGh5c2lvbG9naWMv
KmRydWcgZWZmZWN0czwva2V5d29yZD48a2V5d29yZD5DYXJ0aWxhZ2UvbWV0YWJvbGlzbTwva2V5
d29yZD48a2V5d29yZD5DYXJ0aWxhZ2UsIEFydGljdWxhci9tZXRhYm9saXNtPC9rZXl3b3JkPjxr
ZXl3b3JkPkNob25kcm9jeXRlcy8qY3l0b2xvZ3kvbWV0YWJvbGlzbTwva2V5d29yZD48a2V5d29y
ZD5GZW1hbGU8L2tleXdvcmQ+PGtleXdvcmQ+SHVtYW5zPC9rZXl3b3JkPjxrZXl3b3JkPktuZWUv
cGh5c2lvcGF0aG9sb2d5PC9rZXl3b3JkPjxrZXl3b3JkPk1hbGU8L2tleXdvcmQ+PGtleXdvcmQ+
TWljcm9zY29weSwgRmx1b3Jlc2NlbmNlPC9rZXl3b3JkPjxrZXl3b3JkPk9zdGVvYXJ0aHJpdGlz
LyptZXRhYm9saXNtL3ByZXZlbnRpb24gJmFtcDsgY29udHJvbC90aGVyYXB5PC9rZXl3b3JkPjxr
ZXl3b3JkPlBpcGVyaWRpbmVzLyptZXRhYm9saXNtPC9rZXl3b3JkPjxrZXl3b3JkPlB5cmF6b2xl
cy9waGFybWFjb2xvZ3k8L2tleXdvcmQ+PGtleXdvcmQ+UHlyaW1pZGluZXMvcGhhcm1hY29sb2d5
PC9rZXl3b3JkPjxrZXl3b3JkPlJlY2VwdG9ycywgQWRpcG9uZWN0aW4vKmFnb25pc3RzPC9rZXl3
b3JkPjxrZXl3b3JkPlNpZ25hbCBUcmFuc2R1Y3Rpb248L2tleXdvcmQ+PGtleXdvcmQ+VE9SIFNl
cmluZS1UaHJlb25pbmUgS2luYXNlcy9tZXRhYm9saXNtPC9rZXl3b3JkPjxrZXl3b3JkPllvdW5n
IEFkdWx0PC9rZXl3b3JkPjxrZXl3b3JkPipBZGlwb1Jvbjwva2V5d29yZD48a2V5d29yZD4qYXV0
b3BoYWd5PC9rZXl3b3JkPjxrZXl3b3JkPipjYWxjaWZpY2F0aW9uPC9rZXl3b3JkPjxrZXl3b3Jk
PipjaG9uZHJvY3l0ZXM8L2tleXdvcmQ+PGtleXdvcmQ+Km9zdGVvYXJ0aHJpdGlzPC9rZXl3b3Jk
Pjwva2V5d29yZHM+PGRhdGVzPjx5ZWFyPjIwMjA8L3llYXI+PHB1Yi1kYXRlcz48ZGF0ZT5KdW48
L2RhdGU+PC9wdWItZGF0ZXM+PC9kYXRlcz48aXNibj4wNzMwLTIzMTI8L2lzYm4+PGFjY2Vzc2lv
bi1udW0+MzE4OTgzMzU8L2FjY2Vzc2lvbi1udW0+PHVybHM+PHJlbGF0ZWQtdXJscz48dXJsPmh0
dHBzOi8vb25saW5lbGlicmFyeS53aWxleS5jb20vZG9pLzEwLjEwMDIvamNiLjI5NjA1PC91cmw+
PC9yZWxhdGVkLXVybHM+PC91cmxzPjxlbGVjdHJvbmljLXJlc291cmNlLW51bT4xMC4xMDAyL2pj
Yi4yOTYwNTwvZWxlY3Ryb25pYy1yZXNvdXJjZS1udW0+PHJlbW90ZS1kYXRhYmFzZS1wcm92aWRl
cj5OTE08L3JlbW90ZS1kYXRhYmFzZS1wcm92aWRlcj48bGFuZ3VhZ2U+ZW5nPC9sYW5ndWFnZT48
L3JlY29yZD48L0NpdGU+PC9FbmROb3RlPn==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[33]</w:t>
      </w:r>
      <w:r>
        <w:rPr>
          <w:rFonts w:ascii="Times New Roman" w:hAnsi="Times New Roman" w:cs="Times New Roman"/>
          <w:sz w:val="28"/>
          <w:szCs w:val="28"/>
        </w:rPr>
        <w:fldChar w:fldCharType="end"/>
      </w: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t>Epidemiological studies have revealed that patients with breast cancer generally have low levels of circulating AdipoQ, which indicates a poor prognosis. Moreover, elevated expression of AdipoQ in breast tissue is closely associated with advanced stages of the disease. Globular adiponectin upregulated microtubule-associated protein 1 light chain 3 beta (LC3B)-II and intracellular LC3B puncta, which are indicators of autophagosome formation, suggesting that adiponectin contributes to autophagic induction, hence promoting the migration and invasion abilities of breast cancer cells</w:t>
      </w:r>
      <w:r>
        <w:rPr>
          <w:rFonts w:ascii="Times New Roman" w:hAnsi="Times New Roman" w:cs="Times New Roman"/>
          <w:sz w:val="28"/>
          <w:szCs w:val="28"/>
        </w:rPr>
        <w:fldChar w:fldCharType="begin">
          <w:fldData xml:space="preserve">PEVuZE5vdGU+PENpdGU+PEF1dGhvcj5GYWxrIExpYmJ5PC9BdXRob3I+PFllYXI+MjAxNjwvWWVh
cj48UmVjTnVtPjE1MzA8L1JlY051bT48RGlzcGxheVRleHQ+WzM0XTwvRGlzcGxheVRleHQ+PHJl
Y29yZD48cmVjLW51bWJlcj4xNTMwPC9yZWMtbnVtYmVyPjxmb3JlaWduLWtleXM+PGtleSBhcHA9
IkVOIiBkYi1pZD0icHc1dmVhYTlndzB4OTdlZHB2OHh2dHNncGEwejV4OXIwcHoyIiB0aW1lc3Rh
bXA9IjE2MzYyODgzMzciPjE1MzA8L2tleT48L2ZvcmVpZ24ta2V5cz48cmVmLXR5cGUgbmFtZT0i
Sm91cm5hbCBBcnRpY2xlIj4xNzwvcmVmLXR5cGU+PGNvbnRyaWJ1dG9ycz48YXV0aG9ycz48YXV0
aG9yPkZhbGsgTGliYnksIEUuPC9hdXRob3I+PGF1dGhvcj5MaXUsIEouPC9hdXRob3I+PGF1dGhv
cj5MaSwgWS4gSS48L2F1dGhvcj48YXV0aG9yPkxld2lzLCBNLiBKLjwvYXV0aG9yPjxhdXRob3I+
RGVtYXJrLVdhaG5lZnJpZWQsIFcuPC9hdXRob3I+PGF1dGhvcj5IdXJzdCwgRC4gUi48L2F1dGhv
cj48L2F1dGhvcnM+PC9jb250cmlidXRvcnM+PGF1dGgtYWRkcmVzcz5EZXBhcnRtZW50IG9mIE51
dHJpdGlvbiBTY2llbmNlcywgVW5pdmVyc2l0eSBvZiBBbGFiYW1hIGF0IEJpcm1pbmdoYW0sIEJp
cm1pbmdoYW0sIEFMIDM1Mjk0LTAwMTksIFVTQTsgRGVwYXJ0bWVudCBvZiBQYXRob2xvZ3ksIFVu
aXZlcnNpdHkgb2YgQWxhYmFtYSBhdCBCaXJtaW5naGFtLCBCaXJtaW5naGFtLCBBTCAzNTI5NC0w
MDE5LCBVU0EuJiN4RDtEZXBhcnRtZW50IG9mIFBhdGhvbG9neSwgVW5pdmVyc2l0eSBvZiBBbGFi
YW1hIGF0IEJpcm1pbmdoYW0sIEJpcm1pbmdoYW0sIEFMIDM1Mjk0LTAwMTksIFVTQS4mI3hEO1N0
YXRlIEtleSBMYWJvcmF0b3J5IG9mIE9yYWwgRGlzZWFzZSwgV2VzdCBDaGluYSBIb3NwaXRhbCBv
ZiBTdG9tYXRvbG9neSwgU2ljaHVhbiBVbml2ZXJzaXR5LCBDaGVuZ2R1LCBTaWNodWFuIDYxMDA0
MSwgUC5SLiBDaGluYS4mI3hEO0RlcGFydG1lbnQgb2YgTnV0cml0aW9uIFNjaWVuY2VzLCBVbml2
ZXJzaXR5IG9mIEFsYWJhbWEgYXQgQmlybWluZ2hhbSwgQmlybWluZ2hhbSwgQUwgMzUyOTQtMDAx
OSwgVVNBLjwvYXV0aC1hZGRyZXNzPjx0aXRsZXM+PHRpdGxlPkdsb2J1bGFyIGFkaXBvbmVjdGlu
IGVuaGFuY2VzIGludmFzaW9uIGluIGh1bWFuIGJyZWFzdCBjYW5jZXIgY2VsbHM8L3RpdGxlPjxz
ZWNvbmRhcnktdGl0bGU+T25jb2wgTGV0dDwvc2Vjb25kYXJ5LXRpdGxlPjxhbHQtdGl0bGU+T25j
b2xvZ3kgbGV0dGVyczwvYWx0LXRpdGxlPjwvdGl0bGVzPjxwZXJpb2RpY2FsPjxmdWxsLXRpdGxl
Pk9uY29sIExldHQ8L2Z1bGwtdGl0bGU+PGFiYnItMT5PbmNvbG9neSBsZXR0ZXJzPC9hYmJyLTE+
PC9wZXJpb2RpY2FsPjxhbHQtcGVyaW9kaWNhbD48ZnVsbC10aXRsZT5PbmNvbCBMZXR0PC9mdWxs
LXRpdGxlPjxhYmJyLTE+T25jb2xvZ3kgbGV0dGVyczwvYWJici0xPjwvYWx0LXBlcmlvZGljYWw+
PHBhZ2VzPjYzMy02NDE8L3BhZ2VzPjx2b2x1bWU+MTE8L3ZvbHVtZT48bnVtYmVyPjE8L251bWJl
cj48ZWRpdGlvbj4yMDE2LzAyLzEzPC9lZGl0aW9uPjxrZXl3b3Jkcz48a2V5d29yZD5hZGlwb25l
Y3Rpbjwva2V5d29yZD48a2V5d29yZD5hdXRvcGhhZ3k8L2tleXdvcmQ+PGtleXdvcmQ+YnJlYXN0
IGNhbmNlcjwva2V5d29yZD48a2V5d29yZD5pbnZhc2lvbjwva2V5d29yZD48a2V5d29yZD5tZXRh
c3Rhc2lzPC9rZXl3b3JkPjwva2V5d29yZHM+PGRhdGVzPjx5ZWFyPjIwMTY8L3llYXI+PHB1Yi1k
YXRlcz48ZGF0ZT5KYW48L2RhdGU+PC9wdWItZGF0ZXM+PC9kYXRlcz48aXNibj4xNzkyLTEwNzQg
KFByaW50KSYjeEQ7MTc5Mi0xMDc0PC9pc2JuPjxhY2Nlc3Npb24tbnVtPjI2ODcwMjU4PC9hY2Nl
c3Npb24tbnVtPjx1cmxzPjxyZWxhdGVkLXVybHM+PHVybD5odHRwczovL3d3dy5uY2JpLm5sbS5u
aWguZ292L3BtYy9hcnRpY2xlcy9QTUM0NzI2OTczL3BkZi9vbC0xMS0wMS0wNjMzLnBkZjwvdXJs
PjwvcmVsYXRlZC11cmxzPjwvdXJscz48Y3VzdG9tMj5QTUM0NzI2OTczPC9jdXN0b20yPjxlbGVj
dHJvbmljLXJlc291cmNlLW51bT4xMC4zODkyL29sLjIwMTUuMzk2NTwvZWxlY3Ryb25pYy1yZXNv
dXJjZS1udW0+PHJlbW90ZS1kYXRhYmFzZS1wcm92aWRlcj5OTE08L3JlbW90ZS1kYXRhYmFzZS1w
cm92aWRlcj48bGFuZ3VhZ2U+ZW5nPC9sYW5ndWFnZT48L3JlY29yZD48L0NpdGU+PC9FbmROb3Rl
Pn==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PEVuZE5vdGU+PENpdGU+PEF1dGhvcj5GYWxrIExpYmJ5PC9BdXRob3I+PFllYXI+MjAxNjwvWWVh
cj48UmVjTnVtPjE1MzA8L1JlY051bT48RGlzcGxheVRleHQ+WzM0XTwvRGlzcGxheVRleHQ+PHJl
Y29yZD48cmVjLW51bWJlcj4xNTMwPC9yZWMtbnVtYmVyPjxmb3JlaWduLWtleXM+PGtleSBhcHA9
IkVOIiBkYi1pZD0icHc1dmVhYTlndzB4OTdlZHB2OHh2dHNncGEwejV4OXIwcHoyIiB0aW1lc3Rh
bXA9IjE2MzYyODgzMzciPjE1MzA8L2tleT48L2ZvcmVpZ24ta2V5cz48cmVmLXR5cGUgbmFtZT0i
Sm91cm5hbCBBcnRpY2xlIj4xNzwvcmVmLXR5cGU+PGNvbnRyaWJ1dG9ycz48YXV0aG9ycz48YXV0
aG9yPkZhbGsgTGliYnksIEUuPC9hdXRob3I+PGF1dGhvcj5MaXUsIEouPC9hdXRob3I+PGF1dGhv
cj5MaSwgWS4gSS48L2F1dGhvcj48YXV0aG9yPkxld2lzLCBNLiBKLjwvYXV0aG9yPjxhdXRob3I+
RGVtYXJrLVdhaG5lZnJpZWQsIFcuPC9hdXRob3I+PGF1dGhvcj5IdXJzdCwgRC4gUi48L2F1dGhv
cj48L2F1dGhvcnM+PC9jb250cmlidXRvcnM+PGF1dGgtYWRkcmVzcz5EZXBhcnRtZW50IG9mIE51
dHJpdGlvbiBTY2llbmNlcywgVW5pdmVyc2l0eSBvZiBBbGFiYW1hIGF0IEJpcm1pbmdoYW0sIEJp
cm1pbmdoYW0sIEFMIDM1Mjk0LTAwMTksIFVTQTsgRGVwYXJ0bWVudCBvZiBQYXRob2xvZ3ksIFVu
aXZlcnNpdHkgb2YgQWxhYmFtYSBhdCBCaXJtaW5naGFtLCBCaXJtaW5naGFtLCBBTCAzNTI5NC0w
MDE5LCBVU0EuJiN4RDtEZXBhcnRtZW50IG9mIFBhdGhvbG9neSwgVW5pdmVyc2l0eSBvZiBBbGFi
YW1hIGF0IEJpcm1pbmdoYW0sIEJpcm1pbmdoYW0sIEFMIDM1Mjk0LTAwMTksIFVTQS4mI3hEO1N0
YXRlIEtleSBMYWJvcmF0b3J5IG9mIE9yYWwgRGlzZWFzZSwgV2VzdCBDaGluYSBIb3NwaXRhbCBv
ZiBTdG9tYXRvbG9neSwgU2ljaHVhbiBVbml2ZXJzaXR5LCBDaGVuZ2R1LCBTaWNodWFuIDYxMDA0
MSwgUC5SLiBDaGluYS4mI3hEO0RlcGFydG1lbnQgb2YgTnV0cml0aW9uIFNjaWVuY2VzLCBVbml2
ZXJzaXR5IG9mIEFsYWJhbWEgYXQgQmlybWluZ2hhbSwgQmlybWluZ2hhbSwgQUwgMzUyOTQtMDAx
OSwgVVNBLjwvYXV0aC1hZGRyZXNzPjx0aXRsZXM+PHRpdGxlPkdsb2J1bGFyIGFkaXBvbmVjdGlu
IGVuaGFuY2VzIGludmFzaW9uIGluIGh1bWFuIGJyZWFzdCBjYW5jZXIgY2VsbHM8L3RpdGxlPjxz
ZWNvbmRhcnktdGl0bGU+T25jb2wgTGV0dDwvc2Vjb25kYXJ5LXRpdGxlPjxhbHQtdGl0bGU+T25j
b2xvZ3kgbGV0dGVyczwvYWx0LXRpdGxlPjwvdGl0bGVzPjxwZXJpb2RpY2FsPjxmdWxsLXRpdGxl
Pk9uY29sIExldHQ8L2Z1bGwtdGl0bGU+PGFiYnItMT5PbmNvbG9neSBsZXR0ZXJzPC9hYmJyLTE+
PC9wZXJpb2RpY2FsPjxhbHQtcGVyaW9kaWNhbD48ZnVsbC10aXRsZT5PbmNvbCBMZXR0PC9mdWxs
LXRpdGxlPjxhYmJyLTE+T25jb2xvZ3kgbGV0dGVyczwvYWJici0xPjwvYWx0LXBlcmlvZGljYWw+
PHBhZ2VzPjYzMy02NDE8L3BhZ2VzPjx2b2x1bWU+MTE8L3ZvbHVtZT48bnVtYmVyPjE8L251bWJl
cj48ZWRpdGlvbj4yMDE2LzAyLzEzPC9lZGl0aW9uPjxrZXl3b3Jkcz48a2V5d29yZD5hZGlwb25l
Y3Rpbjwva2V5d29yZD48a2V5d29yZD5hdXRvcGhhZ3k8L2tleXdvcmQ+PGtleXdvcmQ+YnJlYXN0
IGNhbmNlcjwva2V5d29yZD48a2V5d29yZD5pbnZhc2lvbjwva2V5d29yZD48a2V5d29yZD5tZXRh
c3Rhc2lzPC9rZXl3b3JkPjwva2V5d29yZHM+PGRhdGVzPjx5ZWFyPjIwMTY8L3llYXI+PHB1Yi1k
YXRlcz48ZGF0ZT5KYW48L2RhdGU+PC9wdWItZGF0ZXM+PC9kYXRlcz48aXNibj4xNzkyLTEwNzQg
KFByaW50KSYjeEQ7MTc5Mi0xMDc0PC9pc2JuPjxhY2Nlc3Npb24tbnVtPjI2ODcwMjU4PC9hY2Nl
c3Npb24tbnVtPjx1cmxzPjxyZWxhdGVkLXVybHM+PHVybD5odHRwczovL3d3dy5uY2JpLm5sbS5u
aWguZ292L3BtYy9hcnRpY2xlcy9QTUM0NzI2OTczL3BkZi9vbC0xMS0wMS0wNjMzLnBkZjwvdXJs
PjwvcmVsYXRlZC11cmxzPjwvdXJscz48Y3VzdG9tMj5QTUM0NzI2OTczPC9jdXN0b20yPjxlbGVj
dHJvbmljLXJlc291cmNlLW51bT4xMC4zODkyL29sLjIwMTUuMzk2NTwvZWxlY3Ryb25pYy1yZXNv
dXJjZS1udW0+PHJlbW90ZS1kYXRhYmFzZS1wcm92aWRlcj5OTE08L3JlbW90ZS1kYXRhYmFzZS1w
cm92aWRlcj48bGFuZ3VhZ2U+ZW5nPC9sYW5ndWFnZT48L3JlY29yZD48L0NpdGU+PC9FbmROb3Rl
Pn==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[34]</w:t>
      </w:r>
      <w:r>
        <w:rPr>
          <w:rFonts w:ascii="Times New Roman" w:hAnsi="Times New Roman" w:cs="Times New Roman"/>
          <w:sz w:val="28"/>
          <w:szCs w:val="28"/>
        </w:rPr>
        <w:fldChar w:fldCharType="end"/>
      </w:r>
      <w:r>
        <w:rPr>
          <w:rFonts w:ascii="Times New Roman" w:hAnsi="Times New Roman" w:cs="Times New Roman"/>
          <w:sz w:val="28"/>
          <w:szCs w:val="28"/>
        </w:rPr>
        <w:t>. Consistently, Chung et al. reported that ADIPOQ/adiponectin induces accumulation of autophagosomes in breast cancer cells, inhibiting breast cancer growth and inducing apoptosis. Otherwise, AMPK-inhibition abrogates ADIPOQ/adiponectin-induced ULK1-activation, LC3B-turnover, and p62-degradation, yet AMPK activation reverses those effects</w:t>
      </w:r>
      <w:r>
        <w:rPr>
          <w:rFonts w:ascii="Times New Roman" w:hAnsi="Times New Roman" w:cs="Times New Roman"/>
          <w:sz w:val="28"/>
          <w:szCs w:val="28"/>
        </w:rPr>
        <w:fldChar w:fldCharType="begin">
          <w:fldData xml:space="preserve">PEVuZE5vdGU+PENpdGU+PEF1dGhvcj5DaHVuZzwvQXV0aG9yPjxZZWFyPjIwMTc8L1llYXI+PFJl
Y051bT4xMzE2PC9SZWNOdW0+PERpc3BsYXlUZXh0PlsyMV08L0Rpc3BsYXlUZXh0PjxyZWNvcmQ+
PHJlYy1udW1iZXI+MTMxNjwvcmVjLW51bWJlcj48Zm9yZWlnbi1rZXlzPjxrZXkgYXBwPSJFTiIg
ZGItaWQ9InB3NXZlYWE5Z3cweDk3ZWRwdjh4dnRzZ3BhMHo1eDlyMHB6MiIgdGltZXN0YW1wPSIx
NjM1OTM4NjEyIj4xMzE2PC9rZXk+PC9mb3JlaWduLWtleXM+PHJlZi10eXBlIG5hbWU9IkpvdXJu
YWwgQXJ0aWNsZSI+MTc8L3JlZi10eXBlPjxjb250cmlidXRvcnM+PGF1dGhvcnM+PGF1dGhvcj5D
aHVuZywgUy4gSi48L2F1dGhvcj48YXV0aG9yPk5hZ2FyYWp1LCBHLiBQLjwvYXV0aG9yPjxhdXRo
b3I+TmFnYWxpbmdhbSwgQS48L2F1dGhvcj48YXV0aG9yPk11bmlyYWosIE4uPC9hdXRob3I+PGF1
dGhvcj5LdXBwdXNhbXksIFAuPC9hdXRob3I+PGF1dGhvcj5XYWxrZXIsIEEuPC9hdXRob3I+PGF1
dGhvcj5Xb28sIEouPC9hdXRob3I+PGF1dGhvcj5HecWRcmZmeSwgQi48L2F1dGhvcj48YXV0aG9y
PkdhYnJpZWxzb24sIEUuPC9hdXRob3I+PGF1dGhvcj5TYXhlbmEsIE4uIEsuPC9hdXRob3I+PGF1
dGhvcj5TaGFybWEsIEQuPC9hdXRob3I+PC9hdXRob3JzPjwvY29udHJpYnV0b3JzPjxhdXRoLWFk
ZHJlc3M+YSBEZXBhcnRtZW50IG9mIE9uY29sb2d5ICwgSm9obnMgSG9wa2lucyBVbml2ZXJzaXR5
IFNjaG9vbCBvZiBNZWRpY2luZSBhbmQgdGhlIFNpZG5leSBLaW1tZWwgQ29tcHJlaGVuc2l2ZSBD
YW5jZXIgQ2VudGVyIGF0IEpvaG5zIEhvcGtpbnMgLCBCYWx0aW1vcmUgLCBNRCAsIFVTQS4mI3hE
O2IgV2luc2hpcCBDYW5jZXIgSW5zdGl0dXRlICwgRW1vcnkgVW5pdmVyc2l0eSAsIEF0bGFudGEg
LCBHQSAsIFVTQS4mI3hEO2MgRGVwYXJ0bWVudCBvZiBNZWRpY2luZSAsIFVuaXZlcnNpdHkgb2Yg
TWFyeWxhbmQgU2Nob29sIG9mIE1lZGljaW5lICwgQmFsdGltb3JlICwgTUQgLCBVU0EuJiN4RDtk
IE1UQSBUVEsgTW9tZW50dW0gQ2FuY2VyIEJpb21hcmtlciBSZXNlYXJjaCBHcm91cCAsIEJ1ZGFw
ZXN0ICwgSHVuZ2FyeS4mI3hEO2UgU2VtbWVsd2VpcyBVbml2ZXJzaXR5IDJuZCBEZXB0LiBvZiBQ
ZWRpYXRyaWNzICwgQnVkYXBlc3QgLCBIdW5nYXJ5LjwvYXV0aC1hZGRyZXNzPjx0aXRsZXM+PHRp
dGxlPkFESVBPUS9hZGlwb25lY3RpbiBpbmR1Y2VzIGN5dG90b3hpYyBhdXRvcGhhZ3kgaW4gYnJl
YXN0IGNhbmNlciBjZWxscyB0aHJvdWdoIFNUSzExL0xLQjEtbWVkaWF0ZWQgYWN0aXZhdGlvbiBv
ZiB0aGUgQU1QSy1VTEsxIGF4aXM8L3RpdGxlPjxzZWNvbmRhcnktdGl0bGU+QXV0b3BoYWd5PC9z
ZWNvbmRhcnktdGl0bGU+PGFsdC10aXRsZT5BdXRvcGhhZ3k8L2FsdC10aXRsZT48L3RpdGxlcz48
cGVyaW9kaWNhbD48ZnVsbC10aXRsZT5BdXRvcGhhZ3k8L2Z1bGwtdGl0bGU+PGFiYnItMT5BdXRv
cGhhZ3k8L2FiYnItMT48L3BlcmlvZGljYWw+PGFsdC1wZXJpb2RpY2FsPjxmdWxsLXRpdGxlPkF1
dG9waGFneTwvZnVsbC10aXRsZT48YWJici0xPkF1dG9waGFneTwvYWJici0xPjwvYWx0LXBlcmlv
ZGljYWw+PHBhZ2VzPjEzODYtMTQwMzwvcGFnZXM+PHZvbHVtZT4xMzwvdm9sdW1lPjxudW1iZXI+
ODwvbnVtYmVyPjxlZGl0aW9uPjIwMTcvMDcvMTI8L2VkaXRpb24+PGtleXdvcmRzPjxrZXl3b3Jk
PkFNUC1BY3RpdmF0ZWQgUHJvdGVpbiBLaW5hc2VzLyptZXRhYm9saXNtPC9rZXl3b3JkPjxrZXl3
b3JkPkFkaXBvbmVjdGluLypwaGFybWFjb2xvZ3k8L2tleXdvcmQ+PGtleXdvcmQ+QW5pbWFsczwv
a2V5d29yZD48a2V5d29yZD5BbnRpbmVvcGxhc3RpYyBBZ2VudHMvcGhhcm1hY29sb2d5PC9rZXl3
b3JkPjxrZXl3b3JkPkFwb3B0b3Npcy9kcnVnIGVmZmVjdHM8L2tleXdvcmQ+PGtleXdvcmQ+QXV0
b3BoYWdvc29tZXMvZHJ1ZyBlZmZlY3RzL21ldGFib2xpc20vdWx0cmFzdHJ1Y3R1cmU8L2tleXdv
cmQ+PGtleXdvcmQ+QXV0b3BoYWd5LypkcnVnIGVmZmVjdHM8L2tleXdvcmQ+PGtleXdvcmQ+QXV0
b3BoYWd5LVJlbGF0ZWQgUHJvdGVpbi0xIEhvbW9sb2cvKm1ldGFib2xpc208L2tleXdvcmQ+PGtl
eXdvcmQ+QmVjbGluLTEvbWV0YWJvbGlzbTwva2V5d29yZD48a2V5d29yZD5CaW9tYXJrZXJzL21l
dGFib2xpc208L2tleXdvcmQ+PGtleXdvcmQ+QnJlYXN0IE5lb3BsYXNtcy9tZXRhYm9saXNtLypw
YXRob2xvZ3kvdWx0cmFzdHJ1Y3R1cmU8L2tleXdvcmQ+PGtleXdvcmQ+Q2VsbCBMaW5lLCBUdW1v
cjwva2V5d29yZD48a2V5d29yZD5DZWxsIFByb2xpZmVyYXRpb24vZHJ1ZyBlZmZlY3RzPC9rZXl3
b3JkPjxrZXl3b3JkPkNlbGwgU3Vydml2YWwvZHJ1ZyBlZmZlY3RzPC9rZXl3b3JkPjxrZXl3b3Jk
PkVuZXJneSBNZXRhYm9saXNtL2RydWcgZWZmZWN0czwva2V5d29yZD48a2V5d29yZD5Fbnp5bWUg
QWN0aXZhdGlvbi9kcnVnIGVmZmVjdHM8L2tleXdvcmQ+PGtleXdvcmQ+RmVtYWxlPC9rZXl3b3Jk
PjxrZXl3b3JkPkh1bWFuczwva2V5d29yZD48a2V5d29yZD5JbnRyYWNlbGx1bGFyIFNpZ25hbGlu
ZyBQZXB0aWRlcyBhbmQgUHJvdGVpbnMvKm1ldGFib2xpc208L2tleXdvcmQ+PGtleXdvcmQ+TWlj
ZTwva2V5d29yZD48a2V5d29yZD5QaG9zcGhvcnlsYXRpb24vZHJ1ZyBlZmZlY3RzPC9rZXl3b3Jk
PjxrZXl3b3JkPlByb3RlaW4tU2VyaW5lLVRocmVvbmluZSBLaW5hc2VzLyptZXRhYm9saXNtPC9r
ZXl3b3JkPjxrZXl3b3JkPlNpZ25hbCBUcmFuc2R1Y3Rpb24vKmRydWcgZWZmZWN0czwva2V5d29y
ZD48a2V5d29yZD5BbXBrPC9rZXl3b3JkPjxrZXl3b3JkPlN0azExL2xrYjE8L2tleXdvcmQ+PGtl
eXdvcmQ+VWxrMTwva2V5d29yZD48a2V5d29yZD5hZGlwb25lY3Rpbjwva2V5d29yZD48a2V5d29y
ZD5hdXRvcGhhZ3k8L2tleXdvcmQ+PGtleXdvcmQ+YnJlYXN0IGNhbmNlcjwva2V5d29yZD48L2tl
eXdvcmRzPjxkYXRlcz48eWVhcj4yMDE3PC95ZWFyPjxwdWItZGF0ZXM+PGRhdGU+QXVnIDM8L2Rh
dGU+PC9wdWItZGF0ZXM+PC9kYXRlcz48aXNibj4xNTU0LTg2MjcgKFByaW50KSYjeEQ7MTU1NC04
NjI3PC9pc2JuPjxhY2Nlc3Npb24tbnVtPjI4Njk2MTM4PC9hY2Nlc3Npb24tbnVtPjx1cmxzPjxy
ZWxhdGVkLXVybHM+PHVybD5odHRwczovL3d3dy5uY2JpLm5sbS5uaWguZ292L3BtYy9hcnRpY2xl
cy9QTUM1NTg0ODcwL3BkZi9rYXVwLTEzLTA4LTEzMzI1NjUucGRmPC91cmw+PC9yZWxhdGVkLXVy
bHM+PC91cmxzPjxjdXN0b20yPlBNQzU1ODQ4NzA8L2N1c3RvbTI+PGVsZWN0cm9uaWMtcmVzb3Vy
Y2UtbnVtPjEwLjEwODAvMTU1NDg2MjcuMjAxNy4xMzMyNTY1PC9lbGVjdHJvbmljLXJlc291cmNl
LW51bT48cmVtb3RlLWRhdGFiYXNlLXByb3ZpZGVyPk5MTTwvcmVtb3RlLWRhdGFiYXNlLXByb3Zp
ZGVyPjxsYW5ndWFnZT5lbmc8L2xhbmd1YWdlPjwvcmVjb3JkPjwvQ2l0ZT48L0VuZE5vdGU+
</w:fldData>
        </w:fldChar>
      </w:r>
      <w:r w:rsidR="00B7669C">
        <w:rPr>
          <w:rFonts w:ascii="Times New Roman" w:hAnsi="Times New Roman" w:cs="Times New Roman"/>
          <w:sz w:val="28"/>
          <w:szCs w:val="28"/>
        </w:rPr>
        <w:instrText xml:space="preserve"> ADDIN EN.CITE </w:instrText>
      </w:r>
      <w:r w:rsidR="00B7669C">
        <w:rPr>
          <w:rFonts w:ascii="Times New Roman" w:hAnsi="Times New Roman" w:cs="Times New Roman"/>
          <w:sz w:val="28"/>
          <w:szCs w:val="28"/>
        </w:rPr>
        <w:fldChar w:fldCharType="begin">
          <w:fldData xml:space="preserve">PEVuZE5vdGU+PENpdGU+PEF1dGhvcj5DaHVuZzwvQXV0aG9yPjxZZWFyPjIwMTc8L1llYXI+PFJl
Y051bT4xMzE2PC9SZWNOdW0+PERpc3BsYXlUZXh0PlsyMV08L0Rpc3BsYXlUZXh0PjxyZWNvcmQ+
PHJlYy1udW1iZXI+MTMxNjwvcmVjLW51bWJlcj48Zm9yZWlnbi1rZXlzPjxrZXkgYXBwPSJFTiIg
ZGItaWQ9InB3NXZlYWE5Z3cweDk3ZWRwdjh4dnRzZ3BhMHo1eDlyMHB6MiIgdGltZXN0YW1wPSIx
NjM1OTM4NjEyIj4xMzE2PC9rZXk+PC9mb3JlaWduLWtleXM+PHJlZi10eXBlIG5hbWU9IkpvdXJu
YWwgQXJ0aWNsZSI+MTc8L3JlZi10eXBlPjxjb250cmlidXRvcnM+PGF1dGhvcnM+PGF1dGhvcj5D
aHVuZywgUy4gSi48L2F1dGhvcj48YXV0aG9yPk5hZ2FyYWp1LCBHLiBQLjwvYXV0aG9yPjxhdXRo
b3I+TmFnYWxpbmdhbSwgQS48L2F1dGhvcj48YXV0aG9yPk11bmlyYWosIE4uPC9hdXRob3I+PGF1
dGhvcj5LdXBwdXNhbXksIFAuPC9hdXRob3I+PGF1dGhvcj5XYWxrZXIsIEEuPC9hdXRob3I+PGF1
dGhvcj5Xb28sIEouPC9hdXRob3I+PGF1dGhvcj5HecWRcmZmeSwgQi48L2F1dGhvcj48YXV0aG9y
PkdhYnJpZWxzb24sIEUuPC9hdXRob3I+PGF1dGhvcj5TYXhlbmEsIE4uIEsuPC9hdXRob3I+PGF1
dGhvcj5TaGFybWEsIEQuPC9hdXRob3I+PC9hdXRob3JzPjwvY29udHJpYnV0b3JzPjxhdXRoLWFk
ZHJlc3M+YSBEZXBhcnRtZW50IG9mIE9uY29sb2d5ICwgSm9obnMgSG9wa2lucyBVbml2ZXJzaXR5
IFNjaG9vbCBvZiBNZWRpY2luZSBhbmQgdGhlIFNpZG5leSBLaW1tZWwgQ29tcHJlaGVuc2l2ZSBD
YW5jZXIgQ2VudGVyIGF0IEpvaG5zIEhvcGtpbnMgLCBCYWx0aW1vcmUgLCBNRCAsIFVTQS4mI3hE
O2IgV2luc2hpcCBDYW5jZXIgSW5zdGl0dXRlICwgRW1vcnkgVW5pdmVyc2l0eSAsIEF0bGFudGEg
LCBHQSAsIFVTQS4mI3hEO2MgRGVwYXJ0bWVudCBvZiBNZWRpY2luZSAsIFVuaXZlcnNpdHkgb2Yg
TWFyeWxhbmQgU2Nob29sIG9mIE1lZGljaW5lICwgQmFsdGltb3JlICwgTUQgLCBVU0EuJiN4RDtk
IE1UQSBUVEsgTW9tZW50dW0gQ2FuY2VyIEJpb21hcmtlciBSZXNlYXJjaCBHcm91cCAsIEJ1ZGFw
ZXN0ICwgSHVuZ2FyeS4mI3hEO2UgU2VtbWVsd2VpcyBVbml2ZXJzaXR5IDJuZCBEZXB0LiBvZiBQ
ZWRpYXRyaWNzICwgQnVkYXBlc3QgLCBIdW5nYXJ5LjwvYXV0aC1hZGRyZXNzPjx0aXRsZXM+PHRp
dGxlPkFESVBPUS9hZGlwb25lY3RpbiBpbmR1Y2VzIGN5dG90b3hpYyBhdXRvcGhhZ3kgaW4gYnJl
YXN0IGNhbmNlciBjZWxscyB0aHJvdWdoIFNUSzExL0xLQjEtbWVkaWF0ZWQgYWN0aXZhdGlvbiBv
ZiB0aGUgQU1QSy1VTEsxIGF4aXM8L3RpdGxlPjxzZWNvbmRhcnktdGl0bGU+QXV0b3BoYWd5PC9z
ZWNvbmRhcnktdGl0bGU+PGFsdC10aXRsZT5BdXRvcGhhZ3k8L2FsdC10aXRsZT48L3RpdGxlcz48
cGVyaW9kaWNhbD48ZnVsbC10aXRsZT5BdXRvcGhhZ3k8L2Z1bGwtdGl0bGU+PGFiYnItMT5BdXRv
cGhhZ3k8L2FiYnItMT48L3BlcmlvZGljYWw+PGFsdC1wZXJpb2RpY2FsPjxmdWxsLXRpdGxlPkF1
dG9waGFneTwvZnVsbC10aXRsZT48YWJici0xPkF1dG9waGFneTwvYWJici0xPjwvYWx0LXBlcmlv
ZGljYWw+PHBhZ2VzPjEzODYtMTQwMzwvcGFnZXM+PHZvbHVtZT4xMzwvdm9sdW1lPjxudW1iZXI+
ODwvbnVtYmVyPjxlZGl0aW9uPjIwMTcvMDcvMTI8L2VkaXRpb24+PGtleXdvcmRzPjxrZXl3b3Jk
PkFNUC1BY3RpdmF0ZWQgUHJvdGVpbiBLaW5hc2VzLyptZXRhYm9saXNtPC9rZXl3b3JkPjxrZXl3
b3JkPkFkaXBvbmVjdGluLypwaGFybWFjb2xvZ3k8L2tleXdvcmQ+PGtleXdvcmQ+QW5pbWFsczwv
a2V5d29yZD48a2V5d29yZD5BbnRpbmVvcGxhc3RpYyBBZ2VudHMvcGhhcm1hY29sb2d5PC9rZXl3
b3JkPjxrZXl3b3JkPkFwb3B0b3Npcy9kcnVnIGVmZmVjdHM8L2tleXdvcmQ+PGtleXdvcmQ+QXV0
b3BoYWdvc29tZXMvZHJ1ZyBlZmZlY3RzL21ldGFib2xpc20vdWx0cmFzdHJ1Y3R1cmU8L2tleXdv
cmQ+PGtleXdvcmQ+QXV0b3BoYWd5LypkcnVnIGVmZmVjdHM8L2tleXdvcmQ+PGtleXdvcmQ+QXV0
b3BoYWd5LVJlbGF0ZWQgUHJvdGVpbi0xIEhvbW9sb2cvKm1ldGFib2xpc208L2tleXdvcmQ+PGtl
eXdvcmQ+QmVjbGluLTEvbWV0YWJvbGlzbTwva2V5d29yZD48a2V5d29yZD5CaW9tYXJrZXJzL21l
dGFib2xpc208L2tleXdvcmQ+PGtleXdvcmQ+QnJlYXN0IE5lb3BsYXNtcy9tZXRhYm9saXNtLypw
YXRob2xvZ3kvdWx0cmFzdHJ1Y3R1cmU8L2tleXdvcmQ+PGtleXdvcmQ+Q2VsbCBMaW5lLCBUdW1v
cjwva2V5d29yZD48a2V5d29yZD5DZWxsIFByb2xpZmVyYXRpb24vZHJ1ZyBlZmZlY3RzPC9rZXl3
b3JkPjxrZXl3b3JkPkNlbGwgU3Vydml2YWwvZHJ1ZyBlZmZlY3RzPC9rZXl3b3JkPjxrZXl3b3Jk
PkVuZXJneSBNZXRhYm9saXNtL2RydWcgZWZmZWN0czwva2V5d29yZD48a2V5d29yZD5Fbnp5bWUg
QWN0aXZhdGlvbi9kcnVnIGVmZmVjdHM8L2tleXdvcmQ+PGtleXdvcmQ+RmVtYWxlPC9rZXl3b3Jk
PjxrZXl3b3JkPkh1bWFuczwva2V5d29yZD48a2V5d29yZD5JbnRyYWNlbGx1bGFyIFNpZ25hbGlu
ZyBQZXB0aWRlcyBhbmQgUHJvdGVpbnMvKm1ldGFib2xpc208L2tleXdvcmQ+PGtleXdvcmQ+TWlj
ZTwva2V5d29yZD48a2V5d29yZD5QaG9zcGhvcnlsYXRpb24vZHJ1ZyBlZmZlY3RzPC9rZXl3b3Jk
PjxrZXl3b3JkPlByb3RlaW4tU2VyaW5lLVRocmVvbmluZSBLaW5hc2VzLyptZXRhYm9saXNtPC9r
ZXl3b3JkPjxrZXl3b3JkPlNpZ25hbCBUcmFuc2R1Y3Rpb24vKmRydWcgZWZmZWN0czwva2V5d29y
ZD48a2V5d29yZD5BbXBrPC9rZXl3b3JkPjxrZXl3b3JkPlN0azExL2xrYjE8L2tleXdvcmQ+PGtl
eXdvcmQ+VWxrMTwva2V5d29yZD48a2V5d29yZD5hZGlwb25lY3Rpbjwva2V5d29yZD48a2V5d29y
ZD5hdXRvcGhhZ3k8L2tleXdvcmQ+PGtleXdvcmQ+YnJlYXN0IGNhbmNlcjwva2V5d29yZD48L2tl
eXdvcmRzPjxkYXRlcz48eWVhcj4yMDE3PC95ZWFyPjxwdWItZGF0ZXM+PGRhdGU+QXVnIDM8L2Rh
dGU+PC9wdWItZGF0ZXM+PC9kYXRlcz48aXNibj4xNTU0LTg2MjcgKFByaW50KSYjeEQ7MTU1NC04
NjI3PC9pc2JuPjxhY2Nlc3Npb24tbnVtPjI4Njk2MTM4PC9hY2Nlc3Npb24tbnVtPjx1cmxzPjxy
ZWxhdGVkLXVybHM+PHVybD5odHRwczovL3d3dy5uY2JpLm5sbS5uaWguZ292L3BtYy9hcnRpY2xl
cy9QTUM1NTg0ODcwL3BkZi9rYXVwLTEzLTA4LTEzMzI1NjUucGRmPC91cmw+PC9yZWxhdGVkLXVy
bHM+PC91cmxzPjxjdXN0b20yPlBNQzU1ODQ4NzA8L2N1c3RvbTI+PGVsZWN0cm9uaWMtcmVzb3Vy
Y2UtbnVtPjEwLjEwODAvMTU1NDg2MjcuMjAxNy4xMzMyNTY1PC9lbGVjdHJvbmljLXJlc291cmNl
LW51bT48cmVtb3RlLWRhdGFiYXNlLXByb3ZpZGVyPk5MTTwvcmVtb3RlLWRhdGFiYXNlLXByb3Zp
ZGVyPjxsYW5ndWFnZT5lbmc8L2xhbmd1YWdlPjwvcmVjb3JkPjwvQ2l0ZT48L0VuZE5vdGU+
</w:fldData>
        </w:fldChar>
      </w:r>
      <w:r w:rsidR="00B7669C">
        <w:rPr>
          <w:rFonts w:ascii="Times New Roman" w:hAnsi="Times New Roman" w:cs="Times New Roman"/>
          <w:sz w:val="28"/>
          <w:szCs w:val="28"/>
        </w:rPr>
        <w:instrText xml:space="preserve"> ADDIN EN.CITE.DATA </w:instrText>
      </w:r>
      <w:r w:rsidR="00B7669C">
        <w:rPr>
          <w:rFonts w:ascii="Times New Roman" w:hAnsi="Times New Roman" w:cs="Times New Roman"/>
          <w:sz w:val="28"/>
          <w:szCs w:val="28"/>
        </w:rPr>
      </w:r>
      <w:r w:rsidR="00B7669C">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B7669C">
        <w:rPr>
          <w:rFonts w:ascii="Times New Roman" w:hAnsi="Times New Roman" w:cs="Times New Roman"/>
          <w:noProof/>
          <w:sz w:val="28"/>
          <w:szCs w:val="28"/>
        </w:rPr>
        <w:t>[21]</w:t>
      </w:r>
      <w:r>
        <w:rPr>
          <w:rFonts w:ascii="Times New Roman" w:hAnsi="Times New Roman" w:cs="Times New Roman"/>
          <w:sz w:val="28"/>
          <w:szCs w:val="28"/>
        </w:rPr>
        <w:fldChar w:fldCharType="end"/>
      </w:r>
      <w:r>
        <w:rPr>
          <w:rFonts w:ascii="Times New Roman" w:hAnsi="Times New Roman" w:cs="Times New Roman"/>
          <w:sz w:val="28"/>
          <w:szCs w:val="28"/>
        </w:rPr>
        <w:t xml:space="preserve">. These data indicate that ADIPOQ/adiponectin induces autophagy in breast cancer cells through the modulation of the AMPK-ULK1 axis. Collectively, </w:t>
      </w:r>
      <w:r>
        <w:rPr>
          <w:rFonts w:ascii="Times New Roman" w:hAnsi="Times New Roman" w:cs="Times New Roman" w:hint="eastAsia"/>
          <w:sz w:val="28"/>
          <w:szCs w:val="28"/>
        </w:rPr>
        <w:t>th</w:t>
      </w:r>
      <w:r>
        <w:rPr>
          <w:rFonts w:ascii="Times New Roman" w:hAnsi="Times New Roman" w:cs="Times New Roman"/>
          <w:sz w:val="28"/>
          <w:szCs w:val="28"/>
        </w:rPr>
        <w:t>e results suggest that by adiponectin modulation autophagy via the AMPK signaling pathway.</w:t>
      </w:r>
    </w:p>
    <w:p w14:paraId="719BAA11" w14:textId="452664BE" w:rsidR="00935174" w:rsidRDefault="00480A76">
      <w:pPr>
        <w:widowControl/>
        <w:rPr>
          <w:rFonts w:ascii="Times New Roman" w:hAnsi="Times New Roman" w:cs="Times New Roman"/>
          <w:b/>
          <w:bCs/>
          <w:i/>
          <w:iCs/>
          <w:sz w:val="28"/>
          <w:szCs w:val="28"/>
        </w:rPr>
      </w:pPr>
      <w:r>
        <w:rPr>
          <w:rFonts w:ascii="Times New Roman" w:hAnsi="Times New Roman" w:cs="Times New Roman"/>
          <w:b/>
          <w:bCs/>
          <w:i/>
          <w:iCs/>
          <w:sz w:val="28"/>
          <w:szCs w:val="28"/>
        </w:rPr>
        <w:t>Effects of adiponectin on autophagy induction by regulating oxidative stress and ER stress</w:t>
      </w:r>
    </w:p>
    <w:p w14:paraId="7BD840E3" w14:textId="5F6701BC" w:rsidR="00935174" w:rsidRDefault="00480A7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Adiponectin is reported to possess cardioprotective properties, and studies have shown that the mechanism may be related to modulation of mitochondrial function or ER stress. ER stress </w:t>
      </w:r>
      <w:r>
        <w:rPr>
          <w:rFonts w:ascii="Times New Roman" w:hAnsi="Times New Roman" w:cs="Times New Roman" w:hint="eastAsia"/>
          <w:sz w:val="28"/>
          <w:szCs w:val="28"/>
        </w:rPr>
        <w:t>promote</w:t>
      </w:r>
      <w:r>
        <w:rPr>
          <w:rFonts w:ascii="Times New Roman" w:hAnsi="Times New Roman" w:cs="Times New Roman"/>
          <w:sz w:val="28"/>
          <w:szCs w:val="28"/>
        </w:rPr>
        <w:t>s cardiac lipotoxicity in cardiac myocytes. Globular adiponectin (gAcrp) significantly upregulates the expression of various ER stress markers in macrophages, and inhibition of ER stress prominently suppresses gAcrp-induced autophagy</w:t>
      </w:r>
      <w:r>
        <w:rPr>
          <w:rFonts w:ascii="Times New Roman" w:hAnsi="Times New Roman" w:cs="Times New Roman"/>
          <w:sz w:val="28"/>
          <w:szCs w:val="28"/>
        </w:rPr>
        <w:fldChar w:fldCharType="begin">
          <w:fldData xml:space="preserve">PEVuZE5vdGU+PENpdGU+PEF1dGhvcj5PaDwvQXV0aG9yPjxZZWFyPjIwMjA8L1llYXI+PFJlY051
bT4xMzMwPC9SZWNOdW0+PERpc3BsYXlUZXh0PlszNV08L0Rpc3BsYXlUZXh0PjxyZWNvcmQ+PHJl
Yy1udW1iZXI+MTMzMDwvcmVjLW51bWJlcj48Zm9yZWlnbi1rZXlzPjxrZXkgYXBwPSJFTiIgZGIt
aWQ9InB3NXZlYWE5Z3cweDk3ZWRwdjh4dnRzZ3BhMHo1eDlyMHB6MiIgdGltZXN0YW1wPSIxNjM1
OTM4NjEyIj4xMzMwPC9rZXk+PC9mb3JlaWduLWtleXM+PHJlZi10eXBlIG5hbWU9IkpvdXJuYWwg
QXJ0aWNsZSI+MTc8L3JlZi10eXBlPjxjb250cmlidXRvcnM+PGF1dGhvcnM+PGF1dGhvcj5PaCwg
SC4gSi48L2F1dGhvcj48YXV0aG9yPkxlZSwgUy48L2F1dGhvcj48YXV0aG9yPlBhcmssIFAuIEgu
PC9hdXRob3I+PC9hdXRob3JzPjwvY29udHJpYnV0b3JzPjxhdXRoLWFkZHJlc3M+Q29sbGVnZSBv
ZiBQaGFybWFjeSwgWWV1bmduYW0gVW5pdmVyc2l0eSwgR3llb25nc2FuLCBSZXB1YmxpYyBvZiBL
b3JlYS4mI3hEO0NvbGxlZ2Ugb2YgUGhhcm1hY3ksIFlldW5nbmFtIFVuaXZlcnNpdHksIEd5ZW9u
Z3NhbiwgUmVwdWJsaWMgb2YgS29yZWEuIEVsZWN0cm9uaWMgYWRkcmVzczogcGFya3BAeXUuYWMu
a3IuPC9hdXRoLWFkZHJlc3M+PHRpdGxlcz48dGl0bGU+RVIgc3RyZXNzIGNvbnRyaWJ1dGVzIHRv
IGF1dG9waGFneSBpbmR1Y3Rpb24gYnkgYWRpcG9uZWN0aW4gaW4gbWFjcm9waGFnZXM6IEltcGxp
Y2F0aW9uIGluIGNlbGwgc3Vydml2YWwgYW5kIHN1cHByZXNzaW9uIG9mIGluZmxhbW1hdG9yeSBy
ZXNwb25zZTwvdGl0bGU+PHNlY29uZGFyeS10aXRsZT5DeXRva2luZTwvc2Vjb25kYXJ5LXRpdGxl
PjxhbHQtdGl0bGU+Q3l0b2tpbmU8L2FsdC10aXRsZT48L3RpdGxlcz48cGVyaW9kaWNhbD48ZnVs
bC10aXRsZT5DeXRva2luZTwvZnVsbC10aXRsZT48YWJici0xPkN5dG9raW5lPC9hYmJyLTE+PC9w
ZXJpb2RpY2FsPjxhbHQtcGVyaW9kaWNhbD48ZnVsbC10aXRsZT5DeXRva2luZTwvZnVsbC10aXRs
ZT48YWJici0xPkN5dG9raW5lPC9hYmJyLTE+PC9hbHQtcGVyaW9kaWNhbD48cGFnZXM+MTU0OTU5
PC9wYWdlcz48dm9sdW1lPjEyNzwvdm9sdW1lPjxlZGl0aW9uPjIwMTkvMTIvMjc8L2VkaXRpb24+
PGtleXdvcmRzPjxrZXl3b3JkPkFkaXBvbmVjdGluLyptZXRhYm9saXNtPC9rZXl3b3JkPjxrZXl3
b3JkPkFuaW1hbHM8L2tleXdvcmQ+PGtleXdvcmQ+QXV0b3BoYWd5LypwaHlzaW9sb2d5PC9rZXl3
b3JkPjxrZXl3b3JkPkNlbGwgTGluZTwva2V5d29yZD48a2V5d29yZD5DZWxsIFN1cnZpdmFsLypw
aHlzaW9sb2d5PC9rZXl3b3JkPjxrZXl3b3JkPkVuZG9wbGFzbWljIFJldGljdWx1bSBTdHJlc3Mv
KnBoeXNpb2xvZ3k8L2tleXdvcmQ+PGtleXdvcmQ+SHVtYW5zPC9rZXl3b3JkPjxrZXl3b3JkPklu
ZmxhbW1hdGlvbi8qbWV0YWJvbGlzbS8qcGF0aG9sb2d5PC9rZXl3b3JkPjxrZXl3b3JkPkludGVy
bGV1a2luLTFiZXRhL21ldGFib2xpc208L2tleXdvcmQ+PGtleXdvcmQ+TWFjcm9waGFnZXMvKm1l
dGFib2xpc20vcGF0aG9sb2d5PC9rZXl3b3JkPjxrZXl3b3JkPk1hbGU8L2tleXdvcmQ+PGtleXdv
cmQ+TWljZTwva2V5d29yZD48a2V5d29yZD5NaWNlLCBJbmJyZWQgQzU3Qkw8L2tleXdvcmQ+PGtl
eXdvcmQ+UkFXIDI2NC43IENlbGxzPC9rZXl3b3JkPjxrZXl3b3JkPlNlc3RyaW5zL21ldGFib2xp
c208L2tleXdvcmQ+PGtleXdvcmQ+VHVtb3IgTmVjcm9zaXMgRmFjdG9yLWFscGhhL21ldGFib2xp
c208L2tleXdvcmQ+PGtleXdvcmQ+KkFkaXBvbmVjdGluPC9rZXl3b3JkPjxrZXl3b3JkPipBdXRv
cGhhZ3k8L2tleXdvcmQ+PGtleXdvcmQ+KkVSIHN0cmVzczwva2V5d29yZD48a2V5d29yZD4qSW5m
bGFtbWF0aW9uPC9rZXl3b3JkPjxrZXl3b3JkPmNvbXBldGluZyBmaW5hbmNpYWwgaW50ZXJlc3Rz
IG9yIHBlcnNvbmFsIHJlbGF0aW9uc2hpcHMgdGhhdCBjb3VsZCBoYXZlIGFwcGVhcmVkIHRvPC9r
ZXl3b3JkPjxrZXl3b3JkPmluZmx1ZW5jZSB0aGUgd29yayByZXBvcnRlZCBpbiB0aGlzIHBhcGVy
LiBEZWNsYXJhdGlvbiBvZiBDb21wZXRpbmcgb2YgSW50ZXJlc3QgVGhlPC9rZXl3b3JkPjxrZXl3
b3JkPmF1dGhvcnMgcmVwb3J0IG5vIGNvbmZsaWN0IG9mIGludGVyZXN0Ljwva2V5d29yZD48L2tl
eXdvcmRzPjxkYXRlcz48eWVhcj4yMDIwPC95ZWFyPjxwdWItZGF0ZXM+PGRhdGU+TWFyPC9kYXRl
PjwvcHViLWRhdGVzPjwvZGF0ZXM+PGlzYm4+MTA0My00NjY2PC9pc2JuPjxhY2Nlc3Npb24tbnVt
PjMxODc3NDEzPC9hY2Nlc3Npb24tbnVtPjx1cmxzPjxyZWxhdGVkLXVybHM+PHVybD5odHRwczov
L3d3dy5zY2llbmNlZGlyZWN0LmNvbS9zY2llbmNlL2FydGljbGUvYWJzL3BpaS9TMTA0MzQ2NjYx
OTMwMzg4Nj92aWElM0RpaHViPC91cmw+PC9yZWxhdGVkLXVybHM+PC91cmxzPjxlbGVjdHJvbmlj
LXJlc291cmNlLW51bT4xMC4xMDE2L2ouY3l0by4yMDE5LjE1NDk1OTwvZWxlY3Ryb25pYy1yZXNv
dXJjZS1udW0+PHJlbW90ZS1kYXRhYmFzZS1wcm92aWRlcj5OTE08L3JlbW90ZS1kYXRhYmFzZS1w
cm92aWRlcj48bGFuZ3VhZ2U+ZW5nPC9sYW5ndWFnZT48L3JlY29yZD48L0NpdGU+PC9FbmROb3Rl
PgB=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PEVuZE5vdGU+PENpdGU+PEF1dGhvcj5PaDwvQXV0aG9yPjxZZWFyPjIwMjA8L1llYXI+PFJlY051
bT4xMzMwPC9SZWNOdW0+PERpc3BsYXlUZXh0PlszNV08L0Rpc3BsYXlUZXh0PjxyZWNvcmQ+PHJl
Yy1udW1iZXI+MTMzMDwvcmVjLW51bWJlcj48Zm9yZWlnbi1rZXlzPjxrZXkgYXBwPSJFTiIgZGIt
aWQ9InB3NXZlYWE5Z3cweDk3ZWRwdjh4dnRzZ3BhMHo1eDlyMHB6MiIgdGltZXN0YW1wPSIxNjM1
OTM4NjEyIj4xMzMwPC9rZXk+PC9mb3JlaWduLWtleXM+PHJlZi10eXBlIG5hbWU9IkpvdXJuYWwg
QXJ0aWNsZSI+MTc8L3JlZi10eXBlPjxjb250cmlidXRvcnM+PGF1dGhvcnM+PGF1dGhvcj5PaCwg
SC4gSi48L2F1dGhvcj48YXV0aG9yPkxlZSwgUy48L2F1dGhvcj48YXV0aG9yPlBhcmssIFAuIEgu
PC9hdXRob3I+PC9hdXRob3JzPjwvY29udHJpYnV0b3JzPjxhdXRoLWFkZHJlc3M+Q29sbGVnZSBv
ZiBQaGFybWFjeSwgWWV1bmduYW0gVW5pdmVyc2l0eSwgR3llb25nc2FuLCBSZXB1YmxpYyBvZiBL
b3JlYS4mI3hEO0NvbGxlZ2Ugb2YgUGhhcm1hY3ksIFlldW5nbmFtIFVuaXZlcnNpdHksIEd5ZW9u
Z3NhbiwgUmVwdWJsaWMgb2YgS29yZWEuIEVsZWN0cm9uaWMgYWRkcmVzczogcGFya3BAeXUuYWMu
a3IuPC9hdXRoLWFkZHJlc3M+PHRpdGxlcz48dGl0bGU+RVIgc3RyZXNzIGNvbnRyaWJ1dGVzIHRv
IGF1dG9waGFneSBpbmR1Y3Rpb24gYnkgYWRpcG9uZWN0aW4gaW4gbWFjcm9waGFnZXM6IEltcGxp
Y2F0aW9uIGluIGNlbGwgc3Vydml2YWwgYW5kIHN1cHByZXNzaW9uIG9mIGluZmxhbW1hdG9yeSBy
ZXNwb25zZTwvdGl0bGU+PHNlY29uZGFyeS10aXRsZT5DeXRva2luZTwvc2Vjb25kYXJ5LXRpdGxl
PjxhbHQtdGl0bGU+Q3l0b2tpbmU8L2FsdC10aXRsZT48L3RpdGxlcz48cGVyaW9kaWNhbD48ZnVs
bC10aXRsZT5DeXRva2luZTwvZnVsbC10aXRsZT48YWJici0xPkN5dG9raW5lPC9hYmJyLTE+PC9w
ZXJpb2RpY2FsPjxhbHQtcGVyaW9kaWNhbD48ZnVsbC10aXRsZT5DeXRva2luZTwvZnVsbC10aXRs
ZT48YWJici0xPkN5dG9raW5lPC9hYmJyLTE+PC9hbHQtcGVyaW9kaWNhbD48cGFnZXM+MTU0OTU5
PC9wYWdlcz48dm9sdW1lPjEyNzwvdm9sdW1lPjxlZGl0aW9uPjIwMTkvMTIvMjc8L2VkaXRpb24+
PGtleXdvcmRzPjxrZXl3b3JkPkFkaXBvbmVjdGluLyptZXRhYm9saXNtPC9rZXl3b3JkPjxrZXl3
b3JkPkFuaW1hbHM8L2tleXdvcmQ+PGtleXdvcmQ+QXV0b3BoYWd5LypwaHlzaW9sb2d5PC9rZXl3
b3JkPjxrZXl3b3JkPkNlbGwgTGluZTwva2V5d29yZD48a2V5d29yZD5DZWxsIFN1cnZpdmFsLypw
aHlzaW9sb2d5PC9rZXl3b3JkPjxrZXl3b3JkPkVuZG9wbGFzbWljIFJldGljdWx1bSBTdHJlc3Mv
KnBoeXNpb2xvZ3k8L2tleXdvcmQ+PGtleXdvcmQ+SHVtYW5zPC9rZXl3b3JkPjxrZXl3b3JkPklu
ZmxhbW1hdGlvbi8qbWV0YWJvbGlzbS8qcGF0aG9sb2d5PC9rZXl3b3JkPjxrZXl3b3JkPkludGVy
bGV1a2luLTFiZXRhL21ldGFib2xpc208L2tleXdvcmQ+PGtleXdvcmQ+TWFjcm9waGFnZXMvKm1l
dGFib2xpc20vcGF0aG9sb2d5PC9rZXl3b3JkPjxrZXl3b3JkPk1hbGU8L2tleXdvcmQ+PGtleXdv
cmQ+TWljZTwva2V5d29yZD48a2V5d29yZD5NaWNlLCBJbmJyZWQgQzU3Qkw8L2tleXdvcmQ+PGtl
eXdvcmQ+UkFXIDI2NC43IENlbGxzPC9rZXl3b3JkPjxrZXl3b3JkPlNlc3RyaW5zL21ldGFib2xp
c208L2tleXdvcmQ+PGtleXdvcmQ+VHVtb3IgTmVjcm9zaXMgRmFjdG9yLWFscGhhL21ldGFib2xp
c208L2tleXdvcmQ+PGtleXdvcmQ+KkFkaXBvbmVjdGluPC9rZXl3b3JkPjxrZXl3b3JkPipBdXRv
cGhhZ3k8L2tleXdvcmQ+PGtleXdvcmQ+KkVSIHN0cmVzczwva2V5d29yZD48a2V5d29yZD4qSW5m
bGFtbWF0aW9uPC9rZXl3b3JkPjxrZXl3b3JkPmNvbXBldGluZyBmaW5hbmNpYWwgaW50ZXJlc3Rz
IG9yIHBlcnNvbmFsIHJlbGF0aW9uc2hpcHMgdGhhdCBjb3VsZCBoYXZlIGFwcGVhcmVkIHRvPC9r
ZXl3b3JkPjxrZXl3b3JkPmluZmx1ZW5jZSB0aGUgd29yayByZXBvcnRlZCBpbiB0aGlzIHBhcGVy
LiBEZWNsYXJhdGlvbiBvZiBDb21wZXRpbmcgb2YgSW50ZXJlc3QgVGhlPC9rZXl3b3JkPjxrZXl3
b3JkPmF1dGhvcnMgcmVwb3J0IG5vIGNvbmZsaWN0IG9mIGludGVyZXN0Ljwva2V5d29yZD48L2tl
eXdvcmRzPjxkYXRlcz48eWVhcj4yMDIwPC95ZWFyPjxwdWItZGF0ZXM+PGRhdGU+TWFyPC9kYXRl
PjwvcHViLWRhdGVzPjwvZGF0ZXM+PGlzYm4+MTA0My00NjY2PC9pc2JuPjxhY2Nlc3Npb24tbnVt
PjMxODc3NDEzPC9hY2Nlc3Npb24tbnVtPjx1cmxzPjxyZWxhdGVkLXVybHM+PHVybD5odHRwczov
L3d3dy5zY2llbmNlZGlyZWN0LmNvbS9zY2llbmNlL2FydGljbGUvYWJzL3BpaS9TMTA0MzQ2NjYx
OTMwMzg4Nj92aWElM0RpaHViPC91cmw+PC9yZWxhdGVkLXVybHM+PC91cmxzPjxlbGVjdHJvbmlj
LXJlc291cmNlLW51bT4xMC4xMDE2L2ouY3l0by4yMDE5LjE1NDk1OTwvZWxlY3Ryb25pYy1yZXNv
dXJjZS1udW0+PHJlbW90ZS1kYXRhYmFzZS1wcm92aWRlcj5OTE08L3JlbW90ZS1kYXRhYmFzZS1w
cm92aWRlcj48bGFuZ3VhZ2U+ZW5nPC9sYW5ndWFnZT48L3JlY29yZD48L0NpdGU+PC9FbmROb3Rl
PgB=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[35]</w:t>
      </w:r>
      <w:r>
        <w:rPr>
          <w:rFonts w:ascii="Times New Roman" w:hAnsi="Times New Roman" w:cs="Times New Roman"/>
          <w:sz w:val="28"/>
          <w:szCs w:val="28"/>
        </w:rPr>
        <w:fldChar w:fldCharType="end"/>
      </w: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Pretreatment with exogenous APN inhibited ER stress and activated autophagy, thereby protecting cardiomyocytes against apoptosis through AMPK activation </w:t>
      </w:r>
      <w:r>
        <w:rPr>
          <w:rFonts w:ascii="Times New Roman" w:hAnsi="Times New Roman" w:cs="Times New Roman"/>
          <w:sz w:val="28"/>
          <w:szCs w:val="28"/>
        </w:rPr>
        <w:fldChar w:fldCharType="begin">
          <w:fldData xml:space="preserve">PEVuZE5vdGU+PENpdGU+PEF1dGhvcj5MaTwvQXV0aG9yPjxZZWFyPjIwMjA8L1llYXI+PFJlY051
bT4xMzUwPC9SZWNOdW0+PERpc3BsYXlUZXh0PlszNl08L0Rpc3BsYXlUZXh0PjxyZWNvcmQ+PHJl
Yy1udW1iZXI+MTM1MDwvcmVjLW51bWJlcj48Zm9yZWlnbi1rZXlzPjxrZXkgYXBwPSJFTiIgZGIt
aWQ9InB3NXZlYWE5Z3cweDk3ZWRwdjh4dnRzZ3BhMHo1eDlyMHB6MiIgdGltZXN0YW1wPSIxNjM1
OTM4NjEyIj4xMzUwPC9rZXk+PC9mb3JlaWduLWtleXM+PHJlZi10eXBlIG5hbWU9IkpvdXJuYWwg
QXJ0aWNsZSI+MTc8L3JlZi10eXBlPjxjb250cmlidXRvcnM+PGF1dGhvcnM+PGF1dGhvcj5MaSwg
Qi48L2F1dGhvcj48YXV0aG9yPlpoYW5nLCBCLjwvYXV0aG9yPjxhdXRob3I+TGl1LCBOLjwvYXV0
aG9yPjxhdXRob3I+V3UsIEsuPC9hdXRob3I+PGF1dGhvcj5NYSwgWS48L2F1dGhvcj48YXV0aG9y
Plp1bywgVy48L2F1dGhvcj48YXV0aG9yPk5pbmcsIFouPC9hdXRob3I+PGF1dGhvcj5MaXUsIFku
PC9hdXRob3I+PGF1dGhvcj5TdW4sIEMuPC9hdXRob3I+PGF1dGhvcj5YaWFvLCBZLjwvYXV0aG9y
PjxhdXRob3I+VHUsIFQuPC9hdXRob3I+PGF1dGhvcj5MaXUsIFEuPC9hdXRob3I+PC9hdXRob3Jz
PjwvY29udHJpYnV0b3JzPjxhdXRoLWFkZHJlc3M+RGVwYXJ0bWVudCBvZiBDYXJkaW92YXNjdWxh
ciBNZWRpY2luZSwgU2Vjb25kIFhpYW5neWEgSG9zcGl0YWwsIENlbnRyYWwgU291dGggVW5pdmVy
c2l0eSwgQ2hhbmdzaGEgQ2l0eSwgSHVuYW4gUHJvdmluY2UsIENoaW5hLiYjeEQ7RGVwYXJ0bWVu
dCBvZiBDYXJkaW92YXNjdWxhciBNZWRpY2luZSwgU2Vjb25kIFhpYW5neWEgSG9zcGl0YWwsIENl
bnRyYWwgU291dGggVW5pdmVyc2l0eSwgQ2hhbmdzaGEgQ2l0eSwgSHVuYW4gUHJvdmluY2UsIENo
aW5hOyBEZXBhcnRtZW50IG9mIENhcmRpb2xvZ3ksIHRoZSBBZmZpbGlhdGVkIENoaW5lc2UgTWVk
aWNpbmUgSG9zcGl0YWwgb2YgWGluamlhbmcgTWVkaWNhbCBVbml2ZXJzaXR5LCBVcnVtcWkgQ2l0
eSwgWGluamlhbmcgUHJvdmluY2UsIENoaW5hLiYjeEQ7RGVwYXJ0bWVudCBvZiBDYXJkaW92YXNj
dWxhciBNZWRpY2luZSwgU2Vjb25kIFhpYW5neWEgSG9zcGl0YWwsIENlbnRyYWwgU291dGggVW5p
dmVyc2l0eSwgQ2hhbmdzaGEgQ2l0eSwgSHVuYW4gUHJvdmluY2UsIENoaW5hLiBFbGVjdHJvbmlj
IGFkZHJlc3M6IHFpbWluZ2xpdUBjc3UuZWR1LmNuLjwvYXV0aC1hZGRyZXNzPjx0aXRsZXM+PHRp
dGxlPkFkaXBvbmVjdGluIHByb3RlY3RzIEhMLTEgY2FyZGlvbXlvY3l0ZXMgYWdhaW5zdCByb3Rl
bm9uZS1pbmR1Y2VkIGN5dG90b3hpY2l0eSB0aHJvdWdoIEFNUEsgYWN0aXZhdGlvbjwvdGl0bGU+
PHNlY29uZGFyeS10aXRsZT5Ub3hpY29sIExldHQ8L3NlY29uZGFyeS10aXRsZT48YWx0LXRpdGxl
PlRveGljb2xvZ3kgbGV0dGVyczwvYWx0LXRpdGxlPjwvdGl0bGVzPjxwZXJpb2RpY2FsPjxmdWxs
LXRpdGxlPlRveGljb2wgTGV0dDwvZnVsbC10aXRsZT48YWJici0xPlRveGljb2xvZ3kgbGV0dGVy
czwvYWJici0xPjwvcGVyaW9kaWNhbD48YWx0LXBlcmlvZGljYWw+PGZ1bGwtdGl0bGU+VG94aWNv
bCBMZXR0PC9mdWxsLXRpdGxlPjxhYmJyLTE+VG94aWNvbG9neSBsZXR0ZXJzPC9hYmJyLTE+PC9h
bHQtcGVyaW9kaWNhbD48cGFnZXM+ODItOTA8L3BhZ2VzPjx2b2x1bWU+MzM1PC92b2x1bWU+PGVk
aXRpb24+MjAyMC8xMS8wMzwvZWRpdGlvbj48a2V5d29yZHM+PGtleXdvcmQ+QWRpcG9uZWN0aW4v
KmdlbmV0aWNzL3BoYXJtYWNvbG9neTwva2V5d29yZD48a2V5d29yZD5BbmltYWxzPC9rZXl3b3Jk
PjxrZXl3b3JkPkFwb3B0b3Npcy9kcnVnIGVmZmVjdHMvZ2VuZXRpY3M8L2tleXdvcmQ+PGtleXdv
cmQ+Q2VsbCBDdWx0dXJlIFRlY2huaXF1ZXM8L2tleXdvcmQ+PGtleXdvcmQ+Q2VsbCBMaW5lPC9r
ZXl3b3JkPjxrZXl3b3JkPkNlbGwgU3Vydml2YWwvZHJ1ZyBlZmZlY3RzL2dlbmV0aWNzPC9rZXl3
b3JkPjxrZXl3b3JkPkVuZG9wbGFzbWljIFJldGljdWx1bSBTdHJlc3MvZHJ1ZyBlZmZlY3RzL2dl
bmV0aWNzPC9rZXl3b3JkPjxrZXl3b3JkPkVuenltZSBBY3RpdmF0aW9uL2RydWcgZWZmZWN0czwv
a2V5d29yZD48a2V5d29yZD5HZW5lIEV4cHJlc3Npb24vZHJ1ZyBlZmZlY3RzPC9rZXl3b3JkPjxr
ZXl3b3JkPkhlYXJ0IEF0cmlhL2RydWcgZWZmZWN0cy9lbnp5bW9sb2d5L3BhdGhvbG9neTwva2V5
d29yZD48a2V5d29yZD5NaWNlPC9rZXl3b3JkPjxrZXl3b3JkPk1pdG9jaG9uZHJpYSwgSGVhcnQv
ZHJ1ZyBlZmZlY3RzL2Vuenltb2xvZ3k8L2tleXdvcmQ+PGtleXdvcmQ+TXlvY3l0ZXMsIENhcmRp
YWMvKmRydWcgZWZmZWN0cy9lbnp5bW9sb2d5PC9rZXl3b3JkPjxrZXl3b3JkPlByb3RlaW4gS2lu
YXNlcy8qbWV0YWJvbGlzbTwva2V5d29yZD48a2V5d29yZD5Sb3Rlbm9uZS8qdG94aWNpdHk8L2tl
eXdvcmQ+PGtleXdvcmQ+QW1wazwva2V5d29yZD48a2V5d29yZD5BZGlwb25lY3Rpbjwva2V5d29y
ZD48a2V5d29yZD5FUiBzdHJlc3M8L2tleXdvcmQ+PGtleXdvcmQ+TWl0b2Nob25kcmlhbCBkeXNm
dW5jdGlvbjwva2V5d29yZD48a2V5d29yZD5Sb3Rlbm9uZTwva2V5d29yZD48a2V5d29yZD5jb21w
ZXRpbmcgZmluYW5jaWFsIGludGVyZXN0cyBvciBwZXJzb25hbCByZWxhdGlvbnNoaXBzIHRoYXQg
Y291bGQgaGF2ZSBhcHBlYXJlZCB0bzwva2V5d29yZD48a2V5d29yZD5pbmZsdWVuY2UgdGhlIHdv
cmsgcmVwb3J0ZWQgaW4gdGhpcyBwYXBlci48L2tleXdvcmQ+PC9rZXl3b3Jkcz48ZGF0ZXM+PHll
YXI+MjAyMDwveWVhcj48cHViLWRhdGVzPjxkYXRlPkRlYyAxNTwvZGF0ZT48L3B1Yi1kYXRlcz48
L2RhdGVzPjxpc2JuPjAzNzgtNDI3NDwvaXNibj48YWNjZXNzaW9uLW51bT4zMzEzNzQxNzwvYWNj
ZXNzaW9uLW51bT48dXJscz48cmVsYXRlZC11cmxzPjx1cmw+aHR0cHM6Ly93d3cuc2NpZW5jZWRp
cmVjdC5jb20vc2NpZW5jZS9hcnRpY2xlL2Ficy9waWkvUzAzNzg0Mjc0MjAzMDQ1NTA/dmlhJTNE
aWh1YjwvdXJsPjwvcmVsYXRlZC11cmxzPjwvdXJscz48ZWxlY3Ryb25pYy1yZXNvdXJjZS1udW0+
MTAuMTAxNi9qLnRveGxldC4yMDIwLjEwLjAxMDwvZWxlY3Ryb25pYy1yZXNvdXJjZS1udW0+PHJl
bW90ZS1kYXRhYmFzZS1wcm92aWRlcj5OTE08L3JlbW90ZS1kYXRhYmFzZS1wcm92aWRlcj48bGFu
Z3VhZ2U+ZW5nPC9sYW5ndWFnZT48L3JlY29yZD48L0NpdGU+PC9FbmROb3RlPn==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PEVuZE5vdGU+PENpdGU+PEF1dGhvcj5MaTwvQXV0aG9yPjxZZWFyPjIwMjA8L1llYXI+PFJlY051
bT4xMzUwPC9SZWNOdW0+PERpc3BsYXlUZXh0PlszNl08L0Rpc3BsYXlUZXh0PjxyZWNvcmQ+PHJl
Yy1udW1iZXI+MTM1MDwvcmVjLW51bWJlcj48Zm9yZWlnbi1rZXlzPjxrZXkgYXBwPSJFTiIgZGIt
aWQ9InB3NXZlYWE5Z3cweDk3ZWRwdjh4dnRzZ3BhMHo1eDlyMHB6MiIgdGltZXN0YW1wPSIxNjM1
OTM4NjEyIj4xMzUwPC9rZXk+PC9mb3JlaWduLWtleXM+PHJlZi10eXBlIG5hbWU9IkpvdXJuYWwg
QXJ0aWNsZSI+MTc8L3JlZi10eXBlPjxjb250cmlidXRvcnM+PGF1dGhvcnM+PGF1dGhvcj5MaSwg
Qi48L2F1dGhvcj48YXV0aG9yPlpoYW5nLCBCLjwvYXV0aG9yPjxhdXRob3I+TGl1LCBOLjwvYXV0
aG9yPjxhdXRob3I+V3UsIEsuPC9hdXRob3I+PGF1dGhvcj5NYSwgWS48L2F1dGhvcj48YXV0aG9y
Plp1bywgVy48L2F1dGhvcj48YXV0aG9yPk5pbmcsIFouPC9hdXRob3I+PGF1dGhvcj5MaXUsIFku
PC9hdXRob3I+PGF1dGhvcj5TdW4sIEMuPC9hdXRob3I+PGF1dGhvcj5YaWFvLCBZLjwvYXV0aG9y
PjxhdXRob3I+VHUsIFQuPC9hdXRob3I+PGF1dGhvcj5MaXUsIFEuPC9hdXRob3I+PC9hdXRob3Jz
PjwvY29udHJpYnV0b3JzPjxhdXRoLWFkZHJlc3M+RGVwYXJ0bWVudCBvZiBDYXJkaW92YXNjdWxh
ciBNZWRpY2luZSwgU2Vjb25kIFhpYW5neWEgSG9zcGl0YWwsIENlbnRyYWwgU291dGggVW5pdmVy
c2l0eSwgQ2hhbmdzaGEgQ2l0eSwgSHVuYW4gUHJvdmluY2UsIENoaW5hLiYjeEQ7RGVwYXJ0bWVu
dCBvZiBDYXJkaW92YXNjdWxhciBNZWRpY2luZSwgU2Vjb25kIFhpYW5neWEgSG9zcGl0YWwsIENl
bnRyYWwgU291dGggVW5pdmVyc2l0eSwgQ2hhbmdzaGEgQ2l0eSwgSHVuYW4gUHJvdmluY2UsIENo
aW5hOyBEZXBhcnRtZW50IG9mIENhcmRpb2xvZ3ksIHRoZSBBZmZpbGlhdGVkIENoaW5lc2UgTWVk
aWNpbmUgSG9zcGl0YWwgb2YgWGluamlhbmcgTWVkaWNhbCBVbml2ZXJzaXR5LCBVcnVtcWkgQ2l0
eSwgWGluamlhbmcgUHJvdmluY2UsIENoaW5hLiYjeEQ7RGVwYXJ0bWVudCBvZiBDYXJkaW92YXNj
dWxhciBNZWRpY2luZSwgU2Vjb25kIFhpYW5neWEgSG9zcGl0YWwsIENlbnRyYWwgU291dGggVW5p
dmVyc2l0eSwgQ2hhbmdzaGEgQ2l0eSwgSHVuYW4gUHJvdmluY2UsIENoaW5hLiBFbGVjdHJvbmlj
IGFkZHJlc3M6IHFpbWluZ2xpdUBjc3UuZWR1LmNuLjwvYXV0aC1hZGRyZXNzPjx0aXRsZXM+PHRp
dGxlPkFkaXBvbmVjdGluIHByb3RlY3RzIEhMLTEgY2FyZGlvbXlvY3l0ZXMgYWdhaW5zdCByb3Rl
bm9uZS1pbmR1Y2VkIGN5dG90b3hpY2l0eSB0aHJvdWdoIEFNUEsgYWN0aXZhdGlvbjwvdGl0bGU+
PHNlY29uZGFyeS10aXRsZT5Ub3hpY29sIExldHQ8L3NlY29uZGFyeS10aXRsZT48YWx0LXRpdGxl
PlRveGljb2xvZ3kgbGV0dGVyczwvYWx0LXRpdGxlPjwvdGl0bGVzPjxwZXJpb2RpY2FsPjxmdWxs
LXRpdGxlPlRveGljb2wgTGV0dDwvZnVsbC10aXRsZT48YWJici0xPlRveGljb2xvZ3kgbGV0dGVy
czwvYWJici0xPjwvcGVyaW9kaWNhbD48YWx0LXBlcmlvZGljYWw+PGZ1bGwtdGl0bGU+VG94aWNv
bCBMZXR0PC9mdWxsLXRpdGxlPjxhYmJyLTE+VG94aWNvbG9neSBsZXR0ZXJzPC9hYmJyLTE+PC9h
bHQtcGVyaW9kaWNhbD48cGFnZXM+ODItOTA8L3BhZ2VzPjx2b2x1bWU+MzM1PC92b2x1bWU+PGVk
aXRpb24+MjAyMC8xMS8wMzwvZWRpdGlvbj48a2V5d29yZHM+PGtleXdvcmQ+QWRpcG9uZWN0aW4v
KmdlbmV0aWNzL3BoYXJtYWNvbG9neTwva2V5d29yZD48a2V5d29yZD5BbmltYWxzPC9rZXl3b3Jk
PjxrZXl3b3JkPkFwb3B0b3Npcy9kcnVnIGVmZmVjdHMvZ2VuZXRpY3M8L2tleXdvcmQ+PGtleXdv
cmQ+Q2VsbCBDdWx0dXJlIFRlY2huaXF1ZXM8L2tleXdvcmQ+PGtleXdvcmQ+Q2VsbCBMaW5lPC9r
ZXl3b3JkPjxrZXl3b3JkPkNlbGwgU3Vydml2YWwvZHJ1ZyBlZmZlY3RzL2dlbmV0aWNzPC9rZXl3
b3JkPjxrZXl3b3JkPkVuZG9wbGFzbWljIFJldGljdWx1bSBTdHJlc3MvZHJ1ZyBlZmZlY3RzL2dl
bmV0aWNzPC9rZXl3b3JkPjxrZXl3b3JkPkVuenltZSBBY3RpdmF0aW9uL2RydWcgZWZmZWN0czwv
a2V5d29yZD48a2V5d29yZD5HZW5lIEV4cHJlc3Npb24vZHJ1ZyBlZmZlY3RzPC9rZXl3b3JkPjxr
ZXl3b3JkPkhlYXJ0IEF0cmlhL2RydWcgZWZmZWN0cy9lbnp5bW9sb2d5L3BhdGhvbG9neTwva2V5
d29yZD48a2V5d29yZD5NaWNlPC9rZXl3b3JkPjxrZXl3b3JkPk1pdG9jaG9uZHJpYSwgSGVhcnQv
ZHJ1ZyBlZmZlY3RzL2Vuenltb2xvZ3k8L2tleXdvcmQ+PGtleXdvcmQ+TXlvY3l0ZXMsIENhcmRp
YWMvKmRydWcgZWZmZWN0cy9lbnp5bW9sb2d5PC9rZXl3b3JkPjxrZXl3b3JkPlByb3RlaW4gS2lu
YXNlcy8qbWV0YWJvbGlzbTwva2V5d29yZD48a2V5d29yZD5Sb3Rlbm9uZS8qdG94aWNpdHk8L2tl
eXdvcmQ+PGtleXdvcmQ+QW1wazwva2V5d29yZD48a2V5d29yZD5BZGlwb25lY3Rpbjwva2V5d29y
ZD48a2V5d29yZD5FUiBzdHJlc3M8L2tleXdvcmQ+PGtleXdvcmQ+TWl0b2Nob25kcmlhbCBkeXNm
dW5jdGlvbjwva2V5d29yZD48a2V5d29yZD5Sb3Rlbm9uZTwva2V5d29yZD48a2V5d29yZD5jb21w
ZXRpbmcgZmluYW5jaWFsIGludGVyZXN0cyBvciBwZXJzb25hbCByZWxhdGlvbnNoaXBzIHRoYXQg
Y291bGQgaGF2ZSBhcHBlYXJlZCB0bzwva2V5d29yZD48a2V5d29yZD5pbmZsdWVuY2UgdGhlIHdv
cmsgcmVwb3J0ZWQgaW4gdGhpcyBwYXBlci48L2tleXdvcmQ+PC9rZXl3b3Jkcz48ZGF0ZXM+PHll
YXI+MjAyMDwveWVhcj48cHViLWRhdGVzPjxkYXRlPkRlYyAxNTwvZGF0ZT48L3B1Yi1kYXRlcz48
L2RhdGVzPjxpc2JuPjAzNzgtNDI3NDwvaXNibj48YWNjZXNzaW9uLW51bT4zMzEzNzQxNzwvYWNj
ZXNzaW9uLW51bT48dXJscz48cmVsYXRlZC11cmxzPjx1cmw+aHR0cHM6Ly93d3cuc2NpZW5jZWRp
cmVjdC5jb20vc2NpZW5jZS9hcnRpY2xlL2Ficy9waWkvUzAzNzg0Mjc0MjAzMDQ1NTA/dmlhJTNE
aWh1YjwvdXJsPjwvcmVsYXRlZC11cmxzPjwvdXJscz48ZWxlY3Ryb25pYy1yZXNvdXJjZS1udW0+
MTAuMTAxNi9qLnRveGxldC4yMDIwLjEwLjAxMDwvZWxlY3Ryb25pYy1yZXNvdXJjZS1udW0+PHJl
bW90ZS1kYXRhYmFzZS1wcm92aWRlcj5OTE08L3JlbW90ZS1kYXRhYmFzZS1wcm92aWRlcj48bGFu
Z3VhZ2U+ZW5nPC9sYW5ndWFnZT48L3JlY29yZD48L0NpdGU+PC9FbmROb3RlPn==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[36]</w:t>
      </w:r>
      <w:r>
        <w:rPr>
          <w:rFonts w:ascii="Times New Roman" w:hAnsi="Times New Roman" w:cs="Times New Roman"/>
          <w:sz w:val="28"/>
          <w:szCs w:val="28"/>
        </w:rPr>
        <w:fldChar w:fldCharType="end"/>
      </w:r>
      <w:r>
        <w:rPr>
          <w:rFonts w:ascii="Times New Roman" w:hAnsi="Times New Roman" w:cs="Times New Roman"/>
          <w:sz w:val="28"/>
          <w:szCs w:val="28"/>
        </w:rPr>
        <w:t>. Similarly, another study showed that exogenous administration of adiponectin significantly reduced oxidative stress and increased the expression of anti</w:t>
      </w:r>
      <w:r>
        <w:rPr>
          <w:rFonts w:ascii="Times New Roman" w:eastAsia="MS Gothic" w:hAnsi="Times New Roman" w:cs="Times New Roman"/>
          <w:sz w:val="28"/>
          <w:szCs w:val="28"/>
        </w:rPr>
        <w:t>‑</w:t>
      </w:r>
      <w:r>
        <w:rPr>
          <w:rFonts w:ascii="Times New Roman" w:hAnsi="Times New Roman" w:cs="Times New Roman"/>
          <w:sz w:val="28"/>
          <w:szCs w:val="28"/>
        </w:rPr>
        <w:t>oxidative enzymes, resulting in autophagy stimulation, hence inhibiting apoptosis and diminishing brain tissue injury</w:t>
      </w:r>
      <w:r>
        <w:rPr>
          <w:rFonts w:ascii="Times New Roman" w:hAnsi="Times New Roman" w:cs="Times New Roman"/>
          <w:sz w:val="28"/>
          <w:szCs w:val="28"/>
        </w:rPr>
        <w:fldChar w:fldCharType="begin">
          <w:fldData xml:space="preserve">PEVuZE5vdGU+PENpdGU+PEF1dGhvcj5IZTwvQXV0aG9yPjxZZWFyPjIwMjA8L1llYXI+PFJlY051
bT4xMzMxPC9SZWNOdW0+PERpc3BsYXlUZXh0PlszN108L0Rpc3BsYXlUZXh0PjxyZWNvcmQ+PHJl
Yy1udW1iZXI+MTMzMTwvcmVjLW51bWJlcj48Zm9yZWlnbi1rZXlzPjxrZXkgYXBwPSJFTiIgZGIt
aWQ9InB3NXZlYWE5Z3cweDk3ZWRwdjh4dnRzZ3BhMHo1eDlyMHB6MiIgdGltZXN0YW1wPSIxNjM1
OTM4NjEyIj4xMzMxPC9rZXk+PC9mb3JlaWduLWtleXM+PHJlZi10eXBlIG5hbWU9IkpvdXJuYWwg
QXJ0aWNsZSI+MTc8L3JlZi10eXBlPjxjb250cmlidXRvcnM+PGF1dGhvcnM+PGF1dGhvcj5IZSwg
WS48L2F1dGhvcj48YXV0aG9yPkxpdSwgQi48L2F1dGhvcj48YXV0aG9yPllhbywgUC48L2F1dGhv
cj48YXV0aG9yPlNoYW8sIFkuPC9hdXRob3I+PGF1dGhvcj5DaGVuZywgWS48L2F1dGhvcj48YXV0
aG9yPlpoYW8sIEouPC9hdXRob3I+PGF1dGhvcj5XdSwgSi48L2F1dGhvcj48YXV0aG9yPlpoYW8s
IFouIFcuPC9hdXRob3I+PGF1dGhvcj5IdWFuZywgVy48L2F1dGhvcj48YXV0aG9yPkNocmlzdG9w
aGVyLCBULiBBLjwvYXV0aG9yPjxhdXRob3I+TG9wZXosIEIuPC9hdXRob3I+PGF1dGhvcj5NYSwg
WC48L2F1dGhvcj48YXV0aG9yPkNhbywgWS48L2F1dGhvcj48L2F1dGhvcnM+PC9jb250cmlidXRv
cnM+PGF1dGgtYWRkcmVzcz5FbWVyZ2VuY3kgTWVkaWNpbmUgRGVwYXJ0bWVudCwgV2VzdCBDaGlu
YSBIb3NwaXRhbCwgV2VzdCBDaGluYSBIb3NwaXRhbCwgU2ljaHVhbiBVbml2ZXJzaXR5LCBDaGVu
Z2R1LCBTaWNodWFuIDYxMDA0MSwgUC5SLiBDaGluYS4mI3hEO1dlc3QgQ2hpbmEgQ2xpbmljYWwg
TWVkaWNhbCBTY2hvb2wsIFNpY2h1YW4gVW5pdmVyc2l0eSwgQ2hlbmdkdSwgU2ljaHVhbiA2MTAw
NDEsIFAuUi4gQ2hpbmEuJiN4RDtXZXN0IENoaW5hIFNjaG9vbCBvZiBQcmVjbGluaWNhbCBhbmQg
Rm9yZW5zaWMgTWVkaWNpbmUsIFNpY2h1YW4gVW5pdmVyc2l0eSwgQ2hlbmdkdSwgU2ljaHVhbiA2
MTAwNDEsIFAuUi4gQ2hpbmEuJiN4RDtMYWJvcmF0b3J5IG9mIEV0aG5vcGhhcm1hY29sb2d5LCBS
ZWdlbmVyYXRpdmUgTWVkaWNpbmUgUmVzZWFyY2ggQ2VudGVyLCBXZXN0IENoaW5hIEhvc3BpdGFs
LCBTaWNodWFuIFVuaXZlcnNpdHksIENoZW5nZHUsIFNpY2h1YW4gNjEwMDQxLCBQLlIuIENoaW5h
LiYjeEQ7RW1lcmdlbmN5IE1lZGljaW5lIERlcGFydG1lbnQsIFRob21hcyBKZWZmZXJzb24gVW5p
dmVyc2l0eSBIb3NwaXRhbCwgUGhpbGFkZWxwaGlhLCBQQSAxOTEwNywgVVNBLjwvYXV0aC1hZGRy
ZXNzPjx0aXRsZXM+PHRpdGxlPkFkaXBvbmVjdGluIGluaGliaXRzIGNhcmRpYWMgYXJyZXN0L2Nh
cmRpb3B1bG1vbmFyeSByZXN1c2NpdGF0aW9u4oCRaW5kdWNlZCBhcG9wdG9zaXMgaW4gYnJhaW4g
YnkgaW5jcmVhc2luZyBhdXRvcGhhZ3kgaW52b2x2ZWQgaW4gQWRpcG9SMeKAkUFNUEsgc2lnbmFs
aW5nPC90aXRsZT48c2Vjb25kYXJ5LXRpdGxlPk1vbCBNZWQgUmVwPC9zZWNvbmRhcnktdGl0bGU+
PGFsdC10aXRsZT5Nb2xlY3VsYXIgbWVkaWNpbmUgcmVwb3J0czwvYWx0LXRpdGxlPjwvdGl0bGVz
PjxwZXJpb2RpY2FsPjxmdWxsLXRpdGxlPk1vbCBNZWQgUmVwPC9mdWxsLXRpdGxlPjxhYmJyLTE+
TW9sZWN1bGFyIG1lZGljaW5lIHJlcG9ydHM8L2FiYnItMT48L3BlcmlvZGljYWw+PGFsdC1wZXJp
b2RpY2FsPjxmdWxsLXRpdGxlPk1vbCBNZWQgUmVwPC9mdWxsLXRpdGxlPjxhYmJyLTE+TW9sZWN1
bGFyIG1lZGljaW5lIHJlcG9ydHM8L2FiYnItMT48L2FsdC1wZXJpb2RpY2FsPjxwYWdlcz44NzAt
ODc4PC9wYWdlcz48dm9sdW1lPjIyPC92b2x1bWU+PG51bWJlcj4yPC9udW1iZXI+PGVkaXRpb24+
MjAyMC8wNS8zMDwvZWRpdGlvbj48a2V5d29yZHM+PGtleXdvcmQ+QU1QLUFjdGl2YXRlZCBQcm90
ZWluIEtpbmFzZXMvbWV0YWJvbGlzbTwva2V5d29yZD48a2V5d29yZD5BZGlwb25lY3Rpbi9ibG9v
ZC8qcGhhcm1hY29sb2d5PC9rZXl3b3JkPjxrZXl3b3JkPkFuaW1hbHM8L2tleXdvcmQ+PGtleXdv
cmQ+QXBvcHRvc2lzLypkcnVnIGVmZmVjdHM8L2tleXdvcmQ+PGtleXdvcmQ+QXV0b3BoYWd5Lypk
cnVnIGVmZmVjdHM8L2tleXdvcmQ+PGtleXdvcmQ+QnJhaW4vY3l0b2xvZ3kvZHJ1ZyBlZmZlY3Rz
L21ldGFib2xpc208L2tleXdvcmQ+PGtleXdvcmQ+QnJhaW4gSXNjaGVtaWEvZHJ1ZyB0aGVyYXB5
L2V0aW9sb2d5LyptZXRhYm9saXNtPC9rZXl3b3JkPjxrZXl3b3JkPkNhcmRpb3B1bG1vbmFyeSBS
ZXN1c2NpdGF0aW9uL2FkdmVyc2UgZWZmZWN0czwva2V5d29yZD48a2V5d29yZD5EaXNlYXNlIE1v
ZGVscywgQW5pbWFsPC9rZXl3b3JkPjxrZXl3b3JkPkhlYXJ0IEFycmVzdC9jb21wbGljYXRpb25z
PC9rZXl3b3JkPjxrZXl3b3JkPk1hbGU8L2tleXdvcmQ+PGtleXdvcmQ+TWljZTwva2V5d29yZD48
a2V5d29yZD5NaWNlLCBJbmJyZWQgQzU3Qkw8L2tleXdvcmQ+PGtleXdvcmQ+TmV1cm9ucy9jeXRv
bG9neS9kcnVnIGVmZmVjdHMvbWV0YWJvbGlzbTwva2V5d29yZD48a2V5d29yZD5PeGlkYXRpdmUg
U3RyZXNzL2RydWcgZWZmZWN0czwva2V5d29yZD48a2V5d29yZD5SZWNlcHRvcnMsIEFkaXBvbmVj
dGluL2Jpb3N5bnRoZXNpcy9tZXRhYm9saXNtPC9rZXl3b3JkPjxrZXl3b3JkPlJlcGVyZnVzaW9u
IEluanVyeS9kcnVnIHRoZXJhcHkvKm1ldGFib2xpc208L2tleXdvcmQ+PGtleXdvcmQ+U2lnbmFs
IFRyYW5zZHVjdGlvbi8qZHJ1ZyBlZmZlY3RzPC9rZXl3b3JkPjxrZXl3b3JkPiphZGlwb25lY3Rp
bjwva2V5d29yZD48a2V5d29yZD4qY2FyZGlvcHVsbW9uYXJ5IHJlc3VzY2l0YXRpb248L2tleXdv
cmQ+PGtleXdvcmQ+Kmdsb2JhbCBjZXJlYnJhbCBpc2NoZW1pYS1yZXBlcmZ1c2lvbiBpbmp1cnk8
L2tleXdvcmQ+PGtleXdvcmQ+Km94aWRhdGl2ZSBzdHJlc3M8L2tleXdvcmQ+PGtleXdvcmQ+KmFN
UC1hY3RpdmF0ZWQgcHJvdGVpbiBraW5hc2U8L2tleXdvcmQ+PC9rZXl3b3Jkcz48ZGF0ZXM+PHll
YXI+MjAyMDwveWVhcj48cHViLWRhdGVzPjxkYXRlPkF1ZzwvZGF0ZT48L3B1Yi1kYXRlcz48L2Rh
dGVzPjxpc2JuPjE3OTEtMjk5NyAoUHJpbnQpJiN4RDsxNzkxLTI5OTc8L2lzYm4+PGFjY2Vzc2lv
bi1udW0+MzI0NjgwNTE8L2FjY2Vzc2lvbi1udW0+PHVybHM+PHJlbGF0ZWQtdXJscz48dXJsPmh0
dHBzOi8vd3d3Lm5jYmkubmxtLm5paC5nb3YvcG1jL2FydGljbGVzL1BNQzczMzk2MzYvcGRmL21t
ci0yMi0wMi0wODcwLnBkZjwvdXJsPjwvcmVsYXRlZC11cmxzPjwvdXJscz48Y3VzdG9tMj5QTUM3
MzM5NjM2PC9jdXN0b20yPjxlbGVjdHJvbmljLXJlc291cmNlLW51bT4xMC4zODkyL21tci4yMDIw
LjExMTgxPC9lbGVjdHJvbmljLXJlc291cmNlLW51bT48cmVtb3RlLWRhdGFiYXNlLXByb3ZpZGVy
Pk5MTTwvcmVtb3RlLWRhdGFiYXNlLXByb3ZpZGVyPjxsYW5ndWFnZT5lbmc8L2xhbmd1YWdlPjwv
cmVjb3JkPjwvQ2l0ZT48L0VuZE5vdGU+AG==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PEVuZE5vdGU+PENpdGU+PEF1dGhvcj5IZTwvQXV0aG9yPjxZZWFyPjIwMjA8L1llYXI+PFJlY051
bT4xMzMxPC9SZWNOdW0+PERpc3BsYXlUZXh0PlszN108L0Rpc3BsYXlUZXh0PjxyZWNvcmQ+PHJl
Yy1udW1iZXI+MTMzMTwvcmVjLW51bWJlcj48Zm9yZWlnbi1rZXlzPjxrZXkgYXBwPSJFTiIgZGIt
aWQ9InB3NXZlYWE5Z3cweDk3ZWRwdjh4dnRzZ3BhMHo1eDlyMHB6MiIgdGltZXN0YW1wPSIxNjM1
OTM4NjEyIj4xMzMxPC9rZXk+PC9mb3JlaWduLWtleXM+PHJlZi10eXBlIG5hbWU9IkpvdXJuYWwg
QXJ0aWNsZSI+MTc8L3JlZi10eXBlPjxjb250cmlidXRvcnM+PGF1dGhvcnM+PGF1dGhvcj5IZSwg
WS48L2F1dGhvcj48YXV0aG9yPkxpdSwgQi48L2F1dGhvcj48YXV0aG9yPllhbywgUC48L2F1dGhv
cj48YXV0aG9yPlNoYW8sIFkuPC9hdXRob3I+PGF1dGhvcj5DaGVuZywgWS48L2F1dGhvcj48YXV0
aG9yPlpoYW8sIEouPC9hdXRob3I+PGF1dGhvcj5XdSwgSi48L2F1dGhvcj48YXV0aG9yPlpoYW8s
IFouIFcuPC9hdXRob3I+PGF1dGhvcj5IdWFuZywgVy48L2F1dGhvcj48YXV0aG9yPkNocmlzdG9w
aGVyLCBULiBBLjwvYXV0aG9yPjxhdXRob3I+TG9wZXosIEIuPC9hdXRob3I+PGF1dGhvcj5NYSwg
WC48L2F1dGhvcj48YXV0aG9yPkNhbywgWS48L2F1dGhvcj48L2F1dGhvcnM+PC9jb250cmlidXRv
cnM+PGF1dGgtYWRkcmVzcz5FbWVyZ2VuY3kgTWVkaWNpbmUgRGVwYXJ0bWVudCwgV2VzdCBDaGlu
YSBIb3NwaXRhbCwgV2VzdCBDaGluYSBIb3NwaXRhbCwgU2ljaHVhbiBVbml2ZXJzaXR5LCBDaGVu
Z2R1LCBTaWNodWFuIDYxMDA0MSwgUC5SLiBDaGluYS4mI3hEO1dlc3QgQ2hpbmEgQ2xpbmljYWwg
TWVkaWNhbCBTY2hvb2wsIFNpY2h1YW4gVW5pdmVyc2l0eSwgQ2hlbmdkdSwgU2ljaHVhbiA2MTAw
NDEsIFAuUi4gQ2hpbmEuJiN4RDtXZXN0IENoaW5hIFNjaG9vbCBvZiBQcmVjbGluaWNhbCBhbmQg
Rm9yZW5zaWMgTWVkaWNpbmUsIFNpY2h1YW4gVW5pdmVyc2l0eSwgQ2hlbmdkdSwgU2ljaHVhbiA2
MTAwNDEsIFAuUi4gQ2hpbmEuJiN4RDtMYWJvcmF0b3J5IG9mIEV0aG5vcGhhcm1hY29sb2d5LCBS
ZWdlbmVyYXRpdmUgTWVkaWNpbmUgUmVzZWFyY2ggQ2VudGVyLCBXZXN0IENoaW5hIEhvc3BpdGFs
LCBTaWNodWFuIFVuaXZlcnNpdHksIENoZW5nZHUsIFNpY2h1YW4gNjEwMDQxLCBQLlIuIENoaW5h
LiYjeEQ7RW1lcmdlbmN5IE1lZGljaW5lIERlcGFydG1lbnQsIFRob21hcyBKZWZmZXJzb24gVW5p
dmVyc2l0eSBIb3NwaXRhbCwgUGhpbGFkZWxwaGlhLCBQQSAxOTEwNywgVVNBLjwvYXV0aC1hZGRy
ZXNzPjx0aXRsZXM+PHRpdGxlPkFkaXBvbmVjdGluIGluaGliaXRzIGNhcmRpYWMgYXJyZXN0L2Nh
cmRpb3B1bG1vbmFyeSByZXN1c2NpdGF0aW9u4oCRaW5kdWNlZCBhcG9wdG9zaXMgaW4gYnJhaW4g
YnkgaW5jcmVhc2luZyBhdXRvcGhhZ3kgaW52b2x2ZWQgaW4gQWRpcG9SMeKAkUFNUEsgc2lnbmFs
aW5nPC90aXRsZT48c2Vjb25kYXJ5LXRpdGxlPk1vbCBNZWQgUmVwPC9zZWNvbmRhcnktdGl0bGU+
PGFsdC10aXRsZT5Nb2xlY3VsYXIgbWVkaWNpbmUgcmVwb3J0czwvYWx0LXRpdGxlPjwvdGl0bGVz
PjxwZXJpb2RpY2FsPjxmdWxsLXRpdGxlPk1vbCBNZWQgUmVwPC9mdWxsLXRpdGxlPjxhYmJyLTE+
TW9sZWN1bGFyIG1lZGljaW5lIHJlcG9ydHM8L2FiYnItMT48L3BlcmlvZGljYWw+PGFsdC1wZXJp
b2RpY2FsPjxmdWxsLXRpdGxlPk1vbCBNZWQgUmVwPC9mdWxsLXRpdGxlPjxhYmJyLTE+TW9sZWN1
bGFyIG1lZGljaW5lIHJlcG9ydHM8L2FiYnItMT48L2FsdC1wZXJpb2RpY2FsPjxwYWdlcz44NzAt
ODc4PC9wYWdlcz48dm9sdW1lPjIyPC92b2x1bWU+PG51bWJlcj4yPC9udW1iZXI+PGVkaXRpb24+
MjAyMC8wNS8zMDwvZWRpdGlvbj48a2V5d29yZHM+PGtleXdvcmQ+QU1QLUFjdGl2YXRlZCBQcm90
ZWluIEtpbmFzZXMvbWV0YWJvbGlzbTwva2V5d29yZD48a2V5d29yZD5BZGlwb25lY3Rpbi9ibG9v
ZC8qcGhhcm1hY29sb2d5PC9rZXl3b3JkPjxrZXl3b3JkPkFuaW1hbHM8L2tleXdvcmQ+PGtleXdv
cmQ+QXBvcHRvc2lzLypkcnVnIGVmZmVjdHM8L2tleXdvcmQ+PGtleXdvcmQ+QXV0b3BoYWd5Lypk
cnVnIGVmZmVjdHM8L2tleXdvcmQ+PGtleXdvcmQ+QnJhaW4vY3l0b2xvZ3kvZHJ1ZyBlZmZlY3Rz
L21ldGFib2xpc208L2tleXdvcmQ+PGtleXdvcmQ+QnJhaW4gSXNjaGVtaWEvZHJ1ZyB0aGVyYXB5
L2V0aW9sb2d5LyptZXRhYm9saXNtPC9rZXl3b3JkPjxrZXl3b3JkPkNhcmRpb3B1bG1vbmFyeSBS
ZXN1c2NpdGF0aW9uL2FkdmVyc2UgZWZmZWN0czwva2V5d29yZD48a2V5d29yZD5EaXNlYXNlIE1v
ZGVscywgQW5pbWFsPC9rZXl3b3JkPjxrZXl3b3JkPkhlYXJ0IEFycmVzdC9jb21wbGljYXRpb25z
PC9rZXl3b3JkPjxrZXl3b3JkPk1hbGU8L2tleXdvcmQ+PGtleXdvcmQ+TWljZTwva2V5d29yZD48
a2V5d29yZD5NaWNlLCBJbmJyZWQgQzU3Qkw8L2tleXdvcmQ+PGtleXdvcmQ+TmV1cm9ucy9jeXRv
bG9neS9kcnVnIGVmZmVjdHMvbWV0YWJvbGlzbTwva2V5d29yZD48a2V5d29yZD5PeGlkYXRpdmUg
U3RyZXNzL2RydWcgZWZmZWN0czwva2V5d29yZD48a2V5d29yZD5SZWNlcHRvcnMsIEFkaXBvbmVj
dGluL2Jpb3N5bnRoZXNpcy9tZXRhYm9saXNtPC9rZXl3b3JkPjxrZXl3b3JkPlJlcGVyZnVzaW9u
IEluanVyeS9kcnVnIHRoZXJhcHkvKm1ldGFib2xpc208L2tleXdvcmQ+PGtleXdvcmQ+U2lnbmFs
IFRyYW5zZHVjdGlvbi8qZHJ1ZyBlZmZlY3RzPC9rZXl3b3JkPjxrZXl3b3JkPiphZGlwb25lY3Rp
bjwva2V5d29yZD48a2V5d29yZD4qY2FyZGlvcHVsbW9uYXJ5IHJlc3VzY2l0YXRpb248L2tleXdv
cmQ+PGtleXdvcmQ+Kmdsb2JhbCBjZXJlYnJhbCBpc2NoZW1pYS1yZXBlcmZ1c2lvbiBpbmp1cnk8
L2tleXdvcmQ+PGtleXdvcmQ+Km94aWRhdGl2ZSBzdHJlc3M8L2tleXdvcmQ+PGtleXdvcmQ+KmFN
UC1hY3RpdmF0ZWQgcHJvdGVpbiBraW5hc2U8L2tleXdvcmQ+PC9rZXl3b3Jkcz48ZGF0ZXM+PHll
YXI+MjAyMDwveWVhcj48cHViLWRhdGVzPjxkYXRlPkF1ZzwvZGF0ZT48L3B1Yi1kYXRlcz48L2Rh
dGVzPjxpc2JuPjE3OTEtMjk5NyAoUHJpbnQpJiN4RDsxNzkxLTI5OTc8L2lzYm4+PGFjY2Vzc2lv
bi1udW0+MzI0NjgwNTE8L2FjY2Vzc2lvbi1udW0+PHVybHM+PHJlbGF0ZWQtdXJscz48dXJsPmh0
dHBzOi8vd3d3Lm5jYmkubmxtLm5paC5nb3YvcG1jL2FydGljbGVzL1BNQzczMzk2MzYvcGRmL21t
ci0yMi0wMi0wODcwLnBkZjwvdXJsPjwvcmVsYXRlZC11cmxzPjwvdXJscz48Y3VzdG9tMj5QTUM3
MzM5NjM2PC9jdXN0b20yPjxlbGVjdHJvbmljLXJlc291cmNlLW51bT4xMC4zODkyL21tci4yMDIw
LjExMTgxPC9lbGVjdHJvbmljLXJlc291cmNlLW51bT48cmVtb3RlLWRhdGFiYXNlLXByb3ZpZGVy
Pk5MTTwvcmVtb3RlLWRhdGFiYXNlLXByb3ZpZGVyPjxsYW5ndWFnZT5lbmc8L2xhbmd1YWdlPjwv
cmVjb3JkPjwvQ2l0ZT48L0VuZE5vdGU+AG==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[37]</w:t>
      </w:r>
      <w:r>
        <w:rPr>
          <w:rFonts w:ascii="Times New Roman" w:hAnsi="Times New Roman" w:cs="Times New Roman"/>
          <w:sz w:val="28"/>
          <w:szCs w:val="28"/>
        </w:rPr>
        <w:fldChar w:fldCharType="end"/>
      </w:r>
      <w:r>
        <w:rPr>
          <w:rFonts w:ascii="Times New Roman" w:hAnsi="Times New Roman" w:cs="Times New Roman"/>
          <w:sz w:val="28"/>
          <w:szCs w:val="28"/>
        </w:rPr>
        <w:t>.</w:t>
      </w:r>
    </w:p>
    <w:p w14:paraId="323E4844" w14:textId="397EA83F" w:rsidR="00935174" w:rsidRDefault="00480A76">
      <w:pPr>
        <w:widowControl/>
        <w:ind w:firstLineChars="200" w:firstLine="560"/>
        <w:rPr>
          <w:rFonts w:ascii="Times New Roman" w:hAnsi="Times New Roman" w:cs="Times New Roman"/>
          <w:sz w:val="28"/>
          <w:szCs w:val="28"/>
        </w:rPr>
      </w:pPr>
      <w:r>
        <w:rPr>
          <w:rFonts w:ascii="Times New Roman" w:hAnsi="Times New Roman" w:cs="Times New Roman"/>
          <w:sz w:val="28"/>
          <w:szCs w:val="28"/>
        </w:rPr>
        <w:t>Globular CTRP9 (gCTRP9), a newly identified adiponectin paralog, increases the ratio of LC3II/I and upregulate autophagy-related gene ATG5, and decrease the level of P62, which is vital to autophagosome formation. Moreover, gCTRP9 restored the loss of mitochondrial membrane potential, suppressed ROS generation, and reduced myocyte death. These results suggest that adiponectin paralog protects against oxidative stress–mediated damage in cardiomyocytes by enhancing autophagy</w:t>
      </w:r>
      <w:r>
        <w:rPr>
          <w:rFonts w:ascii="Times New Roman" w:hAnsi="Times New Roman" w:cs="Times New Roman"/>
          <w:sz w:val="28"/>
          <w:szCs w:val="28"/>
        </w:rPr>
        <w:fldChar w:fldCharType="begin">
          <w:fldData xml:space="preserve">PEVuZE5vdGU+PENpdGU+PEF1dGhvcj5adW88L0F1dGhvcj48WWVhcj4yMDIwPC9ZZWFyPjxSZWNO
dW0+MTQ0OTwvUmVjTnVtPjxEaXNwbGF5VGV4dD5bMzhdPC9EaXNwbGF5VGV4dD48cmVjb3JkPjxy
ZWMtbnVtYmVyPjE0NDk8L3JlYy1udW1iZXI+PGZvcmVpZ24ta2V5cz48a2V5IGFwcD0iRU4iIGRi
LWlkPSJwdzV2ZWFhOWd3MHg5N2VkcHY4eHZ0c2dwYTB6NXg5cjBwejIiIHRpbWVzdGFtcD0iMTYz
NjI4ODI3NCI+MTQ0OTwva2V5PjwvZm9yZWlnbi1rZXlzPjxyZWYtdHlwZSBuYW1lPSJKb3VybmFs
IEFydGljbGUiPjE3PC9yZWYtdHlwZT48Y29udHJpYnV0b3JzPjxhdXRob3JzPjxhdXRob3I+WnVv
LCBBLjwvYXV0aG9yPjxhdXRob3I+TGksIEouPC9hdXRob3I+PGF1dGhvcj5aaGFvLCBYLjwvYXV0
aG9yPjxhdXRob3I+TGksIFQuPC9hdXRob3I+PGF1dGhvcj5MZWksIFMuPC9hdXRob3I+PGF1dGhv
cj5DaGVuLCBKLjwvYXV0aG9yPjxhdXRob3I+WHUsIEQuPC9hdXRob3I+PGF1dGhvcj5Tb25nLCBD
LjwvYXV0aG9yPjxhdXRob3I+TGksIE4uPC9hdXRob3I+PGF1dGhvcj5SdWFuLCBTLjwvYXV0aG9y
PjxhdXRob3I+THl1LCBMLjwvYXV0aG9yPjxhdXRob3I+R3VvLCBZLjwvYXV0aG9yPjwvYXV0aG9y
cz48L2NvbnRyaWJ1dG9ycz48YXV0aC1hZGRyZXNzPkRlcGFydG1lbnQgb2YgR2VuZXJhbCBNZWRp
Y2luZSwgUWlsdSBIb3NwaXRhbCBvZiBTaGFuZG9uZyBVbml2ZXJzaXR5LCBKaSZhcG9zO25hbiwg
UGVvcGxlJmFwb3M7cyBSZXB1YmxpYyBvZiBDaGluYTsgVGhlIEtleSBMYWJvcmF0b3J5IG9mIENh
cmRpb3Zhc2N1bGFyIFJlbW9kZWxpbmcgYW5kIEZ1bmN0aW9uIFJlc2VhcmNoLCBDaGluZXNlIE1p
bmlzdHJ5IG9mIEVkdWNhdGlvbiBhbmQgQ2hpbmVzZSBNaW5pc3RyeSBvZiBIZWFsdGgsIFFpbHUg
SG9zcGl0YWwgb2YgU2hhbmRvbmcgVW5pdmVyc2l0eSwgSmkmYXBvcztuYW4sIFBlb3BsZSZhcG9z
O3MgUmVwdWJsaWMgb2YgQ2hpbmEuJiN4RDtUaGUgS2V5IExhYm9yYXRvcnkgb2YgQ2FyZGlvdmFz
Y3VsYXIgUmVtb2RlbGluZyBhbmQgRnVuY3Rpb24gUmVzZWFyY2gsIENoaW5lc2UgTWluaXN0cnkg
b2YgRWR1Y2F0aW9uIGFuZCBDaGluZXNlIE1pbmlzdHJ5IG9mIEhlYWx0aCwgUWlsdSBIb3NwaXRh
bCBvZiBTaGFuZG9uZyBVbml2ZXJzaXR5LCBKaSZhcG9zO25hbiwgUGVvcGxlJmFwb3M7cyBSZXB1
YmxpYyBvZiBDaGluYTsgRGVwYXJ0bWVudCBvZiBDYXJkaW9sb2d5LCBRaWx1IEhvc3BpdGFsIG9m
IFNoYW5kb25nIFVuaXZlcnNpdHksIEppJmFwb3M7bmFuLCBQZW9wbGUmYXBvcztzIFJlcHVibGlj
IG9mIENoaW5hLiYjeEQ7VGhlIEtleSBMYWJvcmF0b3J5IG9mIENhcmRpb3Zhc2N1bGFyIFJlbW9k
ZWxpbmcgYW5kIEZ1bmN0aW9uIFJlc2VhcmNoLCBDaGluZXNlIE1pbmlzdHJ5IG9mIEVkdWNhdGlv
biBhbmQgQ2hpbmVzZSBNaW5pc3RyeSBvZiBIZWFsdGgsIFFpbHUgSG9zcGl0YWwgb2YgU2hhbmRv
bmcgVW5pdmVyc2l0eSwgSmkmYXBvcztuYW4sIFBlb3BsZSZhcG9zO3MgUmVwdWJsaWMgb2YgQ2hp
bmE7IERlcGFydG1lbnQgb2YgQ2xpbmljYWwgVHJpYWwgUmVzZWFyY2ggQ2VudGVyLCBKaW5hbiBD
ZW50cmFsIEhvc3BpdGFsIEFmZmlsaWF0ZWQgdG8gU2hhbmRvbmcgVW5pdmVyc2l0eSwgSmkmYXBv
cztuYW4sIFBlb3BsZSZhcG9zO3MgUmVwdWJsaWMgb2YgQ2hpbmEuJiN4RDtEZXBhcnRtZW50IG9m
IEdlbmVyYWwgTWVkaWNpbmUsIFFpbHUgSG9zcGl0YWwgb2YgU2hhbmRvbmcgVW5pdmVyc2l0eSwg
SmkmYXBvcztuYW4sIFBlb3BsZSZhcG9zO3MgUmVwdWJsaWMgb2YgQ2hpbmE7IFRoZSBLZXkgTGFi
b3JhdG9yeSBvZiBDYXJkaW92YXNjdWxhciBSZW1vZGVsaW5nIGFuZCBGdW5jdGlvbiBSZXNlYXJj
aCwgQ2hpbmVzZSBNaW5pc3RyeSBvZiBFZHVjYXRpb24gYW5kIENoaW5lc2UgTWluaXN0cnkgb2Yg
SGVhbHRoLCBRaWx1IEhvc3BpdGFsIG9mIFNoYW5kb25nIFVuaXZlcnNpdHksIEppJmFwb3M7bmFu
LCBQZW9wbGUmYXBvcztzIFJlcHVibGljIG9mIENoaW5hOyBEZXBhcnRtZW50IG9mIENhcmRpb2xv
Z3ksIFFpbHUgSG9zcGl0YWwgb2YgU2hhbmRvbmcgVW5pdmVyc2l0eSwgSmkmYXBvcztuYW4sIFBl
b3BsZSZhcG9zO3MgUmVwdWJsaWMgb2YgQ2hpbmEuJiN4RDtUaGUgS2V5IExhYm9yYXRvcnkgb2Yg
Q2FyZGlvdmFzY3VsYXIgUmVtb2RlbGluZyBhbmQgRnVuY3Rpb24gUmVzZWFyY2gsIENoaW5lc2Ug
TWluaXN0cnkgb2YgRWR1Y2F0aW9uIGFuZCBDaGluZXNlIE1pbmlzdHJ5IG9mIEhlYWx0aCwgUWls
dSBIb3NwaXRhbCBvZiBTaGFuZG9uZyBVbml2ZXJzaXR5LCBKaSZhcG9zO25hbiwgUGVvcGxlJmFw
b3M7cyBSZXB1YmxpYyBvZiBDaGluYTsgRGVwYXJ0bWVudCBvZiBFbWVyZ2VuY3ksIFFpbHUgSG9z
cGl0YWwgb2YgU2hhbmRvbmcgVW5pdmVyc2l0eSwgSmkmYXBvcztuYW4sIFBlb3BsZSZhcG9zO3Mg
UmVwdWJsaWMgb2YgQ2hpbmEuJiN4RDtEZXBhcnRtZW50IG9mIEdlbmVyYWwgTWVkaWNpbmUsIFFp
bHUgSG9zcGl0YWwgb2YgU2hhbmRvbmcgVW5pdmVyc2l0eSwgSmkmYXBvcztuYW4sIFBlb3BsZSZh
cG9zO3MgUmVwdWJsaWMgb2YgQ2hpbmE7IFRoZSBLZXkgTGFib3JhdG9yeSBvZiBDYXJkaW92YXNj
dWxhciBSZW1vZGVsaW5nIGFuZCBGdW5jdGlvbiBSZXNlYXJjaCwgQ2hpbmVzZSBNaW5pc3RyeSBv
ZiBFZHVjYXRpb24gYW5kIENoaW5lc2UgTWluaXN0cnkgb2YgSGVhbHRoLCBRaWx1IEhvc3BpdGFs
IG9mIFNoYW5kb25nIFVuaXZlcnNpdHksIEppJmFwb3M7bmFuLCBQZW9wbGUmYXBvcztzIFJlcHVi
bGljIG9mIENoaW5hOyBEZXBhcnRtZW50IG9mIENhcmRpb2xvZ3ksIFFpbHUgSG9zcGl0YWwgb2Yg
U2hhbmRvbmcgVW5pdmVyc2l0eSwgSmkmYXBvcztuYW4sIFBlb3BsZSZhcG9zO3MgUmVwdWJsaWMg
b2YgQ2hpbmEuIEVsZWN0cm9uaWMgYWRkcmVzczogR3VveXVhbmFydGljbGUyMDAwQDE2My5jb20u
PC9hdXRoLWFkZHJlc3M+PHRpdGxlcz48dGl0bGU+R2xvYnVsYXIgQ1RSUDkgcHJvdGVjdHMgY2Fy
ZGlvbXlvY3l0ZXMgZnJvbSBwYWxtaXRpYyBhY2lkLWluZHVjZWQgb3hpZGF0aXZlIHN0cmVzcyBi
eSBlbmhhbmNpbmcgYXV0b3BoYWdpYyBmbHV4PC90aXRsZT48c2Vjb25kYXJ5LXRpdGxlPkNoZW0g
QmlvbCBJbnRlcmFjdDwvc2Vjb25kYXJ5LXRpdGxlPjxhbHQtdGl0bGU+Q2hlbWljby1iaW9sb2dp
Y2FsIGludGVyYWN0aW9uczwvYWx0LXRpdGxlPjwvdGl0bGVzPjxwZXJpb2RpY2FsPjxmdWxsLXRp
dGxlPkNoZW0gQmlvbCBJbnRlcmFjdDwvZnVsbC10aXRsZT48YWJici0xPkNoZW1pY28tYmlvbG9n
aWNhbCBpbnRlcmFjdGlvbnM8L2FiYnItMT48L3BlcmlvZGljYWw+PGFsdC1wZXJpb2RpY2FsPjxm
dWxsLXRpdGxlPkNoZW0gQmlvbCBJbnRlcmFjdDwvZnVsbC10aXRsZT48YWJici0xPkNoZW1pY28t
YmlvbG9naWNhbCBpbnRlcmFjdGlvbnM8L2FiYnItMT48L2FsdC1wZXJpb2RpY2FsPjxwYWdlcz4x
MDkwOTQ8L3BhZ2VzPjx2b2x1bWU+MzI5PC92b2x1bWU+PGVkaXRpb24+MjAyMC8wNC8xMzwvZWRp
dGlvbj48a2V5d29yZHM+PGtleXdvcmQ+QWRpcG9uZWN0aW4vKm1ldGFib2xpc208L2tleXdvcmQ+
PGtleXdvcmQ+QW5pbWFsczwva2V5d29yZD48a2V5d29yZD5BdXRvcGhhZ3kvKmRydWcgZWZmZWN0
czwva2V5d29yZD48a2V5d29yZD5BdXRvcGhhZ3ktUmVsYXRlZCBQcm90ZWluIDUvYW50YWdvbmlz
dHMgJmFtcDsgaW5oaWJpdG9ycy9nZW5ldGljcy9tZXRhYm9saXNtPC9rZXl3b3JkPjxrZXl3b3Jk
PkNhc3Bhc2UgMy9tZXRhYm9saXNtPC9rZXl3b3JkPjxrZXl3b3JkPkNlbGwgU3Vydml2YWwvZHJ1
ZyBlZmZlY3RzPC9rZXl3b3JkPjxrZXl3b3JkPkNlbGxzLCBDdWx0dXJlZDwva2V5d29yZD48a2V5
d29yZD5NZW1icmFuZSBQb3RlbnRpYWwsIE1pdG9jaG9uZHJpYWwvZHJ1ZyBlZmZlY3RzPC9rZXl3
b3JkPjxrZXl3b3JkPk1pY3JvdHVidWxlLUFzc29jaWF0ZWQgUHJvdGVpbnMvbWV0YWJvbGlzbTwv
a2V5d29yZD48a2V5d29yZD5NeW9jeXRlcywgQ2FyZGlhYy9jeXRvbG9neS9tZXRhYm9saXNtPC9r
ZXl3b3JkPjxrZXl3b3JkPk94aWRhdGl2ZSBTdHJlc3MvKmRydWcgZWZmZWN0czwva2V5d29yZD48
a2V5d29yZD5QYWxtaXRpYyBBY2lkLypwaGFybWFjb2xvZ3k8L2tleXdvcmQ+PGtleXdvcmQ+Uk5B
IEludGVyZmVyZW5jZTwva2V5d29yZD48a2V5d29yZD5STkEsIFNtYWxsIEludGVyZmVyaW5nL21l
dGFib2xpc208L2tleXdvcmQ+PGtleXdvcmQ+UmF0czwva2V5d29yZD48a2V5d29yZD5SZWFjdGl2
ZSBPeHlnZW4gU3BlY2llcy9tZXRhYm9saXNtPC9rZXl3b3JkPjxrZXl3b3JkPlNlcXVlc3Rvc29t
ZS0xIFByb3RlaW4vbWV0YWJvbGlzbTwva2V5d29yZD48a2V5d29yZD5BdXRvcGhhZ3k8L2tleXdv
cmQ+PGtleXdvcmQ+Q2FyZGlvbXlvY3l0ZXM8L2tleXdvcmQ+PGtleXdvcmQ+R2xvYnVsYXIgQ1RS
UDk8L2tleXdvcmQ+PGtleXdvcmQ+T3hpZGF0aXZlIHN0cmVzczwva2V5d29yZD48L2tleXdvcmRz
PjxkYXRlcz48eWVhcj4yMDIwPC95ZWFyPjxwdWItZGF0ZXM+PGRhdGU+U2VwIDI1PC9kYXRlPjwv
cHViLWRhdGVzPjwvZGF0ZXM+PGlzYm4+MDAwOS0yNzk3PC9pc2JuPjxhY2Nlc3Npb24tbnVtPjMy
Mjc4NzM4PC9hY2Nlc3Npb24tbnVtPjx1cmxzPjxyZWxhdGVkLXVybHM+PHVybD5odHRwczovL3d3
dy5zY2llbmNlZGlyZWN0LmNvbS9zY2llbmNlL2FydGljbGUvYWJzL3BpaS9TMDAwOTI3OTcxOTMx
OTUzMj92aWElM0RpaHViPC91cmw+PC9yZWxhdGVkLXVybHM+PC91cmxzPjxlbGVjdHJvbmljLXJl
c291cmNlLW51bT4xMC4xMDE2L2ouY2JpLjIwMjAuMTA5MDk0PC9lbGVjdHJvbmljLXJlc291cmNl
LW51bT48cmVtb3RlLWRhdGFiYXNlLXByb3ZpZGVyPk5MTTwvcmVtb3RlLWRhdGFiYXNlLXByb3Zp
ZGVyPjxsYW5ndWFnZT5lbmc8L2xhbmd1YWdlPjwvcmVjb3JkPjwvQ2l0ZT48L0VuZE5vdGU+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PEVuZE5vdGU+PENpdGU+PEF1dGhvcj5adW88L0F1dGhvcj48WWVhcj4yMDIwPC9ZZWFyPjxSZWNO
dW0+MTQ0OTwvUmVjTnVtPjxEaXNwbGF5VGV4dD5bMzhdPC9EaXNwbGF5VGV4dD48cmVjb3JkPjxy
ZWMtbnVtYmVyPjE0NDk8L3JlYy1udW1iZXI+PGZvcmVpZ24ta2V5cz48a2V5IGFwcD0iRU4iIGRi
LWlkPSJwdzV2ZWFhOWd3MHg5N2VkcHY4eHZ0c2dwYTB6NXg5cjBwejIiIHRpbWVzdGFtcD0iMTYz
NjI4ODI3NCI+MTQ0OTwva2V5PjwvZm9yZWlnbi1rZXlzPjxyZWYtdHlwZSBuYW1lPSJKb3VybmFs
IEFydGljbGUiPjE3PC9yZWYtdHlwZT48Y29udHJpYnV0b3JzPjxhdXRob3JzPjxhdXRob3I+WnVv
LCBBLjwvYXV0aG9yPjxhdXRob3I+TGksIEouPC9hdXRob3I+PGF1dGhvcj5aaGFvLCBYLjwvYXV0
aG9yPjxhdXRob3I+TGksIFQuPC9hdXRob3I+PGF1dGhvcj5MZWksIFMuPC9hdXRob3I+PGF1dGhv
cj5DaGVuLCBKLjwvYXV0aG9yPjxhdXRob3I+WHUsIEQuPC9hdXRob3I+PGF1dGhvcj5Tb25nLCBD
LjwvYXV0aG9yPjxhdXRob3I+TGksIE4uPC9hdXRob3I+PGF1dGhvcj5SdWFuLCBTLjwvYXV0aG9y
PjxhdXRob3I+THl1LCBMLjwvYXV0aG9yPjxhdXRob3I+R3VvLCBZLjwvYXV0aG9yPjwvYXV0aG9y
cz48L2NvbnRyaWJ1dG9ycz48YXV0aC1hZGRyZXNzPkRlcGFydG1lbnQgb2YgR2VuZXJhbCBNZWRp
Y2luZSwgUWlsdSBIb3NwaXRhbCBvZiBTaGFuZG9uZyBVbml2ZXJzaXR5LCBKaSZhcG9zO25hbiwg
UGVvcGxlJmFwb3M7cyBSZXB1YmxpYyBvZiBDaGluYTsgVGhlIEtleSBMYWJvcmF0b3J5IG9mIENh
cmRpb3Zhc2N1bGFyIFJlbW9kZWxpbmcgYW5kIEZ1bmN0aW9uIFJlc2VhcmNoLCBDaGluZXNlIE1p
bmlzdHJ5IG9mIEVkdWNhdGlvbiBhbmQgQ2hpbmVzZSBNaW5pc3RyeSBvZiBIZWFsdGgsIFFpbHUg
SG9zcGl0YWwgb2YgU2hhbmRvbmcgVW5pdmVyc2l0eSwgSmkmYXBvcztuYW4sIFBlb3BsZSZhcG9z
O3MgUmVwdWJsaWMgb2YgQ2hpbmEuJiN4RDtUaGUgS2V5IExhYm9yYXRvcnkgb2YgQ2FyZGlvdmFz
Y3VsYXIgUmVtb2RlbGluZyBhbmQgRnVuY3Rpb24gUmVzZWFyY2gsIENoaW5lc2UgTWluaXN0cnkg
b2YgRWR1Y2F0aW9uIGFuZCBDaGluZXNlIE1pbmlzdHJ5IG9mIEhlYWx0aCwgUWlsdSBIb3NwaXRh
bCBvZiBTaGFuZG9uZyBVbml2ZXJzaXR5LCBKaSZhcG9zO25hbiwgUGVvcGxlJmFwb3M7cyBSZXB1
YmxpYyBvZiBDaGluYTsgRGVwYXJ0bWVudCBvZiBDYXJkaW9sb2d5LCBRaWx1IEhvc3BpdGFsIG9m
IFNoYW5kb25nIFVuaXZlcnNpdHksIEppJmFwb3M7bmFuLCBQZW9wbGUmYXBvcztzIFJlcHVibGlj
IG9mIENoaW5hLiYjeEQ7VGhlIEtleSBMYWJvcmF0b3J5IG9mIENhcmRpb3Zhc2N1bGFyIFJlbW9k
ZWxpbmcgYW5kIEZ1bmN0aW9uIFJlc2VhcmNoLCBDaGluZXNlIE1pbmlzdHJ5IG9mIEVkdWNhdGlv
biBhbmQgQ2hpbmVzZSBNaW5pc3RyeSBvZiBIZWFsdGgsIFFpbHUgSG9zcGl0YWwgb2YgU2hhbmRv
bmcgVW5pdmVyc2l0eSwgSmkmYXBvcztuYW4sIFBlb3BsZSZhcG9zO3MgUmVwdWJsaWMgb2YgQ2hp
bmE7IERlcGFydG1lbnQgb2YgQ2xpbmljYWwgVHJpYWwgUmVzZWFyY2ggQ2VudGVyLCBKaW5hbiBD
ZW50cmFsIEhvc3BpdGFsIEFmZmlsaWF0ZWQgdG8gU2hhbmRvbmcgVW5pdmVyc2l0eSwgSmkmYXBv
cztuYW4sIFBlb3BsZSZhcG9zO3MgUmVwdWJsaWMgb2YgQ2hpbmEuJiN4RDtEZXBhcnRtZW50IG9m
IEdlbmVyYWwgTWVkaWNpbmUsIFFpbHUgSG9zcGl0YWwgb2YgU2hhbmRvbmcgVW5pdmVyc2l0eSwg
SmkmYXBvcztuYW4sIFBlb3BsZSZhcG9zO3MgUmVwdWJsaWMgb2YgQ2hpbmE7IFRoZSBLZXkgTGFi
b3JhdG9yeSBvZiBDYXJkaW92YXNjdWxhciBSZW1vZGVsaW5nIGFuZCBGdW5jdGlvbiBSZXNlYXJj
aCwgQ2hpbmVzZSBNaW5pc3RyeSBvZiBFZHVjYXRpb24gYW5kIENoaW5lc2UgTWluaXN0cnkgb2Yg
SGVhbHRoLCBRaWx1IEhvc3BpdGFsIG9mIFNoYW5kb25nIFVuaXZlcnNpdHksIEppJmFwb3M7bmFu
LCBQZW9wbGUmYXBvcztzIFJlcHVibGljIG9mIENoaW5hOyBEZXBhcnRtZW50IG9mIENhcmRpb2xv
Z3ksIFFpbHUgSG9zcGl0YWwgb2YgU2hhbmRvbmcgVW5pdmVyc2l0eSwgSmkmYXBvcztuYW4sIFBl
b3BsZSZhcG9zO3MgUmVwdWJsaWMgb2YgQ2hpbmEuJiN4RDtUaGUgS2V5IExhYm9yYXRvcnkgb2Yg
Q2FyZGlvdmFzY3VsYXIgUmVtb2RlbGluZyBhbmQgRnVuY3Rpb24gUmVzZWFyY2gsIENoaW5lc2Ug
TWluaXN0cnkgb2YgRWR1Y2F0aW9uIGFuZCBDaGluZXNlIE1pbmlzdHJ5IG9mIEhlYWx0aCwgUWls
dSBIb3NwaXRhbCBvZiBTaGFuZG9uZyBVbml2ZXJzaXR5LCBKaSZhcG9zO25hbiwgUGVvcGxlJmFw
b3M7cyBSZXB1YmxpYyBvZiBDaGluYTsgRGVwYXJ0bWVudCBvZiBFbWVyZ2VuY3ksIFFpbHUgSG9z
cGl0YWwgb2YgU2hhbmRvbmcgVW5pdmVyc2l0eSwgSmkmYXBvcztuYW4sIFBlb3BsZSZhcG9zO3Mg
UmVwdWJsaWMgb2YgQ2hpbmEuJiN4RDtEZXBhcnRtZW50IG9mIEdlbmVyYWwgTWVkaWNpbmUsIFFp
bHUgSG9zcGl0YWwgb2YgU2hhbmRvbmcgVW5pdmVyc2l0eSwgSmkmYXBvcztuYW4sIFBlb3BsZSZh
cG9zO3MgUmVwdWJsaWMgb2YgQ2hpbmE7IFRoZSBLZXkgTGFib3JhdG9yeSBvZiBDYXJkaW92YXNj
dWxhciBSZW1vZGVsaW5nIGFuZCBGdW5jdGlvbiBSZXNlYXJjaCwgQ2hpbmVzZSBNaW5pc3RyeSBv
ZiBFZHVjYXRpb24gYW5kIENoaW5lc2UgTWluaXN0cnkgb2YgSGVhbHRoLCBRaWx1IEhvc3BpdGFs
IG9mIFNoYW5kb25nIFVuaXZlcnNpdHksIEppJmFwb3M7bmFuLCBQZW9wbGUmYXBvcztzIFJlcHVi
bGljIG9mIENoaW5hOyBEZXBhcnRtZW50IG9mIENhcmRpb2xvZ3ksIFFpbHUgSG9zcGl0YWwgb2Yg
U2hhbmRvbmcgVW5pdmVyc2l0eSwgSmkmYXBvcztuYW4sIFBlb3BsZSZhcG9zO3MgUmVwdWJsaWMg
b2YgQ2hpbmEuIEVsZWN0cm9uaWMgYWRkcmVzczogR3VveXVhbmFydGljbGUyMDAwQDE2My5jb20u
PC9hdXRoLWFkZHJlc3M+PHRpdGxlcz48dGl0bGU+R2xvYnVsYXIgQ1RSUDkgcHJvdGVjdHMgY2Fy
ZGlvbXlvY3l0ZXMgZnJvbSBwYWxtaXRpYyBhY2lkLWluZHVjZWQgb3hpZGF0aXZlIHN0cmVzcyBi
eSBlbmhhbmNpbmcgYXV0b3BoYWdpYyBmbHV4PC90aXRsZT48c2Vjb25kYXJ5LXRpdGxlPkNoZW0g
QmlvbCBJbnRlcmFjdDwvc2Vjb25kYXJ5LXRpdGxlPjxhbHQtdGl0bGU+Q2hlbWljby1iaW9sb2dp
Y2FsIGludGVyYWN0aW9uczwvYWx0LXRpdGxlPjwvdGl0bGVzPjxwZXJpb2RpY2FsPjxmdWxsLXRp
dGxlPkNoZW0gQmlvbCBJbnRlcmFjdDwvZnVsbC10aXRsZT48YWJici0xPkNoZW1pY28tYmlvbG9n
aWNhbCBpbnRlcmFjdGlvbnM8L2FiYnItMT48L3BlcmlvZGljYWw+PGFsdC1wZXJpb2RpY2FsPjxm
dWxsLXRpdGxlPkNoZW0gQmlvbCBJbnRlcmFjdDwvZnVsbC10aXRsZT48YWJici0xPkNoZW1pY28t
YmlvbG9naWNhbCBpbnRlcmFjdGlvbnM8L2FiYnItMT48L2FsdC1wZXJpb2RpY2FsPjxwYWdlcz4x
MDkwOTQ8L3BhZ2VzPjx2b2x1bWU+MzI5PC92b2x1bWU+PGVkaXRpb24+MjAyMC8wNC8xMzwvZWRp
dGlvbj48a2V5d29yZHM+PGtleXdvcmQ+QWRpcG9uZWN0aW4vKm1ldGFib2xpc208L2tleXdvcmQ+
PGtleXdvcmQ+QW5pbWFsczwva2V5d29yZD48a2V5d29yZD5BdXRvcGhhZ3kvKmRydWcgZWZmZWN0
czwva2V5d29yZD48a2V5d29yZD5BdXRvcGhhZ3ktUmVsYXRlZCBQcm90ZWluIDUvYW50YWdvbmlz
dHMgJmFtcDsgaW5oaWJpdG9ycy9nZW5ldGljcy9tZXRhYm9saXNtPC9rZXl3b3JkPjxrZXl3b3Jk
PkNhc3Bhc2UgMy9tZXRhYm9saXNtPC9rZXl3b3JkPjxrZXl3b3JkPkNlbGwgU3Vydml2YWwvZHJ1
ZyBlZmZlY3RzPC9rZXl3b3JkPjxrZXl3b3JkPkNlbGxzLCBDdWx0dXJlZDwva2V5d29yZD48a2V5
d29yZD5NZW1icmFuZSBQb3RlbnRpYWwsIE1pdG9jaG9uZHJpYWwvZHJ1ZyBlZmZlY3RzPC9rZXl3
b3JkPjxrZXl3b3JkPk1pY3JvdHVidWxlLUFzc29jaWF0ZWQgUHJvdGVpbnMvbWV0YWJvbGlzbTwv
a2V5d29yZD48a2V5d29yZD5NeW9jeXRlcywgQ2FyZGlhYy9jeXRvbG9neS9tZXRhYm9saXNtPC9r
ZXl3b3JkPjxrZXl3b3JkPk94aWRhdGl2ZSBTdHJlc3MvKmRydWcgZWZmZWN0czwva2V5d29yZD48
a2V5d29yZD5QYWxtaXRpYyBBY2lkLypwaGFybWFjb2xvZ3k8L2tleXdvcmQ+PGtleXdvcmQ+Uk5B
IEludGVyZmVyZW5jZTwva2V5d29yZD48a2V5d29yZD5STkEsIFNtYWxsIEludGVyZmVyaW5nL21l
dGFib2xpc208L2tleXdvcmQ+PGtleXdvcmQ+UmF0czwva2V5d29yZD48a2V5d29yZD5SZWFjdGl2
ZSBPeHlnZW4gU3BlY2llcy9tZXRhYm9saXNtPC9rZXl3b3JkPjxrZXl3b3JkPlNlcXVlc3Rvc29t
ZS0xIFByb3RlaW4vbWV0YWJvbGlzbTwva2V5d29yZD48a2V5d29yZD5BdXRvcGhhZ3k8L2tleXdv
cmQ+PGtleXdvcmQ+Q2FyZGlvbXlvY3l0ZXM8L2tleXdvcmQ+PGtleXdvcmQ+R2xvYnVsYXIgQ1RS
UDk8L2tleXdvcmQ+PGtleXdvcmQ+T3hpZGF0aXZlIHN0cmVzczwva2V5d29yZD48L2tleXdvcmRz
PjxkYXRlcz48eWVhcj4yMDIwPC95ZWFyPjxwdWItZGF0ZXM+PGRhdGU+U2VwIDI1PC9kYXRlPjwv
cHViLWRhdGVzPjwvZGF0ZXM+PGlzYm4+MDAwOS0yNzk3PC9pc2JuPjxhY2Nlc3Npb24tbnVtPjMy
Mjc4NzM4PC9hY2Nlc3Npb24tbnVtPjx1cmxzPjxyZWxhdGVkLXVybHM+PHVybD5odHRwczovL3d3
dy5zY2llbmNlZGlyZWN0LmNvbS9zY2llbmNlL2FydGljbGUvYWJzL3BpaS9TMDAwOTI3OTcxOTMx
OTUzMj92aWElM0RpaHViPC91cmw+PC9yZWxhdGVkLXVybHM+PC91cmxzPjxlbGVjdHJvbmljLXJl
c291cmNlLW51bT4xMC4xMDE2L2ouY2JpLjIwMjAuMTA5MDk0PC9lbGVjdHJvbmljLXJlc291cmNl
LW51bT48cmVtb3RlLWRhdGFiYXNlLXByb3ZpZGVyPk5MTTwvcmVtb3RlLWRhdGFiYXNlLXByb3Zp
ZGVyPjxsYW5ndWFnZT5lbmc8L2xhbmd1YWdlPjwvcmVjb3JkPjwvQ2l0ZT48L0VuZE5vdGU+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[38]</w:t>
      </w:r>
      <w:r>
        <w:rPr>
          <w:rFonts w:ascii="Times New Roman" w:hAnsi="Times New Roman" w:cs="Times New Roman"/>
          <w:sz w:val="28"/>
          <w:szCs w:val="28"/>
        </w:rPr>
        <w:fldChar w:fldCharType="end"/>
      </w:r>
      <w:r>
        <w:rPr>
          <w:rFonts w:ascii="Times New Roman" w:hAnsi="Times New Roman" w:cs="Times New Roman"/>
          <w:sz w:val="28"/>
          <w:szCs w:val="28"/>
        </w:rPr>
        <w:t xml:space="preserve">. Shi et al. demonstrated that in the testes of diabetic mice, globular adiponectin upregulated the expression of autophagy-related protein while inhibiting </w:t>
      </w:r>
      <w:r>
        <w:rPr>
          <w:rFonts w:ascii="Times New Roman" w:hAnsi="Times New Roman" w:cs="Times New Roman"/>
          <w:sz w:val="28"/>
          <w:szCs w:val="28"/>
        </w:rPr>
        <w:lastRenderedPageBreak/>
        <w:t xml:space="preserve">the expression of NAD(P)H-quinone oxidoreductase 1, heme oxygenase-1, and superoxide dismutase, suggesting that globular adiponectin exhibits a protective effect on diabetic mice by inhibiting oxidative stress and </w:t>
      </w:r>
      <w:bookmarkStart w:id="4" w:name="OLE_LINK7"/>
      <w:r>
        <w:rPr>
          <w:rFonts w:ascii="Times New Roman" w:hAnsi="Times New Roman" w:cs="Times New Roman"/>
          <w:sz w:val="28"/>
          <w:szCs w:val="28"/>
        </w:rPr>
        <w:t>ER stress</w:t>
      </w:r>
      <w:bookmarkEnd w:id="4"/>
      <w:r>
        <w:rPr>
          <w:rFonts w:ascii="Times New Roman" w:hAnsi="Times New Roman" w:cs="Times New Roman"/>
          <w:sz w:val="28"/>
          <w:szCs w:val="28"/>
        </w:rPr>
        <w:t xml:space="preserve"> and inducing autophagy</w:t>
      </w:r>
      <w:r>
        <w:rPr>
          <w:rFonts w:ascii="Times New Roman" w:hAnsi="Times New Roman" w:cs="Times New Roman"/>
          <w:sz w:val="28"/>
          <w:szCs w:val="28"/>
        </w:rPr>
        <w:fldChar w:fldCharType="begin">
          <w:fldData xml:space="preserve">PEVuZE5vdGU+PENpdGU+PEF1dGhvcj5TaGk8L0F1dGhvcj48WWVhcj4yMDIwPC9ZZWFyPjxSZWNO
dW0+MTMzNTwvUmVjTnVtPjxEaXNwbGF5VGV4dD5bMzldPC9EaXNwbGF5VGV4dD48cmVjb3JkPjxy
ZWMtbnVtYmVyPjEzMzU8L3JlYy1udW1iZXI+PGZvcmVpZ24ta2V5cz48a2V5IGFwcD0iRU4iIGRi
LWlkPSJwdzV2ZWFhOWd3MHg5N2VkcHY4eHZ0c2dwYTB6NXg5cjBwejIiIHRpbWVzdGFtcD0iMTYz
NTkzODYxMiI+MTMzNTwva2V5PjwvZm9yZWlnbi1rZXlzPjxyZWYtdHlwZSBuYW1lPSJKb3VybmFs
IEFydGljbGUiPjE3PC9yZWYtdHlwZT48Y29udHJpYnV0b3JzPjxhdXRob3JzPjxhdXRob3I+U2hp
LCBXLjwvYXV0aG9yPjxhdXRob3I+R3VvLCBaLjwvYXV0aG9yPjxhdXRob3I+SmksIFkuPC9hdXRo
b3I+PGF1dGhvcj5GZW5nLCBKLjwvYXV0aG9yPjwvYXV0aG9ycz48L2NvbnRyaWJ1dG9ycz48YXV0
aC1hZGRyZXNzPkRlcGFydG1lbnQgb2YgRW5kb2NyaW5vbG9neSwgU2Vjb25kIEhvc3BpdGFsLCBT
aGFueGkgTWVkaWNhbCBVbml2ZXJzaXR5LCBUYWl5dWFuLCAwMzAwMDEsIENoaW5hOyBEZXBhcnRt
ZW50IG9mIEFuZXN0aGVzaW9sb2d5LCBYaW5odWEgSG9zcGl0YWwsIFNoYW5naGFpIEppYW90b25n
IFVuaXZlcnNpdHksIFNoYW5naGFpLCAyMDAwOTIsIENoaW5hLiYjeEQ7RGVwYXJ0bWVudCBvZiBF
bmRvY3Jpbm9sb2d5LCBTZWNvbmQgSG9zcGl0YWwsIFNoYW54aSBNZWRpY2FsIFVuaXZlcnNpdHks
IFRhaXl1YW4sIDAzMDAwMSwgQ2hpbmEuIEVsZWN0cm9uaWMgYWRkcmVzczogemh4Z3VvMTk2NkAx
NjMuY29tLiYjeEQ7RGVwYXJ0bWVudCBvZiBBbmVzdGhlc2lvbG9neSwgWGluaHVhIEhvc3BpdGFs
LCBTaGFuZ2hhaSBKaWFvdG9uZyBVbml2ZXJzaXR5LCBTaGFuZ2hhaSwgMjAwMDkyLCBDaGluYS4m
I3hEO0RlcGFydG1lbnQgb2YgRW5kb2NyaW5vbG9neSwgU2Vjb25kIEhvc3BpdGFsLCBTaGFueGkg
TWVkaWNhbCBVbml2ZXJzaXR5LCBUYWl5dWFuLCAwMzAwMDEsIENoaW5hLjwvYXV0aC1hZGRyZXNz
Pjx0aXRsZXM+PHRpdGxlPlRoZSBwcm90ZWN0aXZlIGVmZmVjdCBvZiByZWNvbWJpbmFudCBnbG9i
dWxhciBhZGlwb25lY3RpbiBvbiB0ZXN0aXMgYnkgbW9kdWxhdGluZyBhdXRvcGhhZ3ksIGVuZG9w
bGFzbWljIHJldGljdWx1bSBzdHJlc3MgYW5kIG94aWRhdGl2ZSBzdHJlc3MgaW4gc3RyZXB0b3pv
dG9jaW4taW5kdWNlZCBkaWFiZXRpYyBtaWNlPC90aXRsZT48c2Vjb25kYXJ5LXRpdGxlPkV1ciBK
IFBoYXJtYWNvbDwvc2Vjb25kYXJ5LXRpdGxlPjxhbHQtdGl0bGU+RXVyb3BlYW4gam91cm5hbCBv
ZiBwaGFybWFjb2xvZ3k8L2FsdC10aXRsZT48L3RpdGxlcz48cGVyaW9kaWNhbD48ZnVsbC10aXRs
ZT5FdXIgSiBQaGFybWFjb2w8L2Z1bGwtdGl0bGU+PGFiYnItMT5FdXJvcGVhbiBqb3VybmFsIG9m
IHBoYXJtYWNvbG9neTwvYWJici0xPjwvcGVyaW9kaWNhbD48YWx0LXBlcmlvZGljYWw+PGZ1bGwt
dGl0bGU+RXVyIEogUGhhcm1hY29sPC9mdWxsLXRpdGxlPjxhYmJyLTE+RXVyb3BlYW4gam91cm5h
bCBvZiBwaGFybWFjb2xvZ3k8L2FiYnItMT48L2FsdC1wZXJpb2RpY2FsPjxwYWdlcz4xNzMxMzI8
L3BhZ2VzPjx2b2x1bWU+ODc5PC92b2x1bWU+PGVkaXRpb24+MjAyMC8wNS8wMTwvZWRpdGlvbj48
a2V5d29yZHM+PGtleXdvcmQ+QWRpcG9uZWN0aW4vZ2VuZXRpY3MvcGhhcm1hY29sb2d5Lyp0aGVy
YXBldXRpYyB1c2U8L2tleXdvcmQ+PGtleXdvcmQ+QW5pbWFsczwva2V5d29yZD48a2V5d29yZD5B
dXRvcGhhZ3kvZHJ1ZyBlZmZlY3RzPC9rZXl3b3JkPjxrZXl3b3JkPkJsb29kIEdsdWNvc2UvZHJ1
ZyBlZmZlY3RzPC9rZXl3b3JkPjxrZXl3b3JkPkRpYWJldGVzIE1lbGxpdHVzLCBFeHBlcmltZW50
YWwvYmxvb2QvKmRydWcgdGhlcmFweS9wYXRob2xvZ3k8L2tleXdvcmQ+PGtleXdvcmQ+RW5kb3Bs
YXNtaWMgUmV0aWN1bHVtIFN0cmVzcy9kcnVnIGVmZmVjdHM8L2tleXdvcmQ+PGtleXdvcmQ+Rm9s
bGljbGUgU3RpbXVsYXRpbmcgSG9ybW9uZS9ibG9vZDwva2V5d29yZD48a2V5d29yZD5JbnN1bGlu
L2Jsb29kPC9rZXl3b3JkPjxrZXl3b3JkPkxpcGlkcy9ibG9vZDwva2V5d29yZD48a2V5d29yZD5M
dXRlaW5pemluZyBIb3Jtb25lL2Jsb29kPC9rZXl3b3JkPjxrZXl3b3JkPk1hbGU8L2tleXdvcmQ+
PGtleXdvcmQ+TWljZSwgSW5icmVkIEM1N0JMPC9rZXl3b3JkPjxrZXl3b3JkPk94aWRhdGl2ZSBT
dHJlc3MvZHJ1ZyBlZmZlY3RzPC9rZXl3b3JkPjxrZXl3b3JkPlByb3RlY3RpdmUgQWdlbnRzL3Bo
YXJtYWNvbG9neS8qdGhlcmFwZXV0aWMgdXNlPC9rZXl3b3JkPjxrZXl3b3JkPlJlY29tYmluYW50
IFByb3RlaW5zL3BoYXJtYWNvbG9neTwva2V5d29yZD48a2V5d29yZD5TcGVybSBDb3VudDwva2V5
d29yZD48a2V5d29yZD5UZXN0aXMvKmRydWcgZWZmZWN0cy9wYXRob2xvZ3k8L2tleXdvcmQ+PGtl
eXdvcmQ+VGVzdG9zdGVyb25lL2Jsb29kPC9rZXl3b3JkPjxrZXl3b3JkPkFkaXBvbmVjdGluPC9r
ZXl3b3JkPjxrZXl3b3JkPkF1dG9waGFneTwva2V5d29yZD48a2V5d29yZD5EaWFiZXRlczwva2V5
d29yZD48a2V5d29yZD5FbmRvcGxhc21pYyByZXRpY3VsdW0gc3RyZXNzPC9rZXl3b3JkPjxrZXl3
b3JkPk94aWRhdGl2ZSBzdHJlc3M8L2tleXdvcmQ+PGtleXdvcmQ+VGVzdGlzPC9rZXl3b3JkPjxr
ZXl3b3JkPmNvbmZsaWN0cyBvZiBpbnRlcmVzdCB0byBkaXNjbG9zZS48L2tleXdvcmQ+PC9rZXl3
b3Jkcz48ZGF0ZXM+PHllYXI+MjAyMDwveWVhcj48cHViLWRhdGVzPjxkYXRlPkp1bCAxNTwvZGF0
ZT48L3B1Yi1kYXRlcz48L2RhdGVzPjxpc2JuPjAwMTQtMjk5OTwvaXNibj48YWNjZXNzaW9uLW51
bT4zMjM1MzM1OTwvYWNjZXNzaW9uLW51bT48dXJscz48cmVsYXRlZC11cmxzPjx1cmw+aHR0cHM6
Ly93d3cuc2NpZW5jZWRpcmVjdC5jb20vc2NpZW5jZS9hcnRpY2xlL2Ficy9waWkvUzAwMTQyOTk5
MjAzMDIyNDc/dmlhJTNEaWh1YjwvdXJsPjwvcmVsYXRlZC11cmxzPjwvdXJscz48ZWxlY3Ryb25p
Yy1yZXNvdXJjZS1udW0+MTAuMTAxNi9qLmVqcGhhci4yMDIwLjE3MzEzMjwvZWxlY3Ryb25pYy1y
ZXNvdXJjZS1udW0+PHJlbW90ZS1kYXRhYmFzZS1wcm92aWRlcj5OTE08L3JlbW90ZS1kYXRhYmFz
ZS1wcm92aWRlcj48bGFuZ3VhZ2U+ZW5nPC9sYW5ndWFnZT48L3JlY29yZD48L0NpdGU+PC9FbmRO
b3RlPn==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PEVuZE5vdGU+PENpdGU+PEF1dGhvcj5TaGk8L0F1dGhvcj48WWVhcj4yMDIwPC9ZZWFyPjxSZWNO
dW0+MTMzNTwvUmVjTnVtPjxEaXNwbGF5VGV4dD5bMzldPC9EaXNwbGF5VGV4dD48cmVjb3JkPjxy
ZWMtbnVtYmVyPjEzMzU8L3JlYy1udW1iZXI+PGZvcmVpZ24ta2V5cz48a2V5IGFwcD0iRU4iIGRi
LWlkPSJwdzV2ZWFhOWd3MHg5N2VkcHY4eHZ0c2dwYTB6NXg5cjBwejIiIHRpbWVzdGFtcD0iMTYz
NTkzODYxMiI+MTMzNTwva2V5PjwvZm9yZWlnbi1rZXlzPjxyZWYtdHlwZSBuYW1lPSJKb3VybmFs
IEFydGljbGUiPjE3PC9yZWYtdHlwZT48Y29udHJpYnV0b3JzPjxhdXRob3JzPjxhdXRob3I+U2hp
LCBXLjwvYXV0aG9yPjxhdXRob3I+R3VvLCBaLjwvYXV0aG9yPjxhdXRob3I+SmksIFkuPC9hdXRo
b3I+PGF1dGhvcj5GZW5nLCBKLjwvYXV0aG9yPjwvYXV0aG9ycz48L2NvbnRyaWJ1dG9ycz48YXV0
aC1hZGRyZXNzPkRlcGFydG1lbnQgb2YgRW5kb2NyaW5vbG9neSwgU2Vjb25kIEhvc3BpdGFsLCBT
aGFueGkgTWVkaWNhbCBVbml2ZXJzaXR5LCBUYWl5dWFuLCAwMzAwMDEsIENoaW5hOyBEZXBhcnRt
ZW50IG9mIEFuZXN0aGVzaW9sb2d5LCBYaW5odWEgSG9zcGl0YWwsIFNoYW5naGFpIEppYW90b25n
IFVuaXZlcnNpdHksIFNoYW5naGFpLCAyMDAwOTIsIENoaW5hLiYjeEQ7RGVwYXJ0bWVudCBvZiBF
bmRvY3Jpbm9sb2d5LCBTZWNvbmQgSG9zcGl0YWwsIFNoYW54aSBNZWRpY2FsIFVuaXZlcnNpdHks
IFRhaXl1YW4sIDAzMDAwMSwgQ2hpbmEuIEVsZWN0cm9uaWMgYWRkcmVzczogemh4Z3VvMTk2NkAx
NjMuY29tLiYjeEQ7RGVwYXJ0bWVudCBvZiBBbmVzdGhlc2lvbG9neSwgWGluaHVhIEhvc3BpdGFs
LCBTaGFuZ2hhaSBKaWFvdG9uZyBVbml2ZXJzaXR5LCBTaGFuZ2hhaSwgMjAwMDkyLCBDaGluYS4m
I3hEO0RlcGFydG1lbnQgb2YgRW5kb2NyaW5vbG9neSwgU2Vjb25kIEhvc3BpdGFsLCBTaGFueGkg
TWVkaWNhbCBVbml2ZXJzaXR5LCBUYWl5dWFuLCAwMzAwMDEsIENoaW5hLjwvYXV0aC1hZGRyZXNz
Pjx0aXRsZXM+PHRpdGxlPlRoZSBwcm90ZWN0aXZlIGVmZmVjdCBvZiByZWNvbWJpbmFudCBnbG9i
dWxhciBhZGlwb25lY3RpbiBvbiB0ZXN0aXMgYnkgbW9kdWxhdGluZyBhdXRvcGhhZ3ksIGVuZG9w
bGFzbWljIHJldGljdWx1bSBzdHJlc3MgYW5kIG94aWRhdGl2ZSBzdHJlc3MgaW4gc3RyZXB0b3pv
dG9jaW4taW5kdWNlZCBkaWFiZXRpYyBtaWNlPC90aXRsZT48c2Vjb25kYXJ5LXRpdGxlPkV1ciBK
IFBoYXJtYWNvbDwvc2Vjb25kYXJ5LXRpdGxlPjxhbHQtdGl0bGU+RXVyb3BlYW4gam91cm5hbCBv
ZiBwaGFybWFjb2xvZ3k8L2FsdC10aXRsZT48L3RpdGxlcz48cGVyaW9kaWNhbD48ZnVsbC10aXRs
ZT5FdXIgSiBQaGFybWFjb2w8L2Z1bGwtdGl0bGU+PGFiYnItMT5FdXJvcGVhbiBqb3VybmFsIG9m
IHBoYXJtYWNvbG9neTwvYWJici0xPjwvcGVyaW9kaWNhbD48YWx0LXBlcmlvZGljYWw+PGZ1bGwt
dGl0bGU+RXVyIEogUGhhcm1hY29sPC9mdWxsLXRpdGxlPjxhYmJyLTE+RXVyb3BlYW4gam91cm5h
bCBvZiBwaGFybWFjb2xvZ3k8L2FiYnItMT48L2FsdC1wZXJpb2RpY2FsPjxwYWdlcz4xNzMxMzI8
L3BhZ2VzPjx2b2x1bWU+ODc5PC92b2x1bWU+PGVkaXRpb24+MjAyMC8wNS8wMTwvZWRpdGlvbj48
a2V5d29yZHM+PGtleXdvcmQ+QWRpcG9uZWN0aW4vZ2VuZXRpY3MvcGhhcm1hY29sb2d5Lyp0aGVy
YXBldXRpYyB1c2U8L2tleXdvcmQ+PGtleXdvcmQ+QW5pbWFsczwva2V5d29yZD48a2V5d29yZD5B
dXRvcGhhZ3kvZHJ1ZyBlZmZlY3RzPC9rZXl3b3JkPjxrZXl3b3JkPkJsb29kIEdsdWNvc2UvZHJ1
ZyBlZmZlY3RzPC9rZXl3b3JkPjxrZXl3b3JkPkRpYWJldGVzIE1lbGxpdHVzLCBFeHBlcmltZW50
YWwvYmxvb2QvKmRydWcgdGhlcmFweS9wYXRob2xvZ3k8L2tleXdvcmQ+PGtleXdvcmQ+RW5kb3Bs
YXNtaWMgUmV0aWN1bHVtIFN0cmVzcy9kcnVnIGVmZmVjdHM8L2tleXdvcmQ+PGtleXdvcmQ+Rm9s
bGljbGUgU3RpbXVsYXRpbmcgSG9ybW9uZS9ibG9vZDwva2V5d29yZD48a2V5d29yZD5JbnN1bGlu
L2Jsb29kPC9rZXl3b3JkPjxrZXl3b3JkPkxpcGlkcy9ibG9vZDwva2V5d29yZD48a2V5d29yZD5M
dXRlaW5pemluZyBIb3Jtb25lL2Jsb29kPC9rZXl3b3JkPjxrZXl3b3JkPk1hbGU8L2tleXdvcmQ+
PGtleXdvcmQ+TWljZSwgSW5icmVkIEM1N0JMPC9rZXl3b3JkPjxrZXl3b3JkPk94aWRhdGl2ZSBT
dHJlc3MvZHJ1ZyBlZmZlY3RzPC9rZXl3b3JkPjxrZXl3b3JkPlByb3RlY3RpdmUgQWdlbnRzL3Bo
YXJtYWNvbG9neS8qdGhlcmFwZXV0aWMgdXNlPC9rZXl3b3JkPjxrZXl3b3JkPlJlY29tYmluYW50
IFByb3RlaW5zL3BoYXJtYWNvbG9neTwva2V5d29yZD48a2V5d29yZD5TcGVybSBDb3VudDwva2V5
d29yZD48a2V5d29yZD5UZXN0aXMvKmRydWcgZWZmZWN0cy9wYXRob2xvZ3k8L2tleXdvcmQ+PGtl
eXdvcmQ+VGVzdG9zdGVyb25lL2Jsb29kPC9rZXl3b3JkPjxrZXl3b3JkPkFkaXBvbmVjdGluPC9r
ZXl3b3JkPjxrZXl3b3JkPkF1dG9waGFneTwva2V5d29yZD48a2V5d29yZD5EaWFiZXRlczwva2V5
d29yZD48a2V5d29yZD5FbmRvcGxhc21pYyByZXRpY3VsdW0gc3RyZXNzPC9rZXl3b3JkPjxrZXl3
b3JkPk94aWRhdGl2ZSBzdHJlc3M8L2tleXdvcmQ+PGtleXdvcmQ+VGVzdGlzPC9rZXl3b3JkPjxr
ZXl3b3JkPmNvbmZsaWN0cyBvZiBpbnRlcmVzdCB0byBkaXNjbG9zZS48L2tleXdvcmQ+PC9rZXl3
b3Jkcz48ZGF0ZXM+PHllYXI+MjAyMDwveWVhcj48cHViLWRhdGVzPjxkYXRlPkp1bCAxNTwvZGF0
ZT48L3B1Yi1kYXRlcz48L2RhdGVzPjxpc2JuPjAwMTQtMjk5OTwvaXNibj48YWNjZXNzaW9uLW51
bT4zMjM1MzM1OTwvYWNjZXNzaW9uLW51bT48dXJscz48cmVsYXRlZC11cmxzPjx1cmw+aHR0cHM6
Ly93d3cuc2NpZW5jZWRpcmVjdC5jb20vc2NpZW5jZS9hcnRpY2xlL2Ficy9waWkvUzAwMTQyOTk5
MjAzMDIyNDc/dmlhJTNEaWh1YjwvdXJsPjwvcmVsYXRlZC11cmxzPjwvdXJscz48ZWxlY3Ryb25p
Yy1yZXNvdXJjZS1udW0+MTAuMTAxNi9qLmVqcGhhci4yMDIwLjE3MzEzMjwvZWxlY3Ryb25pYy1y
ZXNvdXJjZS1udW0+PHJlbW90ZS1kYXRhYmFzZS1wcm92aWRlcj5OTE08L3JlbW90ZS1kYXRhYmFz
ZS1wcm92aWRlcj48bGFuZ3VhZ2U+ZW5nPC9sYW5ndWFnZT48L3JlY29yZD48L0NpdGU+PC9FbmRO
b3RlPn==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[39]</w:t>
      </w:r>
      <w:r>
        <w:rPr>
          <w:rFonts w:ascii="Times New Roman" w:hAnsi="Times New Roman" w:cs="Times New Roman"/>
          <w:sz w:val="28"/>
          <w:szCs w:val="28"/>
        </w:rPr>
        <w:fldChar w:fldCharType="end"/>
      </w:r>
      <w:r>
        <w:rPr>
          <w:rFonts w:ascii="Times New Roman" w:hAnsi="Times New Roman" w:cs="Times New Roman"/>
          <w:sz w:val="28"/>
          <w:szCs w:val="28"/>
        </w:rPr>
        <w:t xml:space="preserve">. In conclusion, adiponectin exerts a cytoprotective effect likely by inducing autophagy through the modulation of oxidative stress and ER stress. </w:t>
      </w:r>
    </w:p>
    <w:p w14:paraId="1A671FAA" w14:textId="3C985F32" w:rsidR="00935174" w:rsidRDefault="00480A76">
      <w:pPr>
        <w:rPr>
          <w:rFonts w:ascii="Times New Roman" w:hAnsi="Times New Roman" w:cs="Times New Roman"/>
          <w:b/>
          <w:bCs/>
          <w:sz w:val="28"/>
          <w:szCs w:val="28"/>
        </w:rPr>
      </w:pPr>
      <w:r>
        <w:rPr>
          <w:rFonts w:ascii="Times New Roman" w:hAnsi="Times New Roman" w:cs="Times New Roman"/>
          <w:b/>
          <w:bCs/>
          <w:sz w:val="28"/>
          <w:szCs w:val="28"/>
        </w:rPr>
        <w:t>Selective Form of Autophagy Induced by Adiponectin</w:t>
      </w:r>
    </w:p>
    <w:p w14:paraId="013670C3" w14:textId="0635940C" w:rsidR="00935174" w:rsidRDefault="00480A76">
      <w:pPr>
        <w:rPr>
          <w:rFonts w:ascii="Times New Roman" w:hAnsi="Times New Roman" w:cs="Times New Roman"/>
          <w:sz w:val="28"/>
          <w:szCs w:val="28"/>
        </w:rPr>
      </w:pPr>
      <w:r>
        <w:rPr>
          <w:rFonts w:ascii="Times New Roman" w:hAnsi="Times New Roman" w:cs="Times New Roman"/>
          <w:sz w:val="28"/>
          <w:szCs w:val="28"/>
        </w:rPr>
        <w:t>Adiponectin targets specific forms of autophagy: mitophagy, lipopagy, and endoplasmic reticulum autophagy (ER-phagy). Herein, we elucidate the association and the underlying mechanism involved as follows.</w:t>
      </w:r>
    </w:p>
    <w:p w14:paraId="20909E91" w14:textId="2831740C" w:rsidR="00935174" w:rsidRDefault="00480A76">
      <w:pPr>
        <w:ind w:firstLineChars="200" w:firstLine="560"/>
        <w:rPr>
          <w:rFonts w:ascii="Times New Roman" w:hAnsi="Times New Roman" w:cs="Times New Roman"/>
          <w:sz w:val="28"/>
          <w:szCs w:val="28"/>
        </w:rPr>
      </w:pPr>
      <w:r>
        <w:rPr>
          <w:rFonts w:ascii="Times New Roman" w:hAnsi="Times New Roman" w:cs="Times New Roman"/>
          <w:sz w:val="28"/>
          <w:szCs w:val="28"/>
        </w:rPr>
        <w:t>The elimination of damaged mitochondria is critical for ensuring energy supply and maintaining mitochondrial quality. Mitochondrial autophagy (mitophagy), characterized by selectively excluding damaged mitochondria via a specific autophagic pathway, is one of the catabolic processes by which dysfunctional mitochondria are degraded</w:t>
      </w:r>
      <w:r>
        <w:rPr>
          <w:rFonts w:ascii="Times New Roman" w:hAnsi="Times New Roman" w:cs="Times New Roman"/>
          <w:sz w:val="28"/>
          <w:szCs w:val="28"/>
        </w:rPr>
        <w:fldChar w:fldCharType="begin">
          <w:fldData xml:space="preserve">PEVuZE5vdGU+PENpdGU+PEF1dGhvcj5TcHJpbmdlcjwvQXV0aG9yPjxZZWFyPjIwMTY8L1llYXI+
PFJlY051bT4xNjY3PC9SZWNOdW0+PERpc3BsYXlUZXh0Pls0MF08L0Rpc3BsYXlUZXh0PjxyZWNv
cmQ+PHJlYy1udW1iZXI+MTY2NzwvcmVjLW51bWJlcj48Zm9yZWlnbi1rZXlzPjxrZXkgYXBwPSJF
TiIgZGItaWQ9InB3NXZlYWE5Z3cweDk3ZWRwdjh4dnRzZ3BhMHo1eDlyMHB6MiIgdGltZXN0YW1w
PSIxNjM3MjIzNjg4Ij4xNjY3PC9rZXk+PC9mb3JlaWduLWtleXM+PHJlZi10eXBlIG5hbWU9Ikpv
dXJuYWwgQXJ0aWNsZSI+MTc8L3JlZi10eXBlPjxjb250cmlidXRvcnM+PGF1dGhvcnM+PGF1dGhv
cj5TcHJpbmdlciwgTS4gWi48L2F1dGhvcj48YXV0aG9yPk1hY2xlb2QsIEsuIEYuPC9hdXRob3I+
PC9hdXRob3JzPjwvY29udHJpYnV0b3JzPjxhdXRoLWFkZHJlc3M+VGhlIEJlbiBNYXkgRGVwYXJ0
bWVudCBmb3IgQ2FuY2VyIFJlc2VhcmNoLCBUaGUgVW5pdmVyc2l0eSBvZiBDaGljYWdvLCBDaGlj
YWdvLCBJbGxpbm9pcywgVVNBLiYjeEQ7VGhlIENvbW1pdHRlZSBvbiBDYW5jZXIgQmlvbG9neSwg
VGhlIFVuaXZlcnNpdHkgb2YgQ2hpY2FnbywgQ2hpY2FnbywgSWxsaW5vaXMsIFVTQS4mI3hEO1Ro
ZSBCZW4gTWF5IERlcGFydG1lbnQgZm9yIENhbmNlciBSZXNlYXJjaCwgVGhlIFVuaXZlcnNpdHkg
b2YgQ2hpY2FnbywgQ2hpY2FnbywgSWxsaW5vaXMsIFVTQS4ga21hY2xlb2RAdWNoaWNhZ28uZWR1
LiYjeEQ7VGhlIENvbW1pdHRlZSBvbiBDYW5jZXIgQmlvbG9neSwgVGhlIFVuaXZlcnNpdHkgb2Yg
Q2hpY2FnbywgQ2hpY2FnbywgSWxsaW5vaXMsIFVTQS4ga21hY2xlb2RAdWNoaWNhZ28uZWR1Ljwv
YXV0aC1hZGRyZXNzPjx0aXRsZXM+PHRpdGxlPkluIEJyaWVmOiBNaXRvcGhhZ3k6IG1lY2hhbmlz
bXMgYW5kIHJvbGUgaW4gaHVtYW4gZGlzZWFzZTwvdGl0bGU+PHNlY29uZGFyeS10aXRsZT5KIFBh
dGhvbDwvc2Vjb25kYXJ5LXRpdGxlPjxhbHQtdGl0bGU+VGhlIEpvdXJuYWwgb2YgcGF0aG9sb2d5
PC9hbHQtdGl0bGU+PC90aXRsZXM+PHBlcmlvZGljYWw+PGZ1bGwtdGl0bGU+SiBQYXRob2w8L2Z1
bGwtdGl0bGU+PGFiYnItMT5UaGUgSm91cm5hbCBvZiBwYXRob2xvZ3k8L2FiYnItMT48L3Blcmlv
ZGljYWw+PGFsdC1wZXJpb2RpY2FsPjxmdWxsLXRpdGxlPkogUGF0aG9sPC9mdWxsLXRpdGxlPjxh
YmJyLTE+VGhlIEpvdXJuYWwgb2YgcGF0aG9sb2d5PC9hYmJyLTE+PC9hbHQtcGVyaW9kaWNhbD48
cGFnZXM+MjUzLTI1NTwvcGFnZXM+PHZvbHVtZT4yNDA8L3ZvbHVtZT48bnVtYmVyPjM8L251bWJl
cj48ZWRpdGlvbj4yMDE2LzEwLzIxPC9lZGl0aW9uPjxrZXl3b3Jkcz48a2V5d29yZD5BZGFwdGF0
aW9uLCBQaHlzaW9sb2dpY2FsPC9rZXl3b3JkPjxrZXl3b3JkPkFnaW5nL2dlbmV0aWNzL3BoeXNp
b2xvZ3k8L2tleXdvcmQ+PGtleXdvcmQ+QXV0b3BoYWd5PC9rZXl3b3JkPjxrZXl3b3JkPkhvbWVv
c3Rhc2lzPC9rZXl3b3JkPjxrZXl3b3JkPkh1bWFuczwva2V5d29yZD48a2V5d29yZD5JbmZsYW1t
YXRpb24vZ2VuZXRpY3MvKnBoeXNpb3BhdGhvbG9neTwva2V5d29yZD48a2V5d29yZD5NZW1icmFu
ZSBQcm90ZWlucy9nZW5ldGljcy9tZXRhYm9saXNtPC9rZXl3b3JkPjxrZXl3b3JkPk1ldGFib2xp
YyBEaXNlYXNlcy9nZW5ldGljcy8qcGh5c2lvcGF0aG9sb2d5PC9rZXl3b3JkPjxrZXl3b3JkPk1p
Y3JvdHVidWxlLUFzc29jaWF0ZWQgUHJvdGVpbnMvZ2VuZXRpY3MvbWV0YWJvbGlzbTwva2V5d29y
ZD48a2V5d29yZD5NaXRvY2hvbmRyaWEvcGF0aG9sb2d5L3BoeXNpb2xvZ3k8L2tleXdvcmQ+PGtl
eXdvcmQ+TWl0b2Nob25kcmlhbCBQcm90ZWlucy9nZW5ldGljcy9tZXRhYm9saXNtPC9rZXl3b3Jk
PjxrZXl3b3JkPipNaXRvcGhhZ3kvcGh5c2lvbG9neTwva2V5d29yZD48a2V5d29yZD5Nb2RlbHMs
IEJpb2xvZ2ljYWw8L2tleXdvcmQ+PGtleXdvcmQ+TXVzY3VsYXIgQXRyb3BoeS9nZW5ldGljcy8q
cGh5c2lvcGF0aG9sb2d5PC9rZXl3b3JkPjxrZXl3b3JkPk5lb3BsYXNtcy9nZW5ldGljcy8qcGh5
c2lvcGF0aG9sb2d5PC9rZXl3b3JkPjxrZXl3b3JkPk5ldXJvZGVnZW5lcmF0aXZlIERpc2Vhc2Vz
L2dlbmV0aWNzLypwaHlzaW9wYXRob2xvZ3k8L2tleXdvcmQ+PGtleXdvcmQ+UHJvdGVpbiBJbnRl
cmFjdGlvbiBNYXBzPC9rZXl3b3JkPjxrZXl3b3JkPlByb3RvLU9uY29nZW5lIFByb3RlaW5zL2dl
bmV0aWNzL21ldGFib2xpc208L2tleXdvcmQ+PGtleXdvcmQ+U2lnbmFsIFRyYW5zZHVjdGlvbjwv
a2V5d29yZD48a2V5d29yZD5TdHJlc3MsIFBoeXNpb2xvZ2ljYWw8L2tleXdvcmQ+PGtleXdvcmQ+
VHVtb3IgU3VwcHJlc3NvciBQcm90ZWlucy9nZW5ldGljcy9tZXRhYm9saXNtPC9rZXl3b3JkPjxr
ZXl3b3JkPlViaXF1aXRpbi1Qcm90ZWluIExpZ2FzZXMvZ2VuZXRpY3MvbWV0YWJvbGlzbTwva2V5
d29yZD48a2V5d29yZD4qQm5pcDM8L2tleXdvcmQ+PGtleXdvcmQ+KkZ1bmRjMTwva2V5d29yZD48
a2V5d29yZD4qTml4PC9rZXl3b3JkPjxrZXl3b3JkPipQaW5rMTwva2V5d29yZD48a2V5d29yZD4q
UGFya2luPC9rZXl3b3JkPjxrZXl3b3JkPiphZ2Vpbmc8L2tleXdvcmQ+PGtleXdvcmQ+KmF1dG9w
aGFneTwva2V5d29yZD48a2V5d29yZD4qZGlzZWFzZTwva2V5d29yZD48a2V5d29yZD4qbWl0b2No
b25kcmlhPC9rZXl3b3JkPjwva2V5d29yZHM+PGRhdGVzPjx5ZWFyPjIwMTY8L3llYXI+PHB1Yi1k
YXRlcz48ZGF0ZT5Ob3Y8L2RhdGU+PC9wdWItZGF0ZXM+PC9kYXRlcz48aXNibj4wMDIyLTM0MTcg
KFByaW50KSYjeEQ7MDAyMi0zNDE3PC9pc2JuPjxhY2Nlc3Npb24tbnVtPjI3NDUzNDUwPC9hY2Nl
c3Npb24tbnVtPjx1cmxzPjwvdXJscz48Y3VzdG9tMj5QTUM1MDcxMTUyPC9jdXN0b20yPjxjdXN0
b202Pk5JSE1TODE1MzI2PC9jdXN0b202PjxlbGVjdHJvbmljLXJlc291cmNlLW51bT4xMC4xMDAy
L3BhdGguNDc3NDwvZWxlY3Ryb25pYy1yZXNvdXJjZS1udW0+PHJlbW90ZS1kYXRhYmFzZS1wcm92
aWRlcj5OTE08L3JlbW90ZS1kYXRhYmFzZS1wcm92aWRlcj48bGFuZ3VhZ2U+ZW5nPC9sYW5ndWFn
ZT48L3JlY29yZD48L0NpdGU+PC9FbmROb3RlPn==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PEVuZE5vdGU+PENpdGU+PEF1dGhvcj5TcHJpbmdlcjwvQXV0aG9yPjxZZWFyPjIwMTY8L1llYXI+
PFJlY051bT4xNjY3PC9SZWNOdW0+PERpc3BsYXlUZXh0Pls0MF08L0Rpc3BsYXlUZXh0PjxyZWNv
cmQ+PHJlYy1udW1iZXI+MTY2NzwvcmVjLW51bWJlcj48Zm9yZWlnbi1rZXlzPjxrZXkgYXBwPSJF
TiIgZGItaWQ9InB3NXZlYWE5Z3cweDk3ZWRwdjh4dnRzZ3BhMHo1eDlyMHB6MiIgdGltZXN0YW1w
PSIxNjM3MjIzNjg4Ij4xNjY3PC9rZXk+PC9mb3JlaWduLWtleXM+PHJlZi10eXBlIG5hbWU9Ikpv
dXJuYWwgQXJ0aWNsZSI+MTc8L3JlZi10eXBlPjxjb250cmlidXRvcnM+PGF1dGhvcnM+PGF1dGhv
cj5TcHJpbmdlciwgTS4gWi48L2F1dGhvcj48YXV0aG9yPk1hY2xlb2QsIEsuIEYuPC9hdXRob3I+
PC9hdXRob3JzPjwvY29udHJpYnV0b3JzPjxhdXRoLWFkZHJlc3M+VGhlIEJlbiBNYXkgRGVwYXJ0
bWVudCBmb3IgQ2FuY2VyIFJlc2VhcmNoLCBUaGUgVW5pdmVyc2l0eSBvZiBDaGljYWdvLCBDaGlj
YWdvLCBJbGxpbm9pcywgVVNBLiYjeEQ7VGhlIENvbW1pdHRlZSBvbiBDYW5jZXIgQmlvbG9neSwg
VGhlIFVuaXZlcnNpdHkgb2YgQ2hpY2FnbywgQ2hpY2FnbywgSWxsaW5vaXMsIFVTQS4mI3hEO1Ro
ZSBCZW4gTWF5IERlcGFydG1lbnQgZm9yIENhbmNlciBSZXNlYXJjaCwgVGhlIFVuaXZlcnNpdHkg
b2YgQ2hpY2FnbywgQ2hpY2FnbywgSWxsaW5vaXMsIFVTQS4ga21hY2xlb2RAdWNoaWNhZ28uZWR1
LiYjeEQ7VGhlIENvbW1pdHRlZSBvbiBDYW5jZXIgQmlvbG9neSwgVGhlIFVuaXZlcnNpdHkgb2Yg
Q2hpY2FnbywgQ2hpY2FnbywgSWxsaW5vaXMsIFVTQS4ga21hY2xlb2RAdWNoaWNhZ28uZWR1Ljwv
YXV0aC1hZGRyZXNzPjx0aXRsZXM+PHRpdGxlPkluIEJyaWVmOiBNaXRvcGhhZ3k6IG1lY2hhbmlz
bXMgYW5kIHJvbGUgaW4gaHVtYW4gZGlzZWFzZTwvdGl0bGU+PHNlY29uZGFyeS10aXRsZT5KIFBh
dGhvbDwvc2Vjb25kYXJ5LXRpdGxlPjxhbHQtdGl0bGU+VGhlIEpvdXJuYWwgb2YgcGF0aG9sb2d5
PC9hbHQtdGl0bGU+PC90aXRsZXM+PHBlcmlvZGljYWw+PGZ1bGwtdGl0bGU+SiBQYXRob2w8L2Z1
bGwtdGl0bGU+PGFiYnItMT5UaGUgSm91cm5hbCBvZiBwYXRob2xvZ3k8L2FiYnItMT48L3Blcmlv
ZGljYWw+PGFsdC1wZXJpb2RpY2FsPjxmdWxsLXRpdGxlPkogUGF0aG9sPC9mdWxsLXRpdGxlPjxh
YmJyLTE+VGhlIEpvdXJuYWwgb2YgcGF0aG9sb2d5PC9hYmJyLTE+PC9hbHQtcGVyaW9kaWNhbD48
cGFnZXM+MjUzLTI1NTwvcGFnZXM+PHZvbHVtZT4yNDA8L3ZvbHVtZT48bnVtYmVyPjM8L251bWJl
cj48ZWRpdGlvbj4yMDE2LzEwLzIxPC9lZGl0aW9uPjxrZXl3b3Jkcz48a2V5d29yZD5BZGFwdGF0
aW9uLCBQaHlzaW9sb2dpY2FsPC9rZXl3b3JkPjxrZXl3b3JkPkFnaW5nL2dlbmV0aWNzL3BoeXNp
b2xvZ3k8L2tleXdvcmQ+PGtleXdvcmQ+QXV0b3BoYWd5PC9rZXl3b3JkPjxrZXl3b3JkPkhvbWVv
c3Rhc2lzPC9rZXl3b3JkPjxrZXl3b3JkPkh1bWFuczwva2V5d29yZD48a2V5d29yZD5JbmZsYW1t
YXRpb24vZ2VuZXRpY3MvKnBoeXNpb3BhdGhvbG9neTwva2V5d29yZD48a2V5d29yZD5NZW1icmFu
ZSBQcm90ZWlucy9nZW5ldGljcy9tZXRhYm9saXNtPC9rZXl3b3JkPjxrZXl3b3JkPk1ldGFib2xp
YyBEaXNlYXNlcy9nZW5ldGljcy8qcGh5c2lvcGF0aG9sb2d5PC9rZXl3b3JkPjxrZXl3b3JkPk1p
Y3JvdHVidWxlLUFzc29jaWF0ZWQgUHJvdGVpbnMvZ2VuZXRpY3MvbWV0YWJvbGlzbTwva2V5d29y
ZD48a2V5d29yZD5NaXRvY2hvbmRyaWEvcGF0aG9sb2d5L3BoeXNpb2xvZ3k8L2tleXdvcmQ+PGtl
eXdvcmQ+TWl0b2Nob25kcmlhbCBQcm90ZWlucy9nZW5ldGljcy9tZXRhYm9saXNtPC9rZXl3b3Jk
PjxrZXl3b3JkPipNaXRvcGhhZ3kvcGh5c2lvbG9neTwva2V5d29yZD48a2V5d29yZD5Nb2RlbHMs
IEJpb2xvZ2ljYWw8L2tleXdvcmQ+PGtleXdvcmQ+TXVzY3VsYXIgQXRyb3BoeS9nZW5ldGljcy8q
cGh5c2lvcGF0aG9sb2d5PC9rZXl3b3JkPjxrZXl3b3JkPk5lb3BsYXNtcy9nZW5ldGljcy8qcGh5
c2lvcGF0aG9sb2d5PC9rZXl3b3JkPjxrZXl3b3JkPk5ldXJvZGVnZW5lcmF0aXZlIERpc2Vhc2Vz
L2dlbmV0aWNzLypwaHlzaW9wYXRob2xvZ3k8L2tleXdvcmQ+PGtleXdvcmQ+UHJvdGVpbiBJbnRl
cmFjdGlvbiBNYXBzPC9rZXl3b3JkPjxrZXl3b3JkPlByb3RvLU9uY29nZW5lIFByb3RlaW5zL2dl
bmV0aWNzL21ldGFib2xpc208L2tleXdvcmQ+PGtleXdvcmQ+U2lnbmFsIFRyYW5zZHVjdGlvbjwv
a2V5d29yZD48a2V5d29yZD5TdHJlc3MsIFBoeXNpb2xvZ2ljYWw8L2tleXdvcmQ+PGtleXdvcmQ+
VHVtb3IgU3VwcHJlc3NvciBQcm90ZWlucy9nZW5ldGljcy9tZXRhYm9saXNtPC9rZXl3b3JkPjxr
ZXl3b3JkPlViaXF1aXRpbi1Qcm90ZWluIExpZ2FzZXMvZ2VuZXRpY3MvbWV0YWJvbGlzbTwva2V5
d29yZD48a2V5d29yZD4qQm5pcDM8L2tleXdvcmQ+PGtleXdvcmQ+KkZ1bmRjMTwva2V5d29yZD48
a2V5d29yZD4qTml4PC9rZXl3b3JkPjxrZXl3b3JkPipQaW5rMTwva2V5d29yZD48a2V5d29yZD4q
UGFya2luPC9rZXl3b3JkPjxrZXl3b3JkPiphZ2Vpbmc8L2tleXdvcmQ+PGtleXdvcmQ+KmF1dG9w
aGFneTwva2V5d29yZD48a2V5d29yZD4qZGlzZWFzZTwva2V5d29yZD48a2V5d29yZD4qbWl0b2No
b25kcmlhPC9rZXl3b3JkPjwva2V5d29yZHM+PGRhdGVzPjx5ZWFyPjIwMTY8L3llYXI+PHB1Yi1k
YXRlcz48ZGF0ZT5Ob3Y8L2RhdGU+PC9wdWItZGF0ZXM+PC9kYXRlcz48aXNibj4wMDIyLTM0MTcg
KFByaW50KSYjeEQ7MDAyMi0zNDE3PC9pc2JuPjxhY2Nlc3Npb24tbnVtPjI3NDUzNDUwPC9hY2Nl
c3Npb24tbnVtPjx1cmxzPjwvdXJscz48Y3VzdG9tMj5QTUM1MDcxMTUyPC9jdXN0b20yPjxjdXN0
b202Pk5JSE1TODE1MzI2PC9jdXN0b202PjxlbGVjdHJvbmljLXJlc291cmNlLW51bT4xMC4xMDAy
L3BhdGguNDc3NDwvZWxlY3Ryb25pYy1yZXNvdXJjZS1udW0+PHJlbW90ZS1kYXRhYmFzZS1wcm92
aWRlcj5OTE08L3JlbW90ZS1kYXRhYmFzZS1wcm92aWRlcj48bGFuZ3VhZ2U+ZW5nPC9sYW5ndWFn
ZT48L3JlY29yZD48L0NpdGU+PC9FbmROb3RlPn==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[40]</w:t>
      </w:r>
      <w:r>
        <w:rPr>
          <w:rFonts w:ascii="Times New Roman" w:hAnsi="Times New Roman" w:cs="Times New Roman"/>
          <w:sz w:val="28"/>
          <w:szCs w:val="28"/>
        </w:rPr>
        <w:fldChar w:fldCharType="end"/>
      </w:r>
      <w:r>
        <w:rPr>
          <w:rFonts w:ascii="Times New Roman" w:hAnsi="Times New Roman" w:cs="Times New Roman"/>
          <w:sz w:val="28"/>
          <w:szCs w:val="28"/>
        </w:rPr>
        <w:t>. It is crucial for mitochondrial quality control and moderating mitochondrial homeostasis and plays a critical role in cytoprotection</w:t>
      </w:r>
      <w:r>
        <w:rPr>
          <w:rFonts w:ascii="Times New Roman" w:hAnsi="Times New Roman" w:cs="Times New Roman"/>
          <w:sz w:val="28"/>
          <w:szCs w:val="28"/>
        </w:rPr>
        <w:fldChar w:fldCharType="begin">
          <w:fldData xml:space="preserve">PEVuZE5vdGU+PENpdGU+PEF1dGhvcj5EYXZpZHNvbjwvQXV0aG9yPjxZZWFyPjIwMjA8L1llYXI+
PFJlY051bT4xNjQ4PC9SZWNOdW0+PERpc3BsYXlUZXh0Pls0MSwgNDJdPC9EaXNwbGF5VGV4dD48
cmVjb3JkPjxyZWMtbnVtYmVyPjE2NDg8L3JlYy1udW1iZXI+PGZvcmVpZ24ta2V5cz48a2V5IGFw
cD0iRU4iIGRiLWlkPSJwdzV2ZWFhOWd3MHg5N2VkcHY4eHZ0c2dwYTB6NXg5cjBwejIiIHRpbWVz
dGFtcD0iMTYzNjg3NTc2OSI+MTY0ODwva2V5PjwvZm9yZWlnbi1rZXlzPjxyZWYtdHlwZSBuYW1l
PSJKb3VybmFsIEFydGljbGUiPjE3PC9yZWYtdHlwZT48Y29udHJpYnV0b3JzPjxhdXRob3JzPjxh
dXRob3I+RGF2aWRzb24sIFMuIE0uPC9hdXRob3I+PGF1dGhvcj5BZGFtZW92w6EsIEEuPC9hdXRo
b3I+PGF1dGhvcj5CYXJpbGUsIEwuPC9hdXRob3I+PGF1dGhvcj5DYWJyZXJhLUZ1ZW50ZXMsIEgu
IEEuPC9hdXRob3I+PGF1dGhvcj5MYXpvdSwgQS48L2F1dGhvcj48YXV0aG9yPlBhZ2xpYXJvLCBQ
LjwvYXV0aG9yPjxhdXRob3I+U3RlbnNsw7hra2VuLCBLLiBPLjwvYXV0aG9yPjxhdXRob3I+R2Fy
Y2lhLURvcmFkbywgRC48L2F1dGhvcj48L2F1dGhvcnM+PC9jb250cmlidXRvcnM+PGF1dGgtYWRk
cmVzcz5UaGUgSGF0dGVyIENhcmRpb3Zhc2N1bGFyIEluc3RpdHV0ZSwgVW5pdmVyc2l0eSBDb2xs
ZWdlIExvbmRvbiwgTG9uZG9uLCBVSy4mI3hEO0ZhY3VsdHkgb2YgUGhhcm1hY3ksIENvbWVuaXVz
IFVuaXZlcnNpdHkgQnJhdGlzbGF2YSwgQnJhdGlzbGF2YSwgU2xvdmFraWEuJiN4RDtDZW50cmUg
b2YgRXhwZXJpbWVudGFsIE1lZGljaW5lIFNBUywgQnJhdGlzbGF2YSwgU2xvdmFraWEuJiN4RDtM
YWJvcmF0b3J5IGZvciBDYXJkaW92YXNjdWxhciBUaGVyYW5vc3RpY3MsIENhcmRpb2NlbnRybyBU
aWNpbm8gRm91bmRhdGlvbiBhbmQgRmFjdWx0eSBvZiBCaW9tZWRpY2FsIFNjaWVuY2VzLCBVbml2
ZXJzaXTDoCBTdml6emVyYSBJdGFsaWFuYSwgTHVnYW5vLCBTd2l0emVybGFuZC4mI3hEO1NpbmdI
ZWFsdGggRHVrZS1OVVMgQ2FyZGlvdmFzY3VsYXIgU2NpZW5jZXMgQWNhZGVtaWMgQ2xpbmljYWwg
UHJvZ3JhbW1lIGFuZCBDYXJkaW92YXNjdWxhciBhbmQgTWV0YWJvbGljIERpc29yZGVycyBQcm9n
cmFtLCBEdWtlLU5hdGlvbmFsIFVuaXZlcnNpdHkgb2YgU2luZ2Fwb3JlIE1lZGljYWwgU2Nob29s
LCBTaW5nYXBvcmUsIFNpbmdhcG9yZS4mI3hEO05hdGlvbmFsIEhlYXJ0IFJlc2VhcmNoIEluc3Rp
dHV0ZSBTaW5nYXBvcmUsIE5hdGlvbmFsIEhlYXJ0IENlbnRyZSBTaW5nYXBvcmUsIFNpbmdhcG9y
ZSwgU2luZ2Fwb3JlLiYjeEQ7VGVjbm9sb2dpY28gZGUgTW9udGVycmV5LCBDZW50cm8gZGUgQmlv
dGVjbm9sb2dpYS1GRU1TQSwgTW9udGVycmV5LCBOdWV2byBMZW9uLCBNw6l4aWNvLiYjeEQ7SW5z
dGl0dXRlIG9mIEZ1bmRhbWVudGFsIE1lZGljaW5lIGFuZCBCaW9sb2d5LCBLYXphbiAoVm9sZ2Eg
UmVnaW9uKSBGZWRlcmFsIFVuaXZlcnNpdHksIEthemFuLCBSdXNzaWEuJiN4RDtJbnN0aXR1dGUg
b2YgUGh5c2lvbG9neSwgTWVkaWNhbCBTY2hvb2wsIEp1c3R1cy1MaWViaWctVW5pdmVyc2l0eSwg
R2llc3NlbiwgR2VybWFueS4mI3hEO1NjaG9vbCBvZiBCaW9sb2d5LCBBcmlzdG90bGUgVW5pdmVy
c2l0eSBvZiBUaGVzc2Fsb25pa2ksIFRoZXNzYWxvbmlraSwgR3JlZWNlLiYjeEQ7RGVwYXJ0bWVu
dCBvZiBCaW9sb2dpY2FsIGFuZCBDbGluaWNhbCBTY2llbmNlcywgVW5pdmVyc2l0eSBvZiBUdXJp
biwgVG9yaW5vLCBJdGFseS4mI3hEO05hdGlvbmFsIEluc3RpdHV0ZSBmb3IgQ2FyZGlvdmFzY3Vs
YXIgUmVzZWFyY2gsIEJvbG9nbmEsIEl0YWx5LiYjeEQ7U2VjdGlvbiBvZiBQaHlzaW9sb2d5LCBE
ZXBhcnRtZW50IG9mIE1vbGVjdWxhciBNZWRpY2luZSwgSW5zdGl0dXRlIGZvciBCYXNpYyBNZWRp
Y2FsIFNjaWVuY2VzLCBVbml2ZXJzaXR5IG9mIE9zbG8sIE9zbG8sIE5vcndheS4mI3hEO0lJUy1G
dW5kYWNpw7NuIEppbcOpbmV6IETDrWF6IFVuaXZlcnNpdHkgSG9zcGl0YWwsIE1hZHJpZCwgU3Bh
aW4uJiN4RDtEZXBhcnRtZW50IG9mIENhcmRpb2xvZ3ksIFZhc2N1bGFyIEJpb2xvZ3kgYW5kIE1l
dGFib2xpc20gQXJlYSwgVmFsbCBkJmFwb3M7SGVicm9uIFVuaXZlcnNpdHkgSG9zcGl0YWwgYW5k
IFJlc2VhcmNoIEluc3RpdHV0ZSAoVkhJUiksIEJhcmNlbG9uYSwgU3BhaW4uJiN4RDtVbml2ZXJz
aXRhdCBBdXTDs25vbWEgZGUgQmFyY2Vsb25hLCBCYXJjZWxvbmEsIFNwYWluLjwvYXV0aC1hZGRy
ZXNzPjx0aXRsZXM+PHRpdGxlPk1pdG9jaG9uZHJpYWwgYW5kIG1pdG9jaG9uZHJpYWwtaW5kZXBl
bmRlbnQgcGF0aHdheXMgb2YgbXlvY2FyZGlhbCBjZWxsIGRlYXRoIGR1cmluZyBpc2NoYWVtaWEg
YW5kIHJlcGVyZnVzaW9uIGluanVyeTwvdGl0bGU+PHNlY29uZGFyeS10aXRsZT5KIENlbGwgTW9s
IE1lZDwvc2Vjb25kYXJ5LXRpdGxlPjxhbHQtdGl0bGU+Sm91cm5hbCBvZiBjZWxsdWxhciBhbmQg
bW9sZWN1bGFyIG1lZGljaW5lPC9hbHQtdGl0bGU+PC90aXRsZXM+PHBlcmlvZGljYWw+PGZ1bGwt
dGl0bGU+SiBDZWxsIE1vbCBNZWQ8L2Z1bGwtdGl0bGU+PGFiYnItMT5Kb3VybmFsIG9mIGNlbGx1
bGFyIGFuZCBtb2xlY3VsYXIgbWVkaWNpbmU8L2FiYnItMT48L3BlcmlvZGljYWw+PGFsdC1wZXJp
b2RpY2FsPjxmdWxsLXRpdGxlPkogQ2VsbCBNb2wgTWVkPC9mdWxsLXRpdGxlPjxhYmJyLTE+Sm91
cm5hbCBvZiBjZWxsdWxhciBhbmQgbW9sZWN1bGFyIG1lZGljaW5lPC9hYmJyLTE+PC9hbHQtcGVy
aW9kaWNhbD48cGFnZXM+Mzc5NS0zODA2PC9wYWdlcz48dm9sdW1lPjI0PC92b2x1bWU+PG51bWJl
cj43PC9udW1iZXI+PGVkaXRpb24+MjAyMC8wMy8xMTwvZWRpdGlvbj48a2V5d29yZHM+PGtleXdv
cmQ+QXBvcHRvc2lzL2dlbmV0aWNzPC9rZXl3b3JkPjxrZXl3b3JkPkF1dG9waGFneS9nZW5ldGlj
czwva2V5d29yZD48a2V5d29yZD5DZWxsIERlYXRoL2dlbmV0aWNzPC9rZXl3b3JkPjxrZXl3b3Jk
Pkh1bWFuczwva2V5d29yZD48a2V5d29yZD5NaXRvY2hvbmRyaWEvKmdlbmV0aWNzL3BhdGhvbG9n
eTwva2V5d29yZD48a2V5d29yZD5NeW9jYXJkaWFsIEluZmFyY3Rpb24vKmdlbmV0aWNzL3BhdGhv
bG9neTwva2V5d29yZD48a2V5d29yZD5NeW9jYXJkaWFsIFJlcGVyZnVzaW9uIEluanVyeS8qZ2Vu
ZXRpY3MvbWV0YWJvbGlzbS9wYXRob2xvZ3k8L2tleXdvcmQ+PGtleXdvcmQ+TXlvY2FyZGl1bS8q
bWV0YWJvbGlzbS9wYXRob2xvZ3k8L2tleXdvcmQ+PGtleXdvcmQ+TmVjcm9zaXMvZ2VuZXRpY3Mv
cGF0aG9sb2d5PC9rZXl3b3JkPjxrZXl3b3JkPlNpZ25hbCBUcmFuc2R1Y3Rpb24vZ2VuZXRpY3M8
L2tleXdvcmQ+PGtleXdvcmQ+KmFwb3B0b3Npczwva2V5d29yZD48a2V5d29yZD4qYXV0b3BoYWd5
PC9rZXl3b3JkPjxrZXl3b3JkPipjYXJkaWFjPC9rZXl3b3JkPjxrZXl3b3JkPipjZWxsIGRlYXRo
PC9rZXl3b3JkPjxrZXl3b3JkPippc2NoYWVtaWE8L2tleXdvcmQ+PGtleXdvcmQ+Km15b2NhcmRp
YWwgaW5mYXJjdGlvbjwva2V5d29yZD48a2V5d29yZD4qbmVjcm9wdG9zaXM8L2tleXdvcmQ+PGtl
eXdvcmQ+Km5lY3Jvc2lzPC9rZXl3b3JkPjxrZXl3b3JkPipweXJvcHRvc2lzPC9rZXl3b3JkPjxr
ZXl3b3JkPipyZXBlcmZ1c2lvbjwva2V5d29yZD48L2tleXdvcmRzPjxkYXRlcz48eWVhcj4yMDIw
PC95ZWFyPjxwdWItZGF0ZXM+PGRhdGU+QXByPC9kYXRlPjwvcHViLWRhdGVzPjwvZGF0ZXM+PGlz
Ym4+MTU4Mi0xODM4IChQcmludCkmI3hEOzE1ODItMTgzODwvaXNibj48YWNjZXNzaW9uLW51bT4z
MjE1NTMyMTwvYWNjZXNzaW9uLW51bT48dXJscz48L3VybHM+PGN1c3RvbTI+UE1DNzE3MTM5MDwv
Y3VzdG9tMj48ZWxlY3Ryb25pYy1yZXNvdXJjZS1udW0+MTAuMTExMS9qY21tLjE1MTI3PC9lbGVj
dHJvbmljLXJlc291cmNlLW51bT48cmVtb3RlLWRhdGFiYXNlLXByb3ZpZGVyPk5MTTwvcmVtb3Rl
LWRhdGFiYXNlLXByb3ZpZGVyPjxsYW5ndWFnZT5lbmc8L2xhbmd1YWdlPjwvcmVjb3JkPjwvQ2l0
ZT48Q2l0ZT48QXV0aG9yPk1vcmFsZXM8L0F1dGhvcj48WWVhcj4yMDIwPC9ZZWFyPjxSZWNOdW0+
MTY0NTwvUmVjTnVtPjxyZWNvcmQ+PHJlYy1udW1iZXI+MTY0NTwvcmVjLW51bWJlcj48Zm9yZWln
bi1rZXlzPjxrZXkgYXBwPSJFTiIgZGItaWQ9InB3NXZlYWE5Z3cweDk3ZWRwdjh4dnRzZ3BhMHo1
eDlyMHB6MiIgdGltZXN0YW1wPSIxNjM2ODc1NzY5Ij4xNjQ1PC9rZXk+PC9mb3JlaWduLWtleXM+
PHJlZi10eXBlIG5hbWU9IkpvdXJuYWwgQXJ0aWNsZSI+MTc8L3JlZi10eXBlPjxjb250cmlidXRv
cnM+PGF1dGhvcnM+PGF1dGhvcj5Nb3JhbGVzLCBQLiBFLjwvYXV0aG9yPjxhdXRob3I+QXJpYXMt
RHVyw6FuLCBDLjwvYXV0aG9yPjxhdXRob3I+w4F2YWxvcy1HdWFqYXJkbywgWS48L2F1dGhvcj48
YXV0aG9yPkFlZG8sIEcuPC9hdXRob3I+PGF1dGhvcj5WZXJkZWpvLCBILiBFLjwvYXV0aG9yPjxh
dXRob3I+UGFycmEsIFYuPC9hdXRob3I+PGF1dGhvcj5MYXZhbmRlcm8sIFMuPC9hdXRob3I+PC9h
dXRob3JzPjwvY29udHJpYnV0b3JzPjxhdXRoLWFkZHJlc3M+QWR2YW5jZWQgQ2VudGVyIGZvciBD
aHJvbmljIERpc2Vhc2VzIChBQ0NEaVMpLCBGYWN1bHR5IG9mIENoZW1pY2FsIGFuZCBQaGFybWFj
ZXV0aWNhbCBTY2llbmNlcyBhbmQgRmFjdWx0eSBvZiBNZWRpY2luZSwgVW5pdmVyc2lkYWQgZGUg
Q2hpbGUsIFNhbnRpYWdvLCBDaGlsZS4mI3hEO0FkdmFuY2VkIENlbnRlciBmb3IgQ2hyb25pYyBE
aXNlYXNlcyAoQUNDRGlTKSwgRmFjdWx0eSBvZiBDaGVtaWNhbCBhbmQgUGhhcm1hY2V1dGljYWwg
U2NpZW5jZXMgYW5kIEZhY3VsdHkgb2YgTWVkaWNpbmUsIFVuaXZlcnNpZGFkIGRlIENoaWxlLCBT
YW50aWFnbywgQ2hpbGU7IEF1dG9waGFneSBSZXNlYXJjaCBDZW50ZXIsIFVuaXZlcnNpZGFkIGRl
IENoaWxlLCBTYW50aWFnbywgQ2hpbGUuJiN4RDtBZHZhbmNlZCBDZW50ZXIgZm9yIENocm9uaWMg
RGlzZWFzZXMgKEFDQ0RpUyksIERpdmlzacOzbiBkZSBFbmZlcm1lZGFkZXMgQ2FyZGlvdmFzY3Vs
YXJlcywgRmFjdWx0YWQgZGUgTWVkaWNpbmEsIFBvbnRpZmljaWEgVW5pdmVyc2lkYWQgQ2F0w7Ns
aWNhIGRlIENoaWxlLCBTYW50aWFnbywgQ2hpbGUuJiN4RDtBZHZhbmNlZCBDZW50ZXIgZm9yIENo
cm9uaWMgRGlzZWFzZXMgKEFDQ0RpUyksIEZhY3VsdHkgb2YgQ2hlbWljYWwgYW5kIFBoYXJtYWNl
dXRpY2FsIFNjaWVuY2VzIGFuZCBGYWN1bHR5IG9mIE1lZGljaW5lLCBVbml2ZXJzaWRhZCBkZSBD
aGlsZSwgU2FudGlhZ28sIENoaWxlOyBBdXRvcGhhZ3kgUmVzZWFyY2ggQ2VudGVyLCBVbml2ZXJz
aWRhZCBkZSBDaGlsZSwgU2FudGlhZ28sIENoaWxlOyBOZXR3b3JrIGZvciB0aGUgU3R1ZHkgb2Yg
SGlnaC1sZXRoYWxpdHkgQ2FyZGlvcHVsbW9uYXJ5IERpc2Vhc2VzIChSRUVDUEFMKSwgVW5pdmVy
c2lkYWQgZGUgQ2hpbGUsIFNhbnRpYWdvLCBDaGlsZS4gRWxlY3Ryb25pYyBhZGRyZXNzOiB2cGFy
cmFAY2lxLnVjaGlsZS5jbC4mI3hEO0FkdmFuY2VkIENlbnRlciBmb3IgQ2hyb25pYyBEaXNlYXNl
cyAoQUNDRGlTKSwgRmFjdWx0eSBvZiBDaGVtaWNhbCBhbmQgUGhhcm1hY2V1dGljYWwgU2NpZW5j
ZXMgYW5kIEZhY3VsdHkgb2YgTWVkaWNpbmUsIFVuaXZlcnNpZGFkIGRlIENoaWxlLCBTYW50aWFn
bywgQ2hpbGU7IENvcnBvcmFjacOzbiBDZW50cm8gZGUgRXN0dWRpb3MgQ2llbnTDrWZpY29zIGRl
IGxhcyBFbmZlcm1lZGFkZXMgQ3LDs25pY2FzIChDRUNFQyksIFNhbnRpYWdvLCBDaGlsZTsgRGVw
YXJ0bWVudCBvZiBJbnRlcm5hbCBNZWRpY2luZSAoQ2FyZGlvbG9neSksIFVuaXZlcnNpdHkgb2Yg
VGV4YXMgU291dGh3ZXN0ZXJuIE1lZGljYWwgQ2VudGVyLCBEYWxsYXMsIFRYLCBVU0EuIEVsZWN0
cm9uaWMgYWRkcmVzczogc2xhdmFuZGVyQHVjaGlsZS5jbC48L2F1dGgtYWRkcmVzcz48dGl0bGVz
Pjx0aXRsZT5FbWVyZ2luZyByb2xlIG9mIG1pdG9waGFneSBpbiBjYXJkaW92YXNjdWxhciBwaHlz
aW9sb2d5IGFuZCBwYXRob2xvZ3k8L3RpdGxlPjxzZWNvbmRhcnktdGl0bGU+TW9sIEFzcGVjdHMg
TWVkPC9zZWNvbmRhcnktdGl0bGU+PGFsdC10aXRsZT5Nb2xlY3VsYXIgYXNwZWN0cyBvZiBtZWRp
Y2luZTwvYWx0LXRpdGxlPjwvdGl0bGVzPjxwZXJpb2RpY2FsPjxmdWxsLXRpdGxlPk1vbCBBc3Bl
Y3RzIE1lZDwvZnVsbC10aXRsZT48YWJici0xPk1vbGVjdWxhciBhc3BlY3RzIG9mIG1lZGljaW5l
PC9hYmJyLTE+PC9wZXJpb2RpY2FsPjxhbHQtcGVyaW9kaWNhbD48ZnVsbC10aXRsZT5Nb2wgQXNw
ZWN0cyBNZWQ8L2Z1bGwtdGl0bGU+PGFiYnItMT5Nb2xlY3VsYXIgYXNwZWN0cyBvZiBtZWRpY2lu
ZTwvYWJici0xPjwvYWx0LXBlcmlvZGljYWw+PHBhZ2VzPjEwMDgyMjwvcGFnZXM+PHZvbHVtZT43
MTwvdm9sdW1lPjxlZGl0aW9uPjIwMTkvMTAvMDg8L2VkaXRpb24+PGtleXdvcmRzPjxrZXl3b3Jk
PkFuaW1hbHM8L2tleXdvcmQ+PGtleXdvcmQ+Q2FyZGlvdmFzY3VsYXIgRGlzZWFzZXMvbWV0YWJv
bGlzbS8qcGF0aG9sb2d5PC9rZXl3b3JkPjxrZXl3b3JkPkNhcmRpb3Zhc2N1bGFyIFBoeXNpb2xv
Z2ljYWwgUGhlbm9tZW5hPC9rZXl3b3JkPjxrZXl3b3JkPkdlbmUgRXhwcmVzc2lvbiBSZWd1bGF0
aW9uPC9rZXl3b3JkPjxrZXl3b3JkPkh1bWFuczwva2V5d29yZD48a2V5d29yZD5NaXRvY2hvbmRy
aWEvcGF0aG9sb2d5LypwaHlzaW9sb2d5PC9rZXl3b3JkPjxrZXl3b3JkPk1pdG9jaG9uZHJpYWwg
UHJvdGVpbnMvbWV0YWJvbGlzbTwva2V5d29yZD48a2V5d29yZD5NaXRvcGhhZ3k8L2tleXdvcmQ+
PC9rZXl3b3Jkcz48ZGF0ZXM+PHllYXI+MjAyMDwveWVhcj48cHViLWRhdGVzPjxkYXRlPkZlYjwv
ZGF0ZT48L3B1Yi1kYXRlcz48L2RhdGVzPjxpc2JuPjAwOTgtMjk5NzwvaXNibj48YWNjZXNzaW9u
LW51bT4zMTU4NzgxMTwvYWNjZXNzaW9uLW51bT48dXJscz48L3VybHM+PGVsZWN0cm9uaWMtcmVz
b3VyY2UtbnVtPjEwLjEwMTYvai5tYW0uMjAxOS4wOS4wMDY8L2VsZWN0cm9uaWMtcmVzb3VyY2Ut
bnVtPjxyZW1vdGUtZGF0YWJhc2UtcHJvdmlkZXI+TkxNPC9yZW1vdGUtZGF0YWJhc2UtcHJvdmlk
ZXI+PGxhbmd1YWdlPmVuZzwvbGFuZ3VhZ2U+PC9yZWNvcmQ+PC9DaXRlPjwvRW5kTm90ZT5=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PEVuZE5vdGU+PENpdGU+PEF1dGhvcj5EYXZpZHNvbjwvQXV0aG9yPjxZZWFyPjIwMjA8L1llYXI+
PFJlY051bT4xNjQ4PC9SZWNOdW0+PERpc3BsYXlUZXh0Pls0MSwgNDJdPC9EaXNwbGF5VGV4dD48
cmVjb3JkPjxyZWMtbnVtYmVyPjE2NDg8L3JlYy1udW1iZXI+PGZvcmVpZ24ta2V5cz48a2V5IGFw
cD0iRU4iIGRiLWlkPSJwdzV2ZWFhOWd3MHg5N2VkcHY4eHZ0c2dwYTB6NXg5cjBwejIiIHRpbWVz
dGFtcD0iMTYzNjg3NTc2OSI+MTY0ODwva2V5PjwvZm9yZWlnbi1rZXlzPjxyZWYtdHlwZSBuYW1l
PSJKb3VybmFsIEFydGljbGUiPjE3PC9yZWYtdHlwZT48Y29udHJpYnV0b3JzPjxhdXRob3JzPjxh
dXRob3I+RGF2aWRzb24sIFMuIE0uPC9hdXRob3I+PGF1dGhvcj5BZGFtZW92w6EsIEEuPC9hdXRo
b3I+PGF1dGhvcj5CYXJpbGUsIEwuPC9hdXRob3I+PGF1dGhvcj5DYWJyZXJhLUZ1ZW50ZXMsIEgu
IEEuPC9hdXRob3I+PGF1dGhvcj5MYXpvdSwgQS48L2F1dGhvcj48YXV0aG9yPlBhZ2xpYXJvLCBQ
LjwvYXV0aG9yPjxhdXRob3I+U3RlbnNsw7hra2VuLCBLLiBPLjwvYXV0aG9yPjxhdXRob3I+R2Fy
Y2lhLURvcmFkbywgRC48L2F1dGhvcj48L2F1dGhvcnM+PC9jb250cmlidXRvcnM+PGF1dGgtYWRk
cmVzcz5UaGUgSGF0dGVyIENhcmRpb3Zhc2N1bGFyIEluc3RpdHV0ZSwgVW5pdmVyc2l0eSBDb2xs
ZWdlIExvbmRvbiwgTG9uZG9uLCBVSy4mI3hEO0ZhY3VsdHkgb2YgUGhhcm1hY3ksIENvbWVuaXVz
IFVuaXZlcnNpdHkgQnJhdGlzbGF2YSwgQnJhdGlzbGF2YSwgU2xvdmFraWEuJiN4RDtDZW50cmUg
b2YgRXhwZXJpbWVudGFsIE1lZGljaW5lIFNBUywgQnJhdGlzbGF2YSwgU2xvdmFraWEuJiN4RDtM
YWJvcmF0b3J5IGZvciBDYXJkaW92YXNjdWxhciBUaGVyYW5vc3RpY3MsIENhcmRpb2NlbnRybyBU
aWNpbm8gRm91bmRhdGlvbiBhbmQgRmFjdWx0eSBvZiBCaW9tZWRpY2FsIFNjaWVuY2VzLCBVbml2
ZXJzaXTDoCBTdml6emVyYSBJdGFsaWFuYSwgTHVnYW5vLCBTd2l0emVybGFuZC4mI3hEO1NpbmdI
ZWFsdGggRHVrZS1OVVMgQ2FyZGlvdmFzY3VsYXIgU2NpZW5jZXMgQWNhZGVtaWMgQ2xpbmljYWwg
UHJvZ3JhbW1lIGFuZCBDYXJkaW92YXNjdWxhciBhbmQgTWV0YWJvbGljIERpc29yZGVycyBQcm9n
cmFtLCBEdWtlLU5hdGlvbmFsIFVuaXZlcnNpdHkgb2YgU2luZ2Fwb3JlIE1lZGljYWwgU2Nob29s
LCBTaW5nYXBvcmUsIFNpbmdhcG9yZS4mI3hEO05hdGlvbmFsIEhlYXJ0IFJlc2VhcmNoIEluc3Rp
dHV0ZSBTaW5nYXBvcmUsIE5hdGlvbmFsIEhlYXJ0IENlbnRyZSBTaW5nYXBvcmUsIFNpbmdhcG9y
ZSwgU2luZ2Fwb3JlLiYjeEQ7VGVjbm9sb2dpY28gZGUgTW9udGVycmV5LCBDZW50cm8gZGUgQmlv
dGVjbm9sb2dpYS1GRU1TQSwgTW9udGVycmV5LCBOdWV2byBMZW9uLCBNw6l4aWNvLiYjeEQ7SW5z
dGl0dXRlIG9mIEZ1bmRhbWVudGFsIE1lZGljaW5lIGFuZCBCaW9sb2d5LCBLYXphbiAoVm9sZ2Eg
UmVnaW9uKSBGZWRlcmFsIFVuaXZlcnNpdHksIEthemFuLCBSdXNzaWEuJiN4RDtJbnN0aXR1dGUg
b2YgUGh5c2lvbG9neSwgTWVkaWNhbCBTY2hvb2wsIEp1c3R1cy1MaWViaWctVW5pdmVyc2l0eSwg
R2llc3NlbiwgR2VybWFueS4mI3hEO1NjaG9vbCBvZiBCaW9sb2d5LCBBcmlzdG90bGUgVW5pdmVy
c2l0eSBvZiBUaGVzc2Fsb25pa2ksIFRoZXNzYWxvbmlraSwgR3JlZWNlLiYjeEQ7RGVwYXJ0bWVu
dCBvZiBCaW9sb2dpY2FsIGFuZCBDbGluaWNhbCBTY2llbmNlcywgVW5pdmVyc2l0eSBvZiBUdXJp
biwgVG9yaW5vLCBJdGFseS4mI3hEO05hdGlvbmFsIEluc3RpdHV0ZSBmb3IgQ2FyZGlvdmFzY3Vs
YXIgUmVzZWFyY2gsIEJvbG9nbmEsIEl0YWx5LiYjeEQ7U2VjdGlvbiBvZiBQaHlzaW9sb2d5LCBE
ZXBhcnRtZW50IG9mIE1vbGVjdWxhciBNZWRpY2luZSwgSW5zdGl0dXRlIGZvciBCYXNpYyBNZWRp
Y2FsIFNjaWVuY2VzLCBVbml2ZXJzaXR5IG9mIE9zbG8sIE9zbG8sIE5vcndheS4mI3hEO0lJUy1G
dW5kYWNpw7NuIEppbcOpbmV6IETDrWF6IFVuaXZlcnNpdHkgSG9zcGl0YWwsIE1hZHJpZCwgU3Bh
aW4uJiN4RDtEZXBhcnRtZW50IG9mIENhcmRpb2xvZ3ksIFZhc2N1bGFyIEJpb2xvZ3kgYW5kIE1l
dGFib2xpc20gQXJlYSwgVmFsbCBkJmFwb3M7SGVicm9uIFVuaXZlcnNpdHkgSG9zcGl0YWwgYW5k
IFJlc2VhcmNoIEluc3RpdHV0ZSAoVkhJUiksIEJhcmNlbG9uYSwgU3BhaW4uJiN4RDtVbml2ZXJz
aXRhdCBBdXTDs25vbWEgZGUgQmFyY2Vsb25hLCBCYXJjZWxvbmEsIFNwYWluLjwvYXV0aC1hZGRy
ZXNzPjx0aXRsZXM+PHRpdGxlPk1pdG9jaG9uZHJpYWwgYW5kIG1pdG9jaG9uZHJpYWwtaW5kZXBl
bmRlbnQgcGF0aHdheXMgb2YgbXlvY2FyZGlhbCBjZWxsIGRlYXRoIGR1cmluZyBpc2NoYWVtaWEg
YW5kIHJlcGVyZnVzaW9uIGluanVyeTwvdGl0bGU+PHNlY29uZGFyeS10aXRsZT5KIENlbGwgTW9s
IE1lZDwvc2Vjb25kYXJ5LXRpdGxlPjxhbHQtdGl0bGU+Sm91cm5hbCBvZiBjZWxsdWxhciBhbmQg
bW9sZWN1bGFyIG1lZGljaW5lPC9hbHQtdGl0bGU+PC90aXRsZXM+PHBlcmlvZGljYWw+PGZ1bGwt
dGl0bGU+SiBDZWxsIE1vbCBNZWQ8L2Z1bGwtdGl0bGU+PGFiYnItMT5Kb3VybmFsIG9mIGNlbGx1
bGFyIGFuZCBtb2xlY3VsYXIgbWVkaWNpbmU8L2FiYnItMT48L3BlcmlvZGljYWw+PGFsdC1wZXJp
b2RpY2FsPjxmdWxsLXRpdGxlPkogQ2VsbCBNb2wgTWVkPC9mdWxsLXRpdGxlPjxhYmJyLTE+Sm91
cm5hbCBvZiBjZWxsdWxhciBhbmQgbW9sZWN1bGFyIG1lZGljaW5lPC9hYmJyLTE+PC9hbHQtcGVy
aW9kaWNhbD48cGFnZXM+Mzc5NS0zODA2PC9wYWdlcz48dm9sdW1lPjI0PC92b2x1bWU+PG51bWJl
cj43PC9udW1iZXI+PGVkaXRpb24+MjAyMC8wMy8xMTwvZWRpdGlvbj48a2V5d29yZHM+PGtleXdv
cmQ+QXBvcHRvc2lzL2dlbmV0aWNzPC9rZXl3b3JkPjxrZXl3b3JkPkF1dG9waGFneS9nZW5ldGlj
czwva2V5d29yZD48a2V5d29yZD5DZWxsIERlYXRoL2dlbmV0aWNzPC9rZXl3b3JkPjxrZXl3b3Jk
Pkh1bWFuczwva2V5d29yZD48a2V5d29yZD5NaXRvY2hvbmRyaWEvKmdlbmV0aWNzL3BhdGhvbG9n
eTwva2V5d29yZD48a2V5d29yZD5NeW9jYXJkaWFsIEluZmFyY3Rpb24vKmdlbmV0aWNzL3BhdGhv
bG9neTwva2V5d29yZD48a2V5d29yZD5NeW9jYXJkaWFsIFJlcGVyZnVzaW9uIEluanVyeS8qZ2Vu
ZXRpY3MvbWV0YWJvbGlzbS9wYXRob2xvZ3k8L2tleXdvcmQ+PGtleXdvcmQ+TXlvY2FyZGl1bS8q
bWV0YWJvbGlzbS9wYXRob2xvZ3k8L2tleXdvcmQ+PGtleXdvcmQ+TmVjcm9zaXMvZ2VuZXRpY3Mv
cGF0aG9sb2d5PC9rZXl3b3JkPjxrZXl3b3JkPlNpZ25hbCBUcmFuc2R1Y3Rpb24vZ2VuZXRpY3M8
L2tleXdvcmQ+PGtleXdvcmQ+KmFwb3B0b3Npczwva2V5d29yZD48a2V5d29yZD4qYXV0b3BoYWd5
PC9rZXl3b3JkPjxrZXl3b3JkPipjYXJkaWFjPC9rZXl3b3JkPjxrZXl3b3JkPipjZWxsIGRlYXRo
PC9rZXl3b3JkPjxrZXl3b3JkPippc2NoYWVtaWE8L2tleXdvcmQ+PGtleXdvcmQ+Km15b2NhcmRp
YWwgaW5mYXJjdGlvbjwva2V5d29yZD48a2V5d29yZD4qbmVjcm9wdG9zaXM8L2tleXdvcmQ+PGtl
eXdvcmQ+Km5lY3Jvc2lzPC9rZXl3b3JkPjxrZXl3b3JkPipweXJvcHRvc2lzPC9rZXl3b3JkPjxr
ZXl3b3JkPipyZXBlcmZ1c2lvbjwva2V5d29yZD48L2tleXdvcmRzPjxkYXRlcz48eWVhcj4yMDIw
PC95ZWFyPjxwdWItZGF0ZXM+PGRhdGU+QXByPC9kYXRlPjwvcHViLWRhdGVzPjwvZGF0ZXM+PGlz
Ym4+MTU4Mi0xODM4IChQcmludCkmI3hEOzE1ODItMTgzODwvaXNibj48YWNjZXNzaW9uLW51bT4z
MjE1NTMyMTwvYWNjZXNzaW9uLW51bT48dXJscz48L3VybHM+PGN1c3RvbTI+UE1DNzE3MTM5MDwv
Y3VzdG9tMj48ZWxlY3Ryb25pYy1yZXNvdXJjZS1udW0+MTAuMTExMS9qY21tLjE1MTI3PC9lbGVj
dHJvbmljLXJlc291cmNlLW51bT48cmVtb3RlLWRhdGFiYXNlLXByb3ZpZGVyPk5MTTwvcmVtb3Rl
LWRhdGFiYXNlLXByb3ZpZGVyPjxsYW5ndWFnZT5lbmc8L2xhbmd1YWdlPjwvcmVjb3JkPjwvQ2l0
ZT48Q2l0ZT48QXV0aG9yPk1vcmFsZXM8L0F1dGhvcj48WWVhcj4yMDIwPC9ZZWFyPjxSZWNOdW0+
MTY0NTwvUmVjTnVtPjxyZWNvcmQ+PHJlYy1udW1iZXI+MTY0NTwvcmVjLW51bWJlcj48Zm9yZWln
bi1rZXlzPjxrZXkgYXBwPSJFTiIgZGItaWQ9InB3NXZlYWE5Z3cweDk3ZWRwdjh4dnRzZ3BhMHo1
eDlyMHB6MiIgdGltZXN0YW1wPSIxNjM2ODc1NzY5Ij4xNjQ1PC9rZXk+PC9mb3JlaWduLWtleXM+
PHJlZi10eXBlIG5hbWU9IkpvdXJuYWwgQXJ0aWNsZSI+MTc8L3JlZi10eXBlPjxjb250cmlidXRv
cnM+PGF1dGhvcnM+PGF1dGhvcj5Nb3JhbGVzLCBQLiBFLjwvYXV0aG9yPjxhdXRob3I+QXJpYXMt
RHVyw6FuLCBDLjwvYXV0aG9yPjxhdXRob3I+w4F2YWxvcy1HdWFqYXJkbywgWS48L2F1dGhvcj48
YXV0aG9yPkFlZG8sIEcuPC9hdXRob3I+PGF1dGhvcj5WZXJkZWpvLCBILiBFLjwvYXV0aG9yPjxh
dXRob3I+UGFycmEsIFYuPC9hdXRob3I+PGF1dGhvcj5MYXZhbmRlcm8sIFMuPC9hdXRob3I+PC9h
dXRob3JzPjwvY29udHJpYnV0b3JzPjxhdXRoLWFkZHJlc3M+QWR2YW5jZWQgQ2VudGVyIGZvciBD
aHJvbmljIERpc2Vhc2VzIChBQ0NEaVMpLCBGYWN1bHR5IG9mIENoZW1pY2FsIGFuZCBQaGFybWFj
ZXV0aWNhbCBTY2llbmNlcyBhbmQgRmFjdWx0eSBvZiBNZWRpY2luZSwgVW5pdmVyc2lkYWQgZGUg
Q2hpbGUsIFNhbnRpYWdvLCBDaGlsZS4mI3hEO0FkdmFuY2VkIENlbnRlciBmb3IgQ2hyb25pYyBE
aXNlYXNlcyAoQUNDRGlTKSwgRmFjdWx0eSBvZiBDaGVtaWNhbCBhbmQgUGhhcm1hY2V1dGljYWwg
U2NpZW5jZXMgYW5kIEZhY3VsdHkgb2YgTWVkaWNpbmUsIFVuaXZlcnNpZGFkIGRlIENoaWxlLCBT
YW50aWFnbywgQ2hpbGU7IEF1dG9waGFneSBSZXNlYXJjaCBDZW50ZXIsIFVuaXZlcnNpZGFkIGRl
IENoaWxlLCBTYW50aWFnbywgQ2hpbGUuJiN4RDtBZHZhbmNlZCBDZW50ZXIgZm9yIENocm9uaWMg
RGlzZWFzZXMgKEFDQ0RpUyksIERpdmlzacOzbiBkZSBFbmZlcm1lZGFkZXMgQ2FyZGlvdmFzY3Vs
YXJlcywgRmFjdWx0YWQgZGUgTWVkaWNpbmEsIFBvbnRpZmljaWEgVW5pdmVyc2lkYWQgQ2F0w7Ns
aWNhIGRlIENoaWxlLCBTYW50aWFnbywgQ2hpbGUuJiN4RDtBZHZhbmNlZCBDZW50ZXIgZm9yIENo
cm9uaWMgRGlzZWFzZXMgKEFDQ0RpUyksIEZhY3VsdHkgb2YgQ2hlbWljYWwgYW5kIFBoYXJtYWNl
dXRpY2FsIFNjaWVuY2VzIGFuZCBGYWN1bHR5IG9mIE1lZGljaW5lLCBVbml2ZXJzaWRhZCBkZSBD
aGlsZSwgU2FudGlhZ28sIENoaWxlOyBBdXRvcGhhZ3kgUmVzZWFyY2ggQ2VudGVyLCBVbml2ZXJz
aWRhZCBkZSBDaGlsZSwgU2FudGlhZ28sIENoaWxlOyBOZXR3b3JrIGZvciB0aGUgU3R1ZHkgb2Yg
SGlnaC1sZXRoYWxpdHkgQ2FyZGlvcHVsbW9uYXJ5IERpc2Vhc2VzIChSRUVDUEFMKSwgVW5pdmVy
c2lkYWQgZGUgQ2hpbGUsIFNhbnRpYWdvLCBDaGlsZS4gRWxlY3Ryb25pYyBhZGRyZXNzOiB2cGFy
cmFAY2lxLnVjaGlsZS5jbC4mI3hEO0FkdmFuY2VkIENlbnRlciBmb3IgQ2hyb25pYyBEaXNlYXNl
cyAoQUNDRGlTKSwgRmFjdWx0eSBvZiBDaGVtaWNhbCBhbmQgUGhhcm1hY2V1dGljYWwgU2NpZW5j
ZXMgYW5kIEZhY3VsdHkgb2YgTWVkaWNpbmUsIFVuaXZlcnNpZGFkIGRlIENoaWxlLCBTYW50aWFn
bywgQ2hpbGU7IENvcnBvcmFjacOzbiBDZW50cm8gZGUgRXN0dWRpb3MgQ2llbnTDrWZpY29zIGRl
IGxhcyBFbmZlcm1lZGFkZXMgQ3LDs25pY2FzIChDRUNFQyksIFNhbnRpYWdvLCBDaGlsZTsgRGVw
YXJ0bWVudCBvZiBJbnRlcm5hbCBNZWRpY2luZSAoQ2FyZGlvbG9neSksIFVuaXZlcnNpdHkgb2Yg
VGV4YXMgU291dGh3ZXN0ZXJuIE1lZGljYWwgQ2VudGVyLCBEYWxsYXMsIFRYLCBVU0EuIEVsZWN0
cm9uaWMgYWRkcmVzczogc2xhdmFuZGVyQHVjaGlsZS5jbC48L2F1dGgtYWRkcmVzcz48dGl0bGVz
Pjx0aXRsZT5FbWVyZ2luZyByb2xlIG9mIG1pdG9waGFneSBpbiBjYXJkaW92YXNjdWxhciBwaHlz
aW9sb2d5IGFuZCBwYXRob2xvZ3k8L3RpdGxlPjxzZWNvbmRhcnktdGl0bGU+TW9sIEFzcGVjdHMg
TWVkPC9zZWNvbmRhcnktdGl0bGU+PGFsdC10aXRsZT5Nb2xlY3VsYXIgYXNwZWN0cyBvZiBtZWRp
Y2luZTwvYWx0LXRpdGxlPjwvdGl0bGVzPjxwZXJpb2RpY2FsPjxmdWxsLXRpdGxlPk1vbCBBc3Bl
Y3RzIE1lZDwvZnVsbC10aXRsZT48YWJici0xPk1vbGVjdWxhciBhc3BlY3RzIG9mIG1lZGljaW5l
PC9hYmJyLTE+PC9wZXJpb2RpY2FsPjxhbHQtcGVyaW9kaWNhbD48ZnVsbC10aXRsZT5Nb2wgQXNw
ZWN0cyBNZWQ8L2Z1bGwtdGl0bGU+PGFiYnItMT5Nb2xlY3VsYXIgYXNwZWN0cyBvZiBtZWRpY2lu
ZTwvYWJici0xPjwvYWx0LXBlcmlvZGljYWw+PHBhZ2VzPjEwMDgyMjwvcGFnZXM+PHZvbHVtZT43
MTwvdm9sdW1lPjxlZGl0aW9uPjIwMTkvMTAvMDg8L2VkaXRpb24+PGtleXdvcmRzPjxrZXl3b3Jk
PkFuaW1hbHM8L2tleXdvcmQ+PGtleXdvcmQ+Q2FyZGlvdmFzY3VsYXIgRGlzZWFzZXMvbWV0YWJv
bGlzbS8qcGF0aG9sb2d5PC9rZXl3b3JkPjxrZXl3b3JkPkNhcmRpb3Zhc2N1bGFyIFBoeXNpb2xv
Z2ljYWwgUGhlbm9tZW5hPC9rZXl3b3JkPjxrZXl3b3JkPkdlbmUgRXhwcmVzc2lvbiBSZWd1bGF0
aW9uPC9rZXl3b3JkPjxrZXl3b3JkPkh1bWFuczwva2V5d29yZD48a2V5d29yZD5NaXRvY2hvbmRy
aWEvcGF0aG9sb2d5LypwaHlzaW9sb2d5PC9rZXl3b3JkPjxrZXl3b3JkPk1pdG9jaG9uZHJpYWwg
UHJvdGVpbnMvbWV0YWJvbGlzbTwva2V5d29yZD48a2V5d29yZD5NaXRvcGhhZ3k8L2tleXdvcmQ+
PC9rZXl3b3Jkcz48ZGF0ZXM+PHllYXI+MjAyMDwveWVhcj48cHViLWRhdGVzPjxkYXRlPkZlYjwv
ZGF0ZT48L3B1Yi1kYXRlcz48L2RhdGVzPjxpc2JuPjAwOTgtMjk5NzwvaXNibj48YWNjZXNzaW9u
LW51bT4zMTU4NzgxMTwvYWNjZXNzaW9uLW51bT48dXJscz48L3VybHM+PGVsZWN0cm9uaWMtcmVz
b3VyY2UtbnVtPjEwLjEwMTYvai5tYW0uMjAxOS4wOS4wMDY8L2VsZWN0cm9uaWMtcmVzb3VyY2Ut
bnVtPjxyZW1vdGUtZGF0YWJhc2UtcHJvdmlkZXI+TkxNPC9yZW1vdGUtZGF0YWJhc2UtcHJvdmlk
ZXI+PGxhbmd1YWdlPmVuZzwvbGFuZ3VhZ2U+PC9yZWNvcmQ+PC9DaXRlPjwvRW5kTm90ZT5=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[41, 42]</w:t>
      </w:r>
      <w:r>
        <w:rPr>
          <w:rFonts w:ascii="Times New Roman" w:hAnsi="Times New Roman" w:cs="Times New Roman"/>
          <w:sz w:val="28"/>
          <w:szCs w:val="28"/>
        </w:rPr>
        <w:fldChar w:fldCharType="end"/>
      </w:r>
      <w:r>
        <w:rPr>
          <w:rFonts w:ascii="Times New Roman" w:hAnsi="Times New Roman" w:cs="Times New Roman"/>
          <w:sz w:val="28"/>
          <w:szCs w:val="28"/>
        </w:rPr>
        <w:t>. Adiponectin modulates insulin responsiveness by regulating mitophagy and maintains mitochondrial homeostasis, but the underlying mechanisms remain unknown. It also promotes mitophagy and improves lung functional recovery in type 2 diabetic rats</w:t>
      </w:r>
      <w:r>
        <w:rPr>
          <w:rFonts w:ascii="Times New Roman" w:hAnsi="Times New Roman" w:cs="Times New Roman" w:hint="eastAsia"/>
          <w:sz w:val="28"/>
          <w:szCs w:val="28"/>
        </w:rPr>
        <w:t>,</w:t>
      </w:r>
      <w:r>
        <w:rPr>
          <w:rFonts w:ascii="Times New Roman" w:hAnsi="Times New Roman" w:cs="Times New Roman"/>
          <w:sz w:val="28"/>
          <w:szCs w:val="28"/>
        </w:rPr>
        <w:t xml:space="preserve"> suppressing oxidative damage, decreasing inflammation response, diminishing cell apoptosis, and preserving </w:t>
      </w:r>
      <w:r>
        <w:rPr>
          <w:rFonts w:ascii="Times New Roman" w:hAnsi="Times New Roman" w:cs="Times New Roman"/>
          <w:sz w:val="28"/>
          <w:szCs w:val="28"/>
        </w:rPr>
        <w:lastRenderedPageBreak/>
        <w:t>mitochondrial function</w:t>
      </w:r>
      <w:r>
        <w:rPr>
          <w:rFonts w:ascii="Times New Roman" w:hAnsi="Times New Roman" w:cs="Times New Roman"/>
          <w:sz w:val="28"/>
          <w:szCs w:val="28"/>
        </w:rPr>
        <w:fldChar w:fldCharType="begin">
          <w:fldData xml:space="preserve">PEVuZE5vdGU+PENpdGU+PEF1dGhvcj5KaWFuZzwvQXV0aG9yPjxZZWFyPjIwMjE8L1llYXI+PFJl
Y051bT4xMzgxPC9SZWNOdW0+PERpc3BsYXlUZXh0Pls0M108L0Rpc3BsYXlUZXh0PjxyZWNvcmQ+
PHJlYy1udW1iZXI+MTM4MTwvcmVjLW51bWJlcj48Zm9yZWlnbi1rZXlzPjxrZXkgYXBwPSJFTiIg
ZGItaWQ9InB3NXZlYWE5Z3cweDk3ZWRwdjh4dnRzZ3BhMHo1eDlyMHB6MiIgdGltZXN0YW1wPSIx
NjM1OTM4NjEyIj4xMzgxPC9rZXk+PC9mb3JlaWduLWtleXM+PHJlZi10eXBlIG5hbWU9IkpvdXJu
YWwgQXJ0aWNsZSI+MTc8L3JlZi10eXBlPjxjb250cmlidXRvcnM+PGF1dGhvcnM+PGF1dGhvcj5K
aWFuZywgVC48L2F1dGhvcj48YXV0aG9yPkxpdSwgVC48L2F1dGhvcj48YXV0aG9yPkRlbmcsIFgu
PC9hdXRob3I+PGF1dGhvcj5EaW5nLCBXLjwvYXV0aG9yPjxhdXRob3I+WXVlLCBaLjwvYXV0aG9y
PjxhdXRob3I+WWFuZywgVy48L2F1dGhvcj48YXV0aG9yPkx2LCBYLjwvYXV0aG9yPjxhdXRob3I+
TGksIFcuPC9hdXRob3I+PC9hdXRob3JzPjwvY29udHJpYnV0b3JzPjxhdXRoLWFkZHJlc3M+RGVw
YXJ0bWVudCBvZiBBbmVzdGhlc2lvbG9neSAoSGVpIExvbmcgSmlhbmcgUHJvdmluY2UgS2V5IExh
YiBvZiBSZXNlYXJjaCBPbiBBbmVzdGhlc2lvbG9neSBhbmQgQ3JpdGljYWwgQ2FyZSBNZWRpY2lu
ZSksIFRoZSBTZWNvbmQgQWZmaWxpYXRlZCBIb3NwaXRhbCwgSGFyYmluIE1lZGljYWwgVW5pdmVy
c2l0eSwgTm8uMTk0LCBYdWVGdSBSb2FkLCBOYW5HYW5nIERpc3RyaWN0LCBIYXJiaW4sIENoaW5h
LiYjeEQ7RGVwYXJ0bWVudCBvZiBBbmVzdGhlc2lvbG9neSAoSGVpIExvbmcgSmlhbmcgUHJvdmlu
Y2UgS2V5IExhYiBvZiBSZXNlYXJjaCBPbiBBbmVzdGhlc2lvbG9neSBhbmQgQ3JpdGljYWwgQ2Fy
ZSBNZWRpY2luZSksIFRoZSBTZWNvbmQgQWZmaWxpYXRlZCBIb3NwaXRhbCwgSGFyYmluIE1lZGlj
YWwgVW5pdmVyc2l0eSwgTm8uMTk0LCBYdWVGdSBSb2FkLCBOYW5HYW5nIERpc3RyaWN0LCBIYXJi
aW4sIENoaW5hLiBsaXdlbnpoaUBocmJtdS5lZHUuY24uPC9hdXRoLWFkZHJlc3M+PHRpdGxlcz48
dGl0bGU+QWRpcG9uZWN0aW4gYW1lbGlvcmF0ZXMgbHVuZyBpc2NoZW1pYS1yZXBlcmZ1c2lvbiBp
bmp1cnkgdGhyb3VnaCBTSVJUMS1QSU5LMSBzaWduYWxpbmctbWVkaWF0ZWQgbWl0b3BoYWd5IGlu
IHR5cGUgMiBkaWFiZXRpYyByYXRzPC90aXRsZT48c2Vjb25kYXJ5LXRpdGxlPlJlc3BpciBSZXM8
L3NlY29uZGFyeS10aXRsZT48YWx0LXRpdGxlPlJlc3BpcmF0b3J5IHJlc2VhcmNoPC9hbHQtdGl0
bGU+PC90aXRsZXM+PHBlcmlvZGljYWw+PGZ1bGwtdGl0bGU+UmVzcGlyIFJlczwvZnVsbC10aXRs
ZT48YWJici0xPlJlc3BpcmF0b3J5IHJlc2VhcmNoPC9hYmJyLTE+PC9wZXJpb2RpY2FsPjxhbHQt
cGVyaW9kaWNhbD48ZnVsbC10aXRsZT5SZXNwaXIgUmVzPC9mdWxsLXRpdGxlPjxhYmJyLTE+UmVz
cGlyYXRvcnkgcmVzZWFyY2g8L2FiYnItMT48L2FsdC1wZXJpb2RpY2FsPjxwYWdlcz4yNTg8L3Bh
Z2VzPjx2b2x1bWU+MjI8L3ZvbHVtZT48bnVtYmVyPjE8L251bWJlcj48ZWRpdGlvbj4yMDIxLzEw
LzA1PC9lZGl0aW9uPjxrZXl3b3Jkcz48a2V5d29yZD5BZGlwb25lY3Rpbjwva2V5d29yZD48a2V5
d29yZD5MdW5nIGlzY2hlbWlh4oCTcmVwZXJmdXNpb24gaW5qdXJ5PC9rZXl3b3JkPjxrZXl3b3Jk
Pk1pdG9waGFneTwva2V5d29yZD48a2V5d29yZD5TaXJ0MTwva2V5d29yZD48a2V5d29yZD5UeXBl
IDIgZGlhYmV0ZXMgbWVsbGl0dXM8L2tleXdvcmQ+PC9rZXl3b3Jkcz48ZGF0ZXM+PHllYXI+MjAy
MTwveWVhcj48cHViLWRhdGVzPjxkYXRlPk9jdCAzPC9kYXRlPjwvcHViLWRhdGVzPjwvZGF0ZXM+
PGlzYm4+MTQ2NS05OTIxIChQcmludCkmI3hEOzE0NjUtOTkyMTwvaXNibj48YWNjZXNzaW9uLW51
bT4zNDYwMjA3NTwvYWNjZXNzaW9uLW51bT48dXJscz48cmVsYXRlZC11cmxzPjx1cmw+aHR0cHM6
Ly93d3cubmNiaS5ubG0ubmloLmdvdi9wbWMvYXJ0aWNsZXMvUE1DODQ4OTEwMS9wZGYvMTI5MzFf
MjAyMV9BcnRpY2xlXzE4NTUucGRmPC91cmw+PC9yZWxhdGVkLXVybHM+PC91cmxzPjxjdXN0b20y
PlBNQzg0ODkxMDE8L2N1c3RvbTI+PGVsZWN0cm9uaWMtcmVzb3VyY2UtbnVtPjEwLjExODYvczEy
OTMxLTAyMS0wMTg1NS0wPC9lbGVjdHJvbmljLXJlc291cmNlLW51bT48cmVtb3RlLWRhdGFiYXNl
LXByb3ZpZGVyPk5MTTwvcmVtb3RlLWRhdGFiYXNlLXByb3ZpZGVyPjxsYW5ndWFnZT5lbmc8L2xh
bmd1YWdlPjwvcmVjb3JkPjwvQ2l0ZT48L0VuZE5vdGU+AG==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PEVuZE5vdGU+PENpdGU+PEF1dGhvcj5KaWFuZzwvQXV0aG9yPjxZZWFyPjIwMjE8L1llYXI+PFJl
Y051bT4xMzgxPC9SZWNOdW0+PERpc3BsYXlUZXh0Pls0M108L0Rpc3BsYXlUZXh0PjxyZWNvcmQ+
PHJlYy1udW1iZXI+MTM4MTwvcmVjLW51bWJlcj48Zm9yZWlnbi1rZXlzPjxrZXkgYXBwPSJFTiIg
ZGItaWQ9InB3NXZlYWE5Z3cweDk3ZWRwdjh4dnRzZ3BhMHo1eDlyMHB6MiIgdGltZXN0YW1wPSIx
NjM1OTM4NjEyIj4xMzgxPC9rZXk+PC9mb3JlaWduLWtleXM+PHJlZi10eXBlIG5hbWU9IkpvdXJu
YWwgQXJ0aWNsZSI+MTc8L3JlZi10eXBlPjxjb250cmlidXRvcnM+PGF1dGhvcnM+PGF1dGhvcj5K
aWFuZywgVC48L2F1dGhvcj48YXV0aG9yPkxpdSwgVC48L2F1dGhvcj48YXV0aG9yPkRlbmcsIFgu
PC9hdXRob3I+PGF1dGhvcj5EaW5nLCBXLjwvYXV0aG9yPjxhdXRob3I+WXVlLCBaLjwvYXV0aG9y
PjxhdXRob3I+WWFuZywgVy48L2F1dGhvcj48YXV0aG9yPkx2LCBYLjwvYXV0aG9yPjxhdXRob3I+
TGksIFcuPC9hdXRob3I+PC9hdXRob3JzPjwvY29udHJpYnV0b3JzPjxhdXRoLWFkZHJlc3M+RGVw
YXJ0bWVudCBvZiBBbmVzdGhlc2lvbG9neSAoSGVpIExvbmcgSmlhbmcgUHJvdmluY2UgS2V5IExh
YiBvZiBSZXNlYXJjaCBPbiBBbmVzdGhlc2lvbG9neSBhbmQgQ3JpdGljYWwgQ2FyZSBNZWRpY2lu
ZSksIFRoZSBTZWNvbmQgQWZmaWxpYXRlZCBIb3NwaXRhbCwgSGFyYmluIE1lZGljYWwgVW5pdmVy
c2l0eSwgTm8uMTk0LCBYdWVGdSBSb2FkLCBOYW5HYW5nIERpc3RyaWN0LCBIYXJiaW4sIENoaW5h
LiYjeEQ7RGVwYXJ0bWVudCBvZiBBbmVzdGhlc2lvbG9neSAoSGVpIExvbmcgSmlhbmcgUHJvdmlu
Y2UgS2V5IExhYiBvZiBSZXNlYXJjaCBPbiBBbmVzdGhlc2lvbG9neSBhbmQgQ3JpdGljYWwgQ2Fy
ZSBNZWRpY2luZSksIFRoZSBTZWNvbmQgQWZmaWxpYXRlZCBIb3NwaXRhbCwgSGFyYmluIE1lZGlj
YWwgVW5pdmVyc2l0eSwgTm8uMTk0LCBYdWVGdSBSb2FkLCBOYW5HYW5nIERpc3RyaWN0LCBIYXJi
aW4sIENoaW5hLiBsaXdlbnpoaUBocmJtdS5lZHUuY24uPC9hdXRoLWFkZHJlc3M+PHRpdGxlcz48
dGl0bGU+QWRpcG9uZWN0aW4gYW1lbGlvcmF0ZXMgbHVuZyBpc2NoZW1pYS1yZXBlcmZ1c2lvbiBp
bmp1cnkgdGhyb3VnaCBTSVJUMS1QSU5LMSBzaWduYWxpbmctbWVkaWF0ZWQgbWl0b3BoYWd5IGlu
IHR5cGUgMiBkaWFiZXRpYyByYXRzPC90aXRsZT48c2Vjb25kYXJ5LXRpdGxlPlJlc3BpciBSZXM8
L3NlY29uZGFyeS10aXRsZT48YWx0LXRpdGxlPlJlc3BpcmF0b3J5IHJlc2VhcmNoPC9hbHQtdGl0
bGU+PC90aXRsZXM+PHBlcmlvZGljYWw+PGZ1bGwtdGl0bGU+UmVzcGlyIFJlczwvZnVsbC10aXRs
ZT48YWJici0xPlJlc3BpcmF0b3J5IHJlc2VhcmNoPC9hYmJyLTE+PC9wZXJpb2RpY2FsPjxhbHQt
cGVyaW9kaWNhbD48ZnVsbC10aXRsZT5SZXNwaXIgUmVzPC9mdWxsLXRpdGxlPjxhYmJyLTE+UmVz
cGlyYXRvcnkgcmVzZWFyY2g8L2FiYnItMT48L2FsdC1wZXJpb2RpY2FsPjxwYWdlcz4yNTg8L3Bh
Z2VzPjx2b2x1bWU+MjI8L3ZvbHVtZT48bnVtYmVyPjE8L251bWJlcj48ZWRpdGlvbj4yMDIxLzEw
LzA1PC9lZGl0aW9uPjxrZXl3b3Jkcz48a2V5d29yZD5BZGlwb25lY3Rpbjwva2V5d29yZD48a2V5
d29yZD5MdW5nIGlzY2hlbWlh4oCTcmVwZXJmdXNpb24gaW5qdXJ5PC9rZXl3b3JkPjxrZXl3b3Jk
Pk1pdG9waGFneTwva2V5d29yZD48a2V5d29yZD5TaXJ0MTwva2V5d29yZD48a2V5d29yZD5UeXBl
IDIgZGlhYmV0ZXMgbWVsbGl0dXM8L2tleXdvcmQ+PC9rZXl3b3Jkcz48ZGF0ZXM+PHllYXI+MjAy
MTwveWVhcj48cHViLWRhdGVzPjxkYXRlPk9jdCAzPC9kYXRlPjwvcHViLWRhdGVzPjwvZGF0ZXM+
PGlzYm4+MTQ2NS05OTIxIChQcmludCkmI3hEOzE0NjUtOTkyMTwvaXNibj48YWNjZXNzaW9uLW51
bT4zNDYwMjA3NTwvYWNjZXNzaW9uLW51bT48dXJscz48cmVsYXRlZC11cmxzPjx1cmw+aHR0cHM6
Ly93d3cubmNiaS5ubG0ubmloLmdvdi9wbWMvYXJ0aWNsZXMvUE1DODQ4OTEwMS9wZGYvMTI5MzFf
MjAyMV9BcnRpY2xlXzE4NTUucGRmPC91cmw+PC9yZWxhdGVkLXVybHM+PC91cmxzPjxjdXN0b20y
PlBNQzg0ODkxMDE8L2N1c3RvbTI+PGVsZWN0cm9uaWMtcmVzb3VyY2UtbnVtPjEwLjExODYvczEy
OTMxLTAyMS0wMTg1NS0wPC9lbGVjdHJvbmljLXJlc291cmNlLW51bT48cmVtb3RlLWRhdGFiYXNl
LXByb3ZpZGVyPk5MTTwvcmVtb3RlLWRhdGFiYXNlLXByb3ZpZGVyPjxsYW5ndWFnZT5lbmc8L2xh
bmd1YWdlPjwvcmVjb3JkPjwvQ2l0ZT48L0VuZE5vdGU+AG==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[43]</w:t>
      </w:r>
      <w:r>
        <w:rPr>
          <w:rFonts w:ascii="Times New Roman" w:hAnsi="Times New Roman" w:cs="Times New Roman"/>
          <w:sz w:val="28"/>
          <w:szCs w:val="28"/>
        </w:rPr>
        <w:fldChar w:fldCharType="end"/>
      </w:r>
      <w:r>
        <w:rPr>
          <w:rFonts w:ascii="Times New Roman" w:hAnsi="Times New Roman" w:cs="Times New Roman"/>
          <w:sz w:val="28"/>
          <w:szCs w:val="28"/>
        </w:rPr>
        <w:t>. Chronic intermittent hypoxia causes disturbances of genioglossal mitophagy, while supplementation of exogenous adiponectin alleviated the damage to mitochondrial structure and function by increasing mitophagy</w:t>
      </w:r>
      <w:r>
        <w:rPr>
          <w:rFonts w:ascii="Times New Roman" w:hAnsi="Times New Roman" w:cs="Times New Roman"/>
          <w:sz w:val="28"/>
          <w:szCs w:val="28"/>
        </w:rPr>
        <w:fldChar w:fldCharType="begin">
          <w:fldData xml:space="preserve">PEVuZE5vdGU+PENpdGU+PEF1dGhvcj5XYW5nPC9BdXRob3I+PFllYXI+MjAyMTwvWWVhcj48UmVj
TnVtPjEzNjQ8L1JlY051bT48RGlzcGxheVRleHQ+WzQ0XTwvRGlzcGxheVRleHQ+PHJlY29yZD48
cmVjLW51bWJlcj4xMzY0PC9yZWMtbnVtYmVyPjxmb3JlaWduLWtleXM+PGtleSBhcHA9IkVOIiBk
Yi1pZD0icHc1dmVhYTlndzB4OTdlZHB2OHh2dHNncGEwejV4OXIwcHoyIiB0aW1lc3RhbXA9IjE2
MzU5Mzg2MTIiPjEzNjQ8L2tleT48L2ZvcmVpZ24ta2V5cz48cmVmLXR5cGUgbmFtZT0iSm91cm5h
bCBBcnRpY2xlIj4xNzwvcmVmLXR5cGU+PGNvbnRyaWJ1dG9ycz48YXV0aG9ycz48YXV0aG9yPldh
bmcsIFcuPC9hdXRob3I+PGF1dGhvcj5EaW5nLCBXLjwvYXV0aG9yPjxhdXRob3I+SHVhbmcsIEgu
PC9hdXRob3I+PGF1dGhvcj5aaHUsIFkuPC9hdXRob3I+PGF1dGhvcj5EaW5nLCBOLjwvYXV0aG9y
PjxhdXRob3I+RmVuZywgRy48L2F1dGhvcj48YXV0aG9yPlpoYW5nLCBYLjwvYXV0aG9yPjwvYXV0
aG9ycz48L2NvbnRyaWJ1dG9ycz48YXV0aC1hZGRyZXNzPkRlcGFydG1lbnQgb2YgUmVzcGlyYXRv
cnkgYW5kIENyaXRpY2FsIENhcmUgTWVkaWNpbmUsIFRoZSBTZWNvbmQgQWZmaWxpYXRlZCBIb3Nw
aXRhbCBvZiBOYW5qaW5nIE1lZGljYWwgVW5pdmVyc2l0eSwgMTIxIEppYW5namlheXVhbiBSb2Fk
LCBOYW5qaW5nLCAyMTAwMTEsIENoaW5hLiYjeEQ7RGVwYXJ0bWVudCBvZiBSZXNwaXJhdG9yeSBN
ZWRpY2luZSwgWmhvbmdkYSBIb3NwaXRhbCBTb3V0aGVhc3QgVW5pdmVyc2l0eSwgODcgRGluZ2pp
YXFpYW8sIE5hbmppbmcsIDIxMDAwOSwgQ2hpbmEuJiN4RDtEZXBhcnRtZW50IG9mIFJlc3BpcmF0
b3J5IE1lZGljaW5lLCBBZmZpbGlhdGVkIEhvc3BpdGFsIG9mIEppYW5nc3UgVW5pdmVyc2l0eSwg
NDM4IEppYW5nZmFuZyBSb2FkLCBaaGVuamlhbmcsIDIxMjAwMSwgQ2hpbmEuJiN4RDtEZXBhcnRt
ZW50IG9mIFJlc3BpcmF0b3J5IGFuZCBDcml0aWNhbCBDYXJlIE1lZGljaW5lLCBUaGUgRmlyc3Qg
QWZmaWxpYXRlZCBIb3NwaXRhbCB3aXRoIE5hbmppbmcgTWVkaWNhbCBVbml2ZXJzaXR5LCAzMDAg
R3Vhbmd6aG91IFJvYWQsIE5hbmppbmcsIDIxMDAyOSwgQ2hpbmEuJiN4RDtEZXBhcnRtZW50IG9m
IFJlc3BpcmF0b3J5IGFuZCBDcml0aWNhbCBDYXJlIE1lZGljaW5lLCBUaGUgRmlyc3QgQWZmaWxp
YXRlZCBIb3NwaXRhbCB3aXRoIE5hbmppbmcgTWVkaWNhbCBVbml2ZXJzaXR5LCAzMDAgR3Vhbmd6
aG91IFJvYWQsIE5hbmppbmcsIDIxMDAyOSwgQ2hpbmEuIHpoYW5neGlsb25nMTk1MkAxNjMuY29t
LjwvYXV0aC1hZGRyZXNzPjx0aXRsZXM+PHRpdGxlPlRoZSByb2xlIG9mIG1pdG9waGFneSBpbiB0
aGUgbWVjaGFuaXNtIG9mIGdlbmlvZ2xvc3NhbCBkeXNmdW5jdGlvbiBjYXVzZWQgYnkgY2hyb25p
YyBpbnRlcm1pdHRlbnQgaHlwb3hpYSBhbmQgdGhlIHByb3RlY3RpdmUgZWZmZWN0IG9mIGFkaXBv
bmVjdGluPC90aXRsZT48c2Vjb25kYXJ5LXRpdGxlPlNsZWVwIEJyZWF0aDwvc2Vjb25kYXJ5LXRp
dGxlPjxhbHQtdGl0bGU+U2xlZXAgJmFtcDsgYnJlYXRoaW5nID0gU2NobGFmICZhbXA7IEF0bXVu
ZzwvYWx0LXRpdGxlPjwvdGl0bGVzPjxwZXJpb2RpY2FsPjxmdWxsLXRpdGxlPlNsZWVwIEJyZWF0
aDwvZnVsbC10aXRsZT48YWJici0xPlNsZWVwICZhbXA7IGJyZWF0aGluZyA9IFNjaGxhZiAmYW1w
OyBBdG11bmc8L2FiYnItMT48L3BlcmlvZGljYWw+PGFsdC1wZXJpb2RpY2FsPjxmdWxsLXRpdGxl
PlNsZWVwIEJyZWF0aDwvZnVsbC10aXRsZT48YWJici0xPlNsZWVwICZhbXA7IGJyZWF0aGluZyA9
IFNjaGxhZiAmYW1wOyBBdG11bmc8L2FiYnItMT48L2FsdC1wZXJpb2RpY2FsPjxwYWdlcz45MzEt
OTQwPC9wYWdlcz48dm9sdW1lPjI1PC92b2x1bWU+PG51bWJlcj4yPC9udW1iZXI+PGVkaXRpb24+
MjAyMC8xMC8xMDwvZWRpdGlvbj48a2V5d29yZHM+PGtleXdvcmQ+QWRpcG9uZWN0aW48L2tleXdv
cmQ+PGtleXdvcmQ+QXBvcHRvc2lzPC9rZXl3b3JkPjxrZXl3b3JkPkNocm9uaWMgaW50ZXJtaXR0
ZW50IGh5cG94aWE8L2tleXdvcmQ+PGtleXdvcmQ+R2VuaW9nbG9zc3VzPC9rZXl3b3JkPjxrZXl3
b3JkPk1pdG9waGFneTwva2V5d29yZD48L2tleXdvcmRzPjxkYXRlcz48eWVhcj4yMDIxPC95ZWFy
PjxwdWItZGF0ZXM+PGRhdGU+SnVuPC9kYXRlPjwvcHViLWRhdGVzPjwvZGF0ZXM+PGlzYm4+MTUy
MC05NTEyPC9pc2JuPjxhY2Nlc3Npb24tbnVtPjMzMDMzOTk0PC9hY2Nlc3Npb24tbnVtPjx1cmxz
PjxyZWxhdGVkLXVybHM+PHVybD5odHRwczovL2xpbmsuc3ByaW5nZXIuY29tL2NvbnRlbnQvcGRm
LzEwLjEwMDcvczExMzI1LTAyMC0wMjIxMS0wLnBkZjwvdXJsPjwvcmVsYXRlZC11cmxzPjwvdXJs
cz48ZWxlY3Ryb25pYy1yZXNvdXJjZS1udW0+MTAuMTAwNy9zMTEzMjUtMDIwLTAyMjExLTA8L2Vs
ZWN0cm9uaWMtcmVzb3VyY2UtbnVtPjxyZW1vdGUtZGF0YWJhc2UtcHJvdmlkZXI+TkxNPC9yZW1v
dGUtZGF0YWJhc2UtcHJvdmlkZXI+PGxhbmd1YWdlPmVuZzwvbGFuZ3VhZ2U+PC9yZWNvcmQ+PC9D
aXRlPjwvRW5kTm90ZT4A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PEVuZE5vdGU+PENpdGU+PEF1dGhvcj5XYW5nPC9BdXRob3I+PFllYXI+MjAyMTwvWWVhcj48UmVj
TnVtPjEzNjQ8L1JlY051bT48RGlzcGxheVRleHQ+WzQ0XTwvRGlzcGxheVRleHQ+PHJlY29yZD48
cmVjLW51bWJlcj4xMzY0PC9yZWMtbnVtYmVyPjxmb3JlaWduLWtleXM+PGtleSBhcHA9IkVOIiBk
Yi1pZD0icHc1dmVhYTlndzB4OTdlZHB2OHh2dHNncGEwejV4OXIwcHoyIiB0aW1lc3RhbXA9IjE2
MzU5Mzg2MTIiPjEzNjQ8L2tleT48L2ZvcmVpZ24ta2V5cz48cmVmLXR5cGUgbmFtZT0iSm91cm5h
bCBBcnRpY2xlIj4xNzwvcmVmLXR5cGU+PGNvbnRyaWJ1dG9ycz48YXV0aG9ycz48YXV0aG9yPldh
bmcsIFcuPC9hdXRob3I+PGF1dGhvcj5EaW5nLCBXLjwvYXV0aG9yPjxhdXRob3I+SHVhbmcsIEgu
PC9hdXRob3I+PGF1dGhvcj5aaHUsIFkuPC9hdXRob3I+PGF1dGhvcj5EaW5nLCBOLjwvYXV0aG9y
PjxhdXRob3I+RmVuZywgRy48L2F1dGhvcj48YXV0aG9yPlpoYW5nLCBYLjwvYXV0aG9yPjwvYXV0
aG9ycz48L2NvbnRyaWJ1dG9ycz48YXV0aC1hZGRyZXNzPkRlcGFydG1lbnQgb2YgUmVzcGlyYXRv
cnkgYW5kIENyaXRpY2FsIENhcmUgTWVkaWNpbmUsIFRoZSBTZWNvbmQgQWZmaWxpYXRlZCBIb3Nw
aXRhbCBvZiBOYW5qaW5nIE1lZGljYWwgVW5pdmVyc2l0eSwgMTIxIEppYW5namlheXVhbiBSb2Fk
LCBOYW5qaW5nLCAyMTAwMTEsIENoaW5hLiYjeEQ7RGVwYXJ0bWVudCBvZiBSZXNwaXJhdG9yeSBN
ZWRpY2luZSwgWmhvbmdkYSBIb3NwaXRhbCBTb3V0aGVhc3QgVW5pdmVyc2l0eSwgODcgRGluZ2pp
YXFpYW8sIE5hbmppbmcsIDIxMDAwOSwgQ2hpbmEuJiN4RDtEZXBhcnRtZW50IG9mIFJlc3BpcmF0
b3J5IE1lZGljaW5lLCBBZmZpbGlhdGVkIEhvc3BpdGFsIG9mIEppYW5nc3UgVW5pdmVyc2l0eSwg
NDM4IEppYW5nZmFuZyBSb2FkLCBaaGVuamlhbmcsIDIxMjAwMSwgQ2hpbmEuJiN4RDtEZXBhcnRt
ZW50IG9mIFJlc3BpcmF0b3J5IGFuZCBDcml0aWNhbCBDYXJlIE1lZGljaW5lLCBUaGUgRmlyc3Qg
QWZmaWxpYXRlZCBIb3NwaXRhbCB3aXRoIE5hbmppbmcgTWVkaWNhbCBVbml2ZXJzaXR5LCAzMDAg
R3Vhbmd6aG91IFJvYWQsIE5hbmppbmcsIDIxMDAyOSwgQ2hpbmEuJiN4RDtEZXBhcnRtZW50IG9m
IFJlc3BpcmF0b3J5IGFuZCBDcml0aWNhbCBDYXJlIE1lZGljaW5lLCBUaGUgRmlyc3QgQWZmaWxp
YXRlZCBIb3NwaXRhbCB3aXRoIE5hbmppbmcgTWVkaWNhbCBVbml2ZXJzaXR5LCAzMDAgR3Vhbmd6
aG91IFJvYWQsIE5hbmppbmcsIDIxMDAyOSwgQ2hpbmEuIHpoYW5neGlsb25nMTk1MkAxNjMuY29t
LjwvYXV0aC1hZGRyZXNzPjx0aXRsZXM+PHRpdGxlPlRoZSByb2xlIG9mIG1pdG9waGFneSBpbiB0
aGUgbWVjaGFuaXNtIG9mIGdlbmlvZ2xvc3NhbCBkeXNmdW5jdGlvbiBjYXVzZWQgYnkgY2hyb25p
YyBpbnRlcm1pdHRlbnQgaHlwb3hpYSBhbmQgdGhlIHByb3RlY3RpdmUgZWZmZWN0IG9mIGFkaXBv
bmVjdGluPC90aXRsZT48c2Vjb25kYXJ5LXRpdGxlPlNsZWVwIEJyZWF0aDwvc2Vjb25kYXJ5LXRp
dGxlPjxhbHQtdGl0bGU+U2xlZXAgJmFtcDsgYnJlYXRoaW5nID0gU2NobGFmICZhbXA7IEF0bXVu
ZzwvYWx0LXRpdGxlPjwvdGl0bGVzPjxwZXJpb2RpY2FsPjxmdWxsLXRpdGxlPlNsZWVwIEJyZWF0
aDwvZnVsbC10aXRsZT48YWJici0xPlNsZWVwICZhbXA7IGJyZWF0aGluZyA9IFNjaGxhZiAmYW1w
OyBBdG11bmc8L2FiYnItMT48L3BlcmlvZGljYWw+PGFsdC1wZXJpb2RpY2FsPjxmdWxsLXRpdGxl
PlNsZWVwIEJyZWF0aDwvZnVsbC10aXRsZT48YWJici0xPlNsZWVwICZhbXA7IGJyZWF0aGluZyA9
IFNjaGxhZiAmYW1wOyBBdG11bmc8L2FiYnItMT48L2FsdC1wZXJpb2RpY2FsPjxwYWdlcz45MzEt
OTQwPC9wYWdlcz48dm9sdW1lPjI1PC92b2x1bWU+PG51bWJlcj4yPC9udW1iZXI+PGVkaXRpb24+
MjAyMC8xMC8xMDwvZWRpdGlvbj48a2V5d29yZHM+PGtleXdvcmQ+QWRpcG9uZWN0aW48L2tleXdv
cmQ+PGtleXdvcmQ+QXBvcHRvc2lzPC9rZXl3b3JkPjxrZXl3b3JkPkNocm9uaWMgaW50ZXJtaXR0
ZW50IGh5cG94aWE8L2tleXdvcmQ+PGtleXdvcmQ+R2VuaW9nbG9zc3VzPC9rZXl3b3JkPjxrZXl3
b3JkPk1pdG9waGFneTwva2V5d29yZD48L2tleXdvcmRzPjxkYXRlcz48eWVhcj4yMDIxPC95ZWFy
PjxwdWItZGF0ZXM+PGRhdGU+SnVuPC9kYXRlPjwvcHViLWRhdGVzPjwvZGF0ZXM+PGlzYm4+MTUy
MC05NTEyPC9pc2JuPjxhY2Nlc3Npb24tbnVtPjMzMDMzOTk0PC9hY2Nlc3Npb24tbnVtPjx1cmxz
PjxyZWxhdGVkLXVybHM+PHVybD5odHRwczovL2xpbmsuc3ByaW5nZXIuY29tL2NvbnRlbnQvcGRm
LzEwLjEwMDcvczExMzI1LTAyMC0wMjIxMS0wLnBkZjwvdXJsPjwvcmVsYXRlZC11cmxzPjwvdXJs
cz48ZWxlY3Ryb25pYy1yZXNvdXJjZS1udW0+MTAuMTAwNy9zMTEzMjUtMDIwLTAyMjExLTA8L2Vs
ZWN0cm9uaWMtcmVzb3VyY2UtbnVtPjxyZW1vdGUtZGF0YWJhc2UtcHJvdmlkZXI+TkxNPC9yZW1v
dGUtZGF0YWJhc2UtcHJvdmlkZXI+PGxhbmd1YWdlPmVuZzwvbGFuZ3VhZ2U+PC9yZWNvcmQ+PC9D
aXRlPjwvRW5kTm90ZT4A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[44]</w:t>
      </w:r>
      <w:r>
        <w:rPr>
          <w:rFonts w:ascii="Times New Roman" w:hAnsi="Times New Roman" w:cs="Times New Roman"/>
          <w:sz w:val="28"/>
          <w:szCs w:val="28"/>
        </w:rPr>
        <w:fldChar w:fldCharType="end"/>
      </w:r>
      <w:r>
        <w:rPr>
          <w:rFonts w:ascii="Times New Roman" w:hAnsi="Times New Roman" w:cs="Times New Roman"/>
          <w:sz w:val="28"/>
          <w:szCs w:val="28"/>
        </w:rPr>
        <w:t>. An in vitro study demonstrated that adiponectin suppressed the over-production of ROS by activating the Nrf2/HO-1 pathway, suppressed H</w:t>
      </w:r>
      <w:r w:rsidRPr="00B5688E">
        <w:rPr>
          <w:rFonts w:ascii="Times New Roman" w:hAnsi="Times New Roman" w:cs="Times New Roman"/>
          <w:sz w:val="28"/>
          <w:szCs w:val="28"/>
          <w:vertAlign w:val="subscript"/>
        </w:rPr>
        <w:t>2</w:t>
      </w:r>
      <w:r>
        <w:rPr>
          <w:rFonts w:ascii="Times New Roman" w:hAnsi="Times New Roman" w:cs="Times New Roman"/>
          <w:sz w:val="28"/>
          <w:szCs w:val="28"/>
        </w:rPr>
        <w:t>O</w:t>
      </w:r>
      <w:r w:rsidRPr="00B5688E">
        <w:rPr>
          <w:rFonts w:ascii="Times New Roman" w:hAnsi="Times New Roman" w:cs="Times New Roman"/>
          <w:sz w:val="28"/>
          <w:szCs w:val="28"/>
          <w:vertAlign w:val="subscript"/>
        </w:rPr>
        <w:t>2</w:t>
      </w:r>
      <w:r>
        <w:rPr>
          <w:rFonts w:ascii="Times New Roman" w:hAnsi="Times New Roman" w:cs="Times New Roman"/>
          <w:sz w:val="28"/>
          <w:szCs w:val="28"/>
        </w:rPr>
        <w:t>-induced mitophagy, and partially inhibited the colocalization of autophagosomes/lysosomes with mitochondria. Otherwise, adiponectin downregulates the expression of both Bax and Bax/Bcl-2 protein induced by oxidative stress</w:t>
      </w:r>
      <w:r>
        <w:rPr>
          <w:rFonts w:ascii="Times New Roman" w:hAnsi="Times New Roman" w:cs="Times New Roman"/>
          <w:sz w:val="28"/>
          <w:szCs w:val="28"/>
        </w:rPr>
        <w:fldChar w:fldCharType="begin">
          <w:fldData xml:space="preserve">PEVuZE5vdGU+PENpdGU+PEF1dGhvcj5SZW48L0F1dGhvcj48WWVhcj4yMDE3PC9ZZWFyPjxSZWNO
dW0+MTUyMTwvUmVjTnVtPjxEaXNwbGF5VGV4dD5bNDVdPC9EaXNwbGF5VGV4dD48cmVjb3JkPjxy
ZWMtbnVtYmVyPjE1MjE8L3JlYy1udW1iZXI+PGZvcmVpZ24ta2V5cz48a2V5IGFwcD0iRU4iIGRi
LWlkPSJwdzV2ZWFhOWd3MHg5N2VkcHY4eHZ0c2dwYTB6NXg5cjBwejIiIHRpbWVzdGFtcD0iMTYz
NjI4ODMzNyI+MTUyMTwva2V5PjwvZm9yZWlnbi1rZXlzPjxyZWYtdHlwZSBuYW1lPSJKb3VybmFs
IEFydGljbGUiPjE3PC9yZWYtdHlwZT48Y29udHJpYnV0b3JzPjxhdXRob3JzPjxhdXRob3I+UmVu
LCBZLjwvYXV0aG9yPjxhdXRob3I+TGksIFkuPC9hdXRob3I+PGF1dGhvcj5ZYW4sIEouPC9hdXRo
b3I+PGF1dGhvcj5NYSwgTS48L2F1dGhvcj48YXV0aG9yPlpob3UsIEQuPC9hdXRob3I+PGF1dGhv
cj5YdWUsIFouPC9hdXRob3I+PGF1dGhvcj5aaGFuZywgWi48L2F1dGhvcj48YXV0aG9yPkxpdSwg
SC48L2F1dGhvcj48YXV0aG9yPllhbmcsIEguPC9hdXRob3I+PGF1dGhvcj5KaWEsIEwuPC9hdXRo
b3I+PGF1dGhvcj5aaGFuZywgTC48L2F1dGhvcj48YXV0aG9yPlpoYW5nLCBRLjwvYXV0aG9yPjxh
dXRob3I+TXUsIFMuPC9hdXRob3I+PGF1dGhvcj5aaGFuZywgUi48L2F1dGhvcj48YXV0aG9yPkRh
LCBZLjwvYXV0aG9yPjwvYXV0aG9ycz48L2NvbnRyaWJ1dG9ycz48YXV0aC1hZGRyZXNzPkRlcGFy
dG1lbnQgb2YgSW1tdW5vbG9neSwgUmVzZWFyY2ggQ2VudGVyIG9mIEJhc2ljIE1lZGljYWwgU2Np
ZW5jZXMsIEtleSBMYWJvcmF0b3J5IG9mIEltbXVuZSBNaWNyb2Vudmlyb25tZW50IGFuZCBEaXNl
YXNlcyBvZiBFZHVjYXRpb25hbCBNaW5pc3RyeSBvZiBDaGluYSwgVGlhbmppbiBNZWRpY2FsIFVu
aXZlcnNpdHksIFRpYW5qaW4sIENoaW5hLiYjeEQ7VGlhbmppbiBJbnN0aXR1dGUgb2YgQW5pbWFs
IGh1c2JhbmRyeSBhbmQgdmV0ZXJpbmFyeSwgVGlhbmppbiBBY2FkZW15IG9mIEFncmljdWx0dXJh
bCBTY2llbmNlLCBUaWFuamluLCAzMDAzODEsIENoaW5hLiYjeEQ7Q29sbGVnZSBvZiBDaGVtaWNh
bCBFbmdpbmVlcmluZywgVGlhbmppbiBVbml2ZXJzaXR5LCBUaWFuamluLCAzMDAwNzIsIENoaW5h
LiYjeEQ7U2Vjb25kIEFmZmlsaWF0ZWQgSG9zcGl0YWwgb2YgVGlhbmppbiBVbml2ZXJzaXR5IG9m
IFRyYWRpdGlvbmFsIENoaW5lc2UgTWVkaWNpbmUsIFRpYW5qaW4sIENoaW5hLiYjeEQ7VGlhbmpp
biBJbnN0aXR1dGUgb2YgQW5pbWFsIGh1c2JhbmRyeSBhbmQgdmV0ZXJpbmFyeSwgVGlhbmppbiBB
Y2FkZW15IG9mIEFncmljdWx0dXJhbCBTY2llbmNlLCBUaWFuamluLCAzMDAzODEsIENoaW5hLiBt
dXNocUAxNjMuY29tLiYjeEQ7RGVwYXJ0bWVudCBvZiBJbW11bm9sb2d5LCBSZXNlYXJjaCBDZW50
ZXIgb2YgQmFzaWMgTWVkaWNhbCBTY2llbmNlcywgS2V5IExhYm9yYXRvcnkgb2YgSW1tdW5lIE1p
Y3JvZW52aXJvbm1lbnQgYW5kIERpc2Vhc2VzIG9mIEVkdWNhdGlvbmFsIE1pbmlzdHJ5IG9mIENo
aW5hLCBUaWFuamluIE1lZGljYWwgVW5pdmVyc2l0eSwgVGlhbmppbiwgQ2hpbmEuIHJvbmd4aW56
QHlhaG9vLmNvbS4mI3hEO0xhYm9yYXRvcnkgb2YgSW1tdW5vbG9neSBhbmQgSW5mbGFtbWF0aW9u
LCBHdWFuZ2RvbmcgUGhhcm1hY2V1dGljYWwgVW5pdmVyc2l0eSwgNTEwMDAwLCBHdWFuZ3pob3Us
IENoaW5hLiByb25neGluekB5YWhvby5jb20uJiN4RDtEZXBhcnRtZW50IG9mIEltbXVub2xvZ3ks
IFJlc2VhcmNoIENlbnRlciBvZiBCYXNpYyBNZWRpY2FsIFNjaWVuY2VzLCBLZXkgTGFib3JhdG9y
eSBvZiBJbW11bmUgTWljcm9lbnZpcm9ubWVudCBhbmQgRGlzZWFzZXMgb2YgRWR1Y2F0aW9uYWwg
TWluaXN0cnkgb2YgQ2hpbmEsIFRpYW5qaW4gTWVkaWNhbCBVbml2ZXJzaXR5LCBUaWFuamluLCBD
aGluYS4gZGF5ckB0bXUuZWR1LmNuLjwvYXV0aC1hZGRyZXNzPjx0aXRsZXM+PHRpdGxlPkFkaXBv
bmVjdGluIG1vZHVsYXRlcyBveGlkYXRpdmUgc3RyZXNzLWluZHVjZWQgbWl0b3BoYWd5IGFuZCBw
cm90ZWN0cyBDMkMxMiBteW9ibGFzdHMgYWdhaW5zdCBhcG9wdG9zaXM8L3RpdGxlPjxzZWNvbmRh
cnktdGl0bGU+U2NpIFJlcDwvc2Vjb25kYXJ5LXRpdGxlPjxhbHQtdGl0bGU+U2NpZW50aWZpYyBy
ZXBvcnRzPC9hbHQtdGl0bGU+PC90aXRsZXM+PHBlcmlvZGljYWw+PGZ1bGwtdGl0bGU+U2NpIFJl
cDwvZnVsbC10aXRsZT48YWJici0xPlNjaWVudGlmaWMgcmVwb3J0czwvYWJici0xPjwvcGVyaW9k
aWNhbD48YWx0LXBlcmlvZGljYWw+PGZ1bGwtdGl0bGU+U2NpIFJlcDwvZnVsbC10aXRsZT48YWJi
ci0xPlNjaWVudGlmaWMgcmVwb3J0czwvYWJici0xPjwvYWx0LXBlcmlvZGljYWw+PHBhZ2VzPjMy
MDk8L3BhZ2VzPjx2b2x1bWU+Nzwvdm9sdW1lPjxudW1iZXI+MTwvbnVtYmVyPjxlZGl0aW9uPjIw
MTcvMDYvMTE8L2VkaXRpb24+PGtleXdvcmRzPjxrZXl3b3JkPkFkaXBvbmVjdGluL2NoZW1pc3Ry
eS9nZW5ldGljcy8qcGhhcm1hY29sb2d5PC9rZXl3b3JkPjxrZXl3b3JkPkFuaW1hbHM8L2tleXdv
cmQ+PGtleXdvcmQ+QW50aW94aWRhbnRzL2NoZW1pc3RyeS8qcGhhcm1hY29sb2d5PC9rZXl3b3Jk
PjxrZXl3b3JkPkFwb3B0b3Npcy8qZHJ1ZyBlZmZlY3RzPC9rZXl3b3JkPjxrZXl3b3JkPkNlbGwg
U3Vydml2YWwvZHJ1ZyBlZmZlY3RzPC9rZXl3b3JkPjxrZXl3b3JkPkN5dG9wcm90ZWN0aW9uL2Ry
dWcgZWZmZWN0czwva2V5d29yZD48a2V5d29yZD5IeWRyb2dlbiBQZXJveGlkZS90b3hpY2l0eTwv
a2V5d29yZD48a2V5d29yZD5NaWNlPC9rZXl3b3JkPjxrZXl3b3JkPk1pdG9waGFneS9kcnVnIGVm
ZmVjdHM8L2tleXdvcmQ+PGtleXdvcmQ+TXlvYmxhc3RzL2RydWcgZWZmZWN0czwva2V5d29yZD48
a2V5d29yZD5PeGlkYXRpdmUgU3RyZXNzL2RydWcgZWZmZWN0czwva2V5d29yZD48a2V5d29yZD5Q
cm90ZWN0aXZlIEFnZW50cy9jaGVtaXN0cnkvKnBoYXJtYWNvbG9neTwva2V5d29yZD48a2V5d29y
ZD5SZWFjdGl2ZSBPeHlnZW4gU3BlY2llcy9tZXRhYm9saXNtPC9rZXl3b3JkPjxrZXl3b3JkPlNp
Z25hbCBUcmFuc2R1Y3Rpb24vZHJ1ZyBlZmZlY3RzPC9rZXl3b3JkPjwva2V5d29yZHM+PGRhdGVz
Pjx5ZWFyPjIwMTc8L3llYXI+PHB1Yi1kYXRlcz48ZGF0ZT5KdW4gOTwvZGF0ZT48L3B1Yi1kYXRl
cz48L2RhdGVzPjxpc2JuPjIwNDUtMjMyMjwvaXNibj48YWNjZXNzaW9uLW51bT4yODYwMDQ5Mzwv
YWNjZXNzaW9uLW51bT48dXJscz48cmVsYXRlZC11cmxzPjx1cmw+aHR0cHM6Ly93d3cubmNiaS5u
bG0ubmloLmdvdi9wbWMvYXJ0aWNsZXMvUE1DNTQ2NjY0MS9wZGYvNDE1OThfMjAxN19BcnRpY2xl
XzMzMTkucGRmPC91cmw+PC9yZWxhdGVkLXVybHM+PC91cmxzPjxjdXN0b20yPlBNQzU0NjY2NDE8
L2N1c3RvbTI+PGVsZWN0cm9uaWMtcmVzb3VyY2UtbnVtPjEwLjEwMzgvczQxNTk4LTAxNy0wMzMx
OS0yPC9lbGVjdHJvbmljLXJlc291cmNlLW51bT48cmVtb3RlLWRhdGFiYXNlLXByb3ZpZGVyPk5M
TTwvcmVtb3RlLWRhdGFiYXNlLXByb3ZpZGVyPjxsYW5ndWFnZT5lbmc8L2xhbmd1YWdlPjwvcmVj
b3JkPjwvQ2l0ZT48L0VuZE5vdGU+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PEVuZE5vdGU+PENpdGU+PEF1dGhvcj5SZW48L0F1dGhvcj48WWVhcj4yMDE3PC9ZZWFyPjxSZWNO
dW0+MTUyMTwvUmVjTnVtPjxEaXNwbGF5VGV4dD5bNDVdPC9EaXNwbGF5VGV4dD48cmVjb3JkPjxy
ZWMtbnVtYmVyPjE1MjE8L3JlYy1udW1iZXI+PGZvcmVpZ24ta2V5cz48a2V5IGFwcD0iRU4iIGRi
LWlkPSJwdzV2ZWFhOWd3MHg5N2VkcHY4eHZ0c2dwYTB6NXg5cjBwejIiIHRpbWVzdGFtcD0iMTYz
NjI4ODMzNyI+MTUyMTwva2V5PjwvZm9yZWlnbi1rZXlzPjxyZWYtdHlwZSBuYW1lPSJKb3VybmFs
IEFydGljbGUiPjE3PC9yZWYtdHlwZT48Y29udHJpYnV0b3JzPjxhdXRob3JzPjxhdXRob3I+UmVu
LCBZLjwvYXV0aG9yPjxhdXRob3I+TGksIFkuPC9hdXRob3I+PGF1dGhvcj5ZYW4sIEouPC9hdXRo
b3I+PGF1dGhvcj5NYSwgTS48L2F1dGhvcj48YXV0aG9yPlpob3UsIEQuPC9hdXRob3I+PGF1dGhv
cj5YdWUsIFouPC9hdXRob3I+PGF1dGhvcj5aaGFuZywgWi48L2F1dGhvcj48YXV0aG9yPkxpdSwg
SC48L2F1dGhvcj48YXV0aG9yPllhbmcsIEguPC9hdXRob3I+PGF1dGhvcj5KaWEsIEwuPC9hdXRo
b3I+PGF1dGhvcj5aaGFuZywgTC48L2F1dGhvcj48YXV0aG9yPlpoYW5nLCBRLjwvYXV0aG9yPjxh
dXRob3I+TXUsIFMuPC9hdXRob3I+PGF1dGhvcj5aaGFuZywgUi48L2F1dGhvcj48YXV0aG9yPkRh
LCBZLjwvYXV0aG9yPjwvYXV0aG9ycz48L2NvbnRyaWJ1dG9ycz48YXV0aC1hZGRyZXNzPkRlcGFy
dG1lbnQgb2YgSW1tdW5vbG9neSwgUmVzZWFyY2ggQ2VudGVyIG9mIEJhc2ljIE1lZGljYWwgU2Np
ZW5jZXMsIEtleSBMYWJvcmF0b3J5IG9mIEltbXVuZSBNaWNyb2Vudmlyb25tZW50IGFuZCBEaXNl
YXNlcyBvZiBFZHVjYXRpb25hbCBNaW5pc3RyeSBvZiBDaGluYSwgVGlhbmppbiBNZWRpY2FsIFVu
aXZlcnNpdHksIFRpYW5qaW4sIENoaW5hLiYjeEQ7VGlhbmppbiBJbnN0aXR1dGUgb2YgQW5pbWFs
IGh1c2JhbmRyeSBhbmQgdmV0ZXJpbmFyeSwgVGlhbmppbiBBY2FkZW15IG9mIEFncmljdWx0dXJh
bCBTY2llbmNlLCBUaWFuamluLCAzMDAzODEsIENoaW5hLiYjeEQ7Q29sbGVnZSBvZiBDaGVtaWNh
bCBFbmdpbmVlcmluZywgVGlhbmppbiBVbml2ZXJzaXR5LCBUaWFuamluLCAzMDAwNzIsIENoaW5h
LiYjeEQ7U2Vjb25kIEFmZmlsaWF0ZWQgSG9zcGl0YWwgb2YgVGlhbmppbiBVbml2ZXJzaXR5IG9m
IFRyYWRpdGlvbmFsIENoaW5lc2UgTWVkaWNpbmUsIFRpYW5qaW4sIENoaW5hLiYjeEQ7VGlhbmpp
biBJbnN0aXR1dGUgb2YgQW5pbWFsIGh1c2JhbmRyeSBhbmQgdmV0ZXJpbmFyeSwgVGlhbmppbiBB
Y2FkZW15IG9mIEFncmljdWx0dXJhbCBTY2llbmNlLCBUaWFuamluLCAzMDAzODEsIENoaW5hLiBt
dXNocUAxNjMuY29tLiYjeEQ7RGVwYXJ0bWVudCBvZiBJbW11bm9sb2d5LCBSZXNlYXJjaCBDZW50
ZXIgb2YgQmFzaWMgTWVkaWNhbCBTY2llbmNlcywgS2V5IExhYm9yYXRvcnkgb2YgSW1tdW5lIE1p
Y3JvZW52aXJvbm1lbnQgYW5kIERpc2Vhc2VzIG9mIEVkdWNhdGlvbmFsIE1pbmlzdHJ5IG9mIENo
aW5hLCBUaWFuamluIE1lZGljYWwgVW5pdmVyc2l0eSwgVGlhbmppbiwgQ2hpbmEuIHJvbmd4aW56
QHlhaG9vLmNvbS4mI3hEO0xhYm9yYXRvcnkgb2YgSW1tdW5vbG9neSBhbmQgSW5mbGFtbWF0aW9u
LCBHdWFuZ2RvbmcgUGhhcm1hY2V1dGljYWwgVW5pdmVyc2l0eSwgNTEwMDAwLCBHdWFuZ3pob3Us
IENoaW5hLiByb25neGluekB5YWhvby5jb20uJiN4RDtEZXBhcnRtZW50IG9mIEltbXVub2xvZ3ks
IFJlc2VhcmNoIENlbnRlciBvZiBCYXNpYyBNZWRpY2FsIFNjaWVuY2VzLCBLZXkgTGFib3JhdG9y
eSBvZiBJbW11bmUgTWljcm9lbnZpcm9ubWVudCBhbmQgRGlzZWFzZXMgb2YgRWR1Y2F0aW9uYWwg
TWluaXN0cnkgb2YgQ2hpbmEsIFRpYW5qaW4gTWVkaWNhbCBVbml2ZXJzaXR5LCBUaWFuamluLCBD
aGluYS4gZGF5ckB0bXUuZWR1LmNuLjwvYXV0aC1hZGRyZXNzPjx0aXRsZXM+PHRpdGxlPkFkaXBv
bmVjdGluIG1vZHVsYXRlcyBveGlkYXRpdmUgc3RyZXNzLWluZHVjZWQgbWl0b3BoYWd5IGFuZCBw
cm90ZWN0cyBDMkMxMiBteW9ibGFzdHMgYWdhaW5zdCBhcG9wdG9zaXM8L3RpdGxlPjxzZWNvbmRh
cnktdGl0bGU+U2NpIFJlcDwvc2Vjb25kYXJ5LXRpdGxlPjxhbHQtdGl0bGU+U2NpZW50aWZpYyBy
ZXBvcnRzPC9hbHQtdGl0bGU+PC90aXRsZXM+PHBlcmlvZGljYWw+PGZ1bGwtdGl0bGU+U2NpIFJl
cDwvZnVsbC10aXRsZT48YWJici0xPlNjaWVudGlmaWMgcmVwb3J0czwvYWJici0xPjwvcGVyaW9k
aWNhbD48YWx0LXBlcmlvZGljYWw+PGZ1bGwtdGl0bGU+U2NpIFJlcDwvZnVsbC10aXRsZT48YWJi
ci0xPlNjaWVudGlmaWMgcmVwb3J0czwvYWJici0xPjwvYWx0LXBlcmlvZGljYWw+PHBhZ2VzPjMy
MDk8L3BhZ2VzPjx2b2x1bWU+Nzwvdm9sdW1lPjxudW1iZXI+MTwvbnVtYmVyPjxlZGl0aW9uPjIw
MTcvMDYvMTE8L2VkaXRpb24+PGtleXdvcmRzPjxrZXl3b3JkPkFkaXBvbmVjdGluL2NoZW1pc3Ry
eS9nZW5ldGljcy8qcGhhcm1hY29sb2d5PC9rZXl3b3JkPjxrZXl3b3JkPkFuaW1hbHM8L2tleXdv
cmQ+PGtleXdvcmQ+QW50aW94aWRhbnRzL2NoZW1pc3RyeS8qcGhhcm1hY29sb2d5PC9rZXl3b3Jk
PjxrZXl3b3JkPkFwb3B0b3Npcy8qZHJ1ZyBlZmZlY3RzPC9rZXl3b3JkPjxrZXl3b3JkPkNlbGwg
U3Vydml2YWwvZHJ1ZyBlZmZlY3RzPC9rZXl3b3JkPjxrZXl3b3JkPkN5dG9wcm90ZWN0aW9uL2Ry
dWcgZWZmZWN0czwva2V5d29yZD48a2V5d29yZD5IeWRyb2dlbiBQZXJveGlkZS90b3hpY2l0eTwv
a2V5d29yZD48a2V5d29yZD5NaWNlPC9rZXl3b3JkPjxrZXl3b3JkPk1pdG9waGFneS9kcnVnIGVm
ZmVjdHM8L2tleXdvcmQ+PGtleXdvcmQ+TXlvYmxhc3RzL2RydWcgZWZmZWN0czwva2V5d29yZD48
a2V5d29yZD5PeGlkYXRpdmUgU3RyZXNzL2RydWcgZWZmZWN0czwva2V5d29yZD48a2V5d29yZD5Q
cm90ZWN0aXZlIEFnZW50cy9jaGVtaXN0cnkvKnBoYXJtYWNvbG9neTwva2V5d29yZD48a2V5d29y
ZD5SZWFjdGl2ZSBPeHlnZW4gU3BlY2llcy9tZXRhYm9saXNtPC9rZXl3b3JkPjxrZXl3b3JkPlNp
Z25hbCBUcmFuc2R1Y3Rpb24vZHJ1ZyBlZmZlY3RzPC9rZXl3b3JkPjwva2V5d29yZHM+PGRhdGVz
Pjx5ZWFyPjIwMTc8L3llYXI+PHB1Yi1kYXRlcz48ZGF0ZT5KdW4gOTwvZGF0ZT48L3B1Yi1kYXRl
cz48L2RhdGVzPjxpc2JuPjIwNDUtMjMyMjwvaXNibj48YWNjZXNzaW9uLW51bT4yODYwMDQ5Mzwv
YWNjZXNzaW9uLW51bT48dXJscz48cmVsYXRlZC11cmxzPjx1cmw+aHR0cHM6Ly93d3cubmNiaS5u
bG0ubmloLmdvdi9wbWMvYXJ0aWNsZXMvUE1DNTQ2NjY0MS9wZGYvNDE1OThfMjAxN19BcnRpY2xl
XzMzMTkucGRmPC91cmw+PC9yZWxhdGVkLXVybHM+PC91cmxzPjxjdXN0b20yPlBNQzU0NjY2NDE8
L2N1c3RvbTI+PGVsZWN0cm9uaWMtcmVzb3VyY2UtbnVtPjEwLjEwMzgvczQxNTk4LTAxNy0wMzMx
OS0yPC9lbGVjdHJvbmljLXJlc291cmNlLW51bT48cmVtb3RlLWRhdGFiYXNlLXByb3ZpZGVyPk5M
TTwvcmVtb3RlLWRhdGFiYXNlLXByb3ZpZGVyPjxsYW5ndWFnZT5lbmc8L2xhbmd1YWdlPjwvcmVj
b3JkPjwvQ2l0ZT48L0VuZE5vdGU+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[45]</w:t>
      </w:r>
      <w:r>
        <w:rPr>
          <w:rFonts w:ascii="Times New Roman" w:hAnsi="Times New Roman" w:cs="Times New Roman"/>
          <w:sz w:val="28"/>
          <w:szCs w:val="28"/>
        </w:rPr>
        <w:fldChar w:fldCharType="end"/>
      </w:r>
      <w:r>
        <w:rPr>
          <w:rFonts w:ascii="Times New Roman" w:hAnsi="Times New Roman" w:cs="Times New Roman"/>
          <w:sz w:val="28"/>
          <w:szCs w:val="28"/>
        </w:rPr>
        <w:t>. These findings suggest that APN moderately regulates oxidative stress-induced mitophagy and suppresses apoptosis. Similarly, globular adiponectin upregulates mitophagy while reducing the rate of hepatocyte apoptosis induced by intermittent hypoxia</w:t>
      </w:r>
      <w:r>
        <w:rPr>
          <w:rFonts w:ascii="Times New Roman" w:hAnsi="Times New Roman" w:cs="Times New Roman"/>
          <w:sz w:val="28"/>
          <w:szCs w:val="28"/>
        </w:rPr>
        <w:fldChar w:fldCharType="begin">
          <w:fldData xml:space="preserve">PEVuZE5vdGU+PENpdGU+PEF1dGhvcj5EaW5nPC9BdXRob3I+PFllYXI+MjAyMTwvWWVhcj48UmVj
TnVtPjE1Mjk8L1JlY051bT48RGlzcGxheVRleHQ+WzQ2XTwvRGlzcGxheVRleHQ+PHJlY29yZD48
cmVjLW51bWJlcj4xNTI5PC9yZWMtbnVtYmVyPjxmb3JlaWduLWtleXM+PGtleSBhcHA9IkVOIiBk
Yi1pZD0icHc1dmVhYTlndzB4OTdlZHB2OHh2dHNncGEwejV4OXIwcHoyIiB0aW1lc3RhbXA9IjE2
MzYyODgzMzciPjE1Mjk8L2tleT48L2ZvcmVpZ24ta2V5cz48cmVmLXR5cGUgbmFtZT0iSm91cm5h
bCBBcnRpY2xlIj4xNzwvcmVmLXR5cGU+PGNvbnRyaWJ1dG9ycz48YXV0aG9ycz48YXV0aG9yPkRp
bmcsIFcuPC9hdXRob3I+PGF1dGhvcj5Eb25nLCBZLjwvYXV0aG9yPjxhdXRob3I+WmhhbmcsIFgu
PC9hdXRob3I+PC9hdXRob3JzPjwvY29udHJpYnV0b3JzPjxhdXRoLWFkZHJlc3M+RGVwYXJ0bWVu
dCBvZiBQdWxtb25hcnkgYW5kIENyaXRpY2FsIENhcmUgTWVkaWNpbmUsIFpob25nRGEgSG9zcGl0
YWwsIFNjaG9vbCBvZiBNZWRpY2luZSwgU291dGhlYXN0IFVuaXZlcnNpdHksIDg3IERpbmdqaWFx
aWFvLCBOYW5qaW5nLCAyMTAwMDksIENoaW5hLiYjeEQ7RGVwYXJ0bWVudCBvZiBFbWVyZ2VuY3ks
IE5hbmppbmcgTWVkaWNhbCBVbml2ZXJzaXR5IEZpcnN0IEFmZmlsaWF0ZWQgSG9zcGl0YWwsIDMw
MCBHdWFuZ3pob3UgUm9hZCwgTmFuamluZywgMjEwMDI5LCBDaGluYS4mI3hEO0RlcGFydG1lbnQg
b2YgUHVsbW9uYXJ5IGFuZCBDcml0aWNhbCBDYXJlIE1lZGljaW5lLCBOYW5qaW5nIE1lZGljYWwg
VW5pdmVyc2l0eSBGaXJzdCBBZmZpbGlhdGVkIEhvc3BpdGFsLCAzMDAgR3Vhbmd6aG91IFJvYWQs
IE5hbmppbmcsIDIxMDAyOSwgQ2hpbmEuIHpoYW5neGlsb25nMTk1MkAxNjMuY29tLjwvYXV0aC1h
ZGRyZXNzPjx0aXRsZXM+PHRpdGxlPkdsb2J1bGFyIGFkaXBvbmVjdGluIHByb3RlY3RzIGhlcGF0
b2N5dGVzIGFnYWluc3QgaW50ZXJtaXR0ZW50IGh5cG94aWEtaW5kdWNlZCBpbmp1cnkgdmlhIFBp
bmsxL1Bhcmtpbi1tZWRpYXRlZCBtaXRvcGhhZ3kgaW5kdWN0aW9uPC90aXRsZT48c2Vjb25kYXJ5
LXRpdGxlPlNsZWVwIEJyZWF0aDwvc2Vjb25kYXJ5LXRpdGxlPjxhbHQtdGl0bGU+U2xlZXAgJmFt
cDsgYnJlYXRoaW5nID0gU2NobGFmICZhbXA7IEF0bXVuZzwvYWx0LXRpdGxlPjwvdGl0bGVzPjxw
ZXJpb2RpY2FsPjxmdWxsLXRpdGxlPlNsZWVwIEJyZWF0aDwvZnVsbC10aXRsZT48YWJici0xPlNs
ZWVwICZhbXA7IGJyZWF0aGluZyA9IFNjaGxhZiAmYW1wOyBBdG11bmc8L2FiYnItMT48L3Blcmlv
ZGljYWw+PGFsdC1wZXJpb2RpY2FsPjxmdWxsLXRpdGxlPlNsZWVwIEJyZWF0aDwvZnVsbC10aXRs
ZT48YWJici0xPlNsZWVwICZhbXA7IGJyZWF0aGluZyA9IFNjaGxhZiAmYW1wOyBBdG11bmc8L2Fi
YnItMT48L2FsdC1wZXJpb2RpY2FsPjxlZGl0aW9uPjIwMjEvMTAvMjc8L2VkaXRpb24+PGtleXdv
cmRzPjxrZXl3b3JkPkdsb2J1bGFyIGFkaXBvbmVjdGluPC9rZXl3b3JkPjxrZXl3b3JkPkludGVy
bWl0dGVudCBoeXBveGlhPC9rZXl3b3JkPjxrZXl3b3JkPk1pdG9waGFneTwva2V5d29yZD48a2V5
d29yZD5QaW5rMS9QYXJraW4gcGF0aHdheTwva2V5d29yZD48L2tleXdvcmRzPjxkYXRlcz48eWVh
cj4yMDIxPC95ZWFyPjxwdWItZGF0ZXM+PGRhdGU+T2N0IDI2PC9kYXRlPjwvcHViLWRhdGVzPjwv
ZGF0ZXM+PGlzYm4+MTUyMC05NTEyPC9pc2JuPjxhY2Nlc3Npb24tbnVtPjM0Njk4OTgxPC9hY2Nl
c3Npb24tbnVtPjx1cmxzPjxyZWxhdGVkLXVybHM+PHVybD5odHRwczovL2xpbmsuc3ByaW5nZXIu
Y29tL2NvbnRlbnQvcGRmLzEwLjEwMDcvczExMzI1LTAyMS0wMjUwOC04LnBkZjwvdXJsPjwvcmVs
YXRlZC11cmxzPjwvdXJscz48ZWxlY3Ryb25pYy1yZXNvdXJjZS1udW0+MTAuMTAwNy9zMTEzMjUt
MDIxLTAyNTA4LTg8L2VsZWN0cm9uaWMtcmVzb3VyY2UtbnVtPjxyZW1vdGUtZGF0YWJhc2UtcHJv
dmlkZXI+TkxNPC9yZW1vdGUtZGF0YWJhc2UtcHJvdmlkZXI+PGxhbmd1YWdlPmVuZzwvbGFuZ3Vh
Z2U+PC9yZWNvcmQ+PC9DaXRlPjwvRW5kTm90ZT4A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PEVuZE5vdGU+PENpdGU+PEF1dGhvcj5EaW5nPC9BdXRob3I+PFllYXI+MjAyMTwvWWVhcj48UmVj
TnVtPjE1Mjk8L1JlY051bT48RGlzcGxheVRleHQ+WzQ2XTwvRGlzcGxheVRleHQ+PHJlY29yZD48
cmVjLW51bWJlcj4xNTI5PC9yZWMtbnVtYmVyPjxmb3JlaWduLWtleXM+PGtleSBhcHA9IkVOIiBk
Yi1pZD0icHc1dmVhYTlndzB4OTdlZHB2OHh2dHNncGEwejV4OXIwcHoyIiB0aW1lc3RhbXA9IjE2
MzYyODgzMzciPjE1Mjk8L2tleT48L2ZvcmVpZ24ta2V5cz48cmVmLXR5cGUgbmFtZT0iSm91cm5h
bCBBcnRpY2xlIj4xNzwvcmVmLXR5cGU+PGNvbnRyaWJ1dG9ycz48YXV0aG9ycz48YXV0aG9yPkRp
bmcsIFcuPC9hdXRob3I+PGF1dGhvcj5Eb25nLCBZLjwvYXV0aG9yPjxhdXRob3I+WmhhbmcsIFgu
PC9hdXRob3I+PC9hdXRob3JzPjwvY29udHJpYnV0b3JzPjxhdXRoLWFkZHJlc3M+RGVwYXJ0bWVu
dCBvZiBQdWxtb25hcnkgYW5kIENyaXRpY2FsIENhcmUgTWVkaWNpbmUsIFpob25nRGEgSG9zcGl0
YWwsIFNjaG9vbCBvZiBNZWRpY2luZSwgU291dGhlYXN0IFVuaXZlcnNpdHksIDg3IERpbmdqaWFx
aWFvLCBOYW5qaW5nLCAyMTAwMDksIENoaW5hLiYjeEQ7RGVwYXJ0bWVudCBvZiBFbWVyZ2VuY3ks
IE5hbmppbmcgTWVkaWNhbCBVbml2ZXJzaXR5IEZpcnN0IEFmZmlsaWF0ZWQgSG9zcGl0YWwsIDMw
MCBHdWFuZ3pob3UgUm9hZCwgTmFuamluZywgMjEwMDI5LCBDaGluYS4mI3hEO0RlcGFydG1lbnQg
b2YgUHVsbW9uYXJ5IGFuZCBDcml0aWNhbCBDYXJlIE1lZGljaW5lLCBOYW5qaW5nIE1lZGljYWwg
VW5pdmVyc2l0eSBGaXJzdCBBZmZpbGlhdGVkIEhvc3BpdGFsLCAzMDAgR3Vhbmd6aG91IFJvYWQs
IE5hbmppbmcsIDIxMDAyOSwgQ2hpbmEuIHpoYW5neGlsb25nMTk1MkAxNjMuY29tLjwvYXV0aC1h
ZGRyZXNzPjx0aXRsZXM+PHRpdGxlPkdsb2J1bGFyIGFkaXBvbmVjdGluIHByb3RlY3RzIGhlcGF0
b2N5dGVzIGFnYWluc3QgaW50ZXJtaXR0ZW50IGh5cG94aWEtaW5kdWNlZCBpbmp1cnkgdmlhIFBp
bmsxL1Bhcmtpbi1tZWRpYXRlZCBtaXRvcGhhZ3kgaW5kdWN0aW9uPC90aXRsZT48c2Vjb25kYXJ5
LXRpdGxlPlNsZWVwIEJyZWF0aDwvc2Vjb25kYXJ5LXRpdGxlPjxhbHQtdGl0bGU+U2xlZXAgJmFt
cDsgYnJlYXRoaW5nID0gU2NobGFmICZhbXA7IEF0bXVuZzwvYWx0LXRpdGxlPjwvdGl0bGVzPjxw
ZXJpb2RpY2FsPjxmdWxsLXRpdGxlPlNsZWVwIEJyZWF0aDwvZnVsbC10aXRsZT48YWJici0xPlNs
ZWVwICZhbXA7IGJyZWF0aGluZyA9IFNjaGxhZiAmYW1wOyBBdG11bmc8L2FiYnItMT48L3Blcmlv
ZGljYWw+PGFsdC1wZXJpb2RpY2FsPjxmdWxsLXRpdGxlPlNsZWVwIEJyZWF0aDwvZnVsbC10aXRs
ZT48YWJici0xPlNsZWVwICZhbXA7IGJyZWF0aGluZyA9IFNjaGxhZiAmYW1wOyBBdG11bmc8L2Fi
YnItMT48L2FsdC1wZXJpb2RpY2FsPjxlZGl0aW9uPjIwMjEvMTAvMjc8L2VkaXRpb24+PGtleXdv
cmRzPjxrZXl3b3JkPkdsb2J1bGFyIGFkaXBvbmVjdGluPC9rZXl3b3JkPjxrZXl3b3JkPkludGVy
bWl0dGVudCBoeXBveGlhPC9rZXl3b3JkPjxrZXl3b3JkPk1pdG9waGFneTwva2V5d29yZD48a2V5
d29yZD5QaW5rMS9QYXJraW4gcGF0aHdheTwva2V5d29yZD48L2tleXdvcmRzPjxkYXRlcz48eWVh
cj4yMDIxPC95ZWFyPjxwdWItZGF0ZXM+PGRhdGU+T2N0IDI2PC9kYXRlPjwvcHViLWRhdGVzPjwv
ZGF0ZXM+PGlzYm4+MTUyMC05NTEyPC9pc2JuPjxhY2Nlc3Npb24tbnVtPjM0Njk4OTgxPC9hY2Nl
c3Npb24tbnVtPjx1cmxzPjxyZWxhdGVkLXVybHM+PHVybD5odHRwczovL2xpbmsuc3ByaW5nZXIu
Y29tL2NvbnRlbnQvcGRmLzEwLjEwMDcvczExMzI1LTAyMS0wMjUwOC04LnBkZjwvdXJsPjwvcmVs
YXRlZC11cmxzPjwvdXJscz48ZWxlY3Ryb25pYy1yZXNvdXJjZS1udW0+MTAuMTAwNy9zMTEzMjUt
MDIxLTAyNTA4LTg8L2VsZWN0cm9uaWMtcmVzb3VyY2UtbnVtPjxyZW1vdGUtZGF0YWJhc2UtcHJv
dmlkZXI+TkxNPC9yZW1vdGUtZGF0YWJhc2UtcHJvdmlkZXI+PGxhbmd1YWdlPmVuZzwvbGFuZ3Vh
Z2U+PC9yZWNvcmQ+PC9DaXRlPjwvRW5kTm90ZT4A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[46]</w:t>
      </w:r>
      <w:r>
        <w:rPr>
          <w:rFonts w:ascii="Times New Roman" w:hAnsi="Times New Roman" w:cs="Times New Roman"/>
          <w:sz w:val="28"/>
          <w:szCs w:val="28"/>
        </w:rPr>
        <w:fldChar w:fldCharType="end"/>
      </w:r>
      <w:r>
        <w:rPr>
          <w:rFonts w:ascii="Times New Roman" w:hAnsi="Times New Roman" w:cs="Times New Roman"/>
          <w:sz w:val="28"/>
          <w:szCs w:val="28"/>
        </w:rPr>
        <w:t>. In summary, adiponectin may protect against tissue damage by upregulating mitophagy, but the concrete underlying mechanisms remain unclear.</w:t>
      </w:r>
    </w:p>
    <w:p w14:paraId="671FDD38" w14:textId="67CBA87E" w:rsidR="00935174" w:rsidRDefault="00480A76">
      <w:pPr>
        <w:ind w:firstLineChars="200" w:firstLine="560"/>
        <w:rPr>
          <w:rFonts w:ascii="Times New Roman" w:hAnsi="Times New Roman" w:cs="Times New Roman"/>
          <w:sz w:val="28"/>
          <w:szCs w:val="28"/>
        </w:rPr>
      </w:pPr>
      <w:r>
        <w:rPr>
          <w:rFonts w:ascii="Times New Roman" w:hAnsi="Times New Roman" w:cs="Times New Roman"/>
          <w:sz w:val="28"/>
          <w:szCs w:val="28"/>
        </w:rPr>
        <w:t xml:space="preserve">Lipophagy is another </w:t>
      </w:r>
      <w:bookmarkStart w:id="5" w:name="OLE_LINK6"/>
      <w:r>
        <w:rPr>
          <w:rFonts w:ascii="Times New Roman" w:hAnsi="Times New Roman" w:cs="Times New Roman"/>
          <w:sz w:val="28"/>
          <w:szCs w:val="28"/>
        </w:rPr>
        <w:t>selective form of autophagy</w:t>
      </w:r>
      <w:bookmarkEnd w:id="5"/>
      <w:r>
        <w:rPr>
          <w:rFonts w:ascii="Times New Roman" w:hAnsi="Times New Roman" w:cs="Times New Roman"/>
          <w:sz w:val="28"/>
          <w:szCs w:val="28"/>
        </w:rPr>
        <w:t xml:space="preserve"> characterized by selective degradation of lipid droplets (LDs). It is beneficial in maintaining lipid homeostasis. Increased lipophagy is potent in decreasing abnormal lipid accumulation by removing ectopic LDs, thus alleviating insulin resistance and β-cell impairment</w:t>
      </w:r>
      <w:r>
        <w:rPr>
          <w:rFonts w:ascii="Times New Roman" w:hAnsi="Times New Roman" w:cs="Times New Roman"/>
          <w:sz w:val="28"/>
          <w:szCs w:val="28"/>
        </w:rPr>
        <w:fldChar w:fldCharType="begin">
          <w:fldData xml:space="preserve">PEVuZE5vdGU+PENpdGU+PEF1dGhvcj5IdWFuZzwvQXV0aG9yPjxZZWFyPjIwMjE8L1llYXI+PFJl
Y051bT4xNjU0PC9SZWNOdW0+PERpc3BsYXlUZXh0Pls0N108L0Rpc3BsYXlUZXh0PjxyZWNvcmQ+
PHJlYy1udW1iZXI+MTY1NDwvcmVjLW51bWJlcj48Zm9yZWlnbi1rZXlzPjxrZXkgYXBwPSJFTiIg
ZGItaWQ9InB3NXZlYWE5Z3cweDk3ZWRwdjh4dnRzZ3BhMHo1eDlyMHB6MiIgdGltZXN0YW1wPSIx
NjM2ODkwOTEzIj4xNjU0PC9rZXk+PC9mb3JlaWduLWtleXM+PHJlZi10eXBlIG5hbWU9IkpvdXJu
YWwgQXJ0aWNsZSI+MTc8L3JlZi10eXBlPjxjb250cmlidXRvcnM+PGF1dGhvcnM+PGF1dGhvcj5I
dWFuZywgTS48L2F1dGhvcj48YXV0aG9yPllhbmcsIFguPC9hdXRob3I+PGF1dGhvcj5XYW5nLCBa
LjwvYXV0aG9yPjxhdXRob3I+TG9uZywgSi48L2F1dGhvcj48YXV0aG9yPldhbmcsIEEuPC9hdXRo
b3I+PGF1dGhvcj5aaGFuZywgWS48L2F1dGhvcj48YXV0aG9yPllhbiwgRC48L2F1dGhvcj48L2F1
dGhvcnM+PC9jb250cmlidXRvcnM+PGF1dGgtYWRkcmVzcz5Db2xsZWdlIG9mIFBoYXJtYWN5LCBD
aGVuZ2R1IFVuaXZlcnNpdHkgb2YgVHJhZGl0aW9uYWwgQ2hpbmVzZSBNZWRpY2luZSwgQ2hlbmdk
dSwgNjExMTMwLCBQZW9wbGUmYXBvcztzIFJlcHVibGljIG9mIENoaW5hLiYjeEQ7QmVpamluZyBL
ZXkgTGFib3JhdG9yeSBvZiBCaW8tQ2hhcmFjdGVyaXN0aWMgUHJvZmlsaW5nIGZvciBFdmFsdWF0
aW9uIG9mIFJhdGlvbmFsIERydWcgVXNlLCBCZWlqaW5nIFNoaWppdGFuIEhvc3BpdGFsLCBDYXBp
dGFsIE1lZGljYWwgVW5pdmVyc2l0eSwgQmVpamluZywgMTAwMDM4LCBQZW9wbGUmYXBvcztzIFJl
cHVibGljIG9mIENoaW5hLiYjeEQ7RGVwYXJ0bWVudCBvZiBQaGFybWFjeSwgQmVpamluZyBGcmll
bmRzaGlwIEhvc3BpdGFsLCBDYXBpdGFsIE1lZGljYWwgVW5pdmVyc2l0eSwgQmVpamluZywgMTAw
MDUwLCBQZW9wbGUmYXBvcztzIFJlcHVibGljIG9mIENoaW5hLiYjeEQ7RGVwYXJ0bWVudCBvZiBU
cmFkaXRpb25hbCBDaGluZXNlIE1lZGljaW5lIGFuZCBOYXR1cmFsIE1lZGljaW5lLCBDaG9uZ3Fp
bmcgSW5zdGl0dXRlIGZvciBGb29kIGFuZCBEcnVnIENvbnRyb2wsIENob25ncWluZywgNDAxMTIx
LCBQZW9wbGUmYXBvcztzIFJlcHVibGljIG9mIENoaW5hLjwvYXV0aC1hZGRyZXNzPjx0aXRsZXM+
PHRpdGxlPkxpcG9waGFneTogQSBOZXcgUGVyc3BlY3RpdmUgb2YgTmF0dXJhbCBQcm9kdWN0cyBp
biBUeXBlIDIgRGlhYmV0ZXMgTWVsbGl0dXMgVHJlYXRtZW50PC90aXRsZT48c2Vjb25kYXJ5LXRp
dGxlPkRpYWJldGVzIE1ldGFiIFN5bmRyIE9iZXM8L3NlY29uZGFyeS10aXRsZT48YWx0LXRpdGxl
PkRpYWJldGVzLCBtZXRhYm9saWMgc3luZHJvbWUgYW5kIG9iZXNpdHkgOiB0YXJnZXRzIGFuZCB0
aGVyYXB5PC9hbHQtdGl0bGU+PC90aXRsZXM+PHBlcmlvZGljYWw+PGZ1bGwtdGl0bGU+RGlhYmV0
ZXMgTWV0YWIgU3luZHIgT2JlczwvZnVsbC10aXRsZT48YWJici0xPkRpYWJldGVzLCBtZXRhYm9s
aWMgc3luZHJvbWUgYW5kIG9iZXNpdHkgOiB0YXJnZXRzIGFuZCB0aGVyYXB5PC9hYmJyLTE+PC9w
ZXJpb2RpY2FsPjxhbHQtcGVyaW9kaWNhbD48ZnVsbC10aXRsZT5EaWFiZXRlcyBNZXRhYiBTeW5k
ciBPYmVzPC9mdWxsLXRpdGxlPjxhYmJyLTE+RGlhYmV0ZXMsIG1ldGFib2xpYyBzeW5kcm9tZSBh
bmQgb2Jlc2l0eSA6IHRhcmdldHMgYW5kIHRoZXJhcHk8L2FiYnItMT48L2FsdC1wZXJpb2RpY2Fs
PjxwYWdlcz4yOTg1LTI5OTk8L3BhZ2VzPjx2b2x1bWU+MTQ8L3ZvbHVtZT48ZWRpdGlvbj4yMDIx
LzA3LzA5PC9lZGl0aW9uPjxrZXl3b3Jkcz48a2V5d29yZD5hdXRvcGhhZ3k8L2tleXdvcmQ+PGtl
eXdvcmQ+bGlwaWQgbWV0YWJvbGlzbTwva2V5d29yZD48a2V5d29yZD5saXBvcGhhZ3k8L2tleXdv
cmQ+PGtleXdvcmQ+bmF0dXJhbCBwcm9kdWN0czwva2V5d29yZD48a2V5d29yZD50eXBlIDIgZGlh
YmV0ZXMgbWVsbGl0dXM8L2tleXdvcmQ+PC9rZXl3b3Jkcz48ZGF0ZXM+PHllYXI+MjAyMTwveWVh
cj48L2RhdGVzPjxpc2JuPjExNzgtNzAwNyAoUHJpbnQpJiN4RDsxMTc4LTcwMDc8L2lzYm4+PGFj
Y2Vzc2lvbi1udW0+MzQyMzQ0OTU8L2FjY2Vzc2lvbi1udW0+PHVybHM+PHJlbGF0ZWQtdXJscz48
dXJsPmh0dHBzOi8vd3d3LmRvdmVwcmVzcy5jb20vZ2V0ZmlsZS5waHA/ZmlsZUlEPTcxMTc4PC91
cmw+PC9yZWxhdGVkLXVybHM+PC91cmxzPjxjdXN0b20yPlBNQzgyNTY4MjI8L2N1c3RvbTI+PGVs
ZWN0cm9uaWMtcmVzb3VyY2UtbnVtPjEwLjIxNDcvZG1zby5zMzEwMTY2PC9lbGVjdHJvbmljLXJl
c291cmNlLW51bT48cmVtb3RlLWRhdGFiYXNlLXByb3ZpZGVyPk5MTTwvcmVtb3RlLWRhdGFiYXNl
LXByb3ZpZGVyPjxsYW5ndWFnZT5lbmc8L2xhbmd1YWdlPjwvcmVjb3JkPjwvQ2l0ZT48L0VuZE5v
dGU+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PEVuZE5vdGU+PENpdGU+PEF1dGhvcj5IdWFuZzwvQXV0aG9yPjxZZWFyPjIwMjE8L1llYXI+PFJl
Y051bT4xNjU0PC9SZWNOdW0+PERpc3BsYXlUZXh0Pls0N108L0Rpc3BsYXlUZXh0PjxyZWNvcmQ+
PHJlYy1udW1iZXI+MTY1NDwvcmVjLW51bWJlcj48Zm9yZWlnbi1rZXlzPjxrZXkgYXBwPSJFTiIg
ZGItaWQ9InB3NXZlYWE5Z3cweDk3ZWRwdjh4dnRzZ3BhMHo1eDlyMHB6MiIgdGltZXN0YW1wPSIx
NjM2ODkwOTEzIj4xNjU0PC9rZXk+PC9mb3JlaWduLWtleXM+PHJlZi10eXBlIG5hbWU9IkpvdXJu
YWwgQXJ0aWNsZSI+MTc8L3JlZi10eXBlPjxjb250cmlidXRvcnM+PGF1dGhvcnM+PGF1dGhvcj5I
dWFuZywgTS48L2F1dGhvcj48YXV0aG9yPllhbmcsIFguPC9hdXRob3I+PGF1dGhvcj5XYW5nLCBa
LjwvYXV0aG9yPjxhdXRob3I+TG9uZywgSi48L2F1dGhvcj48YXV0aG9yPldhbmcsIEEuPC9hdXRo
b3I+PGF1dGhvcj5aaGFuZywgWS48L2F1dGhvcj48YXV0aG9yPllhbiwgRC48L2F1dGhvcj48L2F1
dGhvcnM+PC9jb250cmlidXRvcnM+PGF1dGgtYWRkcmVzcz5Db2xsZWdlIG9mIFBoYXJtYWN5LCBD
aGVuZ2R1IFVuaXZlcnNpdHkgb2YgVHJhZGl0aW9uYWwgQ2hpbmVzZSBNZWRpY2luZSwgQ2hlbmdk
dSwgNjExMTMwLCBQZW9wbGUmYXBvcztzIFJlcHVibGljIG9mIENoaW5hLiYjeEQ7QmVpamluZyBL
ZXkgTGFib3JhdG9yeSBvZiBCaW8tQ2hhcmFjdGVyaXN0aWMgUHJvZmlsaW5nIGZvciBFdmFsdWF0
aW9uIG9mIFJhdGlvbmFsIERydWcgVXNlLCBCZWlqaW5nIFNoaWppdGFuIEhvc3BpdGFsLCBDYXBp
dGFsIE1lZGljYWwgVW5pdmVyc2l0eSwgQmVpamluZywgMTAwMDM4LCBQZW9wbGUmYXBvcztzIFJl
cHVibGljIG9mIENoaW5hLiYjeEQ7RGVwYXJ0bWVudCBvZiBQaGFybWFjeSwgQmVpamluZyBGcmll
bmRzaGlwIEhvc3BpdGFsLCBDYXBpdGFsIE1lZGljYWwgVW5pdmVyc2l0eSwgQmVpamluZywgMTAw
MDUwLCBQZW9wbGUmYXBvcztzIFJlcHVibGljIG9mIENoaW5hLiYjeEQ7RGVwYXJ0bWVudCBvZiBU
cmFkaXRpb25hbCBDaGluZXNlIE1lZGljaW5lIGFuZCBOYXR1cmFsIE1lZGljaW5lLCBDaG9uZ3Fp
bmcgSW5zdGl0dXRlIGZvciBGb29kIGFuZCBEcnVnIENvbnRyb2wsIENob25ncWluZywgNDAxMTIx
LCBQZW9wbGUmYXBvcztzIFJlcHVibGljIG9mIENoaW5hLjwvYXV0aC1hZGRyZXNzPjx0aXRsZXM+
PHRpdGxlPkxpcG9waGFneTogQSBOZXcgUGVyc3BlY3RpdmUgb2YgTmF0dXJhbCBQcm9kdWN0cyBp
biBUeXBlIDIgRGlhYmV0ZXMgTWVsbGl0dXMgVHJlYXRtZW50PC90aXRsZT48c2Vjb25kYXJ5LXRp
dGxlPkRpYWJldGVzIE1ldGFiIFN5bmRyIE9iZXM8L3NlY29uZGFyeS10aXRsZT48YWx0LXRpdGxl
PkRpYWJldGVzLCBtZXRhYm9saWMgc3luZHJvbWUgYW5kIG9iZXNpdHkgOiB0YXJnZXRzIGFuZCB0
aGVyYXB5PC9hbHQtdGl0bGU+PC90aXRsZXM+PHBlcmlvZGljYWw+PGZ1bGwtdGl0bGU+RGlhYmV0
ZXMgTWV0YWIgU3luZHIgT2JlczwvZnVsbC10aXRsZT48YWJici0xPkRpYWJldGVzLCBtZXRhYm9s
aWMgc3luZHJvbWUgYW5kIG9iZXNpdHkgOiB0YXJnZXRzIGFuZCB0aGVyYXB5PC9hYmJyLTE+PC9w
ZXJpb2RpY2FsPjxhbHQtcGVyaW9kaWNhbD48ZnVsbC10aXRsZT5EaWFiZXRlcyBNZXRhYiBTeW5k
ciBPYmVzPC9mdWxsLXRpdGxlPjxhYmJyLTE+RGlhYmV0ZXMsIG1ldGFib2xpYyBzeW5kcm9tZSBh
bmQgb2Jlc2l0eSA6IHRhcmdldHMgYW5kIHRoZXJhcHk8L2FiYnItMT48L2FsdC1wZXJpb2RpY2Fs
PjxwYWdlcz4yOTg1LTI5OTk8L3BhZ2VzPjx2b2x1bWU+MTQ8L3ZvbHVtZT48ZWRpdGlvbj4yMDIx
LzA3LzA5PC9lZGl0aW9uPjxrZXl3b3Jkcz48a2V5d29yZD5hdXRvcGhhZ3k8L2tleXdvcmQ+PGtl
eXdvcmQ+bGlwaWQgbWV0YWJvbGlzbTwva2V5d29yZD48a2V5d29yZD5saXBvcGhhZ3k8L2tleXdv
cmQ+PGtleXdvcmQ+bmF0dXJhbCBwcm9kdWN0czwva2V5d29yZD48a2V5d29yZD50eXBlIDIgZGlh
YmV0ZXMgbWVsbGl0dXM8L2tleXdvcmQ+PC9rZXl3b3Jkcz48ZGF0ZXM+PHllYXI+MjAyMTwveWVh
cj48L2RhdGVzPjxpc2JuPjExNzgtNzAwNyAoUHJpbnQpJiN4RDsxMTc4LTcwMDc8L2lzYm4+PGFj
Y2Vzc2lvbi1udW0+MzQyMzQ0OTU8L2FjY2Vzc2lvbi1udW0+PHVybHM+PHJlbGF0ZWQtdXJscz48
dXJsPmh0dHBzOi8vd3d3LmRvdmVwcmVzcy5jb20vZ2V0ZmlsZS5waHA/ZmlsZUlEPTcxMTc4PC91
cmw+PC9yZWxhdGVkLXVybHM+PC91cmxzPjxjdXN0b20yPlBNQzgyNTY4MjI8L2N1c3RvbTI+PGVs
ZWN0cm9uaWMtcmVzb3VyY2UtbnVtPjEwLjIxNDcvZG1zby5zMzEwMTY2PC9lbGVjdHJvbmljLXJl
c291cmNlLW51bT48cmVtb3RlLWRhdGFiYXNlLXByb3ZpZGVyPk5MTTwvcmVtb3RlLWRhdGFiYXNl
LXByb3ZpZGVyPjxsYW5ndWFnZT5lbmc8L2xhbmd1YWdlPjwvcmVjb3JkPjwvQ2l0ZT48L0VuZE5v
dGU+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[47]</w:t>
      </w:r>
      <w:r>
        <w:rPr>
          <w:rFonts w:ascii="Times New Roman" w:hAnsi="Times New Roman" w:cs="Times New Roman"/>
          <w:sz w:val="28"/>
          <w:szCs w:val="28"/>
        </w:rPr>
        <w:fldChar w:fldCharType="end"/>
      </w:r>
      <w:r>
        <w:rPr>
          <w:rFonts w:ascii="Times New Roman" w:hAnsi="Times New Roman" w:cs="Times New Roman"/>
          <w:sz w:val="28"/>
          <w:szCs w:val="28"/>
        </w:rPr>
        <w:t xml:space="preserve">. Disturbances in lipophagy have been linked to </w:t>
      </w:r>
      <w:r w:rsidR="00E403E6">
        <w:rPr>
          <w:rFonts w:ascii="Times New Roman" w:hAnsi="Times New Roman" w:cs="Times New Roman"/>
          <w:sz w:val="28"/>
          <w:szCs w:val="28"/>
        </w:rPr>
        <w:t>N</w:t>
      </w:r>
      <w:r w:rsidR="00E403E6" w:rsidRPr="00B5688E">
        <w:rPr>
          <w:rFonts w:ascii="Times New Roman" w:hAnsi="Times New Roman" w:cs="Times New Roman"/>
          <w:sz w:val="28"/>
          <w:szCs w:val="28"/>
        </w:rPr>
        <w:t>onalcoholic fatty liver disease</w:t>
      </w:r>
      <w:r w:rsidR="00E403E6">
        <w:rPr>
          <w:rFonts w:ascii="Times New Roman" w:hAnsi="Times New Roman" w:cs="Times New Roman"/>
          <w:sz w:val="28"/>
          <w:szCs w:val="28"/>
        </w:rPr>
        <w:t xml:space="preserve"> </w:t>
      </w:r>
      <w:r w:rsidR="00E403E6">
        <w:rPr>
          <w:rFonts w:ascii="Times New Roman" w:hAnsi="Times New Roman" w:cs="Times New Roman" w:hint="eastAsia"/>
          <w:sz w:val="28"/>
          <w:szCs w:val="28"/>
        </w:rPr>
        <w:t>（</w:t>
      </w:r>
      <w:r>
        <w:rPr>
          <w:rFonts w:ascii="Times New Roman" w:hAnsi="Times New Roman" w:cs="Times New Roman"/>
          <w:sz w:val="28"/>
          <w:szCs w:val="28"/>
        </w:rPr>
        <w:t>NAFLD</w:t>
      </w:r>
      <w:r w:rsidR="00E403E6">
        <w:rPr>
          <w:rFonts w:ascii="Times New Roman" w:hAnsi="Times New Roman" w:cs="Times New Roman" w:hint="eastAsia"/>
          <w:sz w:val="28"/>
          <w:szCs w:val="28"/>
        </w:rPr>
        <w:t>）</w:t>
      </w:r>
      <w:r>
        <w:rPr>
          <w:rFonts w:ascii="Times New Roman" w:hAnsi="Times New Roman" w:cs="Times New Roman"/>
          <w:sz w:val="28"/>
          <w:szCs w:val="28"/>
        </w:rPr>
        <w:t>and hepatic triglyceride accumulation, obesity, liver steatosis, and atherosclerosis</w:t>
      </w:r>
      <w:r>
        <w:rPr>
          <w:rFonts w:ascii="Times New Roman" w:hAnsi="Times New Roman" w:cs="Times New Roman"/>
          <w:sz w:val="28"/>
          <w:szCs w:val="28"/>
        </w:rPr>
        <w:fldChar w:fldCharType="begin">
          <w:fldData xml:space="preserve">PEVuZE5vdGU+PENpdGU+PEF1dGhvcj5DYXJvdHRpPC9BdXRob3I+PFllYXI+MjAyMDwvWWVhcj48
UmVjTnVtPjE2NjA8L1JlY051bT48RGlzcGxheVRleHQ+WzQ4LCA0OV08L0Rpc3BsYXlUZXh0Pjxy
ZWNvcmQ+PHJlYy1udW1iZXI+MTY2MDwvcmVjLW51bWJlcj48Zm9yZWlnbi1rZXlzPjxrZXkgYXBw
PSJFTiIgZGItaWQ9InB3NXZlYWE5Z3cweDk3ZWRwdjh4dnRzZ3BhMHo1eDlyMHB6MiIgdGltZXN0
YW1wPSIxNjM2ODkyMDQyIj4xNjYwPC9rZXk+PC9mb3JlaWduLWtleXM+PHJlZi10eXBlIG5hbWU9
IkpvdXJuYWwgQXJ0aWNsZSI+MTc8L3JlZi10eXBlPjxjb250cmlidXRvcnM+PGF1dGhvcnM+PGF1
dGhvcj5DYXJvdHRpLCBTLjwvYXV0aG9yPjxhdXRob3I+QXF1aWxhbm8sIEsuPC9hdXRob3I+PGF1
dGhvcj5aYWxmYSwgRi48L2F1dGhvcj48YXV0aG9yPlJ1Z2dpZXJvLCBTLjwvYXV0aG9yPjxhdXRo
b3I+VmFsZW50aW5pLCBGLjwvYXV0aG9yPjxhdXRob3I+WmluZ2FyaWVsbG8sIE0uPC9hdXRob3I+
PGF1dGhvcj5GcmFuY2VzY29uaSwgTS48L2F1dGhvcj48YXV0aG9yPlBlcnJvbmUsIEcuPC9hdXRo
b3I+PGF1dGhvcj5BbGxldHRvLCBGLjwvYXV0aG9yPjxhdXRob3I+QW50b25lbGxpLUluY2Fsemks
IFIuPC9hdXRob3I+PGF1dGhvcj5QaWNhcmRpLCBBLjwvYXV0aG9yPjxhdXRob3I+TW9yaW5pLCBT
LjwvYXV0aG9yPjxhdXRob3I+TGV0dGllcmktQmFyYmF0bywgRC48L2F1dGhvcj48YXV0aG9yPlZl
c3Bhc2lhbmktR2VudGlsdWNjaSwgVS48L2F1dGhvcj48L2F1dGhvcnM+PC9jb250cmlidXRvcnM+
PGF1dGgtYWRkcmVzcz5MYWJvcmF0b3J5IG9mIE1pY3Jvc2NvcGljIGFuZCBVbHRyYXN0cnVjdHVy
YWwgQW5hdG9teSwgVW5pdmVyc2l0eSBDYW1wdXMgQmlvLU1lZGljbywgUm9tZSwgSXRhbHkuJiN4
RDtQcmVkaWN0aXZlIE1vbGVjdWxhciBEaWFnbm9zdGljIERpdmlzaW9uLCBEZXBhcnRtZW50IG9m
IFBhdGhvbG9neSwgQ2FtcHVzIEJpby1NZWRpY28gVW5pdmVyc2l0eSBIb3NwaXRhbCwgUm9tZSwg
SXRhbHkuJiN4RDtEZXBhcnRtZW50IG9mIEJpb2xvZ3ksIFVuaXZlcnNpdHkgb2YgUm9tZSBUb3Ig
VmVyZ2F0YSwgUm9tZSwgSXRhbHkuJiN4RDtSZXNlYXJjaCBVbml0IG9mIFBhdGhvbG9neSwgVW5p
dmVyc2l0eSBDYW1wdXMgQmlvLU1lZGljbywgUm9tZSwgSXRhbHkuJiN4RDtJbnRlcm5hbCBNZWRp
Y2luZSwgR2VyaWF0cmljcywgYW5kIEhlcGF0b2xvZ3kgVW5pdCwgVW5pdmVyc2l0eSBDYW1wdXMg
QmlvLU1lZGljbywgUm9tZSwgSXRhbHkuJiN4RDtJUkNDUyBGb25kYXppb25lIFNhbnRhIEx1Y2lh
LCBSb21lLCBJdGFseS48L2F1dGgtYWRkcmVzcz48dGl0bGVzPjx0aXRsZT5MaXBvcGhhZ3kgSW1w
YWlybWVudCBJcyBBc3NvY2lhdGVkIFdpdGggRGlzZWFzZSBQcm9ncmVzc2lvbiBpbiBOQUZMRDwv
dGl0bGU+PHNlY29uZGFyeS10aXRsZT5Gcm9udCBQaHlzaW9sPC9zZWNvbmRhcnktdGl0bGU+PGFs
dC10aXRsZT5Gcm9udGllcnMgaW4gcGh5c2lvbG9neTwvYWx0LXRpdGxlPjwvdGl0bGVzPjxwZXJp
b2RpY2FsPjxmdWxsLXRpdGxlPkZyb250IFBoeXNpb2w8L2Z1bGwtdGl0bGU+PGFiYnItMT5Gcm9u
dGllcnMgaW4gcGh5c2lvbG9neTwvYWJici0xPjwvcGVyaW9kaWNhbD48YWx0LXBlcmlvZGljYWw+
PGZ1bGwtdGl0bGU+RnJvbnQgUGh5c2lvbDwvZnVsbC10aXRsZT48YWJici0xPkZyb250aWVycyBp
biBwaHlzaW9sb2d5PC9hYmJyLTE+PC9hbHQtcGVyaW9kaWNhbD48cGFnZXM+ODUwPC9wYWdlcz48
dm9sdW1lPjExPC92b2x1bWU+PGVkaXRpb24+MjAyMC8wOC8wOTwvZWRpdGlvbj48a2V5d29yZHM+
PGtleXdvcmQ+YXV0b3BoYWd5PC9rZXl3b3JkPjxrZXl3b3JkPmhpZ2gtZmF0IGRpZXQ8L2tleXdv
cmQ+PGtleXdvcmQ+bGlwb2x5c29zb21lczwva2V5d29yZD48a2V5d29yZD5saXBvcGhhZ3k8L2tl
eXdvcmQ+PGtleXdvcmQ+bm9uLWFsY29ob2xpYyBzdGVhdG9oZXBhdGl0aXM8L2tleXdvcmQ+PC9r
ZXl3b3Jkcz48ZGF0ZXM+PHllYXI+MjAyMDwveWVhcj48L2RhdGVzPjxpc2JuPjE2NjQtMDQyWCAo
UHJpbnQpJiN4RDsxNjY0LTA0Mng8L2lzYm4+PGFjY2Vzc2lvbi1udW0+MzI3NjUzMDE8L2FjY2Vz
c2lvbi1udW0+PHVybHM+PC91cmxzPjxjdXN0b20yPlBNQzczODAwNzE8L2N1c3RvbTI+PGVsZWN0
cm9uaWMtcmVzb3VyY2UtbnVtPjEwLjMzODkvZnBoeXMuMjAyMC4wMDg1MDwvZWxlY3Ryb25pYy1y
ZXNvdXJjZS1udW0+PHJlbW90ZS1kYXRhYmFzZS1wcm92aWRlcj5OTE08L3JlbW90ZS1kYXRhYmFz
ZS1wcm92aWRlcj48bGFuZ3VhZ2U+ZW5nPC9sYW5ndWFnZT48L3JlY29yZD48L0NpdGU+PENpdGU+
PEF1dGhvcj5LbG9za2E8L0F1dGhvcj48WWVhcj4yMDIwPC9ZZWFyPjxSZWNOdW0+MTYwMTwvUmVj
TnVtPjxyZWNvcmQ+PHJlYy1udW1iZXI+MTYwMTwvcmVjLW51bWJlcj48Zm9yZWlnbi1rZXlzPjxr
ZXkgYXBwPSJFTiIgZGItaWQ9InB3NXZlYWE5Z3cweDk3ZWRwdjh4dnRzZ3BhMHo1eDlyMHB6MiIg
dGltZXN0YW1wPSIxNjM2MzYzNDY5Ij4xNjAxPC9rZXk+PC9mb3JlaWduLWtleXM+PHJlZi10eXBl
IG5hbWU9IkpvdXJuYWwgQXJ0aWNsZSI+MTc8L3JlZi10eXBlPjxjb250cmlidXRvcnM+PGF1dGhv
cnM+PGF1dGhvcj5LbG9za2EsIEEuPC9hdXRob3I+PGF1dGhvcj5XxJlzaWVyc2thLCBNLjwvYXV0
aG9yPjxhdXRob3I+TWFsaW5vd3NrYSwgTS48L2F1dGhvcj48YXV0aG9yPkdhYmlnLUNpbWnFhHNr
YSwgTS48L2F1dGhvcj48YXV0aG9yPkpha8OzYmtpZXdpY3otQmFuZWNrYSwgSi48L2F1dGhvcj48
L2F1dGhvcnM+PC9jb250cmlidXRvcnM+PGF1dGgtYWRkcmVzcz5EZXBhcnRtZW50IG9mIE1lZGlj
YWwgQmlvbG9neSBhbmQgR2VuZXRpY3MsIEZhY3VsdHkgb2YgQmlvbG9neSwgVW5pdmVyc2l0eSBv
ZiBHZGHFhHNrLCBXaXRhIFN0d29zemEgNTksIDgwLTMwOCBHZGHFhHNrLCBQb2xhbmQuJiN4RDtM
YWJvcmF0b3J5IG9mIE1vbGVjdWxhciBCaW9sb2d5LCBJbnN0aXR1dGUgb2YgQmlvY2hlbWlzdHJ5
IGFuZCBCaW9waHlzaWNzLCBQb2xpc2ggQWNhZGVteSBvZiBTY2llbmNlcywgS8WCYWRraSAyNCwg
ODAtODIyIEdkYcWEc2ssIFBvbGFuZC48L2F1dGgtYWRkcmVzcz48dGl0bGVzPjx0aXRsZT5MaXBv
cGhhZ3kgYW5kIExpcG9seXNpcyBTdGF0dXMgaW4gTGlwaWQgU3RvcmFnZSBhbmQgTGlwaWQgTWV0
YWJvbGlzbSBEaXNlYXNlczwvdGl0bGU+PHNlY29uZGFyeS10aXRsZT5JbnQgSiBNb2wgU2NpPC9z
ZWNvbmRhcnktdGl0bGU+PGFsdC10aXRsZT5JbnRlcm5hdGlvbmFsIGpvdXJuYWwgb2YgbW9sZWN1
bGFyIHNjaWVuY2VzPC9hbHQtdGl0bGU+PC90aXRsZXM+PHBlcmlvZGljYWw+PGZ1bGwtdGl0bGU+
SW50IEogTW9sIFNjaTwvZnVsbC10aXRsZT48YWJici0xPkludGVybmF0aW9uYWwgam91cm5hbCBv
ZiBtb2xlY3VsYXIgc2NpZW5jZXM8L2FiYnItMT48L3BlcmlvZGljYWw+PGFsdC1wZXJpb2RpY2Fs
PjxmdWxsLXRpdGxlPkludCBKIE1vbCBTY2k8L2Z1bGwtdGl0bGU+PGFiYnItMT5JbnRlcm5hdGlv
bmFsIGpvdXJuYWwgb2YgbW9sZWN1bGFyIHNjaWVuY2VzPC9hYmJyLTE+PC9hbHQtcGVyaW9kaWNh
bD48dm9sdW1lPjIxPC92b2x1bWU+PG51bWJlcj4xNzwvbnVtYmVyPjxlZGl0aW9uPjIwMjAvMDgv
Mjk8L2VkaXRpb24+PGtleXdvcmRzPjxrZXl3b3JkPkFuaW1hbHM8L2tleXdvcmQ+PGtleXdvcmQ+
QXV0b3BoYWd5PC9rZXl3b3JkPjxrZXl3b3JkPkJhc2ljIEhlbGl4LUxvb3AtSGVsaXggTGV1Y2lu
ZSBaaXBwZXIgVHJhbnNjcmlwdGlvbiBGYWN0b3JzLyptZXRhYm9saXNtPC9rZXl3b3JkPjxrZXl3
b3JkPkVuZXJneSBNZXRhYm9saXNtPC9rZXl3b3JkPjxrZXl3b3JkPkhvbWVvc3Rhc2lzPC9rZXl3
b3JkPjxrZXl3b3JkPkh1bWFuczwva2V5d29yZD48a2V5d29yZD5MaXBpZCBNZXRhYm9saXNtPC9r
ZXl3b3JkPjxrZXl3b3JkPkxpcGlkIE1ldGFib2xpc20gRGlzb3JkZXJzLyptZXRhYm9saXNtPC9r
ZXl3b3JkPjxrZXl3b3JkPkxpcG9seXNpczwva2V5d29yZD48a2V5d29yZD5NZWNoYW5pc3RpYyBU
YXJnZXQgb2YgUmFwYW15Y2luIENvbXBsZXggMS8qbWV0YWJvbGlzbTwva2V5d29yZD48a2V5d29y
ZD5TaWduYWwgVHJhbnNkdWN0aW9uPC9rZXl3b3JkPjxrZXl3b3JkPlRmZWI8L2tleXdvcmQ+PGtl
eXdvcmQ+bGlwaWQgZHJvcGxldHM8L2tleXdvcmQ+PGtleXdvcmQ+bGlwaWQgbWV0YWJvbGlzbSBk
aXNlYXNlczwva2V5d29yZD48a2V5d29yZD5saXBpZCBzdG9yYWdlIGRpc2Vhc2VzPC9rZXl3b3Jk
PjxrZXl3b3JkPmxpcG9waGFneTwva2V5d29yZD48a2V5d29yZD5tVE9SQzE8L2tleXdvcmQ+PC9r
ZXl3b3Jkcz48ZGF0ZXM+PHllYXI+MjAyMDwveWVhcj48cHViLWRhdGVzPjxkYXRlPkF1ZyAyNTwv
ZGF0ZT48L3B1Yi1kYXRlcz48L2RhdGVzPjxpc2JuPjE0MjItMDA2NzwvaXNibj48YWNjZXNzaW9u
LW51bT4zMjg1NDI5OTwvYWNjZXNzaW9uLW51bT48dXJscz48cmVsYXRlZC11cmxzPjx1cmw+aHR0
cHM6Ly9tZHBpLXJlcy5jb20vZF9hdHRhY2htZW50L2lqbXMvaWptcy0yMS0wNjExMy9hcnRpY2xl
X2RlcGxveS9pam1zLTIxLTA2MTEzLXYyLnBkZjwvdXJsPjwvcmVsYXRlZC11cmxzPjwvdXJscz48
Y3VzdG9tMj5QTUM3NTA0Mjg4PC9jdXN0b20yPjxlbGVjdHJvbmljLXJlc291cmNlLW51bT4xMC4z
MzkwL2lqbXMyMTE3NjExMzwvZWxlY3Ryb25pYy1yZXNvdXJjZS1udW0+PHJlbW90ZS1kYXRhYmFz
ZS1wcm92aWRlcj5OTE08L3JlbW90ZS1kYXRhYmFzZS1wcm92aWRlcj48bGFuZ3VhZ2U+ZW5nPC9s
YW5ndWFnZT48L3JlY29yZD48L0NpdGU+PC9FbmROb3RlPn==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PEVuZE5vdGU+PENpdGU+PEF1dGhvcj5DYXJvdHRpPC9BdXRob3I+PFllYXI+MjAyMDwvWWVhcj48
UmVjTnVtPjE2NjA8L1JlY051bT48RGlzcGxheVRleHQ+WzQ4LCA0OV08L0Rpc3BsYXlUZXh0Pjxy
ZWNvcmQ+PHJlYy1udW1iZXI+MTY2MDwvcmVjLW51bWJlcj48Zm9yZWlnbi1rZXlzPjxrZXkgYXBw
PSJFTiIgZGItaWQ9InB3NXZlYWE5Z3cweDk3ZWRwdjh4dnRzZ3BhMHo1eDlyMHB6MiIgdGltZXN0
YW1wPSIxNjM2ODkyMDQyIj4xNjYwPC9rZXk+PC9mb3JlaWduLWtleXM+PHJlZi10eXBlIG5hbWU9
IkpvdXJuYWwgQXJ0aWNsZSI+MTc8L3JlZi10eXBlPjxjb250cmlidXRvcnM+PGF1dGhvcnM+PGF1
dGhvcj5DYXJvdHRpLCBTLjwvYXV0aG9yPjxhdXRob3I+QXF1aWxhbm8sIEsuPC9hdXRob3I+PGF1
dGhvcj5aYWxmYSwgRi48L2F1dGhvcj48YXV0aG9yPlJ1Z2dpZXJvLCBTLjwvYXV0aG9yPjxhdXRo
b3I+VmFsZW50aW5pLCBGLjwvYXV0aG9yPjxhdXRob3I+WmluZ2FyaWVsbG8sIE0uPC9hdXRob3I+
PGF1dGhvcj5GcmFuY2VzY29uaSwgTS48L2F1dGhvcj48YXV0aG9yPlBlcnJvbmUsIEcuPC9hdXRo
b3I+PGF1dGhvcj5BbGxldHRvLCBGLjwvYXV0aG9yPjxhdXRob3I+QW50b25lbGxpLUluY2Fsemks
IFIuPC9hdXRob3I+PGF1dGhvcj5QaWNhcmRpLCBBLjwvYXV0aG9yPjxhdXRob3I+TW9yaW5pLCBT
LjwvYXV0aG9yPjxhdXRob3I+TGV0dGllcmktQmFyYmF0bywgRC48L2F1dGhvcj48YXV0aG9yPlZl
c3Bhc2lhbmktR2VudGlsdWNjaSwgVS48L2F1dGhvcj48L2F1dGhvcnM+PC9jb250cmlidXRvcnM+
PGF1dGgtYWRkcmVzcz5MYWJvcmF0b3J5IG9mIE1pY3Jvc2NvcGljIGFuZCBVbHRyYXN0cnVjdHVy
YWwgQW5hdG9teSwgVW5pdmVyc2l0eSBDYW1wdXMgQmlvLU1lZGljbywgUm9tZSwgSXRhbHkuJiN4
RDtQcmVkaWN0aXZlIE1vbGVjdWxhciBEaWFnbm9zdGljIERpdmlzaW9uLCBEZXBhcnRtZW50IG9m
IFBhdGhvbG9neSwgQ2FtcHVzIEJpby1NZWRpY28gVW5pdmVyc2l0eSBIb3NwaXRhbCwgUm9tZSwg
SXRhbHkuJiN4RDtEZXBhcnRtZW50IG9mIEJpb2xvZ3ksIFVuaXZlcnNpdHkgb2YgUm9tZSBUb3Ig
VmVyZ2F0YSwgUm9tZSwgSXRhbHkuJiN4RDtSZXNlYXJjaCBVbml0IG9mIFBhdGhvbG9neSwgVW5p
dmVyc2l0eSBDYW1wdXMgQmlvLU1lZGljbywgUm9tZSwgSXRhbHkuJiN4RDtJbnRlcm5hbCBNZWRp
Y2luZSwgR2VyaWF0cmljcywgYW5kIEhlcGF0b2xvZ3kgVW5pdCwgVW5pdmVyc2l0eSBDYW1wdXMg
QmlvLU1lZGljbywgUm9tZSwgSXRhbHkuJiN4RDtJUkNDUyBGb25kYXppb25lIFNhbnRhIEx1Y2lh
LCBSb21lLCBJdGFseS48L2F1dGgtYWRkcmVzcz48dGl0bGVzPjx0aXRsZT5MaXBvcGhhZ3kgSW1w
YWlybWVudCBJcyBBc3NvY2lhdGVkIFdpdGggRGlzZWFzZSBQcm9ncmVzc2lvbiBpbiBOQUZMRDwv
dGl0bGU+PHNlY29uZGFyeS10aXRsZT5Gcm9udCBQaHlzaW9sPC9zZWNvbmRhcnktdGl0bGU+PGFs
dC10aXRsZT5Gcm9udGllcnMgaW4gcGh5c2lvbG9neTwvYWx0LXRpdGxlPjwvdGl0bGVzPjxwZXJp
b2RpY2FsPjxmdWxsLXRpdGxlPkZyb250IFBoeXNpb2w8L2Z1bGwtdGl0bGU+PGFiYnItMT5Gcm9u
dGllcnMgaW4gcGh5c2lvbG9neTwvYWJici0xPjwvcGVyaW9kaWNhbD48YWx0LXBlcmlvZGljYWw+
PGZ1bGwtdGl0bGU+RnJvbnQgUGh5c2lvbDwvZnVsbC10aXRsZT48YWJici0xPkZyb250aWVycyBp
biBwaHlzaW9sb2d5PC9hYmJyLTE+PC9hbHQtcGVyaW9kaWNhbD48cGFnZXM+ODUwPC9wYWdlcz48
dm9sdW1lPjExPC92b2x1bWU+PGVkaXRpb24+MjAyMC8wOC8wOTwvZWRpdGlvbj48a2V5d29yZHM+
PGtleXdvcmQ+YXV0b3BoYWd5PC9rZXl3b3JkPjxrZXl3b3JkPmhpZ2gtZmF0IGRpZXQ8L2tleXdv
cmQ+PGtleXdvcmQ+bGlwb2x5c29zb21lczwva2V5d29yZD48a2V5d29yZD5saXBvcGhhZ3k8L2tl
eXdvcmQ+PGtleXdvcmQ+bm9uLWFsY29ob2xpYyBzdGVhdG9oZXBhdGl0aXM8L2tleXdvcmQ+PC9r
ZXl3b3Jkcz48ZGF0ZXM+PHllYXI+MjAyMDwveWVhcj48L2RhdGVzPjxpc2JuPjE2NjQtMDQyWCAo
UHJpbnQpJiN4RDsxNjY0LTA0Mng8L2lzYm4+PGFjY2Vzc2lvbi1udW0+MzI3NjUzMDE8L2FjY2Vz
c2lvbi1udW0+PHVybHM+PC91cmxzPjxjdXN0b20yPlBNQzczODAwNzE8L2N1c3RvbTI+PGVsZWN0
cm9uaWMtcmVzb3VyY2UtbnVtPjEwLjMzODkvZnBoeXMuMjAyMC4wMDg1MDwvZWxlY3Ryb25pYy1y
ZXNvdXJjZS1udW0+PHJlbW90ZS1kYXRhYmFzZS1wcm92aWRlcj5OTE08L3JlbW90ZS1kYXRhYmFz
ZS1wcm92aWRlcj48bGFuZ3VhZ2U+ZW5nPC9sYW5ndWFnZT48L3JlY29yZD48L0NpdGU+PENpdGU+
PEF1dGhvcj5LbG9za2E8L0F1dGhvcj48WWVhcj4yMDIwPC9ZZWFyPjxSZWNOdW0+MTYwMTwvUmVj
TnVtPjxyZWNvcmQ+PHJlYy1udW1iZXI+MTYwMTwvcmVjLW51bWJlcj48Zm9yZWlnbi1rZXlzPjxr
ZXkgYXBwPSJFTiIgZGItaWQ9InB3NXZlYWE5Z3cweDk3ZWRwdjh4dnRzZ3BhMHo1eDlyMHB6MiIg
dGltZXN0YW1wPSIxNjM2MzYzNDY5Ij4xNjAxPC9rZXk+PC9mb3JlaWduLWtleXM+PHJlZi10eXBl
IG5hbWU9IkpvdXJuYWwgQXJ0aWNsZSI+MTc8L3JlZi10eXBlPjxjb250cmlidXRvcnM+PGF1dGhv
cnM+PGF1dGhvcj5LbG9za2EsIEEuPC9hdXRob3I+PGF1dGhvcj5XxJlzaWVyc2thLCBNLjwvYXV0
aG9yPjxhdXRob3I+TWFsaW5vd3NrYSwgTS48L2F1dGhvcj48YXV0aG9yPkdhYmlnLUNpbWnFhHNr
YSwgTS48L2F1dGhvcj48YXV0aG9yPkpha8OzYmtpZXdpY3otQmFuZWNrYSwgSi48L2F1dGhvcj48
L2F1dGhvcnM+PC9jb250cmlidXRvcnM+PGF1dGgtYWRkcmVzcz5EZXBhcnRtZW50IG9mIE1lZGlj
YWwgQmlvbG9neSBhbmQgR2VuZXRpY3MsIEZhY3VsdHkgb2YgQmlvbG9neSwgVW5pdmVyc2l0eSBv
ZiBHZGHFhHNrLCBXaXRhIFN0d29zemEgNTksIDgwLTMwOCBHZGHFhHNrLCBQb2xhbmQuJiN4RDtM
YWJvcmF0b3J5IG9mIE1vbGVjdWxhciBCaW9sb2d5LCBJbnN0aXR1dGUgb2YgQmlvY2hlbWlzdHJ5
IGFuZCBCaW9waHlzaWNzLCBQb2xpc2ggQWNhZGVteSBvZiBTY2llbmNlcywgS8WCYWRraSAyNCwg
ODAtODIyIEdkYcWEc2ssIFBvbGFuZC48L2F1dGgtYWRkcmVzcz48dGl0bGVzPjx0aXRsZT5MaXBv
cGhhZ3kgYW5kIExpcG9seXNpcyBTdGF0dXMgaW4gTGlwaWQgU3RvcmFnZSBhbmQgTGlwaWQgTWV0
YWJvbGlzbSBEaXNlYXNlczwvdGl0bGU+PHNlY29uZGFyeS10aXRsZT5JbnQgSiBNb2wgU2NpPC9z
ZWNvbmRhcnktdGl0bGU+PGFsdC10aXRsZT5JbnRlcm5hdGlvbmFsIGpvdXJuYWwgb2YgbW9sZWN1
bGFyIHNjaWVuY2VzPC9hbHQtdGl0bGU+PC90aXRsZXM+PHBlcmlvZGljYWw+PGZ1bGwtdGl0bGU+
SW50IEogTW9sIFNjaTwvZnVsbC10aXRsZT48YWJici0xPkludGVybmF0aW9uYWwgam91cm5hbCBv
ZiBtb2xlY3VsYXIgc2NpZW5jZXM8L2FiYnItMT48L3BlcmlvZGljYWw+PGFsdC1wZXJpb2RpY2Fs
PjxmdWxsLXRpdGxlPkludCBKIE1vbCBTY2k8L2Z1bGwtdGl0bGU+PGFiYnItMT5JbnRlcm5hdGlv
bmFsIGpvdXJuYWwgb2YgbW9sZWN1bGFyIHNjaWVuY2VzPC9hYmJyLTE+PC9hbHQtcGVyaW9kaWNh
bD48dm9sdW1lPjIxPC92b2x1bWU+PG51bWJlcj4xNzwvbnVtYmVyPjxlZGl0aW9uPjIwMjAvMDgv
Mjk8L2VkaXRpb24+PGtleXdvcmRzPjxrZXl3b3JkPkFuaW1hbHM8L2tleXdvcmQ+PGtleXdvcmQ+
QXV0b3BoYWd5PC9rZXl3b3JkPjxrZXl3b3JkPkJhc2ljIEhlbGl4LUxvb3AtSGVsaXggTGV1Y2lu
ZSBaaXBwZXIgVHJhbnNjcmlwdGlvbiBGYWN0b3JzLyptZXRhYm9saXNtPC9rZXl3b3JkPjxrZXl3
b3JkPkVuZXJneSBNZXRhYm9saXNtPC9rZXl3b3JkPjxrZXl3b3JkPkhvbWVvc3Rhc2lzPC9rZXl3
b3JkPjxrZXl3b3JkPkh1bWFuczwva2V5d29yZD48a2V5d29yZD5MaXBpZCBNZXRhYm9saXNtPC9r
ZXl3b3JkPjxrZXl3b3JkPkxpcGlkIE1ldGFib2xpc20gRGlzb3JkZXJzLyptZXRhYm9saXNtPC9r
ZXl3b3JkPjxrZXl3b3JkPkxpcG9seXNpczwva2V5d29yZD48a2V5d29yZD5NZWNoYW5pc3RpYyBU
YXJnZXQgb2YgUmFwYW15Y2luIENvbXBsZXggMS8qbWV0YWJvbGlzbTwva2V5d29yZD48a2V5d29y
ZD5TaWduYWwgVHJhbnNkdWN0aW9uPC9rZXl3b3JkPjxrZXl3b3JkPlRmZWI8L2tleXdvcmQ+PGtl
eXdvcmQ+bGlwaWQgZHJvcGxldHM8L2tleXdvcmQ+PGtleXdvcmQ+bGlwaWQgbWV0YWJvbGlzbSBk
aXNlYXNlczwva2V5d29yZD48a2V5d29yZD5saXBpZCBzdG9yYWdlIGRpc2Vhc2VzPC9rZXl3b3Jk
PjxrZXl3b3JkPmxpcG9waGFneTwva2V5d29yZD48a2V5d29yZD5tVE9SQzE8L2tleXdvcmQ+PC9r
ZXl3b3Jkcz48ZGF0ZXM+PHllYXI+MjAyMDwveWVhcj48cHViLWRhdGVzPjxkYXRlPkF1ZyAyNTwv
ZGF0ZT48L3B1Yi1kYXRlcz48L2RhdGVzPjxpc2JuPjE0MjItMDA2NzwvaXNibj48YWNjZXNzaW9u
LW51bT4zMjg1NDI5OTwvYWNjZXNzaW9uLW51bT48dXJscz48cmVsYXRlZC11cmxzPjx1cmw+aHR0
cHM6Ly9tZHBpLXJlcy5jb20vZF9hdHRhY2htZW50L2lqbXMvaWptcy0yMS0wNjExMy9hcnRpY2xl
X2RlcGxveS9pam1zLTIxLTA2MTEzLXYyLnBkZjwvdXJsPjwvcmVsYXRlZC11cmxzPjwvdXJscz48
Y3VzdG9tMj5QTUM3NTA0Mjg4PC9jdXN0b20yPjxlbGVjdHJvbmljLXJlc291cmNlLW51bT4xMC4z
MzkwL2lqbXMyMTE3NjExMzwvZWxlY3Ryb25pYy1yZXNvdXJjZS1udW0+PHJlbW90ZS1kYXRhYmFz
ZS1wcm92aWRlcj5OTE08L3JlbW90ZS1kYXRhYmFzZS1wcm92aWRlcj48bGFuZ3VhZ2U+ZW5nPC9s
YW5ndWFnZT48L3JlY29yZD48L0NpdGU+PC9FbmROb3RlPn==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 xml:space="preserve">[48, </w:t>
      </w:r>
      <w:r w:rsidR="00D63715">
        <w:rPr>
          <w:rFonts w:ascii="Times New Roman" w:hAnsi="Times New Roman" w:cs="Times New Roman"/>
          <w:noProof/>
          <w:sz w:val="28"/>
          <w:szCs w:val="28"/>
        </w:rPr>
        <w:lastRenderedPageBreak/>
        <w:t>49]</w:t>
      </w:r>
      <w:r>
        <w:rPr>
          <w:rFonts w:ascii="Times New Roman" w:hAnsi="Times New Roman" w:cs="Times New Roman"/>
          <w:sz w:val="28"/>
          <w:szCs w:val="28"/>
        </w:rPr>
        <w:fldChar w:fldCharType="end"/>
      </w:r>
      <w:r>
        <w:rPr>
          <w:rFonts w:ascii="Times New Roman" w:hAnsi="Times New Roman" w:cs="Times New Roman"/>
          <w:sz w:val="28"/>
          <w:szCs w:val="28"/>
        </w:rPr>
        <w:t>. Similarly, in a recent study, the authors observed that lipophagy deficiency in the tubular cells of patients with diabetic nephropathy and db/db mice was accompanied by significantly ectopic lipid deposition, oxidative stress, and apoptosis. Furthermore, AdipoRon administration moderated these damages by increasing lipophagy, and the effects were blocked partially by AdipoR1 siRNA, an autophagy inhibitor, and enhanced by AMPK activator</w:t>
      </w:r>
      <w:r>
        <w:rPr>
          <w:rFonts w:ascii="Times New Roman" w:hAnsi="Times New Roman" w:cs="Times New Roman"/>
          <w:sz w:val="28"/>
          <w:szCs w:val="28"/>
        </w:rPr>
        <w:fldChar w:fldCharType="begin">
          <w:fldData xml:space="preserve">PEVuZE5vdGU+PENpdGU+PEF1dGhvcj5IYW48L0F1dGhvcj48WWVhcj4yMDIxPC9ZZWFyPjxSZWNO
dW0+MTM4NzwvUmVjTnVtPjxEaXNwbGF5VGV4dD5bNTBdPC9EaXNwbGF5VGV4dD48cmVjb3JkPjxy
ZWMtbnVtYmVyPjEzODc8L3JlYy1udW1iZXI+PGZvcmVpZ24ta2V5cz48a2V5IGFwcD0iRU4iIGRi
LWlkPSJwdzV2ZWFhOWd3MHg5N2VkcHY4eHZ0c2dwYTB6NXg5cjBwejIiIHRpbWVzdGFtcD0iMTYz
NTkzODYxMiI+MTM4Nzwva2V5PjwvZm9yZWlnbi1rZXlzPjxyZWYtdHlwZSBuYW1lPSJKb3VybmFs
IEFydGljbGUiPjE3PC9yZWYtdHlwZT48Y29udHJpYnV0b3JzPjxhdXRob3JzPjxhdXRob3I+SGFu
LCBZLjwvYXV0aG9yPjxhdXRob3I+WGlvbmcsIFMuPC9hdXRob3I+PGF1dGhvcj5aaGFvLCBILjwv
YXV0aG9yPjxhdXRob3I+WWFuZywgUy48L2F1dGhvcj48YXV0aG9yPllhbmcsIE0uPC9hdXRob3I+
PGF1dGhvcj5aaHUsIFguPC9hdXRob3I+PGF1dGhvcj5KaWFuZywgTi48L2F1dGhvcj48YXV0aG9y
Plhpb25nLCBYLjwvYXV0aG9yPjxhdXRob3I+R2FvLCBQLjwvYXV0aG9yPjxhdXRob3I+V2VpLCBM
LjwvYXV0aG9yPjxhdXRob3I+WGlhbywgWS48L2F1dGhvcj48YXV0aG9yPlN1biwgTC48L2F1dGhv
cj48L2F1dGhvcnM+PC9jb250cmlidXRvcnM+PGF1dGgtYWRkcmVzcz5EZXBhcnRtZW50IG9mIE5l
cGhyb2xvZ3ksIFRoZSBTZWNvbmQgWGlhbmd5YSBIb3NwaXRhbCwgQ2VudHJhbCBTb3V0aCBVbml2
ZXJzaXR5LCBLZXkgTGFib3JhdG9yeSBvZiBLaWRuZXkgRGlzZWFzZSBhbmQgQmxvb2QgUHVyaWZp
Y2F0aW9uLCBDaGFuZ3NoYSwgSHVuYW4sIENoaW5hLiYjeEQ7RGVwYXJ0bWVudCBvZiBOZXBocm9s
b2d5LCBUaGUgVGhpcmQgWGlhbmd5YSBIb3NwaXRhbCwgQ2VudHJhbCBTb3V0aCBVbml2ZXJzaXR5
LCBDaGFuZ3NoYSwgSHVuYW4sIENoaW5hLiYjeEQ7RGVwYXJ0bWVudCBvZiBOZXBocm9sb2d5LCBU
aGUgU2Vjb25kIFhpYW5neWEgSG9zcGl0YWwsIENlbnRyYWwgU291dGggVW5pdmVyc2l0eSwgS2V5
IExhYm9yYXRvcnkgb2YgS2lkbmV5IERpc2Vhc2UgYW5kIEJsb29kIFB1cmlmaWNhdGlvbiwgQ2hh
bmdzaGEsIEh1bmFuLCBDaGluYS4gc3VubGluQGNzdS5lZHUuY24uPC9hdXRoLWFkZHJlc3M+PHRp
dGxlcz48dGl0bGU+TGlwb3BoYWd5IGRlZmljaWVuY3kgZXhhY2VyYmF0ZXMgZWN0b3BpYyBsaXBp
ZCBhY2N1bXVsYXRpb24gYW5kIHR1YnVsYXIgY2VsbHMgaW5qdXJ5IGluIGRpYWJldGljIG5lcGhy
b3BhdGh5PC90aXRsZT48c2Vjb25kYXJ5LXRpdGxlPkNlbGwgRGVhdGggRGlzPC9zZWNvbmRhcnkt
dGl0bGU+PGFsdC10aXRsZT5DZWxsIGRlYXRoICZhbXA7IGRpc2Vhc2U8L2FsdC10aXRsZT48L3Rp
dGxlcz48cGVyaW9kaWNhbD48ZnVsbC10aXRsZT5DZWxsIERlYXRoIERpczwvZnVsbC10aXRsZT48
YWJici0xPkNlbGwgZGVhdGggJmFtcDsgZGlzZWFzZTwvYWJici0xPjwvcGVyaW9kaWNhbD48YWx0
LXBlcmlvZGljYWw+PGZ1bGwtdGl0bGU+Q2VsbCBEZWF0aCBEaXM8L2Z1bGwtdGl0bGU+PGFiYnIt
MT5DZWxsIGRlYXRoICZhbXA7IGRpc2Vhc2U8L2FiYnItMT48L2FsdC1wZXJpb2RpY2FsPjxwYWdl
cz4xMDMxPC9wYWdlcz48dm9sdW1lPjEyPC92b2x1bWU+PG51bWJlcj4xMTwvbnVtYmVyPjxlZGl0
aW9uPjIwMjEvMTEvMDE8L2VkaXRpb24+PGRhdGVzPjx5ZWFyPjIwMjE8L3llYXI+PHB1Yi1kYXRl
cz48ZGF0ZT5PY3QgMzA8L2RhdGU+PC9wdWItZGF0ZXM+PC9kYXRlcz48YWNjZXNzaW9uLW51bT4z
NDcxODMyOTwvYWNjZXNzaW9uLW51bT48dXJscz48cmVsYXRlZC11cmxzPjx1cmw+aHR0cHM6Ly93
d3cubmF0dXJlLmNvbS9hcnRpY2xlcy9zNDE0MTktMDIxLTA0MzI2LXkucGRmPC91cmw+PC9yZWxh
dGVkLXVybHM+PC91cmxzPjxlbGVjdHJvbmljLXJlc291cmNlLW51bT4xMC4xMDM4L3M0MTQxOS0w
MjEtMDQzMjYteTwvZWxlY3Ryb25pYy1yZXNvdXJjZS1udW0+PHJlbW90ZS1kYXRhYmFzZS1wcm92
aWRlcj5OTE08L3JlbW90ZS1kYXRhYmFzZS1wcm92aWRlcj48bGFuZ3VhZ2U+ZW5nPC9sYW5ndWFn
ZT48L3JlY29yZD48L0NpdGU+PC9FbmROb3RlPn==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PEVuZE5vdGU+PENpdGU+PEF1dGhvcj5IYW48L0F1dGhvcj48WWVhcj4yMDIxPC9ZZWFyPjxSZWNO
dW0+MTM4NzwvUmVjTnVtPjxEaXNwbGF5VGV4dD5bNTBdPC9EaXNwbGF5VGV4dD48cmVjb3JkPjxy
ZWMtbnVtYmVyPjEzODc8L3JlYy1udW1iZXI+PGZvcmVpZ24ta2V5cz48a2V5IGFwcD0iRU4iIGRi
LWlkPSJwdzV2ZWFhOWd3MHg5N2VkcHY4eHZ0c2dwYTB6NXg5cjBwejIiIHRpbWVzdGFtcD0iMTYz
NTkzODYxMiI+MTM4Nzwva2V5PjwvZm9yZWlnbi1rZXlzPjxyZWYtdHlwZSBuYW1lPSJKb3VybmFs
IEFydGljbGUiPjE3PC9yZWYtdHlwZT48Y29udHJpYnV0b3JzPjxhdXRob3JzPjxhdXRob3I+SGFu
LCBZLjwvYXV0aG9yPjxhdXRob3I+WGlvbmcsIFMuPC9hdXRob3I+PGF1dGhvcj5aaGFvLCBILjwv
YXV0aG9yPjxhdXRob3I+WWFuZywgUy48L2F1dGhvcj48YXV0aG9yPllhbmcsIE0uPC9hdXRob3I+
PGF1dGhvcj5aaHUsIFguPC9hdXRob3I+PGF1dGhvcj5KaWFuZywgTi48L2F1dGhvcj48YXV0aG9y
Plhpb25nLCBYLjwvYXV0aG9yPjxhdXRob3I+R2FvLCBQLjwvYXV0aG9yPjxhdXRob3I+V2VpLCBM
LjwvYXV0aG9yPjxhdXRob3I+WGlhbywgWS48L2F1dGhvcj48YXV0aG9yPlN1biwgTC48L2F1dGhv
cj48L2F1dGhvcnM+PC9jb250cmlidXRvcnM+PGF1dGgtYWRkcmVzcz5EZXBhcnRtZW50IG9mIE5l
cGhyb2xvZ3ksIFRoZSBTZWNvbmQgWGlhbmd5YSBIb3NwaXRhbCwgQ2VudHJhbCBTb3V0aCBVbml2
ZXJzaXR5LCBLZXkgTGFib3JhdG9yeSBvZiBLaWRuZXkgRGlzZWFzZSBhbmQgQmxvb2QgUHVyaWZp
Y2F0aW9uLCBDaGFuZ3NoYSwgSHVuYW4sIENoaW5hLiYjeEQ7RGVwYXJ0bWVudCBvZiBOZXBocm9s
b2d5LCBUaGUgVGhpcmQgWGlhbmd5YSBIb3NwaXRhbCwgQ2VudHJhbCBTb3V0aCBVbml2ZXJzaXR5
LCBDaGFuZ3NoYSwgSHVuYW4sIENoaW5hLiYjeEQ7RGVwYXJ0bWVudCBvZiBOZXBocm9sb2d5LCBU
aGUgU2Vjb25kIFhpYW5neWEgSG9zcGl0YWwsIENlbnRyYWwgU291dGggVW5pdmVyc2l0eSwgS2V5
IExhYm9yYXRvcnkgb2YgS2lkbmV5IERpc2Vhc2UgYW5kIEJsb29kIFB1cmlmaWNhdGlvbiwgQ2hh
bmdzaGEsIEh1bmFuLCBDaGluYS4gc3VubGluQGNzdS5lZHUuY24uPC9hdXRoLWFkZHJlc3M+PHRp
dGxlcz48dGl0bGU+TGlwb3BoYWd5IGRlZmljaWVuY3kgZXhhY2VyYmF0ZXMgZWN0b3BpYyBsaXBp
ZCBhY2N1bXVsYXRpb24gYW5kIHR1YnVsYXIgY2VsbHMgaW5qdXJ5IGluIGRpYWJldGljIG5lcGhy
b3BhdGh5PC90aXRsZT48c2Vjb25kYXJ5LXRpdGxlPkNlbGwgRGVhdGggRGlzPC9zZWNvbmRhcnkt
dGl0bGU+PGFsdC10aXRsZT5DZWxsIGRlYXRoICZhbXA7IGRpc2Vhc2U8L2FsdC10aXRsZT48L3Rp
dGxlcz48cGVyaW9kaWNhbD48ZnVsbC10aXRsZT5DZWxsIERlYXRoIERpczwvZnVsbC10aXRsZT48
YWJici0xPkNlbGwgZGVhdGggJmFtcDsgZGlzZWFzZTwvYWJici0xPjwvcGVyaW9kaWNhbD48YWx0
LXBlcmlvZGljYWw+PGZ1bGwtdGl0bGU+Q2VsbCBEZWF0aCBEaXM8L2Z1bGwtdGl0bGU+PGFiYnIt
MT5DZWxsIGRlYXRoICZhbXA7IGRpc2Vhc2U8L2FiYnItMT48L2FsdC1wZXJpb2RpY2FsPjxwYWdl
cz4xMDMxPC9wYWdlcz48dm9sdW1lPjEyPC92b2x1bWU+PG51bWJlcj4xMTwvbnVtYmVyPjxlZGl0
aW9uPjIwMjEvMTEvMDE8L2VkaXRpb24+PGRhdGVzPjx5ZWFyPjIwMjE8L3llYXI+PHB1Yi1kYXRl
cz48ZGF0ZT5PY3QgMzA8L2RhdGU+PC9wdWItZGF0ZXM+PC9kYXRlcz48YWNjZXNzaW9uLW51bT4z
NDcxODMyOTwvYWNjZXNzaW9uLW51bT48dXJscz48cmVsYXRlZC11cmxzPjx1cmw+aHR0cHM6Ly93
d3cubmF0dXJlLmNvbS9hcnRpY2xlcy9zNDE0MTktMDIxLTA0MzI2LXkucGRmPC91cmw+PC9yZWxh
dGVkLXVybHM+PC91cmxzPjxlbGVjdHJvbmljLXJlc291cmNlLW51bT4xMC4xMDM4L3M0MTQxOS0w
MjEtMDQzMjYteTwvZWxlY3Ryb25pYy1yZXNvdXJjZS1udW0+PHJlbW90ZS1kYXRhYmFzZS1wcm92
aWRlcj5OTE08L3JlbW90ZS1kYXRhYmFzZS1wcm92aWRlcj48bGFuZ3VhZ2U+ZW5nPC9sYW5ndWFn
ZT48L3JlY29yZD48L0NpdGU+PC9FbmROb3RlPn==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[50]</w:t>
      </w:r>
      <w:r>
        <w:rPr>
          <w:rFonts w:ascii="Times New Roman" w:hAnsi="Times New Roman" w:cs="Times New Roman"/>
          <w:sz w:val="28"/>
          <w:szCs w:val="28"/>
        </w:rPr>
        <w:fldChar w:fldCharType="end"/>
      </w:r>
      <w:r>
        <w:rPr>
          <w:rFonts w:ascii="Times New Roman" w:hAnsi="Times New Roman" w:cs="Times New Roman"/>
          <w:sz w:val="28"/>
          <w:szCs w:val="28"/>
        </w:rPr>
        <w:t>. The results indicated that AdipoRon can reduce intrarenal lipotoxicity-associated renal injury by upregulating lipophagy by activating the AdipoR1/AMPK pathway.</w:t>
      </w:r>
    </w:p>
    <w:p w14:paraId="7A8D3373" w14:textId="59F242CB" w:rsidR="00935174" w:rsidRDefault="00480A76">
      <w:pPr>
        <w:autoSpaceDE w:val="0"/>
        <w:autoSpaceDN w:val="0"/>
        <w:adjustRightInd w:val="0"/>
        <w:ind w:firstLineChars="200" w:firstLine="560"/>
        <w:rPr>
          <w:rFonts w:ascii="Times New Roman" w:hAnsi="Times New Roman" w:cs="Times New Roman"/>
          <w:sz w:val="28"/>
          <w:szCs w:val="28"/>
        </w:rPr>
      </w:pPr>
      <w:r>
        <w:rPr>
          <w:rFonts w:ascii="Times New Roman" w:hAnsi="Times New Roman" w:cs="Times New Roman"/>
          <w:sz w:val="28"/>
          <w:szCs w:val="28"/>
        </w:rPr>
        <w:t>ER-phagy enables protein and lipid synthesis, ion homeostasis, and organelle communication via constant ER turnover and modulation</w:t>
      </w:r>
      <w:r>
        <w:rPr>
          <w:rFonts w:ascii="Times New Roman" w:hAnsi="Times New Roman" w:cs="Times New Roman"/>
          <w:sz w:val="28"/>
          <w:szCs w:val="28"/>
        </w:rPr>
        <w:fldChar w:fldCharType="begin">
          <w:fldData xml:space="preserve">PEVuZE5vdGU+PENpdGU+PEF1dGhvcj5LaGFtaW5ldHM8L0F1dGhvcj48WWVhcj4yMDE1PC9ZZWFy
PjxSZWNOdW0+MTY2MjwvUmVjTnVtPjxEaXNwbGF5VGV4dD5bNTFdPC9EaXNwbGF5VGV4dD48cmVj
b3JkPjxyZWMtbnVtYmVyPjE2NjI8L3JlYy1udW1iZXI+PGZvcmVpZ24ta2V5cz48a2V5IGFwcD0i
RU4iIGRiLWlkPSJwdzV2ZWFhOWd3MHg5N2VkcHY4eHZ0c2dwYTB6NXg5cjBwejIiIHRpbWVzdGFt
cD0iMTYzNjk0ODQ4MCI+MTY2Mjwva2V5PjwvZm9yZWlnbi1rZXlzPjxyZWYtdHlwZSBuYW1lPSJK
b3VybmFsIEFydGljbGUiPjE3PC9yZWYtdHlwZT48Y29udHJpYnV0b3JzPjxhdXRob3JzPjxhdXRo
b3I+S2hhbWluZXRzLCBBLjwvYXV0aG9yPjxhdXRob3I+SGVpbnJpY2gsIFQuPC9hdXRob3I+PGF1
dGhvcj5NYXJpLCBNLjwvYXV0aG9yPjxhdXRob3I+R3J1bWF0aSwgUC48L2F1dGhvcj48YXV0aG9y
Pkh1ZWJuZXIsIEEuIEsuPC9hdXRob3I+PGF1dGhvcj5Ba3V0c3UsIE0uPC9hdXRob3I+PGF1dGhv
cj5MaWVibWFubiwgTC48L2F1dGhvcj48YXV0aG9yPlN0b2x6LCBBLjwvYXV0aG9yPjxhdXRob3I+
TmlldHpzY2hlLCBTLjwvYXV0aG9yPjxhdXRob3I+S29jaCwgTi48L2F1dGhvcj48YXV0aG9yPk1h
dXRoZSwgTS48L2F1dGhvcj48YXV0aG9yPkthdG9uYSwgSS48L2F1dGhvcj48YXV0aG9yPlF1YWxt
YW5uLCBCLjwvYXV0aG9yPjxhdXRob3I+V2VpcywgSi48L2F1dGhvcj48YXV0aG9yPlJlZ2dpb3Jp
LCBGLjwvYXV0aG9yPjxhdXRob3I+S3VydGgsIEkuPC9hdXRob3I+PGF1dGhvcj5Iw7xibmVyLCBD
LiBBLjwvYXV0aG9yPjxhdXRob3I+RGlraWMsIEkuPC9hdXRob3I+PC9hdXRob3JzPjwvY29udHJp
YnV0b3JzPjxhdXRoLWFkZHJlc3M+SW5zdGl0dXRlIG9mIEJpb2NoZW1pc3RyeSBJSSwgR29ldGhl
IFVuaXZlcnNpdHkgU2Nob29sIG9mIE1lZGljaW5lLCBUaGVvZG9yLVN0ZXJuLUthaSA3LCA2MDU5
MCBGcmFua2Z1cnQgYW0gTWFpbiwgR2VybWFueS4mI3hEO0luc3RpdHV0ZSBvZiBIdW1hbiBHZW5l
dGljcywgSmVuYSBVbml2ZXJzaXR5IEhvc3BpdGFsLCBGcmllZHJpY2gtU2NoaWxsZXItVW5pdmVy
c2l0eSBKZW5hLCBLb2xsZWdpZW5nYXNzZSAxMCwgMDc3NDMgSmVuYSwgR2VybWFueS4mI3hEOzFd
IERlcGFydG1lbnQgb2YgQ2VsbCBCaW9sb2d5LCBDZW50ZXIgZm9yIE1vbGVjdWxhciBNZWRpY2lu
ZSwgVW5pdmVyc2l0eSBNZWRpY2FsIENlbnRlciBVdHJlY2h0LCBIZWlkZWxiZXJnbGFhbiAxMDAs
IDM1ODQgQ1ggVXRyZWNodCwgVGhlIE5ldGhlcmxhbmRzIFsyXSBEZXBhcnRtZW50IG9mIENlbGwg
QmlvbG9neSwgVW5pdmVyc2l0eSBNZWRpY2FsIENlbnRlciBVdHJlY2h0LCBVbml2ZXJzaXR5IG9m
IEdyb25pbmdlbiwgQW50b25pb3VzIERldXNpbmdsYWFuIDEsIDM3MTMgQVYgR3JvbmluZ2VuLCBU
aGUgTmV0aGVybGFuZHMuJiN4RDtCdWNobWFubiBJbnN0aXR1dGUgZm9yIE1vbGVjdWxhciBMaWZl
IFNjaWVuY2VzLCBHb2V0aGUgVW5pdmVyc2l0eSBGcmFua2Z1cnQsIFJpZWRiZXJnIENhbXB1cywg
TWF4LXZvbi1MYXVlLVN0cmHDn2UgMTUsIDYwNDM4IEZyYW5rZnVydCBhbSBNYWluLCBHZXJtYW55
LiYjeEQ7RWxlY3Ryb24gTWljcm9zY29weSBDZW50ZXIsIEplbmEgVW5pdmVyc2l0eSBIb3NwaXRh
bCwgRnJpZWRyaWNoLVNjaGlsbGVyLVVuaXZlcnNpdHkgSmVuYSwgWmllZ2VsbcO8aGxlbndlZyAx
LCAwNzc0MyBKZW5hLCBHZXJtYW55LiYjeEQ7SW5zdGl0dXRlIGZvciBCaW9jaGVtaXN0cnkgSSwg
SmVuYSBVbml2ZXJzaXR5IEhvc3BpdGFsLCBGcmllZHJpY2gtU2NoaWxsZXItVW5pdmVyc2l0eSBK
ZW5hLCAwNzc0MyBKZW5hLCBHZXJtYW55LiYjeEQ7SW5zdGl0dXRlIG9mIE5ldXJvcGF0aG9sb2d5
LCBSV1RIIEFhY2hlbiBVbml2ZXJzaXR5IEhvc3BpdGFsLCBQYXV3ZWxzc3RyLiAzMCwgNTIwNzQg
QWFjaGVuLCBHZXJtYW55LiYjeEQ7MV0gSW5zdGl0dXRlIG9mIEJpb2NoZW1pc3RyeSBJSSwgR29l
dGhlIFVuaXZlcnNpdHkgU2Nob29sIG9mIE1lZGljaW5lLCBUaGVvZG9yLVN0ZXJuLUthaSA3LCA2
MDU5MCBGcmFua2Z1cnQgYW0gTWFpbiwgR2VybWFueSBbMl0gQnVjaG1hbm4gSW5zdGl0dXRlIGZv
ciBNb2xlY3VsYXIgTGlmZSBTY2llbmNlcywgR29ldGhlIFVuaXZlcnNpdHkgRnJhbmtmdXJ0LCBS
aWVkYmVyZyBDYW1wdXMsIE1heC12b24tTGF1ZS1TdHJhw59lIDE1LCA2MDQzOCBGcmFua2Z1cnQg
YW0gTWFpbiwgR2VybWFueSBbM10gSW5zdGl0dXRlIG9mIEltbXVub2xvZ3ksIFNjaG9vbCBvZiBN
ZWRpY2luZSBVbml2ZXJzaXR5IG9mIFNwbGl0LCBNZXN0cm92aWNldm8gc2V0YWxpc3RlIGJiLCAy
MSAwMDAgU3BsaXQsIENyb2F0aWEuPC9hdXRoLWFkZHJlc3M+PHRpdGxlcz48dGl0bGU+UmVndWxh
dGlvbiBvZiBlbmRvcGxhc21pYyByZXRpY3VsdW0gdHVybm92ZXIgYnkgc2VsZWN0aXZlIGF1dG9w
aGFneTwvdGl0bGU+PHNlY29uZGFyeS10aXRsZT5OYXR1cmU8L3NlY29uZGFyeS10aXRsZT48YWx0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dXJlPC9hYmJyLTE+PC9hbHQtcGVyaW9kaWNhbD48cGFnZXM+MzU0LTg8L3BhZ2VzPjx2b2x1bWU+
NTIyPC92b2x1bWU+PG51bWJlcj43NTU2PC9udW1iZXI+PGVkaXRpb24+MjAxNS8wNi8wNTwvZWRp
dGlvbj48a2V5d29yZHM+PGtleXdvcmQ+QWRhcHRvciBQcm90ZWlucywgU2lnbmFsIFRyYW5zZHVj
aW5nL21ldGFib2xpc208L2tleXdvcmQ+PGtleXdvcmQ+QW5pbWFsczwva2V5d29yZD48a2V5d29y
ZD5BcG9wdG9zaXM8L2tleXdvcmQ+PGtleXdvcmQ+QXBvcHRvc2lzIFJlZ3VsYXRvcnkgUHJvdGVp
bnM8L2tleXdvcmQ+PGtleXdvcmQ+QXV0b3BoYWd5LypwaHlzaW9sb2d5PC9rZXl3b3JkPjxrZXl3
b3JkPkJpb21hcmtlcnMvbWV0YWJvbGlzbTwva2V5d29yZD48a2V5d29yZD5DZWxsIExpbmU8L2tl
eXdvcmQ+PGtleXdvcmQ+RW5kb3BsYXNtaWMgUmV0aWN1bHVtL2NoZW1pc3RyeS8qbWV0YWJvbGlz
bTwva2V5d29yZD48a2V5d29yZD5GZW1hbGU8L2tleXdvcmQ+PGtleXdvcmQ+R2VuZSBEZWxldGlv
bjwva2V5d29yZD48a2V5d29yZD5IdW1hbnM8L2tleXdvcmQ+PGtleXdvcmQ+SW50cmFjZWxsdWxh
ciBTaWduYWxpbmcgUGVwdGlkZXMgYW5kIFByb3RlaW5zPC9rZXl3b3JkPjxrZXl3b3JkPkx5c29z
b21lcy9tZXRhYm9saXNtPC9rZXl3b3JkPjxrZXl3b3JkPk1hbGU8L2tleXdvcmQ+PGtleXdvcmQ+
TWVtYnJhbmUgUHJvdGVpbnMvZGVmaWNpZW5jeS9nZW5ldGljcy8qbWV0YWJvbGlzbTwva2V5d29y
ZD48a2V5d29yZD5NaWNlPC9rZXl3b3JkPjxrZXl3b3JkPk1pY3JvdHVidWxlLUFzc29jaWF0ZWQg
UHJvdGVpbnMvbWV0YWJvbGlzbTwva2V5d29yZD48a2V5d29yZD5OZW9wbGFzbSBQcm90ZWlucy9k
ZWZpY2llbmN5L2dlbmV0aWNzLyptZXRhYm9saXNtPC9rZXl3b3JkPjxrZXl3b3JkPlBoYWdvc29t
ZXMvbWV0YWJvbGlzbTwva2V5d29yZD48a2V5d29yZD5Qcm90ZWluIEJpbmRpbmc8L2tleXdvcmQ+
PGtleXdvcmQ+U2Vuc29yeSBSZWNlcHRvciBDZWxscy9tZXRhYm9saXNtL3BhdGhvbG9neTwva2V5
d29yZD48L2tleXdvcmRzPjxkYXRlcz48eWVhcj4yMDE1PC95ZWFyPjxwdWItZGF0ZXM+PGRhdGU+
SnVuIDE4PC9kYXRlPjwvcHViLWRhdGVzPjwvZGF0ZXM+PGlzYm4+MDAyOC0wODM2PC9pc2JuPjxh
Y2Nlc3Npb24tbnVtPjI2MDQwNzIwPC9hY2Nlc3Npb24tbnVtPjx1cmxzPjwvdXJscz48ZWxlY3Ry
b25pYy1yZXNvdXJjZS1udW0+MTAuMTAzOC9uYXR1cmUxNDQ5ODwvZWxlY3Ryb25pYy1yZXNvdXJj
ZS1udW0+PHJlbW90ZS1kYXRhYmFzZS1wcm92aWRlcj5OTE08L3JlbW90ZS1kYXRhYmFzZS1wcm92
aWRlcj48bGFuZ3VhZ2U+ZW5nPC9sYW5ndWFnZT48L3JlY29yZD48L0NpdGU+PC9FbmROb3RlPgB=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PEVuZE5vdGU+PENpdGU+PEF1dGhvcj5LaGFtaW5ldHM8L0F1dGhvcj48WWVhcj4yMDE1PC9ZZWFy
PjxSZWNOdW0+MTY2MjwvUmVjTnVtPjxEaXNwbGF5VGV4dD5bNTFdPC9EaXNwbGF5VGV4dD48cmVj
b3JkPjxyZWMtbnVtYmVyPjE2NjI8L3JlYy1udW1iZXI+PGZvcmVpZ24ta2V5cz48a2V5IGFwcD0i
RU4iIGRiLWlkPSJwdzV2ZWFhOWd3MHg5N2VkcHY4eHZ0c2dwYTB6NXg5cjBwejIiIHRpbWVzdGFt
cD0iMTYzNjk0ODQ4MCI+MTY2Mjwva2V5PjwvZm9yZWlnbi1rZXlzPjxyZWYtdHlwZSBuYW1lPSJK
b3VybmFsIEFydGljbGUiPjE3PC9yZWYtdHlwZT48Y29udHJpYnV0b3JzPjxhdXRob3JzPjxhdXRo
b3I+S2hhbWluZXRzLCBBLjwvYXV0aG9yPjxhdXRob3I+SGVpbnJpY2gsIFQuPC9hdXRob3I+PGF1
dGhvcj5NYXJpLCBNLjwvYXV0aG9yPjxhdXRob3I+R3J1bWF0aSwgUC48L2F1dGhvcj48YXV0aG9y
Pkh1ZWJuZXIsIEEuIEsuPC9hdXRob3I+PGF1dGhvcj5Ba3V0c3UsIE0uPC9hdXRob3I+PGF1dGhv
cj5MaWVibWFubiwgTC48L2F1dGhvcj48YXV0aG9yPlN0b2x6LCBBLjwvYXV0aG9yPjxhdXRob3I+
TmlldHpzY2hlLCBTLjwvYXV0aG9yPjxhdXRob3I+S29jaCwgTi48L2F1dGhvcj48YXV0aG9yPk1h
dXRoZSwgTS48L2F1dGhvcj48YXV0aG9yPkthdG9uYSwgSS48L2F1dGhvcj48YXV0aG9yPlF1YWxt
YW5uLCBCLjwvYXV0aG9yPjxhdXRob3I+V2VpcywgSi48L2F1dGhvcj48YXV0aG9yPlJlZ2dpb3Jp
LCBGLjwvYXV0aG9yPjxhdXRob3I+S3VydGgsIEkuPC9hdXRob3I+PGF1dGhvcj5Iw7xibmVyLCBD
LiBBLjwvYXV0aG9yPjxhdXRob3I+RGlraWMsIEkuPC9hdXRob3I+PC9hdXRob3JzPjwvY29udHJp
YnV0b3JzPjxhdXRoLWFkZHJlc3M+SW5zdGl0dXRlIG9mIEJpb2NoZW1pc3RyeSBJSSwgR29ldGhl
IFVuaXZlcnNpdHkgU2Nob29sIG9mIE1lZGljaW5lLCBUaGVvZG9yLVN0ZXJuLUthaSA3LCA2MDU5
MCBGcmFua2Z1cnQgYW0gTWFpbiwgR2VybWFueS4mI3hEO0luc3RpdHV0ZSBvZiBIdW1hbiBHZW5l
dGljcywgSmVuYSBVbml2ZXJzaXR5IEhvc3BpdGFsLCBGcmllZHJpY2gtU2NoaWxsZXItVW5pdmVy
c2l0eSBKZW5hLCBLb2xsZWdpZW5nYXNzZSAxMCwgMDc3NDMgSmVuYSwgR2VybWFueS4mI3hEOzFd
IERlcGFydG1lbnQgb2YgQ2VsbCBCaW9sb2d5LCBDZW50ZXIgZm9yIE1vbGVjdWxhciBNZWRpY2lu
ZSwgVW5pdmVyc2l0eSBNZWRpY2FsIENlbnRlciBVdHJlY2h0LCBIZWlkZWxiZXJnbGFhbiAxMDAs
IDM1ODQgQ1ggVXRyZWNodCwgVGhlIE5ldGhlcmxhbmRzIFsyXSBEZXBhcnRtZW50IG9mIENlbGwg
QmlvbG9neSwgVW5pdmVyc2l0eSBNZWRpY2FsIENlbnRlciBVdHJlY2h0LCBVbml2ZXJzaXR5IG9m
IEdyb25pbmdlbiwgQW50b25pb3VzIERldXNpbmdsYWFuIDEsIDM3MTMgQVYgR3JvbmluZ2VuLCBU
aGUgTmV0aGVybGFuZHMuJiN4RDtCdWNobWFubiBJbnN0aXR1dGUgZm9yIE1vbGVjdWxhciBMaWZl
IFNjaWVuY2VzLCBHb2V0aGUgVW5pdmVyc2l0eSBGcmFua2Z1cnQsIFJpZWRiZXJnIENhbXB1cywg
TWF4LXZvbi1MYXVlLVN0cmHDn2UgMTUsIDYwNDM4IEZyYW5rZnVydCBhbSBNYWluLCBHZXJtYW55
LiYjeEQ7RWxlY3Ryb24gTWljcm9zY29weSBDZW50ZXIsIEplbmEgVW5pdmVyc2l0eSBIb3NwaXRh
bCwgRnJpZWRyaWNoLVNjaGlsbGVyLVVuaXZlcnNpdHkgSmVuYSwgWmllZ2VsbcO8aGxlbndlZyAx
LCAwNzc0MyBKZW5hLCBHZXJtYW55LiYjeEQ7SW5zdGl0dXRlIGZvciBCaW9jaGVtaXN0cnkgSSwg
SmVuYSBVbml2ZXJzaXR5IEhvc3BpdGFsLCBGcmllZHJpY2gtU2NoaWxsZXItVW5pdmVyc2l0eSBK
ZW5hLCAwNzc0MyBKZW5hLCBHZXJtYW55LiYjeEQ7SW5zdGl0dXRlIG9mIE5ldXJvcGF0aG9sb2d5
LCBSV1RIIEFhY2hlbiBVbml2ZXJzaXR5IEhvc3BpdGFsLCBQYXV3ZWxzc3RyLiAzMCwgNTIwNzQg
QWFjaGVuLCBHZXJtYW55LiYjeEQ7MV0gSW5zdGl0dXRlIG9mIEJpb2NoZW1pc3RyeSBJSSwgR29l
dGhlIFVuaXZlcnNpdHkgU2Nob29sIG9mIE1lZGljaW5lLCBUaGVvZG9yLVN0ZXJuLUthaSA3LCA2
MDU5MCBGcmFua2Z1cnQgYW0gTWFpbiwgR2VybWFueSBbMl0gQnVjaG1hbm4gSW5zdGl0dXRlIGZv
ciBNb2xlY3VsYXIgTGlmZSBTY2llbmNlcywgR29ldGhlIFVuaXZlcnNpdHkgRnJhbmtmdXJ0LCBS
aWVkYmVyZyBDYW1wdXMsIE1heC12b24tTGF1ZS1TdHJhw59lIDE1LCA2MDQzOCBGcmFua2Z1cnQg
YW0gTWFpbiwgR2VybWFueSBbM10gSW5zdGl0dXRlIG9mIEltbXVub2xvZ3ksIFNjaG9vbCBvZiBN
ZWRpY2luZSBVbml2ZXJzaXR5IG9mIFNwbGl0LCBNZXN0cm92aWNldm8gc2V0YWxpc3RlIGJiLCAy
MSAwMDAgU3BsaXQsIENyb2F0aWEuPC9hdXRoLWFkZHJlc3M+PHRpdGxlcz48dGl0bGU+UmVndWxh
dGlvbiBvZiBlbmRvcGxhc21pYyByZXRpY3VsdW0gdHVybm92ZXIgYnkgc2VsZWN0aXZlIGF1dG9w
aGFneTwvdGl0bGU+PHNlY29uZGFyeS10aXRsZT5OYXR1cmU8L3NlY29uZGFyeS10aXRsZT48YWx0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dXJlPC9hYmJyLTE+PC9hbHQtcGVyaW9kaWNhbD48cGFnZXM+MzU0LTg8L3BhZ2VzPjx2b2x1bWU+
NTIyPC92b2x1bWU+PG51bWJlcj43NTU2PC9udW1iZXI+PGVkaXRpb24+MjAxNS8wNi8wNTwvZWRp
dGlvbj48a2V5d29yZHM+PGtleXdvcmQ+QWRhcHRvciBQcm90ZWlucywgU2lnbmFsIFRyYW5zZHVj
aW5nL21ldGFib2xpc208L2tleXdvcmQ+PGtleXdvcmQ+QW5pbWFsczwva2V5d29yZD48a2V5d29y
ZD5BcG9wdG9zaXM8L2tleXdvcmQ+PGtleXdvcmQ+QXBvcHRvc2lzIFJlZ3VsYXRvcnkgUHJvdGVp
bnM8L2tleXdvcmQ+PGtleXdvcmQ+QXV0b3BoYWd5LypwaHlzaW9sb2d5PC9rZXl3b3JkPjxrZXl3
b3JkPkJpb21hcmtlcnMvbWV0YWJvbGlzbTwva2V5d29yZD48a2V5d29yZD5DZWxsIExpbmU8L2tl
eXdvcmQ+PGtleXdvcmQ+RW5kb3BsYXNtaWMgUmV0aWN1bHVtL2NoZW1pc3RyeS8qbWV0YWJvbGlz
bTwva2V5d29yZD48a2V5d29yZD5GZW1hbGU8L2tleXdvcmQ+PGtleXdvcmQ+R2VuZSBEZWxldGlv
bjwva2V5d29yZD48a2V5d29yZD5IdW1hbnM8L2tleXdvcmQ+PGtleXdvcmQ+SW50cmFjZWxsdWxh
ciBTaWduYWxpbmcgUGVwdGlkZXMgYW5kIFByb3RlaW5zPC9rZXl3b3JkPjxrZXl3b3JkPkx5c29z
b21lcy9tZXRhYm9saXNtPC9rZXl3b3JkPjxrZXl3b3JkPk1hbGU8L2tleXdvcmQ+PGtleXdvcmQ+
TWVtYnJhbmUgUHJvdGVpbnMvZGVmaWNpZW5jeS9nZW5ldGljcy8qbWV0YWJvbGlzbTwva2V5d29y
ZD48a2V5d29yZD5NaWNlPC9rZXl3b3JkPjxrZXl3b3JkPk1pY3JvdHVidWxlLUFzc29jaWF0ZWQg
UHJvdGVpbnMvbWV0YWJvbGlzbTwva2V5d29yZD48a2V5d29yZD5OZW9wbGFzbSBQcm90ZWlucy9k
ZWZpY2llbmN5L2dlbmV0aWNzLyptZXRhYm9saXNtPC9rZXl3b3JkPjxrZXl3b3JkPlBoYWdvc29t
ZXMvbWV0YWJvbGlzbTwva2V5d29yZD48a2V5d29yZD5Qcm90ZWluIEJpbmRpbmc8L2tleXdvcmQ+
PGtleXdvcmQ+U2Vuc29yeSBSZWNlcHRvciBDZWxscy9tZXRhYm9saXNtL3BhdGhvbG9neTwva2V5
d29yZD48L2tleXdvcmRzPjxkYXRlcz48eWVhcj4yMDE1PC95ZWFyPjxwdWItZGF0ZXM+PGRhdGU+
SnVuIDE4PC9kYXRlPjwvcHViLWRhdGVzPjwvZGF0ZXM+PGlzYm4+MDAyOC0wODM2PC9pc2JuPjxh
Y2Nlc3Npb24tbnVtPjI2MDQwNzIwPC9hY2Nlc3Npb24tbnVtPjx1cmxzPjwvdXJscz48ZWxlY3Ry
b25pYy1yZXNvdXJjZS1udW0+MTAuMTAzOC9uYXR1cmUxNDQ5ODwvZWxlY3Ryb25pYy1yZXNvdXJj
ZS1udW0+PHJlbW90ZS1kYXRhYmFzZS1wcm92aWRlcj5OTE08L3JlbW90ZS1kYXRhYmFzZS1wcm92
aWRlcj48bGFuZ3VhZ2U+ZW5nPC9sYW5ndWFnZT48L3JlY29yZD48L0NpdGU+PC9FbmROb3RlPgB=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[51]</w:t>
      </w:r>
      <w:r>
        <w:rPr>
          <w:rFonts w:ascii="Times New Roman" w:hAnsi="Times New Roman" w:cs="Times New Roman"/>
          <w:sz w:val="28"/>
          <w:szCs w:val="28"/>
        </w:rPr>
        <w:fldChar w:fldCharType="end"/>
      </w:r>
      <w:r>
        <w:rPr>
          <w:rFonts w:ascii="Times New Roman" w:hAnsi="Times New Roman" w:cs="Times New Roman"/>
          <w:sz w:val="28"/>
          <w:szCs w:val="28"/>
        </w:rPr>
        <w:t xml:space="preserve">. Globular adiponectin upregulates ER-phagy to </w:t>
      </w:r>
      <w:hyperlink r:id="rId8" w:history="1">
        <w:r>
          <w:rPr>
            <w:rFonts w:ascii="Times New Roman" w:hAnsi="Times New Roman" w:cs="Times New Roman"/>
            <w:sz w:val="28"/>
            <w:szCs w:val="28"/>
          </w:rPr>
          <w:t>alleviate</w:t>
        </w:r>
      </w:hyperlink>
      <w:r>
        <w:rPr>
          <w:rFonts w:ascii="Times New Roman" w:hAnsi="Times New Roman" w:cs="Times New Roman"/>
          <w:sz w:val="28"/>
          <w:szCs w:val="28"/>
        </w:rPr>
        <w:t> ER stress and attenuates H9C2 cardiomyocyte apoptosis induced by CIH through AMPK activation</w:t>
      </w:r>
      <w:r>
        <w:rPr>
          <w:rFonts w:ascii="Times New Roman" w:hAnsi="Times New Roman" w:cs="Times New Roman"/>
          <w:sz w:val="28"/>
          <w:szCs w:val="28"/>
        </w:rPr>
        <w:fldChar w:fldCharType="begin">
          <w:fldData xml:space="preserve">PEVuZE5vdGU+PENpdGU+PEF1dGhvcj5aaGFuZzwvQXV0aG9yPjxZZWFyPjIwMjA8L1llYXI+PFJl
Y051bT4xMzYxPC9SZWNOdW0+PERpc3BsYXlUZXh0Pls1Ml08L0Rpc3BsYXlUZXh0PjxyZWNvcmQ+
PHJlYy1udW1iZXI+MTM2MTwvcmVjLW51bWJlcj48Zm9yZWlnbi1rZXlzPjxrZXkgYXBwPSJFTiIg
ZGItaWQ9InB3NXZlYWE5Z3cweDk3ZWRwdjh4dnRzZ3BhMHo1eDlyMHB6MiIgdGltZXN0YW1wPSIx
NjM1OTM4NjEyIj4xMzYxPC9rZXk+PC9mb3JlaWduLWtleXM+PHJlZi10eXBlIG5hbWU9IkpvdXJu
YWwgQXJ0aWNsZSI+MTc8L3JlZi10eXBlPjxjb250cmlidXRvcnM+PGF1dGhvcnM+PGF1dGhvcj5a
aGFuZywgUS48L2F1dGhvcj48YXV0aG9yPlpoYW5nLCBYLjwvYXV0aG9yPjxhdXRob3I+RGluZywg
Ti48L2F1dGhvcj48YXV0aG9yPkdlLCBMLjwvYXV0aG9yPjxhdXRob3I+RG9uZywgWS48L2F1dGhv
cj48YXV0aG9yPkhlLCBDLjwvYXV0aG9yPjxhdXRob3I+RGluZywgVy48L2F1dGhvcj48L2F1dGhv
cnM+PC9jb250cmlidXRvcnM+PGF1dGgtYWRkcmVzcz5EZXBhcnRtZW50IG9mIFB1bG1vbmFyeSBh
bmQgQ3JpdGljYWwgQ2FyZSBNZWRpY2luZSwgWmhvbmdkYSBIb3NwaXRhbCwgTWVkaWNhbCBTY2hv
b2wsIFNvdXRoZWFzdCBVbml2ZXJzaXR5ICwgTmFuamluZywgQ2hpbmEuJiN4RDtEZXBhcnRtZW50
IG9mIFB1bG1vbmFyeSBhbmQgQ3JpdGljYWwgQ2FyZSBNZWRpY2luZSwgVGhlIEZpcnN0IEFmZmls
aWF0ZWQgSG9zcGl0YWwgd2l0aCBOYW5qaW5nIE1lZGljYWwgVW5pdmVyc2l0eSAsIE5hbmppbmcs
IENoaW5hLjwvYXV0aC1hZGRyZXNzPjx0aXRsZXM+PHRpdGxlPkdsb2J1bGFyIGFkaXBvbmVjdGlu
IGFsbGV2aWF0ZXMgY2hyb25pYyBpbnRlcm1pdHRlbnQgaHlwb3hpYS1pbmR1Y2VkIEg5QzIgY2Fy
ZGlvbXlvY3l0ZXMgYXBvcHRvc2lzIHZpYSBFUi1waGFneSBpbmR1Y3Rpb248L3RpdGxlPjxzZWNv
bmRhcnktdGl0bGU+Q2VsbCBDeWNsZTwvc2Vjb25kYXJ5LXRpdGxlPjxhbHQtdGl0bGU+Q2VsbCBj
eWNsZSAoR2VvcmdldG93biwgVGV4Lik8L2FsdC10aXRsZT48L3RpdGxlcz48cGVyaW9kaWNhbD48
ZnVsbC10aXRsZT5DZWxsIEN5Y2xlPC9mdWxsLXRpdGxlPjxhYmJyLTE+Q2VsbCBjeWNsZSAoR2Vv
cmdldG93biwgVGV4Lik8L2FiYnItMT48L3BlcmlvZGljYWw+PGFsdC1wZXJpb2RpY2FsPjxmdWxs
LXRpdGxlPkNlbGwgQ3ljbGU8L2Z1bGwtdGl0bGU+PGFiYnItMT5DZWxsIGN5Y2xlIChHZW9yZ2V0
b3duLCBUZXguKTwvYWJici0xPjwvYWx0LXBlcmlvZGljYWw+PHBhZ2VzPjMxNDAtMzE1MzwvcGFn
ZXM+PHZvbHVtZT4xOTwvdm9sdW1lPjxudW1iZXI+MjI8L251bWJlcj48ZWRpdGlvbj4yMDIwLzEw
LzI0PC9lZGl0aW9uPjxrZXl3b3Jkcz48a2V5d29yZD4qQ2hyb25pYyBpbnRlcm1pdHRlbnQgaHlw
b3hpYSBDSUg8L2tleXdvcmQ+PGtleXdvcmQ+KmVuZG9wbGFzbWljIHJldGljdWx1bSBwaGFneSBF
Ui1waGFneTwva2V5d29yZD48a2V5d29yZD4qZ2xvYnVsYXIgYWRpcG9uZWN0aW4gZ0FQTjwva2V5
d29yZD48L2tleXdvcmRzPjxkYXRlcz48eWVhcj4yMDIwPC95ZWFyPjxwdWItZGF0ZXM+PGRhdGU+
Tm92PC9kYXRlPjwvcHViLWRhdGVzPjwvZGF0ZXM+PGlzYm4+MTUzOC00MTAxIChQcmludCkmI3hE
OzE1NTEtNDAwNTwvaXNibj48YWNjZXNzaW9uLW51bT4zMzA5MjQzNDwvYWNjZXNzaW9uLW51bT48
dXJscz48cmVsYXRlZC11cmxzPjx1cmw+aHR0cHM6Ly93d3cubmNiaS5ubG0ubmloLmdvdi9wbWMv
YXJ0aWNsZXMvUE1DNzcxNDQ2OC9wZGYvS0NDWV8xOV8xODM2NDM4LnBkZjwvdXJsPjwvcmVsYXRl
ZC11cmxzPjwvdXJscz48Y3VzdG9tMj5QTUM3NzE0NDY4PC9jdXN0b20yPjxlbGVjdHJvbmljLXJl
c291cmNlLW51bT4xMC4xMDgwLzE1Mzg0MTAxLjIwMjAuMTgzNjQzODwvZWxlY3Ryb25pYy1yZXNv
dXJjZS1udW0+PHJlbW90ZS1kYXRhYmFzZS1wcm92aWRlcj5OTE08L3JlbW90ZS1kYXRhYmFzZS1w
cm92aWRlcj48bGFuZ3VhZ2U+ZW5nPC9sYW5ndWFnZT48L3JlY29yZD48L0NpdGU+PC9FbmROb3Rl
PgB=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PEVuZE5vdGU+PENpdGU+PEF1dGhvcj5aaGFuZzwvQXV0aG9yPjxZZWFyPjIwMjA8L1llYXI+PFJl
Y051bT4xMzYxPC9SZWNOdW0+PERpc3BsYXlUZXh0Pls1Ml08L0Rpc3BsYXlUZXh0PjxyZWNvcmQ+
PHJlYy1udW1iZXI+MTM2MTwvcmVjLW51bWJlcj48Zm9yZWlnbi1rZXlzPjxrZXkgYXBwPSJFTiIg
ZGItaWQ9InB3NXZlYWE5Z3cweDk3ZWRwdjh4dnRzZ3BhMHo1eDlyMHB6MiIgdGltZXN0YW1wPSIx
NjM1OTM4NjEyIj4xMzYxPC9rZXk+PC9mb3JlaWduLWtleXM+PHJlZi10eXBlIG5hbWU9IkpvdXJu
YWwgQXJ0aWNsZSI+MTc8L3JlZi10eXBlPjxjb250cmlidXRvcnM+PGF1dGhvcnM+PGF1dGhvcj5a
aGFuZywgUS48L2F1dGhvcj48YXV0aG9yPlpoYW5nLCBYLjwvYXV0aG9yPjxhdXRob3I+RGluZywg
Ti48L2F1dGhvcj48YXV0aG9yPkdlLCBMLjwvYXV0aG9yPjxhdXRob3I+RG9uZywgWS48L2F1dGhv
cj48YXV0aG9yPkhlLCBDLjwvYXV0aG9yPjxhdXRob3I+RGluZywgVy48L2F1dGhvcj48L2F1dGhv
cnM+PC9jb250cmlidXRvcnM+PGF1dGgtYWRkcmVzcz5EZXBhcnRtZW50IG9mIFB1bG1vbmFyeSBh
bmQgQ3JpdGljYWwgQ2FyZSBNZWRpY2luZSwgWmhvbmdkYSBIb3NwaXRhbCwgTWVkaWNhbCBTY2hv
b2wsIFNvdXRoZWFzdCBVbml2ZXJzaXR5ICwgTmFuamluZywgQ2hpbmEuJiN4RDtEZXBhcnRtZW50
IG9mIFB1bG1vbmFyeSBhbmQgQ3JpdGljYWwgQ2FyZSBNZWRpY2luZSwgVGhlIEZpcnN0IEFmZmls
aWF0ZWQgSG9zcGl0YWwgd2l0aCBOYW5qaW5nIE1lZGljYWwgVW5pdmVyc2l0eSAsIE5hbmppbmcs
IENoaW5hLjwvYXV0aC1hZGRyZXNzPjx0aXRsZXM+PHRpdGxlPkdsb2J1bGFyIGFkaXBvbmVjdGlu
IGFsbGV2aWF0ZXMgY2hyb25pYyBpbnRlcm1pdHRlbnQgaHlwb3hpYS1pbmR1Y2VkIEg5QzIgY2Fy
ZGlvbXlvY3l0ZXMgYXBvcHRvc2lzIHZpYSBFUi1waGFneSBpbmR1Y3Rpb248L3RpdGxlPjxzZWNv
bmRhcnktdGl0bGU+Q2VsbCBDeWNsZTwvc2Vjb25kYXJ5LXRpdGxlPjxhbHQtdGl0bGU+Q2VsbCBj
eWNsZSAoR2VvcmdldG93biwgVGV4Lik8L2FsdC10aXRsZT48L3RpdGxlcz48cGVyaW9kaWNhbD48
ZnVsbC10aXRsZT5DZWxsIEN5Y2xlPC9mdWxsLXRpdGxlPjxhYmJyLTE+Q2VsbCBjeWNsZSAoR2Vv
cmdldG93biwgVGV4Lik8L2FiYnItMT48L3BlcmlvZGljYWw+PGFsdC1wZXJpb2RpY2FsPjxmdWxs
LXRpdGxlPkNlbGwgQ3ljbGU8L2Z1bGwtdGl0bGU+PGFiYnItMT5DZWxsIGN5Y2xlIChHZW9yZ2V0
b3duLCBUZXguKTwvYWJici0xPjwvYWx0LXBlcmlvZGljYWw+PHBhZ2VzPjMxNDAtMzE1MzwvcGFn
ZXM+PHZvbHVtZT4xOTwvdm9sdW1lPjxudW1iZXI+MjI8L251bWJlcj48ZWRpdGlvbj4yMDIwLzEw
LzI0PC9lZGl0aW9uPjxrZXl3b3Jkcz48a2V5d29yZD4qQ2hyb25pYyBpbnRlcm1pdHRlbnQgaHlw
b3hpYSBDSUg8L2tleXdvcmQ+PGtleXdvcmQ+KmVuZG9wbGFzbWljIHJldGljdWx1bSBwaGFneSBF
Ui1waGFneTwva2V5d29yZD48a2V5d29yZD4qZ2xvYnVsYXIgYWRpcG9uZWN0aW4gZ0FQTjwva2V5
d29yZD48L2tleXdvcmRzPjxkYXRlcz48eWVhcj4yMDIwPC95ZWFyPjxwdWItZGF0ZXM+PGRhdGU+
Tm92PC9kYXRlPjwvcHViLWRhdGVzPjwvZGF0ZXM+PGlzYm4+MTUzOC00MTAxIChQcmludCkmI3hE
OzE1NTEtNDAwNTwvaXNibj48YWNjZXNzaW9uLW51bT4zMzA5MjQzNDwvYWNjZXNzaW9uLW51bT48
dXJscz48cmVsYXRlZC11cmxzPjx1cmw+aHR0cHM6Ly93d3cubmNiaS5ubG0ubmloLmdvdi9wbWMv
YXJ0aWNsZXMvUE1DNzcxNDQ2OC9wZGYvS0NDWV8xOV8xODM2NDM4LnBkZjwvdXJsPjwvcmVsYXRl
ZC11cmxzPjwvdXJscz48Y3VzdG9tMj5QTUM3NzE0NDY4PC9jdXN0b20yPjxlbGVjdHJvbmljLXJl
c291cmNlLW51bT4xMC4xMDgwLzE1Mzg0MTAxLjIwMjAuMTgzNjQzODwvZWxlY3Ryb25pYy1yZXNv
dXJjZS1udW0+PHJlbW90ZS1kYXRhYmFzZS1wcm92aWRlcj5OTE08L3JlbW90ZS1kYXRhYmFzZS1w
cm92aWRlcj48bGFuZ3VhZ2U+ZW5nPC9sYW5ndWFnZT48L3JlY29yZD48L0NpdGU+PC9FbmROb3Rl
PgB=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[52]</w:t>
      </w:r>
      <w:r>
        <w:rPr>
          <w:rFonts w:ascii="Times New Roman" w:hAnsi="Times New Roman" w:cs="Times New Roman"/>
          <w:sz w:val="28"/>
          <w:szCs w:val="28"/>
        </w:rPr>
        <w:fldChar w:fldCharType="end"/>
      </w:r>
      <w:r>
        <w:rPr>
          <w:rFonts w:ascii="Times New Roman" w:hAnsi="Times New Roman" w:cs="Times New Roman"/>
          <w:sz w:val="28"/>
          <w:szCs w:val="28"/>
        </w:rPr>
        <w:t xml:space="preserve">. Interruption of the adiponectin signaling pathway mimics perturbed or inadequate nutrient intake, triggers catabolic processes such as selective forms of autophagy, including ER-phagy and lipophagy, to acquire and mobilize internal nutrient stores, enhances survival, and promotes longevity in </w:t>
      </w:r>
      <w:r w:rsidRPr="00B5688E">
        <w:rPr>
          <w:rFonts w:ascii="Times New Roman" w:hAnsi="Times New Roman" w:cs="Times New Roman"/>
          <w:i/>
          <w:iCs/>
          <w:sz w:val="28"/>
          <w:szCs w:val="28"/>
        </w:rPr>
        <w:t>C. elegans</w:t>
      </w:r>
      <w:r>
        <w:rPr>
          <w:rFonts w:ascii="Times New Roman" w:hAnsi="Times New Roman" w:cs="Times New Roman"/>
          <w:sz w:val="28"/>
          <w:szCs w:val="28"/>
        </w:rPr>
        <w:fldChar w:fldCharType="begin">
          <w:fldData xml:space="preserve">PEVuZE5vdGU+PENpdGU+PEF1dGhvcj5LeXJpYWtha2lzPC9BdXRob3I+PFllYXI+MjAxNzwvWWVh
cj48UmVjTnVtPjEzNzc8L1JlY051bT48RGlzcGxheVRleHQ+WzUzXTwvRGlzcGxheVRleHQ+PHJl
Y29yZD48cmVjLW51bWJlcj4xMzc3PC9yZWMtbnVtYmVyPjxmb3JlaWduLWtleXM+PGtleSBhcHA9
IkVOIiBkYi1pZD0icHc1dmVhYTlndzB4OTdlZHB2OHh2dHNncGEwejV4OXIwcHoyIiB0aW1lc3Rh
bXA9IjE2MzU5Mzg2MTIiPjEzNzc8L2tleT48L2ZvcmVpZ24ta2V5cz48cmVmLXR5cGUgbmFtZT0i
Sm91cm5hbCBBcnRpY2xlIj4xNzwvcmVmLXR5cGU+PGNvbnRyaWJ1dG9ycz48YXV0aG9ycz48YXV0
aG9yPkt5cmlha2FraXMsIEUuPC9hdXRob3I+PGF1dGhvcj5DaGFybXBpbGFzLCBOLjwvYXV0aG9y
PjxhdXRob3I+VGF2ZXJuYXJha2lzLCBOLjwvYXV0aG9yPjwvYXV0aG9ycz48L2NvbnRyaWJ1dG9y
cz48YXV0aC1hZGRyZXNzPkluc3RpdHV0ZSBvZiBNb2xlY3VsYXIgQmlvbG9neSBhbmQgQmlvdGVj
aG5vbG9neSwgRm91bmRhdGlvbiBmb3IgUmVzZWFyY2ggYW5kIFRlY2hub2xvZ3kgLSBIZWxsYXMs
IE5pa29sYW91IFBsYXN0aXJhIDEwMCwgSGVyYWtsaW9uIDcwMDEzLCBDcmV0ZSwgR3JlZWNlLiYj
eEQ7RGVwYXJ0bWVudCBvZiBCaW9sb2d5LCBVbml2ZXJzaXR5IG9mIENyZXRlLCBIZXJha2xpb24g
NzAwMTMsIENyZXRlLCBHcmVlY2UuJiN4RDtJbnN0aXR1dGUgb2YgTW9sZWN1bGFyIEJpb2xvZ3kg
YW5kIEJpb3RlY2hub2xvZ3ksIEZvdW5kYXRpb24gZm9yIFJlc2VhcmNoIGFuZCBUZWNobm9sb2d5
IC0gSGVsbGFzLCBOaWtvbGFvdSBQbGFzdGlyYSAxMDAsIEhlcmFrbGlvbiA3MDAxMywgQ3JldGUs
IEdyZWVjZS4gdGF2ZXJuYXJha2lzQGltYmIuZm9ydGguZ3IuJiN4RDtEZXBhcnRtZW50IG9mIEJh
c2ljIFNjaWVuY2VzLCBGYWN1bHR5IG9mIE1lZGljaW5lLCBVbml2ZXJzaXR5IG9mIENyZXRlLCBI
ZXJha2xpb24gNzExMTAsIENyZXRlLCBHcmVlY2UuIHRhdmVybmFyYWtpc0BpbWJiLmZvcnRoLmdy
LjwvYXV0aC1hZGRyZXNzPjx0aXRsZXM+PHRpdGxlPkRpZmZlcmVudGlhbCBhZGlwb25lY3RpbiBz
aWduYWxsaW5nIGNvdXBsZXMgRVIgc3RyZXNzIHdpdGggbGlwaWQgbWV0YWJvbGlzbSB0byBtb2R1
bGF0ZSBhZ2VpbmcgaW4gQy4gZWxlZ2FuczwvdGl0bGU+PHNlY29uZGFyeS10aXRsZT5TY2kgUmVw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ZXBvcnRzPC9hYmJyLTE+PC9hbHQtcGVyaW9kaWNhbD48cGFnZXM+NTExNTwvcGFnZXM+PHZvbHVt
ZT43PC92b2x1bWU+PG51bWJlcj4xPC9udW1iZXI+PGVkaXRpb24+MjAxNy8wNy8xMzwvZWRpdGlv
bj48a2V5d29yZHM+PGtleXdvcmQ+QWRpcG9uZWN0aW4vKm1ldGFib2xpc208L2tleXdvcmQ+PGtl
eXdvcmQ+QWdpbmcvKm1ldGFib2xpc208L2tleXdvcmQ+PGtleXdvcmQ+QW5pbWFsczwva2V5d29y
ZD48a2V5d29yZD5DYWVub3JoYWJkaXRpcyBlbGVnYW5zLypwaHlzaW9sb2d5PC9rZXl3b3JkPjxr
ZXl3b3JkPkNhZW5vcmhhYmRpdGlzIGVsZWdhbnMgUHJvdGVpbnMvbWV0YWJvbGlzbTwva2V5d29y
ZD48a2V5d29yZD5FbmRvcGxhc21pYyBSZXRpY3VsdW0gU3RyZXNzPC9rZXl3b3JkPjxrZXl3b3Jk
Pkluc3VsaW4tTGlrZSBHcm93dGggRmFjdG9yIEkvbWV0YWJvbGlzbTwva2V5d29yZD48a2V5d29y
ZD5MaXBpZCBNZXRhYm9saXNtPC9rZXl3b3JkPjxrZXl3b3JkPlByb3Rlb3N0YXNpczwva2V5d29y
ZD48a2V5d29yZD5SZWNlcHRvcnMsIEFkaXBvbmVjdGluLyptZXRhYm9saXNtPC9rZXl3b3JkPjxr
ZXl3b3JkPlNpZ25hbCBUcmFuc2R1Y3Rpb248L2tleXdvcmQ+PGtleXdvcmQ+VW5mb2xkZWQgUHJv
dGVpbiBSZXNwb25zZTwva2V5d29yZD48L2tleXdvcmRzPjxkYXRlcz48eWVhcj4yMDE3PC95ZWFy
PjxwdWItZGF0ZXM+PGRhdGU+SnVsIDExPC9kYXRlPjwvcHViLWRhdGVzPjwvZGF0ZXM+PGlzYm4+
MjA0NS0yMzIyPC9pc2JuPjxhY2Nlc3Npb24tbnVtPjI4Njk4NTkzPC9hY2Nlc3Npb24tbnVtPjx1
cmxzPjxyZWxhdGVkLXVybHM+PHVybD5odHRwczovL3d3dy5uY2JpLm5sbS5uaWguZ292L3BtYy9h
cnRpY2xlcy9QTUM1NTA1OTc2L3BkZi80MTU5OF8yMDE3X0FydGljbGVfNTI3Ni5wZGY8L3VybD48
L3JlbGF0ZWQtdXJscz48L3VybHM+PGN1c3RvbTI+UE1DNTUwNTk3NjwvY3VzdG9tMj48ZWxlY3Ry
b25pYy1yZXNvdXJjZS1udW0+MTAuMTAzOC9zNDE1OTgtMDE3LTA1Mjc2LTI8L2VsZWN0cm9uaWMt
cmVzb3VyY2UtbnVtPjxyZW1vdGUtZGF0YWJhc2UtcHJvdmlkZXI+TkxNPC9yZW1vdGUtZGF0YWJh
c2UtcHJvdmlkZXI+PGxhbmd1YWdlPmVuZzwvbGFuZ3VhZ2U+PC9yZWNvcmQ+PC9DaXRlPjwvRW5k
Tm90ZT5=
</w:fldData>
        </w:fldChar>
      </w:r>
      <w:r w:rsidR="00D63715">
        <w:rPr>
          <w:rFonts w:ascii="Times New Roman" w:hAnsi="Times New Roman" w:cs="Times New Roman"/>
          <w:sz w:val="28"/>
          <w:szCs w:val="28"/>
        </w:rPr>
        <w:instrText xml:space="preserve"> ADDIN EN.CITE </w:instrText>
      </w:r>
      <w:r w:rsidR="00D63715">
        <w:rPr>
          <w:rFonts w:ascii="Times New Roman" w:hAnsi="Times New Roman" w:cs="Times New Roman"/>
          <w:sz w:val="28"/>
          <w:szCs w:val="28"/>
        </w:rPr>
        <w:fldChar w:fldCharType="begin">
          <w:fldData xml:space="preserve">PEVuZE5vdGU+PENpdGU+PEF1dGhvcj5LeXJpYWtha2lzPC9BdXRob3I+PFllYXI+MjAxNzwvWWVh
cj48UmVjTnVtPjEzNzc8L1JlY051bT48RGlzcGxheVRleHQ+WzUzXTwvRGlzcGxheVRleHQ+PHJl
Y29yZD48cmVjLW51bWJlcj4xMzc3PC9yZWMtbnVtYmVyPjxmb3JlaWduLWtleXM+PGtleSBhcHA9
IkVOIiBkYi1pZD0icHc1dmVhYTlndzB4OTdlZHB2OHh2dHNncGEwejV4OXIwcHoyIiB0aW1lc3Rh
bXA9IjE2MzU5Mzg2MTIiPjEzNzc8L2tleT48L2ZvcmVpZ24ta2V5cz48cmVmLXR5cGUgbmFtZT0i
Sm91cm5hbCBBcnRpY2xlIj4xNzwvcmVmLXR5cGU+PGNvbnRyaWJ1dG9ycz48YXV0aG9ycz48YXV0
aG9yPkt5cmlha2FraXMsIEUuPC9hdXRob3I+PGF1dGhvcj5DaGFybXBpbGFzLCBOLjwvYXV0aG9y
PjxhdXRob3I+VGF2ZXJuYXJha2lzLCBOLjwvYXV0aG9yPjwvYXV0aG9ycz48L2NvbnRyaWJ1dG9y
cz48YXV0aC1hZGRyZXNzPkluc3RpdHV0ZSBvZiBNb2xlY3VsYXIgQmlvbG9neSBhbmQgQmlvdGVj
aG5vbG9neSwgRm91bmRhdGlvbiBmb3IgUmVzZWFyY2ggYW5kIFRlY2hub2xvZ3kgLSBIZWxsYXMs
IE5pa29sYW91IFBsYXN0aXJhIDEwMCwgSGVyYWtsaW9uIDcwMDEzLCBDcmV0ZSwgR3JlZWNlLiYj
eEQ7RGVwYXJ0bWVudCBvZiBCaW9sb2d5LCBVbml2ZXJzaXR5IG9mIENyZXRlLCBIZXJha2xpb24g
NzAwMTMsIENyZXRlLCBHcmVlY2UuJiN4RDtJbnN0aXR1dGUgb2YgTW9sZWN1bGFyIEJpb2xvZ3kg
YW5kIEJpb3RlY2hub2xvZ3ksIEZvdW5kYXRpb24gZm9yIFJlc2VhcmNoIGFuZCBUZWNobm9sb2d5
IC0gSGVsbGFzLCBOaWtvbGFvdSBQbGFzdGlyYSAxMDAsIEhlcmFrbGlvbiA3MDAxMywgQ3JldGUs
IEdyZWVjZS4gdGF2ZXJuYXJha2lzQGltYmIuZm9ydGguZ3IuJiN4RDtEZXBhcnRtZW50IG9mIEJh
c2ljIFNjaWVuY2VzLCBGYWN1bHR5IG9mIE1lZGljaW5lLCBVbml2ZXJzaXR5IG9mIENyZXRlLCBI
ZXJha2xpb24gNzExMTAsIENyZXRlLCBHcmVlY2UuIHRhdmVybmFyYWtpc0BpbWJiLmZvcnRoLmdy
LjwvYXV0aC1hZGRyZXNzPjx0aXRsZXM+PHRpdGxlPkRpZmZlcmVudGlhbCBhZGlwb25lY3RpbiBz
aWduYWxsaW5nIGNvdXBsZXMgRVIgc3RyZXNzIHdpdGggbGlwaWQgbWV0YWJvbGlzbSB0byBtb2R1
bGF0ZSBhZ2VpbmcgaW4gQy4gZWxlZ2FuczwvdGl0bGU+PHNlY29uZGFyeS10aXRsZT5TY2kgUmVw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ZXBvcnRzPC9hYmJyLTE+PC9hbHQtcGVyaW9kaWNhbD48cGFnZXM+NTExNTwvcGFnZXM+PHZvbHVt
ZT43PC92b2x1bWU+PG51bWJlcj4xPC9udW1iZXI+PGVkaXRpb24+MjAxNy8wNy8xMzwvZWRpdGlv
bj48a2V5d29yZHM+PGtleXdvcmQ+QWRpcG9uZWN0aW4vKm1ldGFib2xpc208L2tleXdvcmQ+PGtl
eXdvcmQ+QWdpbmcvKm1ldGFib2xpc208L2tleXdvcmQ+PGtleXdvcmQ+QW5pbWFsczwva2V5d29y
ZD48a2V5d29yZD5DYWVub3JoYWJkaXRpcyBlbGVnYW5zLypwaHlzaW9sb2d5PC9rZXl3b3JkPjxr
ZXl3b3JkPkNhZW5vcmhhYmRpdGlzIGVsZWdhbnMgUHJvdGVpbnMvbWV0YWJvbGlzbTwva2V5d29y
ZD48a2V5d29yZD5FbmRvcGxhc21pYyBSZXRpY3VsdW0gU3RyZXNzPC9rZXl3b3JkPjxrZXl3b3Jk
Pkluc3VsaW4tTGlrZSBHcm93dGggRmFjdG9yIEkvbWV0YWJvbGlzbTwva2V5d29yZD48a2V5d29y
ZD5MaXBpZCBNZXRhYm9saXNtPC9rZXl3b3JkPjxrZXl3b3JkPlByb3Rlb3N0YXNpczwva2V5d29y
ZD48a2V5d29yZD5SZWNlcHRvcnMsIEFkaXBvbmVjdGluLyptZXRhYm9saXNtPC9rZXl3b3JkPjxr
ZXl3b3JkPlNpZ25hbCBUcmFuc2R1Y3Rpb248L2tleXdvcmQ+PGtleXdvcmQ+VW5mb2xkZWQgUHJv
dGVpbiBSZXNwb25zZTwva2V5d29yZD48L2tleXdvcmRzPjxkYXRlcz48eWVhcj4yMDE3PC95ZWFy
PjxwdWItZGF0ZXM+PGRhdGU+SnVsIDExPC9kYXRlPjwvcHViLWRhdGVzPjwvZGF0ZXM+PGlzYm4+
MjA0NS0yMzIyPC9pc2JuPjxhY2Nlc3Npb24tbnVtPjI4Njk4NTkzPC9hY2Nlc3Npb24tbnVtPjx1
cmxzPjxyZWxhdGVkLXVybHM+PHVybD5odHRwczovL3d3dy5uY2JpLm5sbS5uaWguZ292L3BtYy9h
cnRpY2xlcy9QTUM1NTA1OTc2L3BkZi80MTU5OF8yMDE3X0FydGljbGVfNTI3Ni5wZGY8L3VybD48
L3JlbGF0ZWQtdXJscz48L3VybHM+PGN1c3RvbTI+UE1DNTUwNTk3NjwvY3VzdG9tMj48ZWxlY3Ry
b25pYy1yZXNvdXJjZS1udW0+MTAuMTAzOC9zNDE1OTgtMDE3LTA1Mjc2LTI8L2VsZWN0cm9uaWMt
cmVzb3VyY2UtbnVtPjxyZW1vdGUtZGF0YWJhc2UtcHJvdmlkZXI+TkxNPC9yZW1vdGUtZGF0YWJh
c2UtcHJvdmlkZXI+PGxhbmd1YWdlPmVuZzwvbGFuZ3VhZ2U+PC9yZWNvcmQ+PC9DaXRlPjwvRW5k
Tm90ZT5=
</w:fldData>
        </w:fldChar>
      </w:r>
      <w:r w:rsidR="00D63715">
        <w:rPr>
          <w:rFonts w:ascii="Times New Roman" w:hAnsi="Times New Roman" w:cs="Times New Roman"/>
          <w:sz w:val="28"/>
          <w:szCs w:val="28"/>
        </w:rPr>
        <w:instrText xml:space="preserve"> ADDIN EN.CITE.DATA </w:instrText>
      </w:r>
      <w:r w:rsidR="00D63715">
        <w:rPr>
          <w:rFonts w:ascii="Times New Roman" w:hAnsi="Times New Roman" w:cs="Times New Roman"/>
          <w:sz w:val="28"/>
          <w:szCs w:val="28"/>
        </w:rPr>
      </w:r>
      <w:r w:rsidR="00D6371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63715">
        <w:rPr>
          <w:rFonts w:ascii="Times New Roman" w:hAnsi="Times New Roman" w:cs="Times New Roman"/>
          <w:noProof/>
          <w:sz w:val="28"/>
          <w:szCs w:val="28"/>
        </w:rPr>
        <w:t>[53]</w:t>
      </w:r>
      <w:r>
        <w:rPr>
          <w:rFonts w:ascii="Times New Roman" w:hAnsi="Times New Roman" w:cs="Times New Roman"/>
          <w:sz w:val="28"/>
          <w:szCs w:val="28"/>
        </w:rPr>
        <w:fldChar w:fldCharType="end"/>
      </w:r>
      <w:r>
        <w:rPr>
          <w:rFonts w:ascii="Times New Roman" w:hAnsi="Times New Roman" w:cs="Times New Roman"/>
          <w:sz w:val="28"/>
          <w:szCs w:val="28"/>
        </w:rPr>
        <w:t>.</w:t>
      </w:r>
    </w:p>
    <w:p w14:paraId="73774B54" w14:textId="3DF950D2" w:rsidR="00935174" w:rsidRDefault="00480A76">
      <w:pPr>
        <w:rPr>
          <w:rFonts w:ascii="Times New Roman" w:hAnsi="Times New Roman" w:cs="Times New Roman"/>
          <w:b/>
          <w:bCs/>
          <w:sz w:val="28"/>
          <w:szCs w:val="28"/>
        </w:rPr>
      </w:pPr>
      <w:r>
        <w:rPr>
          <w:rFonts w:ascii="Times New Roman" w:hAnsi="Times New Roman" w:cs="Times New Roman"/>
          <w:b/>
          <w:bCs/>
          <w:sz w:val="28"/>
          <w:szCs w:val="28"/>
        </w:rPr>
        <w:t>Conclusions and Perspectives</w:t>
      </w:r>
    </w:p>
    <w:p w14:paraId="2FF78467" w14:textId="2CE0C87B" w:rsidR="005D2898" w:rsidRDefault="00480A76">
      <w:pPr>
        <w:rPr>
          <w:rFonts w:ascii="Times New Roman" w:hAnsi="Times New Roman" w:cs="Times New Roman"/>
          <w:sz w:val="28"/>
          <w:szCs w:val="28"/>
        </w:rPr>
      </w:pPr>
      <w:r>
        <w:rPr>
          <w:rFonts w:ascii="Times New Roman" w:hAnsi="Times New Roman" w:cs="Times New Roman"/>
          <w:sz w:val="28"/>
          <w:szCs w:val="28"/>
        </w:rPr>
        <w:t xml:space="preserve">In summary, adiponectin is a healthy adipocytokine that has anti-inflammatory and antiapoptotic properties, favorable effects on intermediary metabolism, and cardiovascular, renal, and liver protection </w:t>
      </w:r>
      <w:r>
        <w:rPr>
          <w:rFonts w:ascii="Times New Roman" w:hAnsi="Times New Roman" w:cs="Times New Roman"/>
          <w:sz w:val="28"/>
          <w:szCs w:val="28"/>
        </w:rPr>
        <w:lastRenderedPageBreak/>
        <w:t>(Table 1). Adiponectin has multibiological effects on a wide variety of metabolic pathways, many of which are mediated via autophagy induction. Inflammation response, AMPK activation, oxidative and ER stress, and related signaling pathways are the main pathways by which adiponectin modulates autophagy. However, most current research has focused on molecular or cellular biological reactions. Future studies should elucidate the precise mechanisms by which adiponectin/adipoRs regulate autophagy and its potential physiological functions, as well as evaluate autophagy regulation and implicated biological responses by adiponectin in vivo. A better understanding of the regulation of autophagy by adiponectin can guide preclinical and clinical studies in the treatment of metabolic diseases and cancer.</w:t>
      </w:r>
    </w:p>
    <w:p w14:paraId="42F91DAD" w14:textId="77777777" w:rsidR="005D2898" w:rsidRDefault="005D2898" w:rsidP="00B5688E">
      <w:pPr>
        <w:jc w:val="left"/>
        <w:rPr>
          <w:rFonts w:ascii="Segoe UI" w:hAnsi="Segoe UI" w:cs="Segoe UI"/>
          <w:kern w:val="0"/>
          <w:sz w:val="18"/>
          <w:szCs w:val="18"/>
        </w:rPr>
      </w:pPr>
    </w:p>
    <w:p w14:paraId="0B8E7293" w14:textId="5C4E4D52" w:rsidR="005D2898" w:rsidRPr="00B5688E" w:rsidRDefault="005D2898" w:rsidP="00B5688E">
      <w:pPr>
        <w:jc w:val="left"/>
        <w:rPr>
          <w:rFonts w:ascii="Segoe UI" w:hAnsi="Segoe UI" w:cs="Segoe UI"/>
          <w:kern w:val="0"/>
          <w:sz w:val="18"/>
          <w:szCs w:val="18"/>
        </w:rPr>
      </w:pPr>
      <w:r>
        <w:rPr>
          <w:rFonts w:ascii="Segoe UI" w:hAnsi="Segoe UI" w:cs="Segoe UI" w:hint="eastAsia"/>
          <w:kern w:val="0"/>
          <w:sz w:val="18"/>
          <w:szCs w:val="18"/>
        </w:rPr>
        <w:t>Table</w:t>
      </w:r>
      <w:r>
        <w:rPr>
          <w:rFonts w:ascii="Segoe UI" w:hAnsi="Segoe UI" w:cs="Segoe UI"/>
          <w:kern w:val="0"/>
          <w:sz w:val="18"/>
          <w:szCs w:val="18"/>
        </w:rPr>
        <w:t>1</w:t>
      </w:r>
      <w:r>
        <w:rPr>
          <w:rFonts w:ascii="Segoe UI" w:hAnsi="Segoe UI" w:cs="Segoe UI" w:hint="eastAsia"/>
          <w:kern w:val="0"/>
          <w:sz w:val="18"/>
          <w:szCs w:val="18"/>
        </w:rPr>
        <w:t>.</w:t>
      </w:r>
      <w:r>
        <w:rPr>
          <w:rFonts w:ascii="Segoe UI" w:hAnsi="Segoe UI" w:cs="Segoe UI"/>
          <w:kern w:val="0"/>
          <w:sz w:val="18"/>
          <w:szCs w:val="18"/>
        </w:rPr>
        <w:t xml:space="preserve"> Effects of adiponectin on autophagy regulation</w:t>
      </w:r>
    </w:p>
    <w:tbl>
      <w:tblPr>
        <w:tblStyle w:val="a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5"/>
        <w:gridCol w:w="5103"/>
        <w:gridCol w:w="1208"/>
      </w:tblGrid>
      <w:tr w:rsidR="005D2898" w14:paraId="0AC7C5EC" w14:textId="77777777" w:rsidTr="00C23EC1">
        <w:trPr>
          <w:trHeight w:val="416"/>
        </w:trPr>
        <w:tc>
          <w:tcPr>
            <w:tcW w:w="1985" w:type="dxa"/>
          </w:tcPr>
          <w:p w14:paraId="0551E8F1" w14:textId="77777777" w:rsidR="005D2898" w:rsidRDefault="005D2898" w:rsidP="00C23EC1">
            <w:pPr>
              <w:rPr>
                <w:rFonts w:ascii="Segoe UI" w:hAnsi="Segoe UI" w:cs="Segoe UI"/>
                <w:kern w:val="0"/>
                <w:sz w:val="18"/>
                <w:szCs w:val="18"/>
              </w:rPr>
            </w:pPr>
            <w:r>
              <w:rPr>
                <w:rFonts w:ascii="Segoe UI" w:hAnsi="Segoe UI" w:cs="Segoe UI" w:hint="eastAsia"/>
                <w:kern w:val="0"/>
                <w:sz w:val="18"/>
                <w:szCs w:val="18"/>
              </w:rPr>
              <w:t>E</w:t>
            </w:r>
            <w:r>
              <w:rPr>
                <w:rFonts w:ascii="Segoe UI" w:hAnsi="Segoe UI" w:cs="Segoe UI"/>
                <w:kern w:val="0"/>
                <w:sz w:val="18"/>
                <w:szCs w:val="18"/>
              </w:rPr>
              <w:t xml:space="preserve">xperimental models </w:t>
            </w:r>
          </w:p>
        </w:tc>
        <w:tc>
          <w:tcPr>
            <w:tcW w:w="5103" w:type="dxa"/>
          </w:tcPr>
          <w:p w14:paraId="32621D73" w14:textId="77777777" w:rsidR="005D2898" w:rsidRDefault="005D2898" w:rsidP="00C23EC1">
            <w:pPr>
              <w:rPr>
                <w:rFonts w:ascii="Segoe UI" w:hAnsi="Segoe UI" w:cs="Segoe UI"/>
                <w:kern w:val="0"/>
                <w:sz w:val="18"/>
                <w:szCs w:val="18"/>
              </w:rPr>
            </w:pPr>
            <w:r>
              <w:rPr>
                <w:rFonts w:ascii="Segoe UI" w:hAnsi="Segoe UI" w:cs="Segoe UI" w:hint="eastAsia"/>
                <w:kern w:val="0"/>
                <w:sz w:val="18"/>
                <w:szCs w:val="18"/>
              </w:rPr>
              <w:t>B</w:t>
            </w:r>
            <w:r>
              <w:rPr>
                <w:rFonts w:ascii="Segoe UI" w:hAnsi="Segoe UI" w:cs="Segoe UI"/>
                <w:kern w:val="0"/>
                <w:sz w:val="18"/>
                <w:szCs w:val="18"/>
              </w:rPr>
              <w:t>iological responses</w:t>
            </w:r>
          </w:p>
        </w:tc>
        <w:tc>
          <w:tcPr>
            <w:tcW w:w="1208" w:type="dxa"/>
          </w:tcPr>
          <w:p w14:paraId="79108B95" w14:textId="77777777" w:rsidR="005D2898" w:rsidRDefault="005D2898" w:rsidP="00C23EC1">
            <w:pPr>
              <w:rPr>
                <w:rFonts w:ascii="Segoe UI" w:hAnsi="Segoe UI" w:cs="Segoe UI"/>
                <w:kern w:val="0"/>
                <w:sz w:val="18"/>
                <w:szCs w:val="18"/>
              </w:rPr>
            </w:pPr>
            <w:r>
              <w:rPr>
                <w:rFonts w:ascii="Segoe UI" w:hAnsi="Segoe UI" w:cs="Segoe UI" w:hint="eastAsia"/>
                <w:kern w:val="0"/>
                <w:sz w:val="18"/>
                <w:szCs w:val="18"/>
              </w:rPr>
              <w:t>R</w:t>
            </w:r>
            <w:r>
              <w:rPr>
                <w:rFonts w:ascii="Segoe UI" w:hAnsi="Segoe UI" w:cs="Segoe UI"/>
                <w:kern w:val="0"/>
                <w:sz w:val="18"/>
                <w:szCs w:val="18"/>
              </w:rPr>
              <w:t>eferences</w:t>
            </w:r>
          </w:p>
        </w:tc>
      </w:tr>
      <w:tr w:rsidR="005D2898" w14:paraId="032357EA" w14:textId="77777777" w:rsidTr="00C23EC1">
        <w:tc>
          <w:tcPr>
            <w:tcW w:w="1985" w:type="dxa"/>
          </w:tcPr>
          <w:p w14:paraId="2D00ACB4" w14:textId="77777777" w:rsidR="005D2898" w:rsidRDefault="005D2898" w:rsidP="00C23EC1">
            <w:pPr>
              <w:spacing w:afterLines="50" w:after="156"/>
              <w:jc w:val="left"/>
              <w:rPr>
                <w:rFonts w:ascii="Segoe UI" w:hAnsi="Segoe UI" w:cs="Segoe UI"/>
                <w:kern w:val="0"/>
                <w:sz w:val="18"/>
                <w:szCs w:val="18"/>
              </w:rPr>
            </w:pPr>
            <w:r>
              <w:rPr>
                <w:rFonts w:ascii="Segoe UI" w:hAnsi="Segoe UI" w:cs="Segoe UI"/>
                <w:kern w:val="0"/>
                <w:sz w:val="18"/>
                <w:szCs w:val="18"/>
              </w:rPr>
              <w:t xml:space="preserve">L6 skeletal muscle cells </w:t>
            </w:r>
          </w:p>
          <w:p w14:paraId="0DEE3130" w14:textId="77777777" w:rsidR="005D2898" w:rsidRDefault="005D2898" w:rsidP="00C23EC1">
            <w:pPr>
              <w:rPr>
                <w:rFonts w:ascii="Segoe UI" w:hAnsi="Segoe UI" w:cs="Segoe UI"/>
                <w:kern w:val="0"/>
                <w:sz w:val="18"/>
                <w:szCs w:val="18"/>
              </w:rPr>
            </w:pPr>
            <w:r>
              <w:rPr>
                <w:rFonts w:ascii="Segoe UI" w:hAnsi="Segoe UI" w:cs="Segoe UI"/>
                <w:kern w:val="0"/>
                <w:sz w:val="18"/>
                <w:szCs w:val="18"/>
              </w:rPr>
              <w:t>Breast cancer cells</w:t>
            </w:r>
          </w:p>
          <w:p w14:paraId="05E1AFF8" w14:textId="77777777" w:rsidR="005D2898" w:rsidRDefault="005D2898" w:rsidP="00C23EC1">
            <w:pPr>
              <w:spacing w:afterLines="50" w:after="156"/>
              <w:rPr>
                <w:rFonts w:ascii="Segoe UI" w:hAnsi="Segoe UI" w:cs="Segoe UI"/>
                <w:kern w:val="0"/>
                <w:sz w:val="18"/>
                <w:szCs w:val="18"/>
              </w:rPr>
            </w:pPr>
          </w:p>
          <w:p w14:paraId="3E28730B" w14:textId="77777777" w:rsidR="005D2898" w:rsidRDefault="005D2898" w:rsidP="00C23EC1">
            <w:pPr>
              <w:rPr>
                <w:rFonts w:ascii="Segoe UI" w:hAnsi="Segoe UI" w:cs="Segoe UI"/>
                <w:kern w:val="0"/>
                <w:sz w:val="18"/>
                <w:szCs w:val="18"/>
              </w:rPr>
            </w:pPr>
            <w:r>
              <w:rPr>
                <w:rFonts w:ascii="Segoe UI" w:hAnsi="Segoe UI" w:cs="Segoe UI"/>
                <w:kern w:val="0"/>
                <w:sz w:val="18"/>
                <w:szCs w:val="18"/>
              </w:rPr>
              <w:t>Chondrocytes</w:t>
            </w:r>
          </w:p>
          <w:p w14:paraId="30D23E72" w14:textId="77777777" w:rsidR="005D2898" w:rsidRDefault="005D2898" w:rsidP="00C23EC1">
            <w:pPr>
              <w:rPr>
                <w:rFonts w:ascii="Segoe UI" w:hAnsi="Segoe UI" w:cs="Segoe UI"/>
                <w:kern w:val="0"/>
                <w:sz w:val="18"/>
                <w:szCs w:val="18"/>
              </w:rPr>
            </w:pPr>
          </w:p>
          <w:p w14:paraId="0CB25FE7" w14:textId="77777777" w:rsidR="005D2898" w:rsidRDefault="005D2898" w:rsidP="00C23EC1">
            <w:pPr>
              <w:rPr>
                <w:rFonts w:ascii="Segoe UI" w:hAnsi="Segoe UI" w:cs="Segoe UI"/>
                <w:kern w:val="0"/>
                <w:sz w:val="18"/>
                <w:szCs w:val="18"/>
              </w:rPr>
            </w:pPr>
          </w:p>
          <w:p w14:paraId="3215D525" w14:textId="77777777" w:rsidR="005D2898" w:rsidRDefault="005D2898" w:rsidP="00C23EC1">
            <w:pPr>
              <w:spacing w:afterLines="50" w:after="156"/>
              <w:jc w:val="left"/>
              <w:rPr>
                <w:rFonts w:ascii="Segoe UI" w:hAnsi="Segoe UI" w:cs="Segoe UI"/>
                <w:kern w:val="0"/>
                <w:sz w:val="18"/>
                <w:szCs w:val="18"/>
              </w:rPr>
            </w:pPr>
          </w:p>
          <w:p w14:paraId="0A9EB713" w14:textId="77777777" w:rsidR="005D2898" w:rsidRDefault="005D2898" w:rsidP="00C23EC1">
            <w:pPr>
              <w:jc w:val="left"/>
              <w:rPr>
                <w:rFonts w:ascii="Segoe UI" w:hAnsi="Segoe UI" w:cs="Segoe UI"/>
                <w:kern w:val="0"/>
                <w:sz w:val="18"/>
                <w:szCs w:val="18"/>
              </w:rPr>
            </w:pPr>
            <w:r>
              <w:rPr>
                <w:rFonts w:ascii="Segoe UI" w:hAnsi="Segoe UI" w:cs="Segoe UI"/>
                <w:kern w:val="0"/>
                <w:sz w:val="18"/>
                <w:szCs w:val="18"/>
              </w:rPr>
              <w:t>Macrophages</w:t>
            </w:r>
          </w:p>
          <w:p w14:paraId="05E20416" w14:textId="77777777" w:rsidR="005D2898" w:rsidRDefault="005D2898" w:rsidP="00C23EC1">
            <w:pPr>
              <w:rPr>
                <w:rFonts w:ascii="Segoe UI" w:hAnsi="Segoe UI" w:cs="Segoe UI"/>
                <w:kern w:val="0"/>
                <w:sz w:val="18"/>
                <w:szCs w:val="18"/>
              </w:rPr>
            </w:pPr>
          </w:p>
          <w:p w14:paraId="4AC36B9A" w14:textId="77777777" w:rsidR="005D2898" w:rsidRDefault="005D2898" w:rsidP="00C23EC1">
            <w:pPr>
              <w:rPr>
                <w:rFonts w:ascii="Segoe UI" w:hAnsi="Segoe UI" w:cs="Segoe UI"/>
                <w:kern w:val="0"/>
                <w:sz w:val="18"/>
                <w:szCs w:val="18"/>
              </w:rPr>
            </w:pPr>
          </w:p>
          <w:p w14:paraId="4603C1D8" w14:textId="77777777" w:rsidR="005D2898" w:rsidRDefault="005D2898" w:rsidP="00C23EC1">
            <w:pPr>
              <w:rPr>
                <w:rFonts w:ascii="Segoe UI" w:hAnsi="Segoe UI" w:cs="Segoe UI"/>
                <w:kern w:val="0"/>
                <w:sz w:val="18"/>
                <w:szCs w:val="18"/>
              </w:rPr>
            </w:pPr>
          </w:p>
          <w:p w14:paraId="19305F93" w14:textId="77777777" w:rsidR="005D2898" w:rsidRDefault="005D2898" w:rsidP="00C23EC1">
            <w:pPr>
              <w:rPr>
                <w:rFonts w:ascii="Segoe UI" w:hAnsi="Segoe UI" w:cs="Segoe UI"/>
                <w:kern w:val="0"/>
                <w:sz w:val="18"/>
                <w:szCs w:val="18"/>
              </w:rPr>
            </w:pPr>
          </w:p>
          <w:p w14:paraId="6FCF57A7" w14:textId="77777777" w:rsidR="005D2898" w:rsidRDefault="005D2898" w:rsidP="00C23EC1">
            <w:pPr>
              <w:spacing w:afterLines="50" w:after="156"/>
              <w:rPr>
                <w:rFonts w:ascii="Segoe UI" w:hAnsi="Segoe UI" w:cs="Segoe UI"/>
                <w:kern w:val="0"/>
                <w:sz w:val="18"/>
                <w:szCs w:val="18"/>
              </w:rPr>
            </w:pPr>
          </w:p>
          <w:p w14:paraId="006285ED" w14:textId="77777777" w:rsidR="005D2898" w:rsidRDefault="005D2898" w:rsidP="00C23EC1">
            <w:pPr>
              <w:rPr>
                <w:rFonts w:ascii="Segoe UI" w:hAnsi="Segoe UI" w:cs="Segoe UI"/>
                <w:kern w:val="0"/>
                <w:sz w:val="18"/>
                <w:szCs w:val="18"/>
              </w:rPr>
            </w:pPr>
            <w:r>
              <w:rPr>
                <w:rFonts w:ascii="Segoe UI" w:hAnsi="Segoe UI" w:cs="Segoe UI"/>
                <w:kern w:val="0"/>
                <w:sz w:val="18"/>
                <w:szCs w:val="18"/>
              </w:rPr>
              <w:t>C2C12 myoblasts</w:t>
            </w:r>
          </w:p>
          <w:p w14:paraId="5EB88A12" w14:textId="77777777" w:rsidR="005D2898" w:rsidRDefault="005D2898" w:rsidP="00C23EC1">
            <w:pPr>
              <w:rPr>
                <w:rFonts w:ascii="Segoe UI" w:hAnsi="Segoe UI" w:cs="Segoe UI"/>
                <w:kern w:val="0"/>
                <w:sz w:val="18"/>
                <w:szCs w:val="18"/>
              </w:rPr>
            </w:pPr>
          </w:p>
          <w:p w14:paraId="6895BE7D" w14:textId="77777777" w:rsidR="005D2898" w:rsidRDefault="005D2898" w:rsidP="00C23EC1">
            <w:pPr>
              <w:spacing w:afterLines="50" w:after="156"/>
              <w:rPr>
                <w:rFonts w:ascii="Segoe UI" w:hAnsi="Segoe UI" w:cs="Segoe UI"/>
                <w:kern w:val="0"/>
                <w:sz w:val="18"/>
                <w:szCs w:val="18"/>
              </w:rPr>
            </w:pPr>
          </w:p>
          <w:p w14:paraId="53B9A37E" w14:textId="77777777" w:rsidR="005D2898" w:rsidRDefault="005D2898" w:rsidP="00C23EC1">
            <w:pPr>
              <w:jc w:val="left"/>
              <w:rPr>
                <w:rFonts w:ascii="Segoe UI" w:hAnsi="Segoe UI" w:cs="Segoe UI"/>
                <w:kern w:val="0"/>
                <w:sz w:val="18"/>
                <w:szCs w:val="18"/>
              </w:rPr>
            </w:pPr>
            <w:r>
              <w:rPr>
                <w:rFonts w:ascii="Segoe UI" w:hAnsi="Segoe UI" w:cs="Segoe UI"/>
                <w:kern w:val="0"/>
                <w:sz w:val="18"/>
                <w:szCs w:val="18"/>
              </w:rPr>
              <w:t>Adipoq knockout (adipoq(-/-)) mice</w:t>
            </w:r>
          </w:p>
          <w:p w14:paraId="13C1E9B3" w14:textId="77777777" w:rsidR="005D2898" w:rsidRDefault="005D2898" w:rsidP="00C23EC1">
            <w:pPr>
              <w:rPr>
                <w:rFonts w:ascii="Segoe UI" w:hAnsi="Segoe UI" w:cs="Segoe UI"/>
                <w:kern w:val="0"/>
                <w:sz w:val="18"/>
                <w:szCs w:val="18"/>
              </w:rPr>
            </w:pPr>
            <w:r>
              <w:rPr>
                <w:rFonts w:ascii="Segoe UI" w:hAnsi="Segoe UI" w:cs="Segoe UI"/>
                <w:kern w:val="0"/>
                <w:sz w:val="18"/>
                <w:szCs w:val="18"/>
              </w:rPr>
              <w:t>hepatocyte</w:t>
            </w:r>
          </w:p>
          <w:p w14:paraId="112F321A" w14:textId="77777777" w:rsidR="005D2898" w:rsidRDefault="005D2898" w:rsidP="00C23EC1">
            <w:pPr>
              <w:rPr>
                <w:rFonts w:ascii="Segoe UI" w:hAnsi="Segoe UI" w:cs="Segoe UI"/>
                <w:kern w:val="0"/>
                <w:sz w:val="18"/>
                <w:szCs w:val="18"/>
              </w:rPr>
            </w:pPr>
          </w:p>
          <w:p w14:paraId="5AA1BA27" w14:textId="77777777" w:rsidR="005D2898" w:rsidRDefault="005D2898" w:rsidP="00C23EC1">
            <w:pPr>
              <w:rPr>
                <w:rFonts w:ascii="Segoe UI" w:hAnsi="Segoe UI" w:cs="Segoe UI"/>
                <w:kern w:val="0"/>
                <w:sz w:val="18"/>
                <w:szCs w:val="18"/>
              </w:rPr>
            </w:pPr>
          </w:p>
          <w:p w14:paraId="096F588A" w14:textId="77777777" w:rsidR="005D2898" w:rsidRDefault="005D2898" w:rsidP="00C23EC1">
            <w:pPr>
              <w:rPr>
                <w:rFonts w:ascii="Segoe UI" w:hAnsi="Segoe UI" w:cs="Segoe UI"/>
                <w:kern w:val="0"/>
                <w:sz w:val="18"/>
                <w:szCs w:val="18"/>
              </w:rPr>
            </w:pPr>
          </w:p>
          <w:p w14:paraId="0FA46EF7" w14:textId="77777777" w:rsidR="005D2898" w:rsidRDefault="005D2898" w:rsidP="00C23EC1">
            <w:pPr>
              <w:rPr>
                <w:rFonts w:ascii="Segoe UI" w:hAnsi="Segoe UI" w:cs="Segoe UI"/>
                <w:kern w:val="0"/>
                <w:sz w:val="18"/>
                <w:szCs w:val="18"/>
              </w:rPr>
            </w:pPr>
          </w:p>
          <w:p w14:paraId="3241C27D" w14:textId="77777777" w:rsidR="005D2898" w:rsidRDefault="005D2898" w:rsidP="00C23EC1">
            <w:pPr>
              <w:spacing w:afterLines="50" w:after="156"/>
              <w:rPr>
                <w:rFonts w:ascii="Segoe UI" w:hAnsi="Segoe UI" w:cs="Segoe UI"/>
                <w:kern w:val="0"/>
                <w:sz w:val="18"/>
                <w:szCs w:val="18"/>
              </w:rPr>
            </w:pPr>
          </w:p>
          <w:p w14:paraId="1FCEF733" w14:textId="77777777" w:rsidR="005D2898" w:rsidRDefault="005D2898" w:rsidP="00C23EC1">
            <w:pPr>
              <w:rPr>
                <w:rFonts w:ascii="Segoe UI" w:hAnsi="Segoe UI" w:cs="Segoe UI"/>
                <w:kern w:val="0"/>
                <w:sz w:val="18"/>
                <w:szCs w:val="18"/>
              </w:rPr>
            </w:pPr>
            <w:r>
              <w:rPr>
                <w:rFonts w:ascii="Segoe UI" w:hAnsi="Segoe UI" w:cs="Segoe UI"/>
                <w:kern w:val="0"/>
                <w:sz w:val="18"/>
                <w:szCs w:val="18"/>
              </w:rPr>
              <w:t>cardiomyocytes</w:t>
            </w:r>
          </w:p>
          <w:p w14:paraId="61EE256F" w14:textId="77777777" w:rsidR="005D2898" w:rsidRDefault="005D2898" w:rsidP="00C23EC1">
            <w:pPr>
              <w:rPr>
                <w:rFonts w:ascii="Segoe UI" w:hAnsi="Segoe UI" w:cs="Segoe UI"/>
                <w:kern w:val="0"/>
                <w:sz w:val="18"/>
                <w:szCs w:val="18"/>
              </w:rPr>
            </w:pPr>
          </w:p>
          <w:p w14:paraId="081EFF3A" w14:textId="77777777" w:rsidR="005D2898" w:rsidRDefault="005D2898" w:rsidP="00C23EC1">
            <w:pPr>
              <w:rPr>
                <w:rFonts w:ascii="Segoe UI" w:hAnsi="Segoe UI" w:cs="Segoe UI"/>
                <w:kern w:val="0"/>
                <w:sz w:val="18"/>
                <w:szCs w:val="18"/>
              </w:rPr>
            </w:pPr>
          </w:p>
          <w:p w14:paraId="2831F6C4" w14:textId="77777777" w:rsidR="005D2898" w:rsidRDefault="005D2898" w:rsidP="00C23EC1">
            <w:pPr>
              <w:rPr>
                <w:rFonts w:ascii="Segoe UI" w:hAnsi="Segoe UI" w:cs="Segoe UI"/>
                <w:kern w:val="0"/>
                <w:sz w:val="18"/>
                <w:szCs w:val="18"/>
              </w:rPr>
            </w:pPr>
          </w:p>
          <w:p w14:paraId="1FD47481" w14:textId="77777777" w:rsidR="005D2898" w:rsidRDefault="005D2898" w:rsidP="00C23EC1">
            <w:pPr>
              <w:rPr>
                <w:rFonts w:ascii="Segoe UI" w:hAnsi="Segoe UI" w:cs="Segoe UI"/>
                <w:kern w:val="0"/>
                <w:sz w:val="18"/>
                <w:szCs w:val="18"/>
              </w:rPr>
            </w:pPr>
          </w:p>
          <w:p w14:paraId="34862E4A" w14:textId="77777777" w:rsidR="005D2898" w:rsidRDefault="005D2898" w:rsidP="00C23EC1">
            <w:pPr>
              <w:rPr>
                <w:rFonts w:ascii="Segoe UI" w:hAnsi="Segoe UI" w:cs="Segoe UI"/>
                <w:kern w:val="0"/>
                <w:sz w:val="18"/>
                <w:szCs w:val="18"/>
              </w:rPr>
            </w:pPr>
          </w:p>
          <w:p w14:paraId="1AAA93EB" w14:textId="77777777" w:rsidR="005D2898" w:rsidRDefault="005D2898" w:rsidP="00C23EC1">
            <w:pPr>
              <w:spacing w:afterLines="50" w:after="156"/>
              <w:rPr>
                <w:rFonts w:ascii="Segoe UI" w:hAnsi="Segoe UI" w:cs="Segoe UI"/>
                <w:kern w:val="0"/>
                <w:sz w:val="18"/>
                <w:szCs w:val="18"/>
              </w:rPr>
            </w:pPr>
          </w:p>
          <w:p w14:paraId="1CF95958" w14:textId="77777777" w:rsidR="005D2898" w:rsidRDefault="005D2898" w:rsidP="00C23EC1">
            <w:pPr>
              <w:rPr>
                <w:rFonts w:ascii="Segoe UI" w:hAnsi="Segoe UI" w:cs="Segoe UI"/>
                <w:kern w:val="0"/>
                <w:sz w:val="18"/>
                <w:szCs w:val="18"/>
              </w:rPr>
            </w:pPr>
            <w:r>
              <w:rPr>
                <w:rFonts w:ascii="Segoe UI" w:hAnsi="Segoe UI" w:cs="Segoe UI"/>
                <w:kern w:val="0"/>
                <w:sz w:val="18"/>
                <w:szCs w:val="18"/>
              </w:rPr>
              <w:t>Diabetic mice</w:t>
            </w:r>
          </w:p>
          <w:p w14:paraId="24E53693" w14:textId="77777777" w:rsidR="005D2898" w:rsidRDefault="005D2898" w:rsidP="00C23EC1">
            <w:pPr>
              <w:rPr>
                <w:rFonts w:ascii="Segoe UI" w:hAnsi="Segoe UI" w:cs="Segoe UI"/>
                <w:kern w:val="0"/>
                <w:sz w:val="18"/>
                <w:szCs w:val="18"/>
              </w:rPr>
            </w:pPr>
          </w:p>
          <w:p w14:paraId="086B6253" w14:textId="77777777" w:rsidR="005D2898" w:rsidRDefault="005D2898" w:rsidP="00C23EC1">
            <w:pPr>
              <w:rPr>
                <w:rFonts w:ascii="Segoe UI" w:hAnsi="Segoe UI" w:cs="Segoe UI"/>
                <w:kern w:val="0"/>
                <w:sz w:val="18"/>
                <w:szCs w:val="18"/>
              </w:rPr>
            </w:pPr>
          </w:p>
          <w:p w14:paraId="1AA7B11E" w14:textId="77777777" w:rsidR="005D2898" w:rsidRDefault="005D2898" w:rsidP="00C23EC1">
            <w:pPr>
              <w:rPr>
                <w:rFonts w:ascii="Segoe UI" w:hAnsi="Segoe UI" w:cs="Segoe UI"/>
                <w:kern w:val="0"/>
                <w:sz w:val="18"/>
                <w:szCs w:val="18"/>
              </w:rPr>
            </w:pPr>
          </w:p>
          <w:p w14:paraId="2E4290C2" w14:textId="77777777" w:rsidR="005D2898" w:rsidRDefault="005D2898" w:rsidP="00C23EC1">
            <w:pPr>
              <w:rPr>
                <w:rFonts w:ascii="Segoe UI" w:hAnsi="Segoe UI" w:cs="Segoe UI"/>
                <w:kern w:val="0"/>
                <w:sz w:val="18"/>
                <w:szCs w:val="18"/>
              </w:rPr>
            </w:pPr>
          </w:p>
        </w:tc>
        <w:tc>
          <w:tcPr>
            <w:tcW w:w="5103" w:type="dxa"/>
          </w:tcPr>
          <w:p w14:paraId="4AB8398B" w14:textId="77777777" w:rsidR="005D2898" w:rsidRDefault="005D2898" w:rsidP="00C23EC1">
            <w:pPr>
              <w:spacing w:afterLines="50" w:after="156"/>
              <w:jc w:val="left"/>
              <w:rPr>
                <w:rFonts w:ascii="Segoe UI" w:hAnsi="Segoe UI" w:cs="Segoe UI"/>
                <w:kern w:val="0"/>
                <w:sz w:val="18"/>
                <w:szCs w:val="18"/>
              </w:rPr>
            </w:pPr>
            <w:r>
              <w:rPr>
                <w:rFonts w:ascii="Segoe UI" w:hAnsi="Segoe UI" w:cs="Segoe UI"/>
                <w:kern w:val="0"/>
                <w:sz w:val="18"/>
                <w:szCs w:val="18"/>
              </w:rPr>
              <w:lastRenderedPageBreak/>
              <w:t>Adiponectin-induced autophagy in</w:t>
            </w:r>
            <w:r>
              <w:rPr>
                <w:rFonts w:ascii="Segoe UI" w:hAnsi="Segoe UI" w:cs="Segoe UI" w:hint="eastAsia"/>
                <w:kern w:val="0"/>
                <w:sz w:val="18"/>
                <w:szCs w:val="18"/>
              </w:rPr>
              <w:t xml:space="preserve"> </w:t>
            </w:r>
            <w:r>
              <w:rPr>
                <w:rFonts w:ascii="Segoe UI" w:hAnsi="Segoe UI" w:cs="Segoe UI"/>
                <w:kern w:val="0"/>
                <w:sz w:val="18"/>
                <w:szCs w:val="18"/>
              </w:rPr>
              <w:t>skeletal muscle cells and alleviated ER stress and insulin resistance.</w:t>
            </w:r>
          </w:p>
          <w:p w14:paraId="188465E3" w14:textId="77777777" w:rsidR="005D2898" w:rsidRDefault="005D2898" w:rsidP="00C23EC1">
            <w:pPr>
              <w:spacing w:afterLines="50" w:after="156"/>
              <w:rPr>
                <w:rFonts w:ascii="Segoe UI" w:hAnsi="Segoe UI" w:cs="Segoe UI"/>
                <w:kern w:val="0"/>
                <w:sz w:val="18"/>
                <w:szCs w:val="18"/>
              </w:rPr>
            </w:pPr>
            <w:r>
              <w:rPr>
                <w:rFonts w:ascii="Segoe UI" w:hAnsi="Segoe UI" w:cs="Segoe UI"/>
                <w:kern w:val="0"/>
                <w:sz w:val="18"/>
                <w:szCs w:val="18"/>
              </w:rPr>
              <w:t>Adiponectin induces autophagic cell death in breast cancer, and inhibits breast cancer growth and induces apoptosis.</w:t>
            </w:r>
          </w:p>
          <w:p w14:paraId="2A456785" w14:textId="77777777" w:rsidR="005D2898" w:rsidRDefault="005D2898" w:rsidP="00C23EC1">
            <w:pPr>
              <w:rPr>
                <w:rFonts w:ascii="Segoe UI" w:hAnsi="Segoe UI" w:cs="Segoe UI"/>
                <w:kern w:val="0"/>
                <w:sz w:val="18"/>
                <w:szCs w:val="18"/>
              </w:rPr>
            </w:pPr>
            <w:r>
              <w:rPr>
                <w:rFonts w:ascii="Segoe UI" w:hAnsi="Segoe UI" w:cs="Segoe UI"/>
                <w:kern w:val="0"/>
                <w:sz w:val="18"/>
                <w:szCs w:val="18"/>
              </w:rPr>
              <w:t>Globular adiponectin protected chondrocytes by inducing autophagy via AMPK/mTOR signal-pathway activation.</w:t>
            </w:r>
          </w:p>
          <w:p w14:paraId="43A119AE" w14:textId="77777777" w:rsidR="005D2898" w:rsidRDefault="005D2898" w:rsidP="00C23EC1">
            <w:pPr>
              <w:autoSpaceDE w:val="0"/>
              <w:autoSpaceDN w:val="0"/>
              <w:adjustRightInd w:val="0"/>
              <w:spacing w:afterLines="50" w:after="156"/>
              <w:jc w:val="left"/>
              <w:rPr>
                <w:rFonts w:ascii="Segoe UI" w:hAnsi="Segoe UI" w:cs="Segoe UI"/>
                <w:kern w:val="0"/>
                <w:sz w:val="18"/>
                <w:szCs w:val="18"/>
              </w:rPr>
            </w:pPr>
            <w:r>
              <w:rPr>
                <w:rFonts w:ascii="Segoe UI" w:hAnsi="Segoe UI" w:cs="Segoe UI"/>
                <w:kern w:val="0"/>
                <w:sz w:val="18"/>
                <w:szCs w:val="18"/>
              </w:rPr>
              <w:t>AdipoRon alleviates the calcification of chondrocytes via activating AMPK-mTOR signaling to promote autophagy.</w:t>
            </w:r>
          </w:p>
          <w:p w14:paraId="1663032D" w14:textId="77777777" w:rsidR="005D2898" w:rsidRDefault="005D2898" w:rsidP="00C23EC1">
            <w:pPr>
              <w:autoSpaceDE w:val="0"/>
              <w:autoSpaceDN w:val="0"/>
              <w:adjustRightInd w:val="0"/>
              <w:jc w:val="left"/>
              <w:rPr>
                <w:rFonts w:ascii="Segoe UI" w:hAnsi="Segoe UI" w:cs="Segoe UI"/>
                <w:kern w:val="0"/>
                <w:sz w:val="18"/>
                <w:szCs w:val="18"/>
              </w:rPr>
            </w:pPr>
            <w:r>
              <w:rPr>
                <w:rFonts w:ascii="Segoe UI" w:hAnsi="Segoe UI" w:cs="Segoe UI"/>
                <w:kern w:val="0"/>
                <w:sz w:val="18"/>
                <w:szCs w:val="18"/>
              </w:rPr>
              <w:t>Adiponectin inhibits LPS-primed inflammasomes activation via autophagy induction and AMPK signaling activation.</w:t>
            </w:r>
          </w:p>
          <w:p w14:paraId="6F7D9C74" w14:textId="77777777" w:rsidR="005D2898" w:rsidRDefault="005D2898" w:rsidP="00C23EC1">
            <w:pPr>
              <w:autoSpaceDE w:val="0"/>
              <w:autoSpaceDN w:val="0"/>
              <w:adjustRightInd w:val="0"/>
              <w:jc w:val="left"/>
              <w:rPr>
                <w:rFonts w:ascii="Segoe UI" w:hAnsi="Segoe UI" w:cs="Segoe UI"/>
                <w:kern w:val="0"/>
                <w:sz w:val="18"/>
                <w:szCs w:val="18"/>
              </w:rPr>
            </w:pPr>
            <w:r>
              <w:rPr>
                <w:rFonts w:ascii="Segoe UI" w:hAnsi="Segoe UI" w:cs="Segoe UI"/>
                <w:kern w:val="0"/>
                <w:sz w:val="18"/>
                <w:szCs w:val="18"/>
              </w:rPr>
              <w:t>Gene silencing of p62 prevented gAcrp-induced increases in autophagy-related genes and autophagosome formation.</w:t>
            </w:r>
          </w:p>
          <w:p w14:paraId="40E7F671" w14:textId="77777777" w:rsidR="005D2898" w:rsidRDefault="005D2898" w:rsidP="00C23EC1">
            <w:pPr>
              <w:autoSpaceDE w:val="0"/>
              <w:autoSpaceDN w:val="0"/>
              <w:adjustRightInd w:val="0"/>
              <w:spacing w:afterLines="50" w:after="156"/>
              <w:jc w:val="left"/>
              <w:rPr>
                <w:rFonts w:ascii="Segoe UI" w:hAnsi="Segoe UI" w:cs="Segoe UI"/>
                <w:kern w:val="0"/>
                <w:sz w:val="18"/>
                <w:szCs w:val="18"/>
              </w:rPr>
            </w:pPr>
            <w:r>
              <w:rPr>
                <w:rFonts w:ascii="Segoe UI" w:hAnsi="Segoe UI" w:cs="Segoe UI"/>
                <w:kern w:val="0"/>
                <w:sz w:val="18"/>
                <w:szCs w:val="18"/>
              </w:rPr>
              <w:t>Enhanced interaction of Bcl-2 with Beclin-1 prevented gAcrp-induced autophagy activation.</w:t>
            </w:r>
          </w:p>
          <w:p w14:paraId="1DE620E6" w14:textId="77777777" w:rsidR="005D2898" w:rsidRDefault="005D2898" w:rsidP="00C23EC1">
            <w:pPr>
              <w:spacing w:afterLines="50" w:after="156"/>
              <w:rPr>
                <w:rFonts w:ascii="Segoe UI" w:hAnsi="Segoe UI" w:cs="Segoe UI"/>
                <w:kern w:val="0"/>
                <w:sz w:val="18"/>
                <w:szCs w:val="18"/>
              </w:rPr>
            </w:pPr>
            <w:r>
              <w:rPr>
                <w:rFonts w:ascii="Segoe UI" w:hAnsi="Segoe UI" w:cs="Segoe UI"/>
                <w:kern w:val="0"/>
                <w:sz w:val="18"/>
                <w:szCs w:val="18"/>
              </w:rPr>
              <w:t xml:space="preserve">Adiponectin protected C2C12 myoblasts against oxidative </w:t>
            </w:r>
            <w:r>
              <w:rPr>
                <w:rFonts w:ascii="Segoe UI" w:hAnsi="Segoe UI" w:cs="Segoe UI"/>
                <w:kern w:val="0"/>
                <w:sz w:val="18"/>
                <w:szCs w:val="18"/>
              </w:rPr>
              <w:lastRenderedPageBreak/>
              <w:t>stress-induced apoptosis and suppressed H(2)O(2)-induced mitophagy.</w:t>
            </w:r>
          </w:p>
          <w:p w14:paraId="2088D4D9" w14:textId="77777777" w:rsidR="005D2898" w:rsidRDefault="005D2898" w:rsidP="00C23EC1">
            <w:pPr>
              <w:autoSpaceDE w:val="0"/>
              <w:autoSpaceDN w:val="0"/>
              <w:adjustRightInd w:val="0"/>
              <w:jc w:val="left"/>
              <w:rPr>
                <w:rFonts w:ascii="Segoe UI" w:hAnsi="Segoe UI" w:cs="Segoe UI"/>
                <w:kern w:val="0"/>
                <w:sz w:val="18"/>
                <w:szCs w:val="18"/>
              </w:rPr>
            </w:pPr>
            <w:r>
              <w:rPr>
                <w:rFonts w:ascii="Segoe UI" w:hAnsi="Segoe UI" w:cs="Segoe UI"/>
                <w:kern w:val="0"/>
                <w:sz w:val="18"/>
                <w:szCs w:val="18"/>
              </w:rPr>
              <w:t>Hypoadiponectinemia impairs autophagic flux, contributing to enhanced MI-R injury in the diabetic state.</w:t>
            </w:r>
          </w:p>
          <w:p w14:paraId="3C5A52A3" w14:textId="77777777" w:rsidR="005D2898" w:rsidRDefault="005D2898" w:rsidP="00C23EC1">
            <w:pPr>
              <w:autoSpaceDE w:val="0"/>
              <w:autoSpaceDN w:val="0"/>
              <w:adjustRightInd w:val="0"/>
              <w:jc w:val="left"/>
              <w:rPr>
                <w:rFonts w:ascii="Segoe UI" w:hAnsi="Segoe UI" w:cs="Segoe UI"/>
                <w:kern w:val="0"/>
                <w:sz w:val="18"/>
                <w:szCs w:val="18"/>
              </w:rPr>
            </w:pPr>
            <w:r>
              <w:rPr>
                <w:rFonts w:ascii="Segoe UI" w:hAnsi="Segoe UI" w:cs="Segoe UI"/>
                <w:kern w:val="0"/>
                <w:sz w:val="18"/>
                <w:szCs w:val="18"/>
              </w:rPr>
              <w:t>gAcrp protects hepatocytes against cell death by modulating ER stress and inflammasome activation via autophagy induction.</w:t>
            </w:r>
          </w:p>
          <w:p w14:paraId="70210DD4" w14:textId="77777777" w:rsidR="005D2898" w:rsidRDefault="005D2898" w:rsidP="00C23EC1">
            <w:pPr>
              <w:autoSpaceDE w:val="0"/>
              <w:autoSpaceDN w:val="0"/>
              <w:adjustRightInd w:val="0"/>
              <w:spacing w:afterLines="50" w:after="156"/>
              <w:jc w:val="left"/>
              <w:rPr>
                <w:rFonts w:ascii="Segoe UI" w:hAnsi="Segoe UI" w:cs="Segoe UI"/>
                <w:kern w:val="0"/>
                <w:sz w:val="18"/>
                <w:szCs w:val="18"/>
              </w:rPr>
            </w:pPr>
            <w:r>
              <w:rPr>
                <w:rFonts w:ascii="Segoe UI" w:hAnsi="Segoe UI" w:cs="Segoe UI"/>
                <w:kern w:val="0"/>
                <w:sz w:val="18"/>
                <w:szCs w:val="18"/>
              </w:rPr>
              <w:t>gAPN alleviated mitochondrial injury and hepatocyte apoptosis by upregulating Pink1/Parkin-mediated mitophagy.</w:t>
            </w:r>
          </w:p>
          <w:p w14:paraId="3F1C7D52" w14:textId="77777777" w:rsidR="005D2898" w:rsidRDefault="005D2898" w:rsidP="00C23EC1">
            <w:pPr>
              <w:autoSpaceDE w:val="0"/>
              <w:autoSpaceDN w:val="0"/>
              <w:adjustRightInd w:val="0"/>
              <w:jc w:val="left"/>
              <w:rPr>
                <w:rFonts w:ascii="Segoe UI" w:hAnsi="Segoe UI" w:cs="Segoe UI"/>
                <w:kern w:val="0"/>
                <w:sz w:val="18"/>
                <w:szCs w:val="18"/>
              </w:rPr>
            </w:pPr>
            <w:r>
              <w:rPr>
                <w:rFonts w:ascii="Segoe UI" w:hAnsi="Segoe UI" w:cs="Segoe UI"/>
                <w:kern w:val="0"/>
                <w:sz w:val="18"/>
                <w:szCs w:val="18"/>
              </w:rPr>
              <w:t>APN inhibited ER stress and activated autophagy through AMPK activation, thus alleviating HL-1 apoptosis.</w:t>
            </w:r>
          </w:p>
          <w:p w14:paraId="43007DA4" w14:textId="77777777" w:rsidR="005D2898" w:rsidRDefault="005D2898" w:rsidP="00C23EC1">
            <w:pPr>
              <w:jc w:val="left"/>
              <w:rPr>
                <w:rFonts w:ascii="Segoe UI" w:hAnsi="Segoe UI" w:cs="Segoe UI"/>
                <w:sz w:val="18"/>
                <w:szCs w:val="18"/>
              </w:rPr>
            </w:pPr>
            <w:r>
              <w:rPr>
                <w:rFonts w:ascii="Segoe UI" w:hAnsi="Segoe UI" w:cs="Segoe UI"/>
                <w:kern w:val="0"/>
                <w:sz w:val="18"/>
                <w:szCs w:val="18"/>
              </w:rPr>
              <w:t>gAPN upregulated ER-phagy to extenuate ER stress, and mitigated cardiomyocytes apoptosis through AMPK activation.</w:t>
            </w:r>
          </w:p>
          <w:p w14:paraId="04E0E807" w14:textId="77777777" w:rsidR="005D2898" w:rsidRDefault="005D2898" w:rsidP="00C23EC1">
            <w:pPr>
              <w:autoSpaceDE w:val="0"/>
              <w:autoSpaceDN w:val="0"/>
              <w:adjustRightInd w:val="0"/>
              <w:spacing w:afterLines="50" w:after="156"/>
              <w:jc w:val="left"/>
              <w:rPr>
                <w:rFonts w:ascii="Segoe UI" w:hAnsi="Segoe UI" w:cs="Segoe UI"/>
                <w:kern w:val="0"/>
                <w:sz w:val="18"/>
                <w:szCs w:val="18"/>
              </w:rPr>
            </w:pPr>
            <w:r>
              <w:rPr>
                <w:rFonts w:ascii="Segoe UI" w:hAnsi="Segoe UI" w:cs="Segoe UI"/>
                <w:kern w:val="0"/>
                <w:sz w:val="18"/>
                <w:szCs w:val="18"/>
              </w:rPr>
              <w:t>gCTRP9 protects cardiomyocytes through enhanced autophagic flux.</w:t>
            </w:r>
          </w:p>
          <w:p w14:paraId="43321A27" w14:textId="77777777" w:rsidR="005D2898" w:rsidRDefault="005D2898" w:rsidP="00C23EC1">
            <w:pPr>
              <w:autoSpaceDE w:val="0"/>
              <w:autoSpaceDN w:val="0"/>
              <w:adjustRightInd w:val="0"/>
              <w:jc w:val="left"/>
              <w:rPr>
                <w:rFonts w:ascii="Segoe UI" w:hAnsi="Segoe UI" w:cs="Segoe UI"/>
                <w:kern w:val="0"/>
                <w:sz w:val="18"/>
                <w:szCs w:val="18"/>
              </w:rPr>
            </w:pPr>
            <w:r>
              <w:rPr>
                <w:rFonts w:ascii="Segoe UI" w:hAnsi="Segoe UI" w:cs="Segoe UI"/>
                <w:kern w:val="0"/>
                <w:sz w:val="18"/>
                <w:szCs w:val="18"/>
              </w:rPr>
              <w:t>Adiponectin protects the testes of diabetic mice by inducing autophagy and inhibiting ER stress and oxidative stress.</w:t>
            </w:r>
          </w:p>
          <w:p w14:paraId="74221A30" w14:textId="77777777" w:rsidR="005D2898" w:rsidRDefault="005D2898" w:rsidP="00C23EC1">
            <w:pPr>
              <w:autoSpaceDE w:val="0"/>
              <w:autoSpaceDN w:val="0"/>
              <w:adjustRightInd w:val="0"/>
              <w:jc w:val="left"/>
              <w:rPr>
                <w:rFonts w:ascii="Segoe UI" w:hAnsi="Segoe UI" w:cs="Segoe UI"/>
                <w:kern w:val="0"/>
                <w:sz w:val="18"/>
                <w:szCs w:val="18"/>
              </w:rPr>
            </w:pPr>
            <w:r>
              <w:rPr>
                <w:rFonts w:ascii="Segoe UI" w:hAnsi="Segoe UI" w:cs="Segoe UI"/>
                <w:kern w:val="0"/>
                <w:sz w:val="18"/>
                <w:szCs w:val="18"/>
              </w:rPr>
              <w:t>Adiponectin attenuated oxidative stress, inflammation, apoptosis and mitochondrial dysfunction via activation of mitophagy in diabetic lung IR injury.</w:t>
            </w:r>
          </w:p>
        </w:tc>
        <w:tc>
          <w:tcPr>
            <w:tcW w:w="1208" w:type="dxa"/>
          </w:tcPr>
          <w:p w14:paraId="5B53A357" w14:textId="77777777" w:rsidR="005D2898" w:rsidRDefault="005D2898" w:rsidP="00C23EC1">
            <w:pPr>
              <w:spacing w:afterLines="50" w:after="156"/>
              <w:rPr>
                <w:rFonts w:ascii="Segoe UI" w:hAnsi="Segoe UI" w:cs="Segoe UI"/>
                <w:kern w:val="0"/>
                <w:sz w:val="18"/>
                <w:szCs w:val="18"/>
              </w:rPr>
            </w:pPr>
            <w:r>
              <w:rPr>
                <w:rFonts w:ascii="Segoe UI" w:hAnsi="Segoe UI" w:cs="Segoe UI"/>
                <w:kern w:val="0"/>
                <w:sz w:val="18"/>
                <w:szCs w:val="18"/>
              </w:rPr>
              <w:lastRenderedPageBreak/>
              <w:t>Ahlstrom, P., et al. (2017)</w:t>
            </w:r>
          </w:p>
          <w:p w14:paraId="32AE1CD8" w14:textId="77777777" w:rsidR="005D2898" w:rsidRDefault="005D2898" w:rsidP="00C23EC1">
            <w:pPr>
              <w:rPr>
                <w:rFonts w:ascii="Segoe UI" w:hAnsi="Segoe UI" w:cs="Segoe UI"/>
                <w:kern w:val="0"/>
                <w:sz w:val="18"/>
                <w:szCs w:val="18"/>
              </w:rPr>
            </w:pPr>
            <w:r>
              <w:rPr>
                <w:rFonts w:ascii="Segoe UI" w:hAnsi="Segoe UI" w:cs="Segoe UI"/>
                <w:kern w:val="0"/>
                <w:sz w:val="18"/>
                <w:szCs w:val="18"/>
              </w:rPr>
              <w:t>Chung, S. J., et al. (2017)</w:t>
            </w:r>
          </w:p>
          <w:p w14:paraId="5C9554F2" w14:textId="77777777" w:rsidR="005D2898" w:rsidRDefault="005D2898" w:rsidP="00C23EC1">
            <w:pPr>
              <w:spacing w:afterLines="50" w:after="156"/>
              <w:rPr>
                <w:rFonts w:ascii="Segoe UI" w:hAnsi="Segoe UI" w:cs="Segoe UI"/>
                <w:kern w:val="0"/>
                <w:sz w:val="18"/>
                <w:szCs w:val="18"/>
              </w:rPr>
            </w:pPr>
            <w:r>
              <w:rPr>
                <w:rFonts w:ascii="Segoe UI" w:hAnsi="Segoe UI" w:cs="Segoe UI"/>
                <w:kern w:val="0"/>
                <w:sz w:val="18"/>
                <w:szCs w:val="18"/>
              </w:rPr>
              <w:t>Hu, J., et al. (2017)</w:t>
            </w:r>
          </w:p>
          <w:p w14:paraId="67E8B6E1" w14:textId="77777777" w:rsidR="005D2898" w:rsidRDefault="005D2898" w:rsidP="00C23EC1">
            <w:pPr>
              <w:spacing w:afterLines="50" w:after="156"/>
              <w:rPr>
                <w:rFonts w:ascii="Segoe UI" w:hAnsi="Segoe UI" w:cs="Segoe UI"/>
                <w:kern w:val="0"/>
                <w:sz w:val="18"/>
                <w:szCs w:val="18"/>
              </w:rPr>
            </w:pPr>
            <w:r>
              <w:rPr>
                <w:rFonts w:ascii="Segoe UI" w:hAnsi="Segoe UI" w:cs="Segoe UI"/>
                <w:kern w:val="0"/>
                <w:sz w:val="18"/>
                <w:szCs w:val="18"/>
              </w:rPr>
              <w:t>Duan, Z. X., et al. (2020)</w:t>
            </w:r>
          </w:p>
          <w:p w14:paraId="65BCD650" w14:textId="77777777" w:rsidR="005D2898" w:rsidRDefault="005D2898" w:rsidP="00C23EC1">
            <w:pPr>
              <w:rPr>
                <w:rFonts w:ascii="Segoe UI" w:hAnsi="Segoe UI" w:cs="Segoe UI"/>
                <w:kern w:val="0"/>
                <w:sz w:val="18"/>
                <w:szCs w:val="18"/>
              </w:rPr>
            </w:pPr>
            <w:r>
              <w:rPr>
                <w:rFonts w:ascii="Segoe UI" w:hAnsi="Segoe UI" w:cs="Segoe UI"/>
                <w:kern w:val="0"/>
                <w:sz w:val="18"/>
                <w:szCs w:val="18"/>
              </w:rPr>
              <w:t>Kim, M. J., et al. (2017)</w:t>
            </w:r>
          </w:p>
          <w:p w14:paraId="1876AF94" w14:textId="77777777" w:rsidR="005D2898" w:rsidRDefault="005D2898" w:rsidP="00C23EC1">
            <w:pPr>
              <w:rPr>
                <w:rFonts w:ascii="Segoe UI" w:hAnsi="Segoe UI" w:cs="Segoe UI"/>
                <w:kern w:val="0"/>
                <w:sz w:val="18"/>
                <w:szCs w:val="18"/>
              </w:rPr>
            </w:pPr>
            <w:r>
              <w:rPr>
                <w:rFonts w:ascii="Segoe UI" w:hAnsi="Segoe UI" w:cs="Segoe UI"/>
                <w:kern w:val="0"/>
                <w:sz w:val="18"/>
                <w:szCs w:val="18"/>
              </w:rPr>
              <w:t>Tilija Pun, N.,  et al. (2017)</w:t>
            </w:r>
          </w:p>
          <w:p w14:paraId="1C3A858D" w14:textId="77777777" w:rsidR="005D2898" w:rsidRDefault="005D2898" w:rsidP="00C23EC1">
            <w:pPr>
              <w:spacing w:afterLines="50" w:after="156"/>
              <w:rPr>
                <w:rFonts w:ascii="Segoe UI" w:hAnsi="Segoe UI" w:cs="Segoe UI"/>
                <w:kern w:val="0"/>
                <w:sz w:val="18"/>
                <w:szCs w:val="18"/>
              </w:rPr>
            </w:pPr>
            <w:r>
              <w:rPr>
                <w:rFonts w:ascii="Segoe UI" w:hAnsi="Segoe UI" w:cs="Segoe UI"/>
                <w:kern w:val="0"/>
                <w:sz w:val="18"/>
                <w:szCs w:val="18"/>
              </w:rPr>
              <w:t>Shrestha, A., et al. (2018)</w:t>
            </w:r>
          </w:p>
          <w:p w14:paraId="0C224253" w14:textId="77777777" w:rsidR="005D2898" w:rsidRDefault="005D2898" w:rsidP="00C23EC1">
            <w:pPr>
              <w:rPr>
                <w:rFonts w:ascii="Segoe UI" w:hAnsi="Segoe UI" w:cs="Segoe UI"/>
                <w:kern w:val="0"/>
                <w:sz w:val="18"/>
                <w:szCs w:val="18"/>
              </w:rPr>
            </w:pPr>
            <w:r>
              <w:rPr>
                <w:rFonts w:ascii="Segoe UI" w:hAnsi="Segoe UI" w:cs="Segoe UI"/>
                <w:kern w:val="0"/>
                <w:sz w:val="18"/>
                <w:szCs w:val="18"/>
              </w:rPr>
              <w:t xml:space="preserve">Ren, Y., et al. </w:t>
            </w:r>
            <w:r>
              <w:rPr>
                <w:rFonts w:ascii="Segoe UI" w:hAnsi="Segoe UI" w:cs="Segoe UI"/>
                <w:kern w:val="0"/>
                <w:sz w:val="18"/>
                <w:szCs w:val="18"/>
              </w:rPr>
              <w:lastRenderedPageBreak/>
              <w:t>(2017)</w:t>
            </w:r>
          </w:p>
          <w:p w14:paraId="1957244D" w14:textId="77777777" w:rsidR="005D2898" w:rsidRDefault="005D2898" w:rsidP="00C23EC1">
            <w:pPr>
              <w:spacing w:afterLines="50" w:after="156"/>
              <w:rPr>
                <w:rFonts w:ascii="Segoe UI" w:hAnsi="Segoe UI" w:cs="Segoe UI"/>
                <w:sz w:val="18"/>
                <w:szCs w:val="18"/>
              </w:rPr>
            </w:pPr>
          </w:p>
          <w:p w14:paraId="3F184FA7" w14:textId="77777777" w:rsidR="005D2898" w:rsidRDefault="005D2898" w:rsidP="00C23EC1">
            <w:pPr>
              <w:rPr>
                <w:rFonts w:ascii="Segoe UI" w:hAnsi="Segoe UI" w:cs="Segoe UI"/>
                <w:kern w:val="0"/>
                <w:sz w:val="18"/>
                <w:szCs w:val="18"/>
              </w:rPr>
            </w:pPr>
            <w:r>
              <w:rPr>
                <w:rFonts w:ascii="Segoe UI" w:hAnsi="Segoe UI" w:cs="Segoe UI"/>
                <w:kern w:val="0"/>
                <w:sz w:val="18"/>
                <w:szCs w:val="18"/>
              </w:rPr>
              <w:t>Wang, Y., et al. (2017)</w:t>
            </w:r>
          </w:p>
          <w:p w14:paraId="22B47D8E" w14:textId="77777777" w:rsidR="005D2898" w:rsidRDefault="005D2898" w:rsidP="00C23EC1">
            <w:pPr>
              <w:rPr>
                <w:rFonts w:ascii="Segoe UI" w:hAnsi="Segoe UI" w:cs="Segoe UI"/>
                <w:kern w:val="0"/>
                <w:sz w:val="18"/>
                <w:szCs w:val="18"/>
              </w:rPr>
            </w:pPr>
            <w:r>
              <w:rPr>
                <w:rFonts w:ascii="Segoe UI" w:hAnsi="Segoe UI" w:cs="Segoe UI"/>
                <w:kern w:val="0"/>
                <w:sz w:val="18"/>
                <w:szCs w:val="18"/>
              </w:rPr>
              <w:t>Kim, E. H. and P. H. Park (2018)</w:t>
            </w:r>
          </w:p>
          <w:p w14:paraId="014179CC" w14:textId="77777777" w:rsidR="005D2898" w:rsidRDefault="005D2898" w:rsidP="00C23EC1">
            <w:pPr>
              <w:rPr>
                <w:rFonts w:ascii="Segoe UI" w:hAnsi="Segoe UI" w:cs="Segoe UI"/>
                <w:kern w:val="0"/>
                <w:sz w:val="18"/>
                <w:szCs w:val="18"/>
              </w:rPr>
            </w:pPr>
            <w:r>
              <w:rPr>
                <w:rFonts w:ascii="Segoe UI" w:hAnsi="Segoe UI" w:cs="Segoe UI"/>
                <w:kern w:val="0"/>
                <w:sz w:val="18"/>
                <w:szCs w:val="18"/>
              </w:rPr>
              <w:t>Ding, W., et al. (2021)</w:t>
            </w:r>
          </w:p>
          <w:p w14:paraId="47EA25FB" w14:textId="77777777" w:rsidR="005D2898" w:rsidRDefault="005D2898" w:rsidP="00C23EC1">
            <w:pPr>
              <w:spacing w:afterLines="50" w:after="156"/>
              <w:rPr>
                <w:rFonts w:ascii="Segoe UI" w:hAnsi="Segoe UI" w:cs="Segoe UI"/>
                <w:kern w:val="0"/>
                <w:sz w:val="18"/>
                <w:szCs w:val="18"/>
              </w:rPr>
            </w:pPr>
          </w:p>
          <w:p w14:paraId="7CBFE1BA" w14:textId="77777777" w:rsidR="005D2898" w:rsidRDefault="005D2898" w:rsidP="00C23EC1">
            <w:pPr>
              <w:rPr>
                <w:rFonts w:ascii="Segoe UI" w:hAnsi="Segoe UI" w:cs="Segoe UI"/>
                <w:kern w:val="0"/>
                <w:sz w:val="18"/>
                <w:szCs w:val="18"/>
              </w:rPr>
            </w:pPr>
            <w:r>
              <w:rPr>
                <w:rFonts w:ascii="Segoe UI" w:hAnsi="Segoe UI" w:cs="Segoe UI"/>
                <w:kern w:val="0"/>
                <w:sz w:val="18"/>
                <w:szCs w:val="18"/>
              </w:rPr>
              <w:t>Li, B., et al. (2020)</w:t>
            </w:r>
          </w:p>
          <w:p w14:paraId="6843962D" w14:textId="77777777" w:rsidR="005D2898" w:rsidRDefault="005D2898" w:rsidP="00C23EC1">
            <w:pPr>
              <w:rPr>
                <w:rFonts w:ascii="Segoe UI" w:hAnsi="Segoe UI" w:cs="Segoe UI"/>
                <w:kern w:val="0"/>
                <w:sz w:val="18"/>
                <w:szCs w:val="18"/>
              </w:rPr>
            </w:pPr>
            <w:r>
              <w:rPr>
                <w:rFonts w:ascii="Segoe UI" w:hAnsi="Segoe UI" w:cs="Segoe UI"/>
                <w:kern w:val="0"/>
                <w:sz w:val="18"/>
                <w:szCs w:val="18"/>
              </w:rPr>
              <w:t>Zhang, Q., et al. (2020)</w:t>
            </w:r>
          </w:p>
          <w:p w14:paraId="03E53510" w14:textId="77777777" w:rsidR="005D2898" w:rsidRDefault="005D2898" w:rsidP="00C23EC1">
            <w:pPr>
              <w:rPr>
                <w:rFonts w:ascii="Segoe UI" w:hAnsi="Segoe UI" w:cs="Segoe UI"/>
                <w:kern w:val="0"/>
                <w:sz w:val="18"/>
                <w:szCs w:val="18"/>
              </w:rPr>
            </w:pPr>
          </w:p>
          <w:p w14:paraId="0B314BD5" w14:textId="77777777" w:rsidR="005D2898" w:rsidRDefault="005D2898" w:rsidP="00C23EC1">
            <w:pPr>
              <w:spacing w:afterLines="50" w:after="156"/>
              <w:rPr>
                <w:rFonts w:ascii="Segoe UI" w:hAnsi="Segoe UI" w:cs="Segoe UI"/>
                <w:kern w:val="0"/>
                <w:sz w:val="18"/>
                <w:szCs w:val="18"/>
              </w:rPr>
            </w:pPr>
            <w:r>
              <w:rPr>
                <w:rFonts w:ascii="Segoe UI" w:hAnsi="Segoe UI" w:cs="Segoe UI"/>
                <w:kern w:val="0"/>
                <w:sz w:val="18"/>
                <w:szCs w:val="18"/>
              </w:rPr>
              <w:t>Zuo, A., et al. (2020).</w:t>
            </w:r>
          </w:p>
          <w:p w14:paraId="7D36D383" w14:textId="77777777" w:rsidR="005D2898" w:rsidRDefault="005D2898" w:rsidP="00C23EC1">
            <w:pPr>
              <w:rPr>
                <w:rFonts w:ascii="Segoe UI" w:hAnsi="Segoe UI" w:cs="Segoe UI"/>
                <w:kern w:val="0"/>
                <w:sz w:val="18"/>
                <w:szCs w:val="18"/>
              </w:rPr>
            </w:pPr>
            <w:r>
              <w:rPr>
                <w:rFonts w:ascii="Segoe UI" w:hAnsi="Segoe UI" w:cs="Segoe UI"/>
                <w:kern w:val="0"/>
                <w:sz w:val="18"/>
                <w:szCs w:val="18"/>
              </w:rPr>
              <w:t>Shi, W., et al. (2020)</w:t>
            </w:r>
          </w:p>
          <w:p w14:paraId="3B5D3E14" w14:textId="77777777" w:rsidR="005D2898" w:rsidRDefault="005D2898" w:rsidP="00C23EC1">
            <w:pPr>
              <w:rPr>
                <w:rFonts w:ascii="Segoe UI" w:hAnsi="Segoe UI" w:cs="Segoe UI"/>
                <w:sz w:val="18"/>
                <w:szCs w:val="18"/>
              </w:rPr>
            </w:pPr>
            <w:r>
              <w:rPr>
                <w:rFonts w:ascii="Segoe UI" w:hAnsi="Segoe UI" w:cs="Segoe UI"/>
                <w:kern w:val="0"/>
                <w:sz w:val="18"/>
                <w:szCs w:val="18"/>
              </w:rPr>
              <w:t>Jiang, T., et al. (2021)</w:t>
            </w:r>
          </w:p>
        </w:tc>
      </w:tr>
    </w:tbl>
    <w:p w14:paraId="6A16F7AC" w14:textId="77777777" w:rsidR="005D2898" w:rsidRDefault="005D2898">
      <w:pPr>
        <w:rPr>
          <w:rFonts w:ascii="Times New Roman" w:hAnsi="Times New Roman" w:cs="Times New Roman"/>
          <w:sz w:val="28"/>
          <w:szCs w:val="28"/>
        </w:rPr>
      </w:pPr>
    </w:p>
    <w:p w14:paraId="0E2875A0" w14:textId="77777777" w:rsidR="005D2898" w:rsidRDefault="005D2898" w:rsidP="005D2898">
      <w:pPr>
        <w:rPr>
          <w:rFonts w:ascii="Arial" w:hAnsi="Arial" w:cs="Arial"/>
          <w:sz w:val="28"/>
          <w:szCs w:val="28"/>
        </w:rPr>
      </w:pPr>
      <w:r>
        <w:rPr>
          <w:rFonts w:ascii="Times New Roman" w:eastAsia="Times New Roman" w:hAnsi="Times New Roman" w:cs="Times New Roman"/>
          <w:b/>
          <w:bCs/>
          <w:iCs/>
          <w:color w:val="190F13"/>
          <w:sz w:val="28"/>
          <w:szCs w:val="28"/>
        </w:rPr>
        <w:t>DECLARATIONS</w:t>
      </w:r>
    </w:p>
    <w:p w14:paraId="4135436E" w14:textId="77777777" w:rsidR="005D2898" w:rsidRDefault="005D2898" w:rsidP="005D2898">
      <w:pPr>
        <w:rPr>
          <w:rFonts w:ascii="Times New Roman" w:eastAsia="Times New Roman" w:hAnsi="Times New Roman" w:cs="Times New Roman"/>
          <w:b/>
          <w:bCs/>
          <w:iCs/>
          <w:color w:val="190F13"/>
          <w:sz w:val="28"/>
          <w:szCs w:val="28"/>
        </w:rPr>
      </w:pPr>
      <w:r>
        <w:rPr>
          <w:rFonts w:ascii="Times New Roman" w:eastAsia="Times New Roman" w:hAnsi="Times New Roman" w:cs="Times New Roman"/>
          <w:b/>
          <w:bCs/>
          <w:iCs/>
          <w:color w:val="190F13"/>
          <w:sz w:val="28"/>
          <w:szCs w:val="28"/>
        </w:rPr>
        <w:t>Authors’ contributions</w:t>
      </w:r>
    </w:p>
    <w:p w14:paraId="3368B7AA" w14:textId="77777777" w:rsidR="005D2898" w:rsidRDefault="005D2898" w:rsidP="005D2898">
      <w:pPr>
        <w:rPr>
          <w:rFonts w:ascii="Times New Roman" w:hAnsi="Times New Roman" w:cs="Times New Roman"/>
          <w:sz w:val="28"/>
          <w:szCs w:val="28"/>
        </w:rPr>
      </w:pPr>
      <w:r>
        <w:rPr>
          <w:rFonts w:ascii="Times New Roman" w:hAnsi="Times New Roman" w:cs="Times New Roman"/>
          <w:sz w:val="28"/>
          <w:szCs w:val="28"/>
        </w:rPr>
        <w:t>The author contributed solely to the article.</w:t>
      </w:r>
    </w:p>
    <w:p w14:paraId="535AD364" w14:textId="77777777" w:rsidR="005D2898" w:rsidRDefault="005D2898" w:rsidP="005D2898">
      <w:pPr>
        <w:rPr>
          <w:rFonts w:ascii="Times New Roman" w:eastAsia="宋体" w:hAnsi="Times New Roman" w:cs="Times New Roman"/>
          <w:b/>
          <w:bCs/>
          <w:iCs/>
          <w:color w:val="000000"/>
          <w:kern w:val="0"/>
          <w:sz w:val="28"/>
          <w:szCs w:val="28"/>
        </w:rPr>
      </w:pPr>
      <w:r>
        <w:rPr>
          <w:rFonts w:ascii="Times New Roman" w:eastAsia="宋体" w:hAnsi="Times New Roman" w:cs="Times New Roman"/>
          <w:b/>
          <w:bCs/>
          <w:iCs/>
          <w:color w:val="000000"/>
          <w:kern w:val="0"/>
          <w:sz w:val="28"/>
          <w:szCs w:val="28"/>
        </w:rPr>
        <w:t>Availability of data and materials</w:t>
      </w:r>
    </w:p>
    <w:p w14:paraId="5E6C8CFA" w14:textId="77777777" w:rsidR="005D2898" w:rsidRDefault="005D2898" w:rsidP="005D2898">
      <w:pPr>
        <w:rPr>
          <w:rFonts w:ascii="Times New Roman" w:eastAsia="宋体" w:hAnsi="Times New Roman" w:cs="Times New Roman"/>
          <w:b/>
          <w:bCs/>
          <w:iCs/>
          <w:color w:val="000000"/>
          <w:kern w:val="0"/>
          <w:sz w:val="28"/>
          <w:szCs w:val="28"/>
        </w:rPr>
      </w:pPr>
      <w:r>
        <w:rPr>
          <w:rFonts w:ascii="Times New Roman" w:hAnsi="Times New Roman" w:cs="Times New Roman"/>
          <w:sz w:val="28"/>
          <w:szCs w:val="28"/>
        </w:rPr>
        <w:t>Not applicable</w:t>
      </w:r>
      <w:r>
        <w:rPr>
          <w:rFonts w:ascii="Times New Roman" w:hAnsi="Times New Roman" w:cs="Times New Roman" w:hint="eastAsia"/>
          <w:sz w:val="28"/>
          <w:szCs w:val="28"/>
        </w:rPr>
        <w:t>.</w:t>
      </w:r>
    </w:p>
    <w:p w14:paraId="05693102" w14:textId="77777777" w:rsidR="005D2898" w:rsidRDefault="005D2898" w:rsidP="005D2898">
      <w:pPr>
        <w:widowControl/>
        <w:adjustRightInd w:val="0"/>
        <w:snapToGrid w:val="0"/>
        <w:spacing w:beforeLines="50" w:before="156"/>
        <w:rPr>
          <w:rFonts w:ascii="Times New Roman" w:eastAsia="宋体" w:hAnsi="Times New Roman" w:cs="Times New Roman"/>
          <w:b/>
          <w:bCs/>
          <w:iCs/>
          <w:color w:val="000000"/>
          <w:kern w:val="0"/>
          <w:sz w:val="28"/>
          <w:szCs w:val="28"/>
        </w:rPr>
      </w:pPr>
      <w:r>
        <w:rPr>
          <w:rFonts w:ascii="Times New Roman" w:eastAsia="宋体" w:hAnsi="Times New Roman" w:cs="Times New Roman"/>
          <w:b/>
          <w:bCs/>
          <w:iCs/>
          <w:color w:val="000000"/>
          <w:kern w:val="0"/>
          <w:sz w:val="28"/>
          <w:szCs w:val="28"/>
        </w:rPr>
        <w:t>Financial support and sponsorship</w:t>
      </w:r>
    </w:p>
    <w:p w14:paraId="2F89D991" w14:textId="77777777" w:rsidR="005D2898" w:rsidRDefault="005D2898" w:rsidP="005D2898">
      <w:pPr>
        <w:widowControl/>
        <w:adjustRightInd w:val="0"/>
        <w:snapToGrid w:val="0"/>
        <w:spacing w:beforeLines="50" w:before="156"/>
        <w:rPr>
          <w:rFonts w:ascii="Times New Roman" w:eastAsia="宋体" w:hAnsi="Times New Roman" w:cs="Times New Roman"/>
          <w:iCs/>
          <w:color w:val="000000"/>
          <w:kern w:val="0"/>
          <w:sz w:val="28"/>
          <w:szCs w:val="28"/>
        </w:rPr>
      </w:pPr>
      <w:r>
        <w:rPr>
          <w:rFonts w:ascii="Times New Roman" w:eastAsia="宋体" w:hAnsi="Times New Roman" w:cs="Times New Roman"/>
          <w:iCs/>
          <w:color w:val="000000"/>
          <w:kern w:val="0"/>
          <w:sz w:val="28"/>
          <w:szCs w:val="28"/>
        </w:rPr>
        <w:t>None.</w:t>
      </w:r>
    </w:p>
    <w:p w14:paraId="566C6039" w14:textId="77777777" w:rsidR="005D2898" w:rsidRDefault="005D2898" w:rsidP="005D2898">
      <w:pPr>
        <w:rPr>
          <w:rFonts w:ascii="Times New Roman" w:eastAsia="宋体" w:hAnsi="Times New Roman" w:cs="Times New Roman"/>
          <w:b/>
          <w:bCs/>
          <w:iCs/>
          <w:color w:val="000000"/>
          <w:kern w:val="0"/>
          <w:sz w:val="28"/>
          <w:szCs w:val="28"/>
        </w:rPr>
      </w:pPr>
      <w:r>
        <w:rPr>
          <w:rFonts w:ascii="Times New Roman" w:eastAsia="宋体" w:hAnsi="Times New Roman" w:cs="Times New Roman"/>
          <w:b/>
          <w:bCs/>
          <w:iCs/>
          <w:color w:val="000000"/>
          <w:kern w:val="0"/>
          <w:sz w:val="28"/>
          <w:szCs w:val="28"/>
        </w:rPr>
        <w:t>Conflicts of interest</w:t>
      </w:r>
    </w:p>
    <w:p w14:paraId="16B44EAA" w14:textId="77777777" w:rsidR="005D2898" w:rsidRDefault="005D2898" w:rsidP="005D2898">
      <w:pPr>
        <w:rPr>
          <w:rFonts w:ascii="Times New Roman" w:hAnsi="Times New Roman" w:cs="Times New Roman"/>
          <w:sz w:val="28"/>
          <w:szCs w:val="28"/>
        </w:rPr>
      </w:pPr>
      <w:r>
        <w:rPr>
          <w:rFonts w:ascii="Times New Roman" w:hAnsi="Times New Roman" w:cs="Times New Roman"/>
          <w:sz w:val="28"/>
          <w:szCs w:val="28"/>
        </w:rPr>
        <w:t>All authors declared that there are no conflicts of interest</w:t>
      </w:r>
      <w:r>
        <w:rPr>
          <w:rFonts w:ascii="Times New Roman" w:hAnsi="Times New Roman" w:cs="Times New Roman" w:hint="eastAsia"/>
          <w:sz w:val="28"/>
          <w:szCs w:val="28"/>
        </w:rPr>
        <w:t>.</w:t>
      </w:r>
    </w:p>
    <w:p w14:paraId="1E3A8F13" w14:textId="77777777" w:rsidR="005D2898" w:rsidRDefault="005D2898" w:rsidP="005D2898">
      <w:pPr>
        <w:rPr>
          <w:rFonts w:ascii="Times New Roman" w:eastAsia="宋体" w:hAnsi="Times New Roman" w:cs="Times New Roman"/>
          <w:b/>
          <w:bCs/>
          <w:iCs/>
          <w:color w:val="000000"/>
          <w:kern w:val="0"/>
          <w:sz w:val="28"/>
          <w:szCs w:val="28"/>
        </w:rPr>
      </w:pPr>
      <w:r>
        <w:rPr>
          <w:rFonts w:ascii="Times New Roman" w:eastAsia="宋体" w:hAnsi="Times New Roman" w:cs="Times New Roman"/>
          <w:b/>
          <w:bCs/>
          <w:iCs/>
          <w:color w:val="000000"/>
          <w:kern w:val="0"/>
          <w:sz w:val="28"/>
          <w:szCs w:val="28"/>
        </w:rPr>
        <w:t>Ethical approval and consent to participate</w:t>
      </w:r>
    </w:p>
    <w:p w14:paraId="478F9209" w14:textId="77777777" w:rsidR="005D2898" w:rsidRDefault="005D2898" w:rsidP="005D2898">
      <w:pPr>
        <w:rPr>
          <w:rFonts w:ascii="Times New Roman" w:hAnsi="Times New Roman" w:cs="Times New Roman"/>
          <w:sz w:val="28"/>
          <w:szCs w:val="28"/>
        </w:rPr>
      </w:pPr>
      <w:r>
        <w:rPr>
          <w:rFonts w:ascii="Times New Roman" w:hAnsi="Times New Roman" w:cs="Times New Roman"/>
          <w:sz w:val="28"/>
          <w:szCs w:val="28"/>
        </w:rPr>
        <w:lastRenderedPageBreak/>
        <w:t>Not applicable</w:t>
      </w:r>
      <w:r>
        <w:rPr>
          <w:rFonts w:ascii="Times New Roman" w:hAnsi="Times New Roman" w:cs="Times New Roman" w:hint="eastAsia"/>
          <w:sz w:val="28"/>
          <w:szCs w:val="28"/>
        </w:rPr>
        <w:t>.</w:t>
      </w:r>
    </w:p>
    <w:p w14:paraId="69E23DB5" w14:textId="77777777" w:rsidR="005D2898" w:rsidRDefault="005D2898" w:rsidP="005D2898">
      <w:pPr>
        <w:widowControl/>
        <w:adjustRightInd w:val="0"/>
        <w:snapToGrid w:val="0"/>
        <w:spacing w:beforeLines="50" w:before="156" w:line="260" w:lineRule="atLeast"/>
        <w:rPr>
          <w:rFonts w:ascii="Times New Roman" w:eastAsia="宋体" w:hAnsi="Times New Roman" w:cs="Times New Roman"/>
          <w:b/>
          <w:bCs/>
          <w:iCs/>
          <w:color w:val="000000"/>
          <w:kern w:val="0"/>
          <w:sz w:val="28"/>
          <w:szCs w:val="28"/>
        </w:rPr>
      </w:pPr>
      <w:r>
        <w:rPr>
          <w:rFonts w:ascii="Times New Roman" w:eastAsia="宋体" w:hAnsi="Times New Roman" w:cs="Times New Roman"/>
          <w:b/>
          <w:bCs/>
          <w:iCs/>
          <w:color w:val="000000"/>
          <w:kern w:val="0"/>
          <w:sz w:val="28"/>
          <w:szCs w:val="28"/>
        </w:rPr>
        <w:t xml:space="preserve">Consent for </w:t>
      </w:r>
      <w:r>
        <w:rPr>
          <w:rFonts w:ascii="Times New Roman" w:eastAsia="宋体" w:hAnsi="Times New Roman" w:cs="Times New Roman" w:hint="eastAsia"/>
          <w:b/>
          <w:bCs/>
          <w:iCs/>
          <w:color w:val="000000"/>
          <w:kern w:val="0"/>
          <w:sz w:val="28"/>
          <w:szCs w:val="28"/>
        </w:rPr>
        <w:t>p</w:t>
      </w:r>
      <w:r>
        <w:rPr>
          <w:rFonts w:ascii="Times New Roman" w:eastAsia="宋体" w:hAnsi="Times New Roman" w:cs="Times New Roman"/>
          <w:b/>
          <w:bCs/>
          <w:iCs/>
          <w:color w:val="000000"/>
          <w:kern w:val="0"/>
          <w:sz w:val="28"/>
          <w:szCs w:val="28"/>
        </w:rPr>
        <w:t>ublication</w:t>
      </w:r>
    </w:p>
    <w:p w14:paraId="27662BD0" w14:textId="77777777" w:rsidR="005D2898" w:rsidRDefault="005D2898" w:rsidP="005D2898">
      <w:pPr>
        <w:rPr>
          <w:rFonts w:ascii="Times New Roman" w:eastAsia="宋体" w:hAnsi="Times New Roman" w:cs="Times New Roman"/>
          <w:iCs/>
          <w:color w:val="000000"/>
          <w:kern w:val="0"/>
          <w:sz w:val="28"/>
          <w:szCs w:val="28"/>
        </w:rPr>
      </w:pPr>
      <w:r>
        <w:rPr>
          <w:rFonts w:ascii="Times New Roman" w:eastAsia="宋体" w:hAnsi="Times New Roman" w:cs="Times New Roman"/>
          <w:iCs/>
          <w:color w:val="000000"/>
          <w:kern w:val="0"/>
          <w:sz w:val="28"/>
          <w:szCs w:val="28"/>
        </w:rPr>
        <w:t>Not applicable</w:t>
      </w:r>
      <w:r>
        <w:rPr>
          <w:rFonts w:ascii="Times New Roman" w:eastAsia="宋体" w:hAnsi="Times New Roman" w:cs="Times New Roman" w:hint="eastAsia"/>
          <w:iCs/>
          <w:color w:val="000000"/>
          <w:kern w:val="0"/>
          <w:sz w:val="28"/>
          <w:szCs w:val="28"/>
        </w:rPr>
        <w:t>.</w:t>
      </w:r>
    </w:p>
    <w:p w14:paraId="15AB82FD" w14:textId="77777777" w:rsidR="005D2898" w:rsidRDefault="005D2898" w:rsidP="005D2898">
      <w:pPr>
        <w:rPr>
          <w:rFonts w:ascii="Times New Roman" w:eastAsia="宋体" w:hAnsi="Times New Roman" w:cs="Times New Roman"/>
          <w:b/>
          <w:bCs/>
          <w:iCs/>
          <w:color w:val="000000"/>
          <w:kern w:val="0"/>
          <w:sz w:val="28"/>
          <w:szCs w:val="28"/>
        </w:rPr>
      </w:pPr>
      <w:r>
        <w:rPr>
          <w:rFonts w:ascii="Times New Roman" w:eastAsia="宋体" w:hAnsi="Times New Roman" w:cs="Times New Roman"/>
          <w:b/>
          <w:bCs/>
          <w:iCs/>
          <w:color w:val="000000"/>
          <w:kern w:val="0"/>
          <w:sz w:val="28"/>
          <w:szCs w:val="28"/>
        </w:rPr>
        <w:t>Copyright</w:t>
      </w:r>
    </w:p>
    <w:p w14:paraId="6FCCCEC4" w14:textId="77777777" w:rsidR="005D2898" w:rsidRDefault="005D2898" w:rsidP="005D2898">
      <w:pPr>
        <w:rPr>
          <w:sz w:val="28"/>
          <w:szCs w:val="28"/>
        </w:rPr>
      </w:pPr>
      <w:r>
        <w:rPr>
          <w:rFonts w:ascii="Times New Roman" w:eastAsia="宋体" w:hAnsi="Times New Roman" w:cs="Times New Roman" w:hint="eastAsia"/>
          <w:color w:val="000000"/>
          <w:kern w:val="0"/>
          <w:sz w:val="28"/>
          <w:szCs w:val="28"/>
        </w:rPr>
        <w:t xml:space="preserve">Authors retain copyright of their works through a Creative Commons Attribution 4.0 International License that clearly states how readers can copy, distribute, and use their attributed research, free of charge. </w:t>
      </w:r>
    </w:p>
    <w:p w14:paraId="1F253183" w14:textId="77777777" w:rsidR="005D2898" w:rsidRDefault="005D2898" w:rsidP="005D2898">
      <w:pPr>
        <w:rPr>
          <w:rFonts w:ascii="Arial" w:hAnsi="Arial" w:cs="Arial"/>
          <w:sz w:val="28"/>
          <w:szCs w:val="32"/>
        </w:rPr>
      </w:pPr>
    </w:p>
    <w:p w14:paraId="70E92F40" w14:textId="77777777" w:rsidR="005D2898" w:rsidRDefault="005D2898" w:rsidP="005D2898">
      <w:pPr>
        <w:rPr>
          <w:rFonts w:ascii="Arial" w:hAnsi="Arial" w:cs="Arial"/>
          <w:b/>
          <w:bCs/>
          <w:sz w:val="28"/>
          <w:szCs w:val="32"/>
        </w:rPr>
      </w:pPr>
      <w:r>
        <w:rPr>
          <w:rFonts w:ascii="Arial" w:hAnsi="Arial" w:cs="Arial"/>
          <w:b/>
          <w:bCs/>
          <w:sz w:val="28"/>
          <w:szCs w:val="32"/>
        </w:rPr>
        <w:t>References</w:t>
      </w:r>
    </w:p>
    <w:p w14:paraId="49C0554A" w14:textId="77777777" w:rsidR="00D63715" w:rsidRPr="00D63715" w:rsidRDefault="005D2898" w:rsidP="00D63715">
      <w:pPr>
        <w:pStyle w:val="EndNoteBibliography"/>
        <w:ind w:left="720" w:hanging="720"/>
        <w:rPr>
          <w:noProof/>
        </w:rPr>
      </w:pPr>
      <w:r>
        <w:rPr>
          <w:rFonts w:ascii="Arial" w:hAnsi="Arial" w:cs="Arial"/>
          <w:sz w:val="36"/>
          <w:szCs w:val="36"/>
        </w:rPr>
        <w:fldChar w:fldCharType="begin"/>
      </w:r>
      <w:r>
        <w:rPr>
          <w:rFonts w:ascii="Arial" w:hAnsi="Arial" w:cs="Arial"/>
          <w:sz w:val="36"/>
          <w:szCs w:val="36"/>
        </w:rPr>
        <w:instrText xml:space="preserve"> ADDIN EN.REFLIST </w:instrText>
      </w:r>
      <w:r>
        <w:rPr>
          <w:rFonts w:ascii="Arial" w:hAnsi="Arial" w:cs="Arial"/>
          <w:sz w:val="36"/>
          <w:szCs w:val="36"/>
        </w:rPr>
        <w:fldChar w:fldCharType="separate"/>
      </w:r>
      <w:r w:rsidR="00D63715" w:rsidRPr="00D63715">
        <w:rPr>
          <w:noProof/>
        </w:rPr>
        <w:t>1.</w:t>
      </w:r>
      <w:r w:rsidR="00D63715" w:rsidRPr="00D63715">
        <w:rPr>
          <w:noProof/>
        </w:rPr>
        <w:tab/>
        <w:t xml:space="preserve">Glick, D., S. Barth, and K.F. Macleod, </w:t>
      </w:r>
      <w:r w:rsidR="00D63715" w:rsidRPr="00D63715">
        <w:rPr>
          <w:i/>
          <w:noProof/>
        </w:rPr>
        <w:t>Autophagy: cellular and molecular mechanisms.</w:t>
      </w:r>
      <w:r w:rsidR="00D63715" w:rsidRPr="00D63715">
        <w:rPr>
          <w:noProof/>
        </w:rPr>
        <w:t xml:space="preserve"> J Pathol, 2010. </w:t>
      </w:r>
      <w:r w:rsidR="00D63715" w:rsidRPr="00D63715">
        <w:rPr>
          <w:b/>
          <w:noProof/>
        </w:rPr>
        <w:t>221</w:t>
      </w:r>
      <w:r w:rsidR="00D63715" w:rsidRPr="00D63715">
        <w:rPr>
          <w:noProof/>
        </w:rPr>
        <w:t>(1): p. 3-12.</w:t>
      </w:r>
    </w:p>
    <w:p w14:paraId="78FAC9D6" w14:textId="77777777" w:rsidR="00D63715" w:rsidRPr="00D63715" w:rsidRDefault="00D63715" w:rsidP="00D63715">
      <w:pPr>
        <w:pStyle w:val="EndNoteBibliography"/>
        <w:ind w:left="720" w:hanging="720"/>
        <w:rPr>
          <w:noProof/>
        </w:rPr>
      </w:pPr>
      <w:r w:rsidRPr="00D63715">
        <w:rPr>
          <w:noProof/>
        </w:rPr>
        <w:t>2.</w:t>
      </w:r>
      <w:r w:rsidRPr="00D63715">
        <w:rPr>
          <w:noProof/>
        </w:rPr>
        <w:tab/>
        <w:t xml:space="preserve">Nakajima, S., et al., </w:t>
      </w:r>
      <w:r w:rsidRPr="00D63715">
        <w:rPr>
          <w:i/>
          <w:noProof/>
        </w:rPr>
        <w:t>Fat-specific protein 27α inhibits autophagy-dependent lipid droplet breakdown in white adipocytes.</w:t>
      </w:r>
      <w:r w:rsidRPr="00D63715">
        <w:rPr>
          <w:noProof/>
        </w:rPr>
        <w:t xml:space="preserve"> J Diabetes Investig, 2019. </w:t>
      </w:r>
      <w:r w:rsidRPr="00D63715">
        <w:rPr>
          <w:b/>
          <w:noProof/>
        </w:rPr>
        <w:t>10</w:t>
      </w:r>
      <w:r w:rsidRPr="00D63715">
        <w:rPr>
          <w:noProof/>
        </w:rPr>
        <w:t>(6): p. 1419-1429.</w:t>
      </w:r>
    </w:p>
    <w:p w14:paraId="460CAC1B" w14:textId="77777777" w:rsidR="00D63715" w:rsidRPr="00D63715" w:rsidRDefault="00D63715" w:rsidP="00D63715">
      <w:pPr>
        <w:pStyle w:val="EndNoteBibliography"/>
        <w:ind w:left="720" w:hanging="720"/>
        <w:rPr>
          <w:noProof/>
        </w:rPr>
      </w:pPr>
      <w:r w:rsidRPr="00D63715">
        <w:rPr>
          <w:noProof/>
        </w:rPr>
        <w:t>3.</w:t>
      </w:r>
      <w:r w:rsidRPr="00D63715">
        <w:rPr>
          <w:noProof/>
        </w:rPr>
        <w:tab/>
        <w:t xml:space="preserve">Ahlstrom, P., et al., </w:t>
      </w:r>
      <w:r w:rsidRPr="00D63715">
        <w:rPr>
          <w:i/>
          <w:noProof/>
        </w:rPr>
        <w:t>Adiponectin improves insulin sensitivity via activation of autophagic flux.</w:t>
      </w:r>
      <w:r w:rsidRPr="00D63715">
        <w:rPr>
          <w:noProof/>
        </w:rPr>
        <w:t xml:space="preserve"> J Mol Endocrinol, 2017. </w:t>
      </w:r>
      <w:r w:rsidRPr="00D63715">
        <w:rPr>
          <w:b/>
          <w:noProof/>
        </w:rPr>
        <w:t>59</w:t>
      </w:r>
      <w:r w:rsidRPr="00D63715">
        <w:rPr>
          <w:noProof/>
        </w:rPr>
        <w:t>(4): p. 339-350.</w:t>
      </w:r>
    </w:p>
    <w:p w14:paraId="310AAB85" w14:textId="77777777" w:rsidR="00D63715" w:rsidRPr="00D63715" w:rsidRDefault="00D63715" w:rsidP="00D63715">
      <w:pPr>
        <w:pStyle w:val="EndNoteBibliography"/>
        <w:ind w:left="720" w:hanging="720"/>
        <w:rPr>
          <w:noProof/>
        </w:rPr>
      </w:pPr>
      <w:r w:rsidRPr="00D63715">
        <w:rPr>
          <w:noProof/>
        </w:rPr>
        <w:t>4.</w:t>
      </w:r>
      <w:r w:rsidRPr="00D63715">
        <w:rPr>
          <w:noProof/>
        </w:rPr>
        <w:tab/>
        <w:t xml:space="preserve">Tilija Pun, N. and P.H. Park, </w:t>
      </w:r>
      <w:r w:rsidRPr="00D63715">
        <w:rPr>
          <w:i/>
          <w:noProof/>
        </w:rPr>
        <w:t>Adiponectin inhibits inflammatory cytokines production by Beclin-1 phosphorylation and B-cell lymphoma 2 mRNA destabilization: role for autophagy induction.</w:t>
      </w:r>
      <w:r w:rsidRPr="00D63715">
        <w:rPr>
          <w:noProof/>
        </w:rPr>
        <w:t xml:space="preserve"> Br J Pharmacol, 2018. </w:t>
      </w:r>
      <w:r w:rsidRPr="00D63715">
        <w:rPr>
          <w:b/>
          <w:noProof/>
        </w:rPr>
        <w:t>175</w:t>
      </w:r>
      <w:r w:rsidRPr="00D63715">
        <w:rPr>
          <w:noProof/>
        </w:rPr>
        <w:t>(7): p. 1066-1084.</w:t>
      </w:r>
    </w:p>
    <w:p w14:paraId="0E8F683D" w14:textId="77777777" w:rsidR="00D63715" w:rsidRPr="00D63715" w:rsidRDefault="00D63715" w:rsidP="00D63715">
      <w:pPr>
        <w:pStyle w:val="EndNoteBibliography"/>
        <w:ind w:left="720" w:hanging="720"/>
        <w:rPr>
          <w:noProof/>
        </w:rPr>
      </w:pPr>
      <w:r w:rsidRPr="00D63715">
        <w:rPr>
          <w:noProof/>
        </w:rPr>
        <w:t>5.</w:t>
      </w:r>
      <w:r w:rsidRPr="00D63715">
        <w:rPr>
          <w:noProof/>
        </w:rPr>
        <w:tab/>
        <w:t xml:space="preserve">Nakano, Y., et al., </w:t>
      </w:r>
      <w:r w:rsidRPr="00D63715">
        <w:rPr>
          <w:i/>
          <w:noProof/>
        </w:rPr>
        <w:t>Isolation and characterization of GBP28, a novel gelatin-binding protein purified from human plasma.</w:t>
      </w:r>
      <w:r w:rsidRPr="00D63715">
        <w:rPr>
          <w:noProof/>
        </w:rPr>
        <w:t xml:space="preserve"> J Biochem, 1996. </w:t>
      </w:r>
      <w:r w:rsidRPr="00D63715">
        <w:rPr>
          <w:b/>
          <w:noProof/>
        </w:rPr>
        <w:t>120</w:t>
      </w:r>
      <w:r w:rsidRPr="00D63715">
        <w:rPr>
          <w:noProof/>
        </w:rPr>
        <w:t>(4): p. 803-12.</w:t>
      </w:r>
    </w:p>
    <w:p w14:paraId="14D5339B" w14:textId="77777777" w:rsidR="00D63715" w:rsidRPr="00D63715" w:rsidRDefault="00D63715" w:rsidP="00D63715">
      <w:pPr>
        <w:pStyle w:val="EndNoteBibliography"/>
        <w:ind w:left="720" w:hanging="720"/>
        <w:rPr>
          <w:noProof/>
        </w:rPr>
      </w:pPr>
      <w:r w:rsidRPr="00D63715">
        <w:rPr>
          <w:noProof/>
        </w:rPr>
        <w:t>6.</w:t>
      </w:r>
      <w:r w:rsidRPr="00D63715">
        <w:rPr>
          <w:noProof/>
        </w:rPr>
        <w:tab/>
        <w:t xml:space="preserve">Davis, K.E. and P.E. Scherer, </w:t>
      </w:r>
      <w:r w:rsidRPr="00D63715">
        <w:rPr>
          <w:i/>
          <w:noProof/>
        </w:rPr>
        <w:t>Adiponectin: no longer the lone soul in the fight against insulin resistance?</w:t>
      </w:r>
      <w:r w:rsidRPr="00D63715">
        <w:rPr>
          <w:noProof/>
        </w:rPr>
        <w:t xml:space="preserve"> Biochem J, 2008. </w:t>
      </w:r>
      <w:r w:rsidRPr="00D63715">
        <w:rPr>
          <w:b/>
          <w:noProof/>
        </w:rPr>
        <w:t>416</w:t>
      </w:r>
      <w:r w:rsidRPr="00D63715">
        <w:rPr>
          <w:noProof/>
        </w:rPr>
        <w:t>(2): p. e7-9.</w:t>
      </w:r>
    </w:p>
    <w:p w14:paraId="03DBF639" w14:textId="77777777" w:rsidR="00D63715" w:rsidRPr="00D63715" w:rsidRDefault="00D63715" w:rsidP="00D63715">
      <w:pPr>
        <w:pStyle w:val="EndNoteBibliography"/>
        <w:ind w:left="720" w:hanging="720"/>
        <w:rPr>
          <w:noProof/>
        </w:rPr>
      </w:pPr>
      <w:r w:rsidRPr="00D63715">
        <w:rPr>
          <w:noProof/>
        </w:rPr>
        <w:t>7.</w:t>
      </w:r>
      <w:r w:rsidRPr="00D63715">
        <w:rPr>
          <w:noProof/>
        </w:rPr>
        <w:tab/>
        <w:t xml:space="preserve">Khoramipour, K., et al., </w:t>
      </w:r>
      <w:r w:rsidRPr="00D63715">
        <w:rPr>
          <w:i/>
          <w:noProof/>
        </w:rPr>
        <w:t>Adiponectin: Structure, Physiological Functions, Role in Diseases, and Effects of Nutrition.</w:t>
      </w:r>
      <w:r w:rsidRPr="00D63715">
        <w:rPr>
          <w:noProof/>
        </w:rPr>
        <w:t xml:space="preserve"> Nutrients, 2021. </w:t>
      </w:r>
      <w:r w:rsidRPr="00D63715">
        <w:rPr>
          <w:b/>
          <w:noProof/>
        </w:rPr>
        <w:t>13</w:t>
      </w:r>
      <w:r w:rsidRPr="00D63715">
        <w:rPr>
          <w:noProof/>
        </w:rPr>
        <w:t>(4).</w:t>
      </w:r>
    </w:p>
    <w:p w14:paraId="6153084F" w14:textId="77777777" w:rsidR="00D63715" w:rsidRPr="00D63715" w:rsidRDefault="00D63715" w:rsidP="00D63715">
      <w:pPr>
        <w:pStyle w:val="EndNoteBibliography"/>
        <w:ind w:left="720" w:hanging="720"/>
        <w:rPr>
          <w:noProof/>
        </w:rPr>
      </w:pPr>
      <w:r w:rsidRPr="00D63715">
        <w:rPr>
          <w:noProof/>
        </w:rPr>
        <w:t>8.</w:t>
      </w:r>
      <w:r w:rsidRPr="00D63715">
        <w:rPr>
          <w:noProof/>
        </w:rPr>
        <w:tab/>
        <w:t xml:space="preserve">Cai, J., et al., </w:t>
      </w:r>
      <w:r w:rsidRPr="00D63715">
        <w:rPr>
          <w:i/>
          <w:noProof/>
        </w:rPr>
        <w:t>Adiponectin/adiponectin receptors mRNA expression profiles in chickens and their response to feed restriction.</w:t>
      </w:r>
      <w:r w:rsidRPr="00D63715">
        <w:rPr>
          <w:noProof/>
        </w:rPr>
        <w:t xml:space="preserve"> Poult Sci, 2021. </w:t>
      </w:r>
      <w:r w:rsidRPr="00D63715">
        <w:rPr>
          <w:b/>
          <w:noProof/>
        </w:rPr>
        <w:t>100</w:t>
      </w:r>
      <w:r w:rsidRPr="00D63715">
        <w:rPr>
          <w:noProof/>
        </w:rPr>
        <w:t>(12): p. 101480.</w:t>
      </w:r>
    </w:p>
    <w:p w14:paraId="50FBA222" w14:textId="77777777" w:rsidR="00D63715" w:rsidRPr="00D63715" w:rsidRDefault="00D63715" w:rsidP="00D63715">
      <w:pPr>
        <w:pStyle w:val="EndNoteBibliography"/>
        <w:ind w:left="720" w:hanging="720"/>
        <w:rPr>
          <w:noProof/>
        </w:rPr>
      </w:pPr>
      <w:r w:rsidRPr="00D63715">
        <w:rPr>
          <w:noProof/>
        </w:rPr>
        <w:t>9.</w:t>
      </w:r>
      <w:r w:rsidRPr="00D63715">
        <w:rPr>
          <w:noProof/>
        </w:rPr>
        <w:tab/>
        <w:t xml:space="preserve">Wang, S.J., et al., </w:t>
      </w:r>
      <w:r w:rsidRPr="00D63715">
        <w:rPr>
          <w:i/>
          <w:noProof/>
        </w:rPr>
        <w:t>[Adiponectin Receptor Agonist AdipoRon Inhibits the Proliferation of Myeloma Cells via the AMPK/Autophagy Pathway].</w:t>
      </w:r>
      <w:r w:rsidRPr="00D63715">
        <w:rPr>
          <w:noProof/>
        </w:rPr>
        <w:t xml:space="preserve"> Zhongguo Shi Yan Xue Ye Xue Za Zhi, 2020. </w:t>
      </w:r>
      <w:r w:rsidRPr="00D63715">
        <w:rPr>
          <w:b/>
          <w:noProof/>
        </w:rPr>
        <w:t>28</w:t>
      </w:r>
      <w:r w:rsidRPr="00D63715">
        <w:rPr>
          <w:noProof/>
        </w:rPr>
        <w:t>(1): p. 171-176.</w:t>
      </w:r>
    </w:p>
    <w:p w14:paraId="373F7F7F" w14:textId="77777777" w:rsidR="00D63715" w:rsidRPr="00D63715" w:rsidRDefault="00D63715" w:rsidP="00D63715">
      <w:pPr>
        <w:pStyle w:val="EndNoteBibliography"/>
        <w:ind w:left="720" w:hanging="720"/>
        <w:rPr>
          <w:noProof/>
        </w:rPr>
      </w:pPr>
      <w:r w:rsidRPr="00D63715">
        <w:rPr>
          <w:noProof/>
        </w:rPr>
        <w:t>10.</w:t>
      </w:r>
      <w:r w:rsidRPr="00D63715">
        <w:rPr>
          <w:noProof/>
        </w:rPr>
        <w:tab/>
        <w:t xml:space="preserve">Pearson, G.L., et al., </w:t>
      </w:r>
      <w:r w:rsidRPr="00D63715">
        <w:rPr>
          <w:i/>
          <w:noProof/>
        </w:rPr>
        <w:t>A Selective Look at Autophagy in Pancreatic β-Cells.</w:t>
      </w:r>
      <w:r w:rsidRPr="00D63715">
        <w:rPr>
          <w:noProof/>
        </w:rPr>
        <w:t xml:space="preserve"> Diabetes, 2021. </w:t>
      </w:r>
      <w:r w:rsidRPr="00D63715">
        <w:rPr>
          <w:b/>
          <w:noProof/>
        </w:rPr>
        <w:t>70</w:t>
      </w:r>
      <w:r w:rsidRPr="00D63715">
        <w:rPr>
          <w:noProof/>
        </w:rPr>
        <w:t>(6): p. 1229-1241.</w:t>
      </w:r>
    </w:p>
    <w:p w14:paraId="4AD299D0" w14:textId="77777777" w:rsidR="00D63715" w:rsidRPr="00D63715" w:rsidRDefault="00D63715" w:rsidP="00D63715">
      <w:pPr>
        <w:pStyle w:val="EndNoteBibliography"/>
        <w:ind w:left="720" w:hanging="720"/>
        <w:rPr>
          <w:noProof/>
        </w:rPr>
      </w:pPr>
      <w:r w:rsidRPr="00D63715">
        <w:rPr>
          <w:noProof/>
        </w:rPr>
        <w:t>11.</w:t>
      </w:r>
      <w:r w:rsidRPr="00D63715">
        <w:rPr>
          <w:noProof/>
        </w:rPr>
        <w:tab/>
        <w:t xml:space="preserve">Fan, Y., et al., </w:t>
      </w:r>
      <w:r w:rsidRPr="00D63715">
        <w:rPr>
          <w:i/>
          <w:noProof/>
        </w:rPr>
        <w:t>1,3-dichloro-2-propanol induced hepatic lipid accumulation by inhibiting autophagy via AKT/mTOR/FOXO1 pathway in mice.</w:t>
      </w:r>
      <w:r w:rsidRPr="00D63715">
        <w:rPr>
          <w:noProof/>
        </w:rPr>
        <w:t xml:space="preserve"> Food Chem Toxicol, 2021. </w:t>
      </w:r>
      <w:r w:rsidRPr="00D63715">
        <w:rPr>
          <w:b/>
          <w:noProof/>
        </w:rPr>
        <w:t>157</w:t>
      </w:r>
      <w:r w:rsidRPr="00D63715">
        <w:rPr>
          <w:noProof/>
        </w:rPr>
        <w:t>: p. 112578.</w:t>
      </w:r>
    </w:p>
    <w:p w14:paraId="6663395A" w14:textId="77777777" w:rsidR="00D63715" w:rsidRPr="00D63715" w:rsidRDefault="00D63715" w:rsidP="00D63715">
      <w:pPr>
        <w:pStyle w:val="EndNoteBibliography"/>
        <w:ind w:left="720" w:hanging="720"/>
        <w:rPr>
          <w:noProof/>
        </w:rPr>
      </w:pPr>
      <w:r w:rsidRPr="00D63715">
        <w:rPr>
          <w:noProof/>
        </w:rPr>
        <w:t>12.</w:t>
      </w:r>
      <w:r w:rsidRPr="00D63715">
        <w:rPr>
          <w:noProof/>
        </w:rPr>
        <w:tab/>
        <w:t xml:space="preserve">Li, R., et al., </w:t>
      </w:r>
      <w:r w:rsidRPr="00D63715">
        <w:rPr>
          <w:i/>
          <w:noProof/>
        </w:rPr>
        <w:t>Adiponectin inhibits high glucose-induced angiogenesis via inhibiting autophagy in RF/6A cells.</w:t>
      </w:r>
      <w:r w:rsidRPr="00D63715">
        <w:rPr>
          <w:noProof/>
        </w:rPr>
        <w:t xml:space="preserve"> J Cell Physiol, 2019. </w:t>
      </w:r>
      <w:r w:rsidRPr="00D63715">
        <w:rPr>
          <w:b/>
          <w:noProof/>
        </w:rPr>
        <w:t>234</w:t>
      </w:r>
      <w:r w:rsidRPr="00D63715">
        <w:rPr>
          <w:noProof/>
        </w:rPr>
        <w:t>(11): p. 20566-20576.</w:t>
      </w:r>
    </w:p>
    <w:p w14:paraId="202C3838" w14:textId="77777777" w:rsidR="00D63715" w:rsidRPr="00D63715" w:rsidRDefault="00D63715" w:rsidP="00D63715">
      <w:pPr>
        <w:pStyle w:val="EndNoteBibliography"/>
        <w:ind w:left="720" w:hanging="720"/>
        <w:rPr>
          <w:noProof/>
        </w:rPr>
      </w:pPr>
      <w:r w:rsidRPr="00D63715">
        <w:rPr>
          <w:noProof/>
        </w:rPr>
        <w:lastRenderedPageBreak/>
        <w:t>13.</w:t>
      </w:r>
      <w:r w:rsidRPr="00D63715">
        <w:rPr>
          <w:noProof/>
        </w:rPr>
        <w:tab/>
        <w:t xml:space="preserve">Tilija Pun, N. and P.H. Park, </w:t>
      </w:r>
      <w:r w:rsidRPr="00D63715">
        <w:rPr>
          <w:i/>
          <w:noProof/>
        </w:rPr>
        <w:t>Role of p62 in the suppression of inflammatory cytokine production by adiponectin in macrophages: Involvement of autophagy and p21/Nrf2 axis.</w:t>
      </w:r>
      <w:r w:rsidRPr="00D63715">
        <w:rPr>
          <w:noProof/>
        </w:rPr>
        <w:t xml:space="preserve"> Sci Rep, 2017. </w:t>
      </w:r>
      <w:r w:rsidRPr="00D63715">
        <w:rPr>
          <w:b/>
          <w:noProof/>
        </w:rPr>
        <w:t>7</w:t>
      </w:r>
      <w:r w:rsidRPr="00D63715">
        <w:rPr>
          <w:noProof/>
        </w:rPr>
        <w:t>(1): p. 393.</w:t>
      </w:r>
    </w:p>
    <w:p w14:paraId="26710C8E" w14:textId="77777777" w:rsidR="00D63715" w:rsidRPr="00D63715" w:rsidRDefault="00D63715" w:rsidP="00D63715">
      <w:pPr>
        <w:pStyle w:val="EndNoteBibliography"/>
        <w:ind w:left="720" w:hanging="720"/>
        <w:rPr>
          <w:noProof/>
        </w:rPr>
      </w:pPr>
      <w:r w:rsidRPr="00D63715">
        <w:rPr>
          <w:noProof/>
        </w:rPr>
        <w:t>14.</w:t>
      </w:r>
      <w:r w:rsidRPr="00D63715">
        <w:rPr>
          <w:noProof/>
        </w:rPr>
        <w:tab/>
        <w:t xml:space="preserve">Kim, M.J., et al., </w:t>
      </w:r>
      <w:r w:rsidRPr="00D63715">
        <w:rPr>
          <w:i/>
          <w:noProof/>
        </w:rPr>
        <w:t>Globular Adiponectin Inhibits Lipopolysaccharide-Primed Inflammasomes Activation in Macrophages via Autophagy Induction: The Critical Role of AMPK Signaling.</w:t>
      </w:r>
      <w:r w:rsidRPr="00D63715">
        <w:rPr>
          <w:noProof/>
        </w:rPr>
        <w:t xml:space="preserve"> Int J Mol Sci, 2017. </w:t>
      </w:r>
      <w:r w:rsidRPr="00D63715">
        <w:rPr>
          <w:b/>
          <w:noProof/>
        </w:rPr>
        <w:t>18</w:t>
      </w:r>
      <w:r w:rsidRPr="00D63715">
        <w:rPr>
          <w:noProof/>
        </w:rPr>
        <w:t>(6).</w:t>
      </w:r>
    </w:p>
    <w:p w14:paraId="1CF6D394" w14:textId="77777777" w:rsidR="00D63715" w:rsidRPr="00D63715" w:rsidRDefault="00D63715" w:rsidP="00D63715">
      <w:pPr>
        <w:pStyle w:val="EndNoteBibliography"/>
        <w:ind w:left="720" w:hanging="720"/>
        <w:rPr>
          <w:noProof/>
        </w:rPr>
      </w:pPr>
      <w:r w:rsidRPr="00D63715">
        <w:rPr>
          <w:noProof/>
        </w:rPr>
        <w:t>15.</w:t>
      </w:r>
      <w:r w:rsidRPr="00D63715">
        <w:rPr>
          <w:noProof/>
        </w:rPr>
        <w:tab/>
        <w:t xml:space="preserve">Kosacka, J., et al., </w:t>
      </w:r>
      <w:r w:rsidRPr="00D63715">
        <w:rPr>
          <w:i/>
          <w:noProof/>
        </w:rPr>
        <w:t>Up-regulated autophagy: as a protective factor in adipose tissue of WOKW rats with metabolic syndrome.</w:t>
      </w:r>
      <w:r w:rsidRPr="00D63715">
        <w:rPr>
          <w:noProof/>
        </w:rPr>
        <w:t xml:space="preserve"> Diabetol Metab Syndr, 2018. </w:t>
      </w:r>
      <w:r w:rsidRPr="00D63715">
        <w:rPr>
          <w:b/>
          <w:noProof/>
        </w:rPr>
        <w:t>10</w:t>
      </w:r>
      <w:r w:rsidRPr="00D63715">
        <w:rPr>
          <w:noProof/>
        </w:rPr>
        <w:t>: p. 13.</w:t>
      </w:r>
    </w:p>
    <w:p w14:paraId="50B6E3F3" w14:textId="77777777" w:rsidR="00D63715" w:rsidRPr="00D63715" w:rsidRDefault="00D63715" w:rsidP="00D63715">
      <w:pPr>
        <w:pStyle w:val="EndNoteBibliography"/>
        <w:ind w:left="720" w:hanging="720"/>
        <w:rPr>
          <w:noProof/>
        </w:rPr>
      </w:pPr>
      <w:r w:rsidRPr="00D63715">
        <w:rPr>
          <w:noProof/>
        </w:rPr>
        <w:t>16.</w:t>
      </w:r>
      <w:r w:rsidRPr="00D63715">
        <w:rPr>
          <w:noProof/>
        </w:rPr>
        <w:tab/>
        <w:t xml:space="preserve">Cai, J., et al., </w:t>
      </w:r>
      <w:r w:rsidRPr="00D63715">
        <w:rPr>
          <w:i/>
          <w:noProof/>
        </w:rPr>
        <w:t>Autophagy Ablation in Adipocytes Induces Insulin Resistance and Reveals Roles for Lipid Peroxide and Nrf2 Signaling in Adipose-Liver Crosstalk.</w:t>
      </w:r>
      <w:r w:rsidRPr="00D63715">
        <w:rPr>
          <w:noProof/>
        </w:rPr>
        <w:t xml:space="preserve"> Cell Rep, 2018. </w:t>
      </w:r>
      <w:r w:rsidRPr="00D63715">
        <w:rPr>
          <w:b/>
          <w:noProof/>
        </w:rPr>
        <w:t>25</w:t>
      </w:r>
      <w:r w:rsidRPr="00D63715">
        <w:rPr>
          <w:noProof/>
        </w:rPr>
        <w:t>(7): p. 1708-1717.e5.</w:t>
      </w:r>
    </w:p>
    <w:p w14:paraId="770EB256" w14:textId="77777777" w:rsidR="00D63715" w:rsidRPr="00D63715" w:rsidRDefault="00D63715" w:rsidP="00D63715">
      <w:pPr>
        <w:pStyle w:val="EndNoteBibliography"/>
        <w:ind w:left="720" w:hanging="720"/>
        <w:rPr>
          <w:noProof/>
        </w:rPr>
      </w:pPr>
      <w:r w:rsidRPr="00D63715">
        <w:rPr>
          <w:noProof/>
        </w:rPr>
        <w:t>17.</w:t>
      </w:r>
      <w:r w:rsidRPr="00D63715">
        <w:rPr>
          <w:noProof/>
        </w:rPr>
        <w:tab/>
        <w:t xml:space="preserve">Zhang, X., et al., </w:t>
      </w:r>
      <w:r w:rsidRPr="00D63715">
        <w:rPr>
          <w:i/>
          <w:noProof/>
        </w:rPr>
        <w:t>FOXO3a regulates lipid accumulation and adipocyte inflammation in adipocytes through autophagy : Role of FOXO3a in obesity.</w:t>
      </w:r>
      <w:r w:rsidRPr="00D63715">
        <w:rPr>
          <w:noProof/>
        </w:rPr>
        <w:t xml:space="preserve"> Inflamm Res, 2021. </w:t>
      </w:r>
      <w:r w:rsidRPr="00D63715">
        <w:rPr>
          <w:b/>
          <w:noProof/>
        </w:rPr>
        <w:t>70</w:t>
      </w:r>
      <w:r w:rsidRPr="00D63715">
        <w:rPr>
          <w:noProof/>
        </w:rPr>
        <w:t>(5): p. 591-603.</w:t>
      </w:r>
    </w:p>
    <w:p w14:paraId="12D4089D" w14:textId="77777777" w:rsidR="00D63715" w:rsidRPr="00D63715" w:rsidRDefault="00D63715" w:rsidP="00D63715">
      <w:pPr>
        <w:pStyle w:val="EndNoteBibliography"/>
        <w:ind w:left="720" w:hanging="720"/>
        <w:rPr>
          <w:noProof/>
        </w:rPr>
      </w:pPr>
      <w:r w:rsidRPr="00D63715">
        <w:rPr>
          <w:noProof/>
        </w:rPr>
        <w:t>18.</w:t>
      </w:r>
      <w:r w:rsidRPr="00D63715">
        <w:rPr>
          <w:noProof/>
        </w:rPr>
        <w:tab/>
        <w:t xml:space="preserve">Li, Y., et al., </w:t>
      </w:r>
      <w:r w:rsidRPr="00D63715">
        <w:rPr>
          <w:i/>
          <w:noProof/>
        </w:rPr>
        <w:t>Role of Mechanistic Target of Rapamycin and Autophagy in Alcohol-Induced Adipose Atrophy and Liver Injury.</w:t>
      </w:r>
      <w:r w:rsidRPr="00D63715">
        <w:rPr>
          <w:noProof/>
        </w:rPr>
        <w:t xml:space="preserve"> Am J Pathol, 2020. </w:t>
      </w:r>
      <w:r w:rsidRPr="00D63715">
        <w:rPr>
          <w:b/>
          <w:noProof/>
        </w:rPr>
        <w:t>190</w:t>
      </w:r>
      <w:r w:rsidRPr="00D63715">
        <w:rPr>
          <w:noProof/>
        </w:rPr>
        <w:t>(1): p. 158-175.</w:t>
      </w:r>
    </w:p>
    <w:p w14:paraId="76E5250F" w14:textId="77777777" w:rsidR="00D63715" w:rsidRPr="00D63715" w:rsidRDefault="00D63715" w:rsidP="00D63715">
      <w:pPr>
        <w:pStyle w:val="EndNoteBibliography"/>
        <w:ind w:left="720" w:hanging="720"/>
        <w:rPr>
          <w:noProof/>
        </w:rPr>
      </w:pPr>
      <w:r w:rsidRPr="00D63715">
        <w:rPr>
          <w:noProof/>
        </w:rPr>
        <w:t>19.</w:t>
      </w:r>
      <w:r w:rsidRPr="00D63715">
        <w:rPr>
          <w:noProof/>
        </w:rPr>
        <w:tab/>
        <w:t xml:space="preserve">Shrestha, A., N.T. Pun, and P.H. Park, </w:t>
      </w:r>
      <w:r w:rsidRPr="00D63715">
        <w:rPr>
          <w:i/>
          <w:noProof/>
        </w:rPr>
        <w:t>ZFP36L1 and AUF1 Induction Contribute to the Suppression of Inflammatory Mediators Expression by Globular Adiponectin via Autophagy Induction in Macrophages.</w:t>
      </w:r>
      <w:r w:rsidRPr="00D63715">
        <w:rPr>
          <w:noProof/>
        </w:rPr>
        <w:t xml:space="preserve"> Biomol Ther (Seoul), 2018. </w:t>
      </w:r>
      <w:r w:rsidRPr="00D63715">
        <w:rPr>
          <w:b/>
          <w:noProof/>
        </w:rPr>
        <w:t>26</w:t>
      </w:r>
      <w:r w:rsidRPr="00D63715">
        <w:rPr>
          <w:noProof/>
        </w:rPr>
        <w:t>(5): p. 446-457.</w:t>
      </w:r>
    </w:p>
    <w:p w14:paraId="119CCE47" w14:textId="77777777" w:rsidR="00D63715" w:rsidRPr="00D63715" w:rsidRDefault="00D63715" w:rsidP="00D63715">
      <w:pPr>
        <w:pStyle w:val="EndNoteBibliography"/>
        <w:ind w:left="720" w:hanging="720"/>
        <w:rPr>
          <w:noProof/>
        </w:rPr>
      </w:pPr>
      <w:r w:rsidRPr="00D63715">
        <w:rPr>
          <w:noProof/>
        </w:rPr>
        <w:t>20.</w:t>
      </w:r>
      <w:r w:rsidRPr="00D63715">
        <w:rPr>
          <w:noProof/>
        </w:rPr>
        <w:tab/>
        <w:t xml:space="preserve">Kim, E.H. and P.H. Park, </w:t>
      </w:r>
      <w:r w:rsidRPr="00D63715">
        <w:rPr>
          <w:i/>
          <w:noProof/>
        </w:rPr>
        <w:t>Globular adiponectin protects rat hepatocytes against acetaminophen-induced cell death via modulation of the inflammasome activation and ER stress: Critical role of autophagy induction.</w:t>
      </w:r>
      <w:r w:rsidRPr="00D63715">
        <w:rPr>
          <w:noProof/>
        </w:rPr>
        <w:t xml:space="preserve"> Biochem Pharmacol, 2018. </w:t>
      </w:r>
      <w:r w:rsidRPr="00D63715">
        <w:rPr>
          <w:b/>
          <w:noProof/>
        </w:rPr>
        <w:t>154</w:t>
      </w:r>
      <w:r w:rsidRPr="00D63715">
        <w:rPr>
          <w:noProof/>
        </w:rPr>
        <w:t>: p. 278-292.</w:t>
      </w:r>
    </w:p>
    <w:p w14:paraId="36E59CC0" w14:textId="77777777" w:rsidR="00D63715" w:rsidRPr="00D63715" w:rsidRDefault="00D63715" w:rsidP="00D63715">
      <w:pPr>
        <w:pStyle w:val="EndNoteBibliography"/>
        <w:ind w:left="720" w:hanging="720"/>
        <w:rPr>
          <w:noProof/>
        </w:rPr>
      </w:pPr>
      <w:r w:rsidRPr="00D63715">
        <w:rPr>
          <w:noProof/>
        </w:rPr>
        <w:t>21.</w:t>
      </w:r>
      <w:r w:rsidRPr="00D63715">
        <w:rPr>
          <w:noProof/>
        </w:rPr>
        <w:tab/>
        <w:t xml:space="preserve">Chung, S.J., et al., </w:t>
      </w:r>
      <w:r w:rsidRPr="00D63715">
        <w:rPr>
          <w:i/>
          <w:noProof/>
        </w:rPr>
        <w:t>ADIPOQ/adiponectin induces cytotoxic autophagy in breast cancer cells through STK11/LKB1-mediated activation of the AMPK-ULK1 axis.</w:t>
      </w:r>
      <w:r w:rsidRPr="00D63715">
        <w:rPr>
          <w:noProof/>
        </w:rPr>
        <w:t xml:space="preserve"> Autophagy, 2017. </w:t>
      </w:r>
      <w:r w:rsidRPr="00D63715">
        <w:rPr>
          <w:b/>
          <w:noProof/>
        </w:rPr>
        <w:t>13</w:t>
      </w:r>
      <w:r w:rsidRPr="00D63715">
        <w:rPr>
          <w:noProof/>
        </w:rPr>
        <w:t>(8): p. 1386-1403.</w:t>
      </w:r>
    </w:p>
    <w:p w14:paraId="06C2A291" w14:textId="77777777" w:rsidR="00D63715" w:rsidRPr="00D63715" w:rsidRDefault="00D63715" w:rsidP="00D63715">
      <w:pPr>
        <w:pStyle w:val="EndNoteBibliography"/>
        <w:ind w:left="720" w:hanging="720"/>
        <w:rPr>
          <w:noProof/>
        </w:rPr>
      </w:pPr>
      <w:r w:rsidRPr="00D63715">
        <w:rPr>
          <w:noProof/>
        </w:rPr>
        <w:t>22.</w:t>
      </w:r>
      <w:r w:rsidRPr="00D63715">
        <w:rPr>
          <w:noProof/>
        </w:rPr>
        <w:tab/>
        <w:t xml:space="preserve">Tao, T. and H. Xu, </w:t>
      </w:r>
      <w:r w:rsidRPr="00D63715">
        <w:rPr>
          <w:i/>
          <w:noProof/>
        </w:rPr>
        <w:t>Autophagy and Obesity and Diabetes.</w:t>
      </w:r>
      <w:r w:rsidRPr="00D63715">
        <w:rPr>
          <w:noProof/>
        </w:rPr>
        <w:t xml:space="preserve"> Adv Exp Med Biol, 2020. </w:t>
      </w:r>
      <w:r w:rsidRPr="00D63715">
        <w:rPr>
          <w:b/>
          <w:noProof/>
        </w:rPr>
        <w:t>1207</w:t>
      </w:r>
      <w:r w:rsidRPr="00D63715">
        <w:rPr>
          <w:noProof/>
        </w:rPr>
        <w:t>: p. 445-461.</w:t>
      </w:r>
    </w:p>
    <w:p w14:paraId="71793028" w14:textId="77777777" w:rsidR="00D63715" w:rsidRPr="00D63715" w:rsidRDefault="00D63715" w:rsidP="00D63715">
      <w:pPr>
        <w:pStyle w:val="EndNoteBibliography"/>
        <w:ind w:left="720" w:hanging="720"/>
        <w:rPr>
          <w:noProof/>
        </w:rPr>
      </w:pPr>
      <w:r w:rsidRPr="00D63715">
        <w:rPr>
          <w:noProof/>
        </w:rPr>
        <w:t>23.</w:t>
      </w:r>
      <w:r w:rsidRPr="00D63715">
        <w:rPr>
          <w:noProof/>
        </w:rPr>
        <w:tab/>
        <w:t xml:space="preserve">Kitada, M. and D. Koya, </w:t>
      </w:r>
      <w:r w:rsidRPr="00D63715">
        <w:rPr>
          <w:i/>
          <w:noProof/>
        </w:rPr>
        <w:t>Autophagy in metabolic disease and ageing.</w:t>
      </w:r>
      <w:r w:rsidRPr="00D63715">
        <w:rPr>
          <w:noProof/>
        </w:rPr>
        <w:t xml:space="preserve"> Nat Rev Endocrinol, 2021. </w:t>
      </w:r>
      <w:r w:rsidRPr="00D63715">
        <w:rPr>
          <w:b/>
          <w:noProof/>
        </w:rPr>
        <w:t>17</w:t>
      </w:r>
      <w:r w:rsidRPr="00D63715">
        <w:rPr>
          <w:noProof/>
        </w:rPr>
        <w:t>(11): p. 647-661.</w:t>
      </w:r>
    </w:p>
    <w:p w14:paraId="33BE2119" w14:textId="77777777" w:rsidR="00D63715" w:rsidRPr="00D63715" w:rsidRDefault="00D63715" w:rsidP="00D63715">
      <w:pPr>
        <w:pStyle w:val="EndNoteBibliography"/>
        <w:ind w:left="720" w:hanging="720"/>
        <w:rPr>
          <w:noProof/>
        </w:rPr>
      </w:pPr>
      <w:r w:rsidRPr="00D63715">
        <w:rPr>
          <w:noProof/>
        </w:rPr>
        <w:t>24.</w:t>
      </w:r>
      <w:r w:rsidRPr="00D63715">
        <w:rPr>
          <w:noProof/>
        </w:rPr>
        <w:tab/>
        <w:t xml:space="preserve">Thapaliya, S., et al., </w:t>
      </w:r>
      <w:r w:rsidRPr="00D63715">
        <w:rPr>
          <w:i/>
          <w:noProof/>
        </w:rPr>
        <w:t>Alcohol-induced autophagy contributes to loss in skeletal muscle mass.</w:t>
      </w:r>
      <w:r w:rsidRPr="00D63715">
        <w:rPr>
          <w:noProof/>
        </w:rPr>
        <w:t xml:space="preserve"> Autophagy, 2014. </w:t>
      </w:r>
      <w:r w:rsidRPr="00D63715">
        <w:rPr>
          <w:b/>
          <w:noProof/>
        </w:rPr>
        <w:t>10</w:t>
      </w:r>
      <w:r w:rsidRPr="00D63715">
        <w:rPr>
          <w:noProof/>
        </w:rPr>
        <w:t>(4): p. 677-90.</w:t>
      </w:r>
    </w:p>
    <w:p w14:paraId="01E2ADA3" w14:textId="77777777" w:rsidR="00D63715" w:rsidRPr="00D63715" w:rsidRDefault="00D63715" w:rsidP="00D63715">
      <w:pPr>
        <w:pStyle w:val="EndNoteBibliography"/>
        <w:ind w:left="720" w:hanging="720"/>
        <w:rPr>
          <w:noProof/>
        </w:rPr>
      </w:pPr>
      <w:r w:rsidRPr="00D63715">
        <w:rPr>
          <w:noProof/>
        </w:rPr>
        <w:t>25.</w:t>
      </w:r>
      <w:r w:rsidRPr="00D63715">
        <w:rPr>
          <w:noProof/>
        </w:rPr>
        <w:tab/>
        <w:t xml:space="preserve">Gamberi, T., et al., </w:t>
      </w:r>
      <w:r w:rsidRPr="00D63715">
        <w:rPr>
          <w:i/>
          <w:noProof/>
        </w:rPr>
        <w:t>Activation of autophagy by globular adiponectin is required for muscle differentiation.</w:t>
      </w:r>
      <w:r w:rsidRPr="00D63715">
        <w:rPr>
          <w:noProof/>
        </w:rPr>
        <w:t xml:space="preserve"> Biochim Biophys Acta, 2016. </w:t>
      </w:r>
      <w:r w:rsidRPr="00D63715">
        <w:rPr>
          <w:b/>
          <w:noProof/>
        </w:rPr>
        <w:t>1863</w:t>
      </w:r>
      <w:r w:rsidRPr="00D63715">
        <w:rPr>
          <w:noProof/>
        </w:rPr>
        <w:t>(4): p. 694-702.</w:t>
      </w:r>
    </w:p>
    <w:p w14:paraId="352A9E0E" w14:textId="77777777" w:rsidR="00D63715" w:rsidRPr="00D63715" w:rsidRDefault="00D63715" w:rsidP="00D63715">
      <w:pPr>
        <w:pStyle w:val="EndNoteBibliography"/>
        <w:ind w:left="720" w:hanging="720"/>
        <w:rPr>
          <w:noProof/>
        </w:rPr>
      </w:pPr>
      <w:r w:rsidRPr="00D63715">
        <w:rPr>
          <w:noProof/>
        </w:rPr>
        <w:t>26.</w:t>
      </w:r>
      <w:r w:rsidRPr="00D63715">
        <w:rPr>
          <w:noProof/>
        </w:rPr>
        <w:tab/>
        <w:t xml:space="preserve">Sun, C., et al., </w:t>
      </w:r>
      <w:r w:rsidRPr="00D63715">
        <w:rPr>
          <w:i/>
          <w:noProof/>
        </w:rPr>
        <w:t>Adiponectin up-regulates the decrease of myocardial autophagic flux induced by β(1) -adrenergic receptor autoantibody partly dependent on AMPK.</w:t>
      </w:r>
      <w:r w:rsidRPr="00D63715">
        <w:rPr>
          <w:noProof/>
        </w:rPr>
        <w:t xml:space="preserve"> J Cell Mol Med, 2021. </w:t>
      </w:r>
      <w:r w:rsidRPr="00D63715">
        <w:rPr>
          <w:b/>
          <w:noProof/>
        </w:rPr>
        <w:t>25</w:t>
      </w:r>
      <w:r w:rsidRPr="00D63715">
        <w:rPr>
          <w:noProof/>
        </w:rPr>
        <w:t>(17): p. 8464-8478.</w:t>
      </w:r>
    </w:p>
    <w:p w14:paraId="16E22399" w14:textId="77777777" w:rsidR="00D63715" w:rsidRPr="00D63715" w:rsidRDefault="00D63715" w:rsidP="00D63715">
      <w:pPr>
        <w:pStyle w:val="EndNoteBibliography"/>
        <w:ind w:left="720" w:hanging="720"/>
        <w:rPr>
          <w:noProof/>
        </w:rPr>
      </w:pPr>
      <w:r w:rsidRPr="00D63715">
        <w:rPr>
          <w:noProof/>
        </w:rPr>
        <w:t>27.</w:t>
      </w:r>
      <w:r w:rsidRPr="00D63715">
        <w:rPr>
          <w:noProof/>
        </w:rPr>
        <w:tab/>
        <w:t xml:space="preserve">Wang, Y., et al., </w:t>
      </w:r>
      <w:r w:rsidRPr="00D63715">
        <w:rPr>
          <w:i/>
          <w:noProof/>
        </w:rPr>
        <w:t>Restoring diabetes-induced autophagic flux arrest in ischemic/reperfused heart by ADIPOR (adiponectin receptor) activation involves both AMPK-dependent and AMPK-independent signaling.</w:t>
      </w:r>
      <w:r w:rsidRPr="00D63715">
        <w:rPr>
          <w:noProof/>
        </w:rPr>
        <w:t xml:space="preserve"> Autophagy, 2017. </w:t>
      </w:r>
      <w:r w:rsidRPr="00D63715">
        <w:rPr>
          <w:b/>
          <w:noProof/>
        </w:rPr>
        <w:t>13</w:t>
      </w:r>
      <w:r w:rsidRPr="00D63715">
        <w:rPr>
          <w:noProof/>
        </w:rPr>
        <w:t>(11): p. 1855-1869.</w:t>
      </w:r>
    </w:p>
    <w:p w14:paraId="583A68D1" w14:textId="77777777" w:rsidR="00D63715" w:rsidRPr="00D63715" w:rsidRDefault="00D63715" w:rsidP="00D63715">
      <w:pPr>
        <w:pStyle w:val="EndNoteBibliography"/>
        <w:ind w:left="720" w:hanging="720"/>
        <w:rPr>
          <w:noProof/>
        </w:rPr>
      </w:pPr>
      <w:r w:rsidRPr="00D63715">
        <w:rPr>
          <w:noProof/>
        </w:rPr>
        <w:t>28.</w:t>
      </w:r>
      <w:r w:rsidRPr="00D63715">
        <w:rPr>
          <w:noProof/>
        </w:rPr>
        <w:tab/>
        <w:t xml:space="preserve">Li, Y., et al., </w:t>
      </w:r>
      <w:r w:rsidRPr="00D63715">
        <w:rPr>
          <w:i/>
          <w:noProof/>
        </w:rPr>
        <w:t>AdipoRon Attenuates Hypertension-Induced Epithelial-Mesenchymal Transition and Renal Fibrosis via Promoting Epithelial Autophagy.</w:t>
      </w:r>
      <w:r w:rsidRPr="00D63715">
        <w:rPr>
          <w:noProof/>
        </w:rPr>
        <w:t xml:space="preserve"> J Cardiovasc Transl Res, 2021. </w:t>
      </w:r>
      <w:r w:rsidRPr="00D63715">
        <w:rPr>
          <w:b/>
          <w:noProof/>
        </w:rPr>
        <w:t>14</w:t>
      </w:r>
      <w:r w:rsidRPr="00D63715">
        <w:rPr>
          <w:noProof/>
        </w:rPr>
        <w:t>(3): p. 538-545.</w:t>
      </w:r>
    </w:p>
    <w:p w14:paraId="07D37A01" w14:textId="77777777" w:rsidR="00D63715" w:rsidRPr="00D63715" w:rsidRDefault="00D63715" w:rsidP="00D63715">
      <w:pPr>
        <w:pStyle w:val="EndNoteBibliography"/>
        <w:ind w:left="720" w:hanging="720"/>
        <w:rPr>
          <w:noProof/>
        </w:rPr>
      </w:pPr>
      <w:r w:rsidRPr="00D63715">
        <w:rPr>
          <w:noProof/>
        </w:rPr>
        <w:t>29.</w:t>
      </w:r>
      <w:r w:rsidRPr="00D63715">
        <w:rPr>
          <w:noProof/>
        </w:rPr>
        <w:tab/>
        <w:t xml:space="preserve">Kuramoto, K. and C. He, </w:t>
      </w:r>
      <w:r w:rsidRPr="00D63715">
        <w:rPr>
          <w:i/>
          <w:noProof/>
        </w:rPr>
        <w:t>The secretory function of BECN1 in metabolic regulation.</w:t>
      </w:r>
      <w:r w:rsidRPr="00D63715">
        <w:rPr>
          <w:noProof/>
        </w:rPr>
        <w:t xml:space="preserve"> Autophagy, 2021. </w:t>
      </w:r>
      <w:r w:rsidRPr="00D63715">
        <w:rPr>
          <w:b/>
          <w:noProof/>
        </w:rPr>
        <w:t>17</w:t>
      </w:r>
      <w:r w:rsidRPr="00D63715">
        <w:rPr>
          <w:noProof/>
        </w:rPr>
        <w:t>(10): p. 3262-3263.</w:t>
      </w:r>
    </w:p>
    <w:p w14:paraId="0D1483F4" w14:textId="77777777" w:rsidR="00D63715" w:rsidRPr="00D63715" w:rsidRDefault="00D63715" w:rsidP="00D63715">
      <w:pPr>
        <w:pStyle w:val="EndNoteBibliography"/>
        <w:ind w:left="720" w:hanging="720"/>
        <w:rPr>
          <w:noProof/>
        </w:rPr>
      </w:pPr>
      <w:r w:rsidRPr="00D63715">
        <w:rPr>
          <w:noProof/>
        </w:rPr>
        <w:lastRenderedPageBreak/>
        <w:t>30.</w:t>
      </w:r>
      <w:r w:rsidRPr="00D63715">
        <w:rPr>
          <w:noProof/>
        </w:rPr>
        <w:tab/>
        <w:t xml:space="preserve">Kuramoto, K., et al., </w:t>
      </w:r>
      <w:r w:rsidRPr="00D63715">
        <w:rPr>
          <w:i/>
          <w:noProof/>
        </w:rPr>
        <w:t>The autophagy protein Becn1 improves insulin sensitivity by promoting adiponectin secretion via exocyst binding.</w:t>
      </w:r>
      <w:r w:rsidRPr="00D63715">
        <w:rPr>
          <w:noProof/>
        </w:rPr>
        <w:t xml:space="preserve"> Cell Rep, 2021. </w:t>
      </w:r>
      <w:r w:rsidRPr="00D63715">
        <w:rPr>
          <w:b/>
          <w:noProof/>
        </w:rPr>
        <w:t>35</w:t>
      </w:r>
      <w:r w:rsidRPr="00D63715">
        <w:rPr>
          <w:noProof/>
        </w:rPr>
        <w:t>(8): p. 109184.</w:t>
      </w:r>
    </w:p>
    <w:p w14:paraId="23B1B1B9" w14:textId="77777777" w:rsidR="00D63715" w:rsidRPr="00D63715" w:rsidRDefault="00D63715" w:rsidP="00D63715">
      <w:pPr>
        <w:pStyle w:val="EndNoteBibliography"/>
        <w:ind w:left="720" w:hanging="720"/>
        <w:rPr>
          <w:noProof/>
        </w:rPr>
      </w:pPr>
      <w:r w:rsidRPr="00D63715">
        <w:rPr>
          <w:noProof/>
        </w:rPr>
        <w:t>31.</w:t>
      </w:r>
      <w:r w:rsidRPr="00D63715">
        <w:rPr>
          <w:noProof/>
        </w:rPr>
        <w:tab/>
        <w:t xml:space="preserve">Liu, Y., et al., </w:t>
      </w:r>
      <w:r w:rsidRPr="00D63715">
        <w:rPr>
          <w:i/>
          <w:noProof/>
        </w:rPr>
        <w:t>Adiponectin stimulates autophagy and reduces oxidative stress to enhance insulin sensitivity during high-fat diet feeding in mice.</w:t>
      </w:r>
      <w:r w:rsidRPr="00D63715">
        <w:rPr>
          <w:noProof/>
        </w:rPr>
        <w:t xml:space="preserve"> Diabetes, 2015. </w:t>
      </w:r>
      <w:r w:rsidRPr="00D63715">
        <w:rPr>
          <w:b/>
          <w:noProof/>
        </w:rPr>
        <w:t>64</w:t>
      </w:r>
      <w:r w:rsidRPr="00D63715">
        <w:rPr>
          <w:noProof/>
        </w:rPr>
        <w:t>(1): p. 36-48.</w:t>
      </w:r>
    </w:p>
    <w:p w14:paraId="14F10CB0" w14:textId="77777777" w:rsidR="00D63715" w:rsidRPr="00D63715" w:rsidRDefault="00D63715" w:rsidP="00D63715">
      <w:pPr>
        <w:pStyle w:val="EndNoteBibliography"/>
        <w:ind w:left="720" w:hanging="720"/>
        <w:rPr>
          <w:noProof/>
        </w:rPr>
      </w:pPr>
      <w:r w:rsidRPr="00D63715">
        <w:rPr>
          <w:noProof/>
        </w:rPr>
        <w:t>32.</w:t>
      </w:r>
      <w:r w:rsidRPr="00D63715">
        <w:rPr>
          <w:noProof/>
        </w:rPr>
        <w:tab/>
        <w:t xml:space="preserve">Hu, J., et al., </w:t>
      </w:r>
      <w:r w:rsidRPr="00D63715">
        <w:rPr>
          <w:i/>
          <w:noProof/>
        </w:rPr>
        <w:t>Globular Adiponectin Attenuated H2O2-Induced Apoptosis in Rat Chondrocytes by Inducing Autophagy Through the AMPK/ mTOR Pathway.</w:t>
      </w:r>
      <w:r w:rsidRPr="00D63715">
        <w:rPr>
          <w:noProof/>
        </w:rPr>
        <w:t xml:space="preserve"> Cell Physiol Biochem, 2017. </w:t>
      </w:r>
      <w:r w:rsidRPr="00D63715">
        <w:rPr>
          <w:b/>
          <w:noProof/>
        </w:rPr>
        <w:t>43</w:t>
      </w:r>
      <w:r w:rsidRPr="00D63715">
        <w:rPr>
          <w:noProof/>
        </w:rPr>
        <w:t>(1): p. 367-382.</w:t>
      </w:r>
    </w:p>
    <w:p w14:paraId="245DF7B8" w14:textId="77777777" w:rsidR="00D63715" w:rsidRPr="00D63715" w:rsidRDefault="00D63715" w:rsidP="00D63715">
      <w:pPr>
        <w:pStyle w:val="EndNoteBibliography"/>
        <w:ind w:left="720" w:hanging="720"/>
        <w:rPr>
          <w:noProof/>
        </w:rPr>
      </w:pPr>
      <w:r w:rsidRPr="00D63715">
        <w:rPr>
          <w:noProof/>
        </w:rPr>
        <w:t>33.</w:t>
      </w:r>
      <w:r w:rsidRPr="00D63715">
        <w:rPr>
          <w:noProof/>
        </w:rPr>
        <w:tab/>
        <w:t xml:space="preserve">Duan, Z.X., et al., </w:t>
      </w:r>
      <w:r w:rsidRPr="00D63715">
        <w:rPr>
          <w:i/>
          <w:noProof/>
        </w:rPr>
        <w:t>Adiponectin receptor agonist AdipoRon attenuates calcification of osteoarthritis chondrocytes by promoting autophagy.</w:t>
      </w:r>
      <w:r w:rsidRPr="00D63715">
        <w:rPr>
          <w:noProof/>
        </w:rPr>
        <w:t xml:space="preserve"> J Cell Biochem, 2020. </w:t>
      </w:r>
      <w:r w:rsidRPr="00D63715">
        <w:rPr>
          <w:b/>
          <w:noProof/>
        </w:rPr>
        <w:t>121</w:t>
      </w:r>
      <w:r w:rsidRPr="00D63715">
        <w:rPr>
          <w:noProof/>
        </w:rPr>
        <w:t>(5-6): p. 3333-3344.</w:t>
      </w:r>
    </w:p>
    <w:p w14:paraId="151E148D" w14:textId="77777777" w:rsidR="00D63715" w:rsidRPr="00D63715" w:rsidRDefault="00D63715" w:rsidP="00D63715">
      <w:pPr>
        <w:pStyle w:val="EndNoteBibliography"/>
        <w:ind w:left="720" w:hanging="720"/>
        <w:rPr>
          <w:noProof/>
        </w:rPr>
      </w:pPr>
      <w:r w:rsidRPr="00D63715">
        <w:rPr>
          <w:noProof/>
        </w:rPr>
        <w:t>34.</w:t>
      </w:r>
      <w:r w:rsidRPr="00D63715">
        <w:rPr>
          <w:noProof/>
        </w:rPr>
        <w:tab/>
        <w:t xml:space="preserve">Falk Libby, E., et al., </w:t>
      </w:r>
      <w:r w:rsidRPr="00D63715">
        <w:rPr>
          <w:i/>
          <w:noProof/>
        </w:rPr>
        <w:t>Globular adiponectin enhances invasion in human breast cancer cells.</w:t>
      </w:r>
      <w:r w:rsidRPr="00D63715">
        <w:rPr>
          <w:noProof/>
        </w:rPr>
        <w:t xml:space="preserve"> Oncol Lett, 2016. </w:t>
      </w:r>
      <w:r w:rsidRPr="00D63715">
        <w:rPr>
          <w:b/>
          <w:noProof/>
        </w:rPr>
        <w:t>11</w:t>
      </w:r>
      <w:r w:rsidRPr="00D63715">
        <w:rPr>
          <w:noProof/>
        </w:rPr>
        <w:t>(1): p. 633-641.</w:t>
      </w:r>
    </w:p>
    <w:p w14:paraId="6FBA30C9" w14:textId="77777777" w:rsidR="00D63715" w:rsidRPr="00D63715" w:rsidRDefault="00D63715" w:rsidP="00D63715">
      <w:pPr>
        <w:pStyle w:val="EndNoteBibliography"/>
        <w:ind w:left="720" w:hanging="720"/>
        <w:rPr>
          <w:noProof/>
        </w:rPr>
      </w:pPr>
      <w:r w:rsidRPr="00D63715">
        <w:rPr>
          <w:noProof/>
        </w:rPr>
        <w:t>35.</w:t>
      </w:r>
      <w:r w:rsidRPr="00D63715">
        <w:rPr>
          <w:noProof/>
        </w:rPr>
        <w:tab/>
        <w:t xml:space="preserve">Oh, H.J., S. Lee, and P.H. Park, </w:t>
      </w:r>
      <w:r w:rsidRPr="00D63715">
        <w:rPr>
          <w:i/>
          <w:noProof/>
        </w:rPr>
        <w:t>ER stress contributes to autophagy induction by adiponectin in macrophages: Implication in cell survival and suppression of inflammatory response.</w:t>
      </w:r>
      <w:r w:rsidRPr="00D63715">
        <w:rPr>
          <w:noProof/>
        </w:rPr>
        <w:t xml:space="preserve"> Cytokine, 2020. </w:t>
      </w:r>
      <w:r w:rsidRPr="00D63715">
        <w:rPr>
          <w:b/>
          <w:noProof/>
        </w:rPr>
        <w:t>127</w:t>
      </w:r>
      <w:r w:rsidRPr="00D63715">
        <w:rPr>
          <w:noProof/>
        </w:rPr>
        <w:t>: p. 154959.</w:t>
      </w:r>
    </w:p>
    <w:p w14:paraId="5B337AE8" w14:textId="77777777" w:rsidR="00D63715" w:rsidRPr="00D63715" w:rsidRDefault="00D63715" w:rsidP="00D63715">
      <w:pPr>
        <w:pStyle w:val="EndNoteBibliography"/>
        <w:ind w:left="720" w:hanging="720"/>
        <w:rPr>
          <w:noProof/>
        </w:rPr>
      </w:pPr>
      <w:r w:rsidRPr="00D63715">
        <w:rPr>
          <w:noProof/>
        </w:rPr>
        <w:t>36.</w:t>
      </w:r>
      <w:r w:rsidRPr="00D63715">
        <w:rPr>
          <w:noProof/>
        </w:rPr>
        <w:tab/>
        <w:t xml:space="preserve">Li, B., et al., </w:t>
      </w:r>
      <w:r w:rsidRPr="00D63715">
        <w:rPr>
          <w:i/>
          <w:noProof/>
        </w:rPr>
        <w:t>Adiponectin protects HL-1 cardiomyocytes against rotenone-induced cytotoxicity through AMPK activation.</w:t>
      </w:r>
      <w:r w:rsidRPr="00D63715">
        <w:rPr>
          <w:noProof/>
        </w:rPr>
        <w:t xml:space="preserve"> Toxicol Lett, 2020. </w:t>
      </w:r>
      <w:r w:rsidRPr="00D63715">
        <w:rPr>
          <w:b/>
          <w:noProof/>
        </w:rPr>
        <w:t>335</w:t>
      </w:r>
      <w:r w:rsidRPr="00D63715">
        <w:rPr>
          <w:noProof/>
        </w:rPr>
        <w:t>: p. 82-90.</w:t>
      </w:r>
    </w:p>
    <w:p w14:paraId="1E88CF75" w14:textId="77777777" w:rsidR="00D63715" w:rsidRPr="00D63715" w:rsidRDefault="00D63715" w:rsidP="00D63715">
      <w:pPr>
        <w:pStyle w:val="EndNoteBibliography"/>
        <w:ind w:left="720" w:hanging="720"/>
        <w:rPr>
          <w:noProof/>
        </w:rPr>
      </w:pPr>
      <w:r w:rsidRPr="00D63715">
        <w:rPr>
          <w:noProof/>
        </w:rPr>
        <w:t>37.</w:t>
      </w:r>
      <w:r w:rsidRPr="00D63715">
        <w:rPr>
          <w:noProof/>
        </w:rPr>
        <w:tab/>
        <w:t xml:space="preserve">He, Y., et al., </w:t>
      </w:r>
      <w:r w:rsidRPr="00D63715">
        <w:rPr>
          <w:i/>
          <w:noProof/>
        </w:rPr>
        <w:t>Adiponectin inhibits cardiac arrest/cardiopulmonary resuscitation</w:t>
      </w:r>
      <w:r w:rsidRPr="00D63715">
        <w:rPr>
          <w:rFonts w:ascii="MS Gothic" w:eastAsia="MS Gothic" w:hAnsi="MS Gothic" w:cs="MS Gothic" w:hint="eastAsia"/>
          <w:i/>
          <w:noProof/>
        </w:rPr>
        <w:t>‑</w:t>
      </w:r>
      <w:r w:rsidRPr="00D63715">
        <w:rPr>
          <w:i/>
          <w:noProof/>
        </w:rPr>
        <w:t>induced apoptosis in brain by increasing autophagy involved in AdipoR1</w:t>
      </w:r>
      <w:r w:rsidRPr="00D63715">
        <w:rPr>
          <w:rFonts w:ascii="MS Gothic" w:eastAsia="MS Gothic" w:hAnsi="MS Gothic" w:cs="MS Gothic" w:hint="eastAsia"/>
          <w:i/>
          <w:noProof/>
        </w:rPr>
        <w:t>‑</w:t>
      </w:r>
      <w:r w:rsidRPr="00D63715">
        <w:rPr>
          <w:i/>
          <w:noProof/>
        </w:rPr>
        <w:t>AMPK signaling.</w:t>
      </w:r>
      <w:r w:rsidRPr="00D63715">
        <w:rPr>
          <w:noProof/>
        </w:rPr>
        <w:t xml:space="preserve"> Mol Med Rep, 2020. </w:t>
      </w:r>
      <w:r w:rsidRPr="00D63715">
        <w:rPr>
          <w:b/>
          <w:noProof/>
        </w:rPr>
        <w:t>22</w:t>
      </w:r>
      <w:r w:rsidRPr="00D63715">
        <w:rPr>
          <w:noProof/>
        </w:rPr>
        <w:t>(2): p. 870-878.</w:t>
      </w:r>
    </w:p>
    <w:p w14:paraId="23B64E14" w14:textId="77777777" w:rsidR="00D63715" w:rsidRPr="00D63715" w:rsidRDefault="00D63715" w:rsidP="00D63715">
      <w:pPr>
        <w:pStyle w:val="EndNoteBibliography"/>
        <w:ind w:left="720" w:hanging="720"/>
        <w:rPr>
          <w:noProof/>
        </w:rPr>
      </w:pPr>
      <w:r w:rsidRPr="00D63715">
        <w:rPr>
          <w:noProof/>
        </w:rPr>
        <w:t>38.</w:t>
      </w:r>
      <w:r w:rsidRPr="00D63715">
        <w:rPr>
          <w:noProof/>
        </w:rPr>
        <w:tab/>
        <w:t xml:space="preserve">Zuo, A., et al., </w:t>
      </w:r>
      <w:r w:rsidRPr="00D63715">
        <w:rPr>
          <w:i/>
          <w:noProof/>
        </w:rPr>
        <w:t>Globular CTRP9 protects cardiomyocytes from palmitic acid-induced oxidative stress by enhancing autophagic flux.</w:t>
      </w:r>
      <w:r w:rsidRPr="00D63715">
        <w:rPr>
          <w:noProof/>
        </w:rPr>
        <w:t xml:space="preserve"> Chem Biol Interact, 2020. </w:t>
      </w:r>
      <w:r w:rsidRPr="00D63715">
        <w:rPr>
          <w:b/>
          <w:noProof/>
        </w:rPr>
        <w:t>329</w:t>
      </w:r>
      <w:r w:rsidRPr="00D63715">
        <w:rPr>
          <w:noProof/>
        </w:rPr>
        <w:t>: p. 109094.</w:t>
      </w:r>
    </w:p>
    <w:p w14:paraId="05D367E7" w14:textId="77777777" w:rsidR="00D63715" w:rsidRPr="00D63715" w:rsidRDefault="00D63715" w:rsidP="00D63715">
      <w:pPr>
        <w:pStyle w:val="EndNoteBibliography"/>
        <w:ind w:left="720" w:hanging="720"/>
        <w:rPr>
          <w:noProof/>
        </w:rPr>
      </w:pPr>
      <w:r w:rsidRPr="00D63715">
        <w:rPr>
          <w:noProof/>
        </w:rPr>
        <w:t>39.</w:t>
      </w:r>
      <w:r w:rsidRPr="00D63715">
        <w:rPr>
          <w:noProof/>
        </w:rPr>
        <w:tab/>
        <w:t xml:space="preserve">Shi, W., et al., </w:t>
      </w:r>
      <w:r w:rsidRPr="00D63715">
        <w:rPr>
          <w:i/>
          <w:noProof/>
        </w:rPr>
        <w:t>The protective effect of recombinant globular adiponectin on testis by modulating autophagy, endoplasmic reticulum stress and oxidative stress in streptozotocin-induced diabetic mice.</w:t>
      </w:r>
      <w:r w:rsidRPr="00D63715">
        <w:rPr>
          <w:noProof/>
        </w:rPr>
        <w:t xml:space="preserve"> Eur J Pharmacol, 2020. </w:t>
      </w:r>
      <w:r w:rsidRPr="00D63715">
        <w:rPr>
          <w:b/>
          <w:noProof/>
        </w:rPr>
        <w:t>879</w:t>
      </w:r>
      <w:r w:rsidRPr="00D63715">
        <w:rPr>
          <w:noProof/>
        </w:rPr>
        <w:t>: p. 173132.</w:t>
      </w:r>
    </w:p>
    <w:p w14:paraId="00BDDBD7" w14:textId="77777777" w:rsidR="00D63715" w:rsidRPr="00D63715" w:rsidRDefault="00D63715" w:rsidP="00D63715">
      <w:pPr>
        <w:pStyle w:val="EndNoteBibliography"/>
        <w:ind w:left="720" w:hanging="720"/>
        <w:rPr>
          <w:noProof/>
        </w:rPr>
      </w:pPr>
      <w:r w:rsidRPr="00D63715">
        <w:rPr>
          <w:noProof/>
        </w:rPr>
        <w:t>40.</w:t>
      </w:r>
      <w:r w:rsidRPr="00D63715">
        <w:rPr>
          <w:noProof/>
        </w:rPr>
        <w:tab/>
        <w:t xml:space="preserve">Springer, M.Z. and K.F. Macleod, </w:t>
      </w:r>
      <w:r w:rsidRPr="00D63715">
        <w:rPr>
          <w:i/>
          <w:noProof/>
        </w:rPr>
        <w:t>In Brief: Mitophagy: mechanisms and role in human disease.</w:t>
      </w:r>
      <w:r w:rsidRPr="00D63715">
        <w:rPr>
          <w:noProof/>
        </w:rPr>
        <w:t xml:space="preserve"> J Pathol, 2016. </w:t>
      </w:r>
      <w:r w:rsidRPr="00D63715">
        <w:rPr>
          <w:b/>
          <w:noProof/>
        </w:rPr>
        <w:t>240</w:t>
      </w:r>
      <w:r w:rsidRPr="00D63715">
        <w:rPr>
          <w:noProof/>
        </w:rPr>
        <w:t>(3): p. 253-255.</w:t>
      </w:r>
    </w:p>
    <w:p w14:paraId="412D3D92" w14:textId="77777777" w:rsidR="00D63715" w:rsidRPr="00D63715" w:rsidRDefault="00D63715" w:rsidP="00D63715">
      <w:pPr>
        <w:pStyle w:val="EndNoteBibliography"/>
        <w:ind w:left="720" w:hanging="720"/>
        <w:rPr>
          <w:noProof/>
        </w:rPr>
      </w:pPr>
      <w:r w:rsidRPr="00D63715">
        <w:rPr>
          <w:noProof/>
        </w:rPr>
        <w:t>41.</w:t>
      </w:r>
      <w:r w:rsidRPr="00D63715">
        <w:rPr>
          <w:noProof/>
        </w:rPr>
        <w:tab/>
        <w:t xml:space="preserve">Davidson, S.M., et al., </w:t>
      </w:r>
      <w:r w:rsidRPr="00D63715">
        <w:rPr>
          <w:i/>
          <w:noProof/>
        </w:rPr>
        <w:t>Mitochondrial and mitochondrial-independent pathways of myocardial cell death during ischaemia and reperfusion injury.</w:t>
      </w:r>
      <w:r w:rsidRPr="00D63715">
        <w:rPr>
          <w:noProof/>
        </w:rPr>
        <w:t xml:space="preserve"> J Cell Mol Med, 2020. </w:t>
      </w:r>
      <w:r w:rsidRPr="00D63715">
        <w:rPr>
          <w:b/>
          <w:noProof/>
        </w:rPr>
        <w:t>24</w:t>
      </w:r>
      <w:r w:rsidRPr="00D63715">
        <w:rPr>
          <w:noProof/>
        </w:rPr>
        <w:t>(7): p. 3795-3806.</w:t>
      </w:r>
    </w:p>
    <w:p w14:paraId="2C8F5341" w14:textId="77777777" w:rsidR="00D63715" w:rsidRPr="00D63715" w:rsidRDefault="00D63715" w:rsidP="00D63715">
      <w:pPr>
        <w:pStyle w:val="EndNoteBibliography"/>
        <w:ind w:left="720" w:hanging="720"/>
        <w:rPr>
          <w:noProof/>
        </w:rPr>
      </w:pPr>
      <w:r w:rsidRPr="00D63715">
        <w:rPr>
          <w:noProof/>
        </w:rPr>
        <w:t>42.</w:t>
      </w:r>
      <w:r w:rsidRPr="00D63715">
        <w:rPr>
          <w:noProof/>
        </w:rPr>
        <w:tab/>
        <w:t xml:space="preserve">Morales, P.E., et al., </w:t>
      </w:r>
      <w:r w:rsidRPr="00D63715">
        <w:rPr>
          <w:i/>
          <w:noProof/>
        </w:rPr>
        <w:t>Emerging role of mitophagy in cardiovascular physiology and pathology.</w:t>
      </w:r>
      <w:r w:rsidRPr="00D63715">
        <w:rPr>
          <w:noProof/>
        </w:rPr>
        <w:t xml:space="preserve"> Mol Aspects Med, 2020. </w:t>
      </w:r>
      <w:r w:rsidRPr="00D63715">
        <w:rPr>
          <w:b/>
          <w:noProof/>
        </w:rPr>
        <w:t>71</w:t>
      </w:r>
      <w:r w:rsidRPr="00D63715">
        <w:rPr>
          <w:noProof/>
        </w:rPr>
        <w:t>: p. 100822.</w:t>
      </w:r>
    </w:p>
    <w:p w14:paraId="06725AFB" w14:textId="77777777" w:rsidR="00D63715" w:rsidRPr="00D63715" w:rsidRDefault="00D63715" w:rsidP="00D63715">
      <w:pPr>
        <w:pStyle w:val="EndNoteBibliography"/>
        <w:ind w:left="720" w:hanging="720"/>
        <w:rPr>
          <w:noProof/>
        </w:rPr>
      </w:pPr>
      <w:r w:rsidRPr="00D63715">
        <w:rPr>
          <w:noProof/>
        </w:rPr>
        <w:t>43.</w:t>
      </w:r>
      <w:r w:rsidRPr="00D63715">
        <w:rPr>
          <w:noProof/>
        </w:rPr>
        <w:tab/>
        <w:t xml:space="preserve">Jiang, T., et al., </w:t>
      </w:r>
      <w:r w:rsidRPr="00D63715">
        <w:rPr>
          <w:i/>
          <w:noProof/>
        </w:rPr>
        <w:t>Adiponectin ameliorates lung ischemia-reperfusion injury through SIRT1-PINK1 signaling-mediated mitophagy in type 2 diabetic rats.</w:t>
      </w:r>
      <w:r w:rsidRPr="00D63715">
        <w:rPr>
          <w:noProof/>
        </w:rPr>
        <w:t xml:space="preserve"> Respir Res, 2021. </w:t>
      </w:r>
      <w:r w:rsidRPr="00D63715">
        <w:rPr>
          <w:b/>
          <w:noProof/>
        </w:rPr>
        <w:t>22</w:t>
      </w:r>
      <w:r w:rsidRPr="00D63715">
        <w:rPr>
          <w:noProof/>
        </w:rPr>
        <w:t>(1): p. 258.</w:t>
      </w:r>
    </w:p>
    <w:p w14:paraId="0D31E529" w14:textId="77777777" w:rsidR="00D63715" w:rsidRPr="00D63715" w:rsidRDefault="00D63715" w:rsidP="00D63715">
      <w:pPr>
        <w:pStyle w:val="EndNoteBibliography"/>
        <w:ind w:left="720" w:hanging="720"/>
        <w:rPr>
          <w:noProof/>
        </w:rPr>
      </w:pPr>
      <w:r w:rsidRPr="00D63715">
        <w:rPr>
          <w:noProof/>
        </w:rPr>
        <w:t>44.</w:t>
      </w:r>
      <w:r w:rsidRPr="00D63715">
        <w:rPr>
          <w:noProof/>
        </w:rPr>
        <w:tab/>
        <w:t xml:space="preserve">Wang, W., et al., </w:t>
      </w:r>
      <w:r w:rsidRPr="00D63715">
        <w:rPr>
          <w:i/>
          <w:noProof/>
        </w:rPr>
        <w:t>The role of mitophagy in the mechanism of genioglossal dysfunction caused by chronic intermittent hypoxia and the protective effect of adiponectin.</w:t>
      </w:r>
      <w:r w:rsidRPr="00D63715">
        <w:rPr>
          <w:noProof/>
        </w:rPr>
        <w:t xml:space="preserve"> Sleep Breath, 2021. </w:t>
      </w:r>
      <w:r w:rsidRPr="00D63715">
        <w:rPr>
          <w:b/>
          <w:noProof/>
        </w:rPr>
        <w:t>25</w:t>
      </w:r>
      <w:r w:rsidRPr="00D63715">
        <w:rPr>
          <w:noProof/>
        </w:rPr>
        <w:t>(2): p. 931-940.</w:t>
      </w:r>
    </w:p>
    <w:p w14:paraId="0871D4D2" w14:textId="77777777" w:rsidR="00D63715" w:rsidRPr="00D63715" w:rsidRDefault="00D63715" w:rsidP="00D63715">
      <w:pPr>
        <w:pStyle w:val="EndNoteBibliography"/>
        <w:ind w:left="720" w:hanging="720"/>
        <w:rPr>
          <w:noProof/>
        </w:rPr>
      </w:pPr>
      <w:r w:rsidRPr="00D63715">
        <w:rPr>
          <w:noProof/>
        </w:rPr>
        <w:t>45.</w:t>
      </w:r>
      <w:r w:rsidRPr="00D63715">
        <w:rPr>
          <w:noProof/>
        </w:rPr>
        <w:tab/>
        <w:t xml:space="preserve">Ren, Y., et al., </w:t>
      </w:r>
      <w:r w:rsidRPr="00D63715">
        <w:rPr>
          <w:i/>
          <w:noProof/>
        </w:rPr>
        <w:t>Adiponectin modulates oxidative stress-induced mitophagy and protects C2C12 myoblasts against apoptosis.</w:t>
      </w:r>
      <w:r w:rsidRPr="00D63715">
        <w:rPr>
          <w:noProof/>
        </w:rPr>
        <w:t xml:space="preserve"> Sci Rep, 2017. </w:t>
      </w:r>
      <w:r w:rsidRPr="00D63715">
        <w:rPr>
          <w:b/>
          <w:noProof/>
        </w:rPr>
        <w:t>7</w:t>
      </w:r>
      <w:r w:rsidRPr="00D63715">
        <w:rPr>
          <w:noProof/>
        </w:rPr>
        <w:t>(1): p. 3209.</w:t>
      </w:r>
    </w:p>
    <w:p w14:paraId="5F4D45F1" w14:textId="77777777" w:rsidR="00D63715" w:rsidRPr="00D63715" w:rsidRDefault="00D63715" w:rsidP="00D63715">
      <w:pPr>
        <w:pStyle w:val="EndNoteBibliography"/>
        <w:ind w:left="720" w:hanging="720"/>
        <w:rPr>
          <w:noProof/>
        </w:rPr>
      </w:pPr>
      <w:r w:rsidRPr="00D63715">
        <w:rPr>
          <w:noProof/>
        </w:rPr>
        <w:t>46.</w:t>
      </w:r>
      <w:r w:rsidRPr="00D63715">
        <w:rPr>
          <w:noProof/>
        </w:rPr>
        <w:tab/>
        <w:t xml:space="preserve">Ding, W., Y. Dong, and X. Zhang, </w:t>
      </w:r>
      <w:r w:rsidRPr="00D63715">
        <w:rPr>
          <w:i/>
          <w:noProof/>
        </w:rPr>
        <w:t>Globular adiponectin protects hepatocytes against intermittent hypoxia-induced injury via Pink1/Parkin-mediated mitophagy induction.</w:t>
      </w:r>
      <w:r w:rsidRPr="00D63715">
        <w:rPr>
          <w:noProof/>
        </w:rPr>
        <w:t xml:space="preserve"> Sleep Breath, 2021.</w:t>
      </w:r>
    </w:p>
    <w:p w14:paraId="6683B3CF" w14:textId="77777777" w:rsidR="00D63715" w:rsidRPr="00D63715" w:rsidRDefault="00D63715" w:rsidP="00D63715">
      <w:pPr>
        <w:pStyle w:val="EndNoteBibliography"/>
        <w:ind w:left="720" w:hanging="720"/>
        <w:rPr>
          <w:noProof/>
        </w:rPr>
      </w:pPr>
      <w:r w:rsidRPr="00D63715">
        <w:rPr>
          <w:noProof/>
        </w:rPr>
        <w:t>47.</w:t>
      </w:r>
      <w:r w:rsidRPr="00D63715">
        <w:rPr>
          <w:noProof/>
        </w:rPr>
        <w:tab/>
        <w:t xml:space="preserve">Huang, M., et al., </w:t>
      </w:r>
      <w:r w:rsidRPr="00D63715">
        <w:rPr>
          <w:i/>
          <w:noProof/>
        </w:rPr>
        <w:t xml:space="preserve">Lipophagy: A New Perspective of Natural Products in Type 2 Diabetes </w:t>
      </w:r>
      <w:r w:rsidRPr="00D63715">
        <w:rPr>
          <w:i/>
          <w:noProof/>
        </w:rPr>
        <w:lastRenderedPageBreak/>
        <w:t>Mellitus Treatment.</w:t>
      </w:r>
      <w:r w:rsidRPr="00D63715">
        <w:rPr>
          <w:noProof/>
        </w:rPr>
        <w:t xml:space="preserve"> Diabetes Metab Syndr Obes, 2021. </w:t>
      </w:r>
      <w:r w:rsidRPr="00D63715">
        <w:rPr>
          <w:b/>
          <w:noProof/>
        </w:rPr>
        <w:t>14</w:t>
      </w:r>
      <w:r w:rsidRPr="00D63715">
        <w:rPr>
          <w:noProof/>
        </w:rPr>
        <w:t>: p. 2985-2999.</w:t>
      </w:r>
    </w:p>
    <w:p w14:paraId="598CC5B7" w14:textId="77777777" w:rsidR="00D63715" w:rsidRPr="00D63715" w:rsidRDefault="00D63715" w:rsidP="00D63715">
      <w:pPr>
        <w:pStyle w:val="EndNoteBibliography"/>
        <w:ind w:left="720" w:hanging="720"/>
        <w:rPr>
          <w:noProof/>
        </w:rPr>
      </w:pPr>
      <w:r w:rsidRPr="00D63715">
        <w:rPr>
          <w:noProof/>
        </w:rPr>
        <w:t>48.</w:t>
      </w:r>
      <w:r w:rsidRPr="00D63715">
        <w:rPr>
          <w:noProof/>
        </w:rPr>
        <w:tab/>
        <w:t xml:space="preserve">Carotti, S., et al., </w:t>
      </w:r>
      <w:r w:rsidRPr="00D63715">
        <w:rPr>
          <w:i/>
          <w:noProof/>
        </w:rPr>
        <w:t>Lipophagy Impairment Is Associated With Disease Progression in NAFLD.</w:t>
      </w:r>
      <w:r w:rsidRPr="00D63715">
        <w:rPr>
          <w:noProof/>
        </w:rPr>
        <w:t xml:space="preserve"> Front Physiol, 2020. </w:t>
      </w:r>
      <w:r w:rsidRPr="00D63715">
        <w:rPr>
          <w:b/>
          <w:noProof/>
        </w:rPr>
        <w:t>11</w:t>
      </w:r>
      <w:r w:rsidRPr="00D63715">
        <w:rPr>
          <w:noProof/>
        </w:rPr>
        <w:t>: p. 850.</w:t>
      </w:r>
    </w:p>
    <w:p w14:paraId="2A473FC6" w14:textId="77777777" w:rsidR="00D63715" w:rsidRPr="00D63715" w:rsidRDefault="00D63715" w:rsidP="00D63715">
      <w:pPr>
        <w:pStyle w:val="EndNoteBibliography"/>
        <w:ind w:left="720" w:hanging="720"/>
        <w:rPr>
          <w:noProof/>
        </w:rPr>
      </w:pPr>
      <w:r w:rsidRPr="00D63715">
        <w:rPr>
          <w:noProof/>
        </w:rPr>
        <w:t>49.</w:t>
      </w:r>
      <w:r w:rsidRPr="00D63715">
        <w:rPr>
          <w:noProof/>
        </w:rPr>
        <w:tab/>
        <w:t xml:space="preserve">Kloska, A., et al., </w:t>
      </w:r>
      <w:r w:rsidRPr="00D63715">
        <w:rPr>
          <w:i/>
          <w:noProof/>
        </w:rPr>
        <w:t>Lipophagy and Lipolysis Status in Lipid Storage and Lipid Metabolism Diseases.</w:t>
      </w:r>
      <w:r w:rsidRPr="00D63715">
        <w:rPr>
          <w:noProof/>
        </w:rPr>
        <w:t xml:space="preserve"> Int J Mol Sci, 2020. </w:t>
      </w:r>
      <w:r w:rsidRPr="00D63715">
        <w:rPr>
          <w:b/>
          <w:noProof/>
        </w:rPr>
        <w:t>21</w:t>
      </w:r>
      <w:r w:rsidRPr="00D63715">
        <w:rPr>
          <w:noProof/>
        </w:rPr>
        <w:t>(17).</w:t>
      </w:r>
    </w:p>
    <w:p w14:paraId="74828413" w14:textId="77777777" w:rsidR="00D63715" w:rsidRPr="00D63715" w:rsidRDefault="00D63715" w:rsidP="00D63715">
      <w:pPr>
        <w:pStyle w:val="EndNoteBibliography"/>
        <w:ind w:left="720" w:hanging="720"/>
        <w:rPr>
          <w:noProof/>
        </w:rPr>
      </w:pPr>
      <w:r w:rsidRPr="00D63715">
        <w:rPr>
          <w:noProof/>
        </w:rPr>
        <w:t>50.</w:t>
      </w:r>
      <w:r w:rsidRPr="00D63715">
        <w:rPr>
          <w:noProof/>
        </w:rPr>
        <w:tab/>
        <w:t xml:space="preserve">Han, Y., et al., </w:t>
      </w:r>
      <w:r w:rsidRPr="00D63715">
        <w:rPr>
          <w:i/>
          <w:noProof/>
        </w:rPr>
        <w:t>Lipophagy deficiency exacerbates ectopic lipid accumulation and tubular cells injury in diabetic nephropathy.</w:t>
      </w:r>
      <w:r w:rsidRPr="00D63715">
        <w:rPr>
          <w:noProof/>
        </w:rPr>
        <w:t xml:space="preserve"> Cell Death Dis, 2021. </w:t>
      </w:r>
      <w:r w:rsidRPr="00D63715">
        <w:rPr>
          <w:b/>
          <w:noProof/>
        </w:rPr>
        <w:t>12</w:t>
      </w:r>
      <w:r w:rsidRPr="00D63715">
        <w:rPr>
          <w:noProof/>
        </w:rPr>
        <w:t>(11): p. 1031.</w:t>
      </w:r>
    </w:p>
    <w:p w14:paraId="17FFA449" w14:textId="77777777" w:rsidR="00D63715" w:rsidRPr="00D63715" w:rsidRDefault="00D63715" w:rsidP="00D63715">
      <w:pPr>
        <w:pStyle w:val="EndNoteBibliography"/>
        <w:ind w:left="720" w:hanging="720"/>
        <w:rPr>
          <w:noProof/>
        </w:rPr>
      </w:pPr>
      <w:r w:rsidRPr="00D63715">
        <w:rPr>
          <w:noProof/>
        </w:rPr>
        <w:t>51.</w:t>
      </w:r>
      <w:r w:rsidRPr="00D63715">
        <w:rPr>
          <w:noProof/>
        </w:rPr>
        <w:tab/>
        <w:t xml:space="preserve">Khaminets, A., et al., </w:t>
      </w:r>
      <w:r w:rsidRPr="00D63715">
        <w:rPr>
          <w:i/>
          <w:noProof/>
        </w:rPr>
        <w:t>Regulation of endoplasmic reticulum turnover by selective autophagy.</w:t>
      </w:r>
      <w:r w:rsidRPr="00D63715">
        <w:rPr>
          <w:noProof/>
        </w:rPr>
        <w:t xml:space="preserve"> Nature, 2015. </w:t>
      </w:r>
      <w:r w:rsidRPr="00D63715">
        <w:rPr>
          <w:b/>
          <w:noProof/>
        </w:rPr>
        <w:t>522</w:t>
      </w:r>
      <w:r w:rsidRPr="00D63715">
        <w:rPr>
          <w:noProof/>
        </w:rPr>
        <w:t>(7556): p. 354-8.</w:t>
      </w:r>
    </w:p>
    <w:p w14:paraId="221245E5" w14:textId="77777777" w:rsidR="00D63715" w:rsidRPr="00D63715" w:rsidRDefault="00D63715" w:rsidP="00D63715">
      <w:pPr>
        <w:pStyle w:val="EndNoteBibliography"/>
        <w:ind w:left="720" w:hanging="720"/>
        <w:rPr>
          <w:noProof/>
        </w:rPr>
      </w:pPr>
      <w:r w:rsidRPr="00D63715">
        <w:rPr>
          <w:noProof/>
        </w:rPr>
        <w:t>52.</w:t>
      </w:r>
      <w:r w:rsidRPr="00D63715">
        <w:rPr>
          <w:noProof/>
        </w:rPr>
        <w:tab/>
        <w:t xml:space="preserve">Zhang, Q., et al., </w:t>
      </w:r>
      <w:r w:rsidRPr="00D63715">
        <w:rPr>
          <w:i/>
          <w:noProof/>
        </w:rPr>
        <w:t>Globular adiponectin alleviates chronic intermittent hypoxia-induced H9C2 cardiomyocytes apoptosis via ER-phagy induction.</w:t>
      </w:r>
      <w:r w:rsidRPr="00D63715">
        <w:rPr>
          <w:noProof/>
        </w:rPr>
        <w:t xml:space="preserve"> Cell Cycle, 2020. </w:t>
      </w:r>
      <w:r w:rsidRPr="00D63715">
        <w:rPr>
          <w:b/>
          <w:noProof/>
        </w:rPr>
        <w:t>19</w:t>
      </w:r>
      <w:r w:rsidRPr="00D63715">
        <w:rPr>
          <w:noProof/>
        </w:rPr>
        <w:t>(22): p. 3140-3153.</w:t>
      </w:r>
    </w:p>
    <w:p w14:paraId="15BD6414" w14:textId="77777777" w:rsidR="00D63715" w:rsidRPr="00D63715" w:rsidRDefault="00D63715" w:rsidP="00D63715">
      <w:pPr>
        <w:pStyle w:val="EndNoteBibliography"/>
        <w:ind w:left="720" w:hanging="720"/>
        <w:rPr>
          <w:noProof/>
        </w:rPr>
      </w:pPr>
      <w:r w:rsidRPr="00D63715">
        <w:rPr>
          <w:noProof/>
        </w:rPr>
        <w:t>53.</w:t>
      </w:r>
      <w:r w:rsidRPr="00D63715">
        <w:rPr>
          <w:noProof/>
        </w:rPr>
        <w:tab/>
        <w:t xml:space="preserve">Kyriakakis, E., N. Charmpilas, and N. Tavernarakis, </w:t>
      </w:r>
      <w:r w:rsidRPr="00D63715">
        <w:rPr>
          <w:i/>
          <w:noProof/>
        </w:rPr>
        <w:t>Differential adiponectin signalling couples ER stress with lipid metabolism to modulate ageing in C. elegans.</w:t>
      </w:r>
      <w:r w:rsidRPr="00D63715">
        <w:rPr>
          <w:noProof/>
        </w:rPr>
        <w:t xml:space="preserve"> Sci Rep, 2017. </w:t>
      </w:r>
      <w:r w:rsidRPr="00D63715">
        <w:rPr>
          <w:b/>
          <w:noProof/>
        </w:rPr>
        <w:t>7</w:t>
      </w:r>
      <w:r w:rsidRPr="00D63715">
        <w:rPr>
          <w:noProof/>
        </w:rPr>
        <w:t>(1): p. 5115.</w:t>
      </w:r>
    </w:p>
    <w:p w14:paraId="4291CBE7" w14:textId="4677DC11" w:rsidR="00935174" w:rsidRDefault="005D2898" w:rsidP="005D2898">
      <w:pPr>
        <w:rPr>
          <w:rFonts w:ascii="Arial" w:hAnsi="Arial" w:cs="Arial"/>
          <w:sz w:val="36"/>
          <w:szCs w:val="36"/>
        </w:rPr>
      </w:pPr>
      <w:r>
        <w:rPr>
          <w:rFonts w:ascii="Arial" w:hAnsi="Arial" w:cs="Arial"/>
          <w:sz w:val="36"/>
          <w:szCs w:val="36"/>
        </w:rPr>
        <w:fldChar w:fldCharType="end"/>
      </w:r>
      <w:bookmarkEnd w:id="1"/>
    </w:p>
    <w:sectPr w:rsidR="00935174">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4AD44" w16cex:dateUtc="2021-12-25T06:37:00Z"/>
  <w16cex:commentExtensible w16cex:durableId="2574AD45" w16cex:dateUtc="2021-12-25T06:43:00Z"/>
  <w16cex:commentExtensible w16cex:durableId="2574AD46" w16cex:dateUtc="2021-12-25T06:50:00Z"/>
  <w16cex:commentExtensible w16cex:durableId="2574AD47" w16cex:dateUtc="2021-12-25T06:43:00Z"/>
  <w16cex:commentExtensible w16cex:durableId="2574AD48" w16cex:dateUtc="2021-12-25T06:46:00Z"/>
  <w16cex:commentExtensible w16cex:durableId="2574AD49" w16cex:dateUtc="2021-12-25T06:52:00Z"/>
  <w16cex:commentExtensible w16cex:durableId="2574AD4A" w16cex:dateUtc="2021-12-25T07:17:00Z"/>
  <w16cex:commentExtensible w16cex:durableId="2574AD4B" w16cex:dateUtc="2021-12-25T07:18:00Z"/>
  <w16cex:commentExtensible w16cex:durableId="2574AD4C" w16cex:dateUtc="2021-12-25T07:20:00Z"/>
  <w16cex:commentExtensible w16cex:durableId="2574AD4D" w16cex:dateUtc="2021-12-25T07:04:00Z"/>
  <w16cex:commentExtensible w16cex:durableId="2574AD4E" w16cex:dateUtc="2021-12-25T07:06:00Z"/>
  <w16cex:commentExtensible w16cex:durableId="2574AD4F" w16cex:dateUtc="2021-12-25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397550" w16cid:durableId="2574AD44"/>
  <w16cid:commentId w16cid:paraId="1AA916B0" w16cid:durableId="2574AD45"/>
  <w16cid:commentId w16cid:paraId="317131D7" w16cid:durableId="2574AD46"/>
  <w16cid:commentId w16cid:paraId="56C117E2" w16cid:durableId="2574AD47"/>
  <w16cid:commentId w16cid:paraId="6F5C1DC0" w16cid:durableId="2574AD48"/>
  <w16cid:commentId w16cid:paraId="7E5D3273" w16cid:durableId="2574AD49"/>
  <w16cid:commentId w16cid:paraId="7A2F643E" w16cid:durableId="2574AD4A"/>
  <w16cid:commentId w16cid:paraId="5A12344C" w16cid:durableId="2574AD4B"/>
  <w16cid:commentId w16cid:paraId="28DC549C" w16cid:durableId="2574AD4C"/>
  <w16cid:commentId w16cid:paraId="144C7DD2" w16cid:durableId="2574AD4D"/>
  <w16cid:commentId w16cid:paraId="25C057EF" w16cid:durableId="2574AD4E"/>
  <w16cid:commentId w16cid:paraId="79E92856" w16cid:durableId="2574AD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B8DC8" w14:textId="77777777" w:rsidR="00842C32" w:rsidRDefault="00842C32" w:rsidP="005D2898">
      <w:r>
        <w:separator/>
      </w:r>
    </w:p>
  </w:endnote>
  <w:endnote w:type="continuationSeparator" w:id="0">
    <w:p w14:paraId="26F641B8" w14:textId="77777777" w:rsidR="00842C32" w:rsidRDefault="00842C32" w:rsidP="005D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3ADD0" w14:textId="77777777" w:rsidR="00842C32" w:rsidRDefault="00842C32" w:rsidP="005D2898">
      <w:r>
        <w:separator/>
      </w:r>
    </w:p>
  </w:footnote>
  <w:footnote w:type="continuationSeparator" w:id="0">
    <w:p w14:paraId="5C266589" w14:textId="77777777" w:rsidR="00842C32" w:rsidRDefault="00842C32" w:rsidP="005D2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zMDExszQyMzcxMTFU0lEKTi0uzszPAykwsqgFADzWzNot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5veaa9gw0x97edpv8xvtsgpa0z5x9r0pz2&quot;&gt;My EndNote Library&lt;record-ids&gt;&lt;item&gt;1316&lt;/item&gt;&lt;item&gt;1317&lt;/item&gt;&lt;item&gt;1329&lt;/item&gt;&lt;item&gt;1330&lt;/item&gt;&lt;item&gt;1331&lt;/item&gt;&lt;item&gt;1333&lt;/item&gt;&lt;item&gt;1335&lt;/item&gt;&lt;item&gt;1337&lt;/item&gt;&lt;item&gt;1339&lt;/item&gt;&lt;item&gt;1343&lt;/item&gt;&lt;item&gt;1345&lt;/item&gt;&lt;item&gt;1346&lt;/item&gt;&lt;item&gt;1347&lt;/item&gt;&lt;item&gt;1350&lt;/item&gt;&lt;item&gt;1353&lt;/item&gt;&lt;item&gt;1354&lt;/item&gt;&lt;item&gt;1359&lt;/item&gt;&lt;item&gt;1361&lt;/item&gt;&lt;item&gt;1362&lt;/item&gt;&lt;item&gt;1364&lt;/item&gt;&lt;item&gt;1365&lt;/item&gt;&lt;item&gt;1367&lt;/item&gt;&lt;item&gt;1368&lt;/item&gt;&lt;item&gt;1374&lt;/item&gt;&lt;item&gt;1376&lt;/item&gt;&lt;item&gt;1377&lt;/item&gt;&lt;item&gt;1381&lt;/item&gt;&lt;item&gt;1387&lt;/item&gt;&lt;item&gt;1390&lt;/item&gt;&lt;item&gt;1449&lt;/item&gt;&lt;item&gt;1521&lt;/item&gt;&lt;item&gt;1523&lt;/item&gt;&lt;item&gt;1526&lt;/item&gt;&lt;item&gt;1529&lt;/item&gt;&lt;item&gt;1530&lt;/item&gt;&lt;item&gt;1563&lt;/item&gt;&lt;item&gt;1568&lt;/item&gt;&lt;item&gt;1587&lt;/item&gt;&lt;item&gt;1596&lt;/item&gt;&lt;item&gt;1598&lt;/item&gt;&lt;item&gt;1600&lt;/item&gt;&lt;item&gt;1601&lt;/item&gt;&lt;item&gt;1645&lt;/item&gt;&lt;item&gt;1648&lt;/item&gt;&lt;item&gt;1654&lt;/item&gt;&lt;item&gt;1660&lt;/item&gt;&lt;item&gt;1662&lt;/item&gt;&lt;item&gt;1667&lt;/item&gt;&lt;item&gt;1670&lt;/item&gt;&lt;item&gt;1672&lt;/item&gt;&lt;item&gt;1674&lt;/item&gt;&lt;item&gt;1679&lt;/item&gt;&lt;item&gt;1683&lt;/item&gt;&lt;item&gt;1685&lt;/item&gt;&lt;item&gt;1769&lt;/item&gt;&lt;item&gt;1770&lt;/item&gt;&lt;/record-ids&gt;&lt;/item&gt;&lt;/Libraries&gt;"/>
  </w:docVars>
  <w:rsids>
    <w:rsidRoot w:val="003658C6"/>
    <w:rsid w:val="00001F8D"/>
    <w:rsid w:val="00002192"/>
    <w:rsid w:val="00005F1D"/>
    <w:rsid w:val="00006D4E"/>
    <w:rsid w:val="00012754"/>
    <w:rsid w:val="00013EDB"/>
    <w:rsid w:val="00015C99"/>
    <w:rsid w:val="000214C6"/>
    <w:rsid w:val="000268D8"/>
    <w:rsid w:val="00026C1F"/>
    <w:rsid w:val="00030296"/>
    <w:rsid w:val="00031BD1"/>
    <w:rsid w:val="00032663"/>
    <w:rsid w:val="000327F9"/>
    <w:rsid w:val="00032E6B"/>
    <w:rsid w:val="0003772A"/>
    <w:rsid w:val="00040605"/>
    <w:rsid w:val="00040994"/>
    <w:rsid w:val="00044876"/>
    <w:rsid w:val="00047059"/>
    <w:rsid w:val="0005435E"/>
    <w:rsid w:val="00055615"/>
    <w:rsid w:val="00057541"/>
    <w:rsid w:val="00061A61"/>
    <w:rsid w:val="00063C4A"/>
    <w:rsid w:val="000652E4"/>
    <w:rsid w:val="000665C2"/>
    <w:rsid w:val="00066D0B"/>
    <w:rsid w:val="00071AC6"/>
    <w:rsid w:val="00073971"/>
    <w:rsid w:val="00074895"/>
    <w:rsid w:val="00091B23"/>
    <w:rsid w:val="00093F1F"/>
    <w:rsid w:val="00095A5A"/>
    <w:rsid w:val="00095A73"/>
    <w:rsid w:val="000A0743"/>
    <w:rsid w:val="000A0B4B"/>
    <w:rsid w:val="000A0C68"/>
    <w:rsid w:val="000A65B2"/>
    <w:rsid w:val="000B4718"/>
    <w:rsid w:val="000B50D0"/>
    <w:rsid w:val="000B5932"/>
    <w:rsid w:val="000B6489"/>
    <w:rsid w:val="000C0558"/>
    <w:rsid w:val="000C3197"/>
    <w:rsid w:val="000C6815"/>
    <w:rsid w:val="000C7688"/>
    <w:rsid w:val="000D0304"/>
    <w:rsid w:val="000D3562"/>
    <w:rsid w:val="000D48DE"/>
    <w:rsid w:val="000D7D78"/>
    <w:rsid w:val="000E02D1"/>
    <w:rsid w:val="000F07E9"/>
    <w:rsid w:val="000F21A5"/>
    <w:rsid w:val="000F715B"/>
    <w:rsid w:val="00101124"/>
    <w:rsid w:val="0010230D"/>
    <w:rsid w:val="0010534D"/>
    <w:rsid w:val="0010587C"/>
    <w:rsid w:val="00105F43"/>
    <w:rsid w:val="0010672E"/>
    <w:rsid w:val="00107B06"/>
    <w:rsid w:val="0011072E"/>
    <w:rsid w:val="0011272D"/>
    <w:rsid w:val="00112BF4"/>
    <w:rsid w:val="00115C35"/>
    <w:rsid w:val="00117B10"/>
    <w:rsid w:val="00121F21"/>
    <w:rsid w:val="0012222B"/>
    <w:rsid w:val="001236B6"/>
    <w:rsid w:val="00125550"/>
    <w:rsid w:val="001313E5"/>
    <w:rsid w:val="001330A0"/>
    <w:rsid w:val="001350FF"/>
    <w:rsid w:val="0013718B"/>
    <w:rsid w:val="00142C26"/>
    <w:rsid w:val="00143114"/>
    <w:rsid w:val="00146263"/>
    <w:rsid w:val="0015026D"/>
    <w:rsid w:val="0016625F"/>
    <w:rsid w:val="0017525F"/>
    <w:rsid w:val="0017758D"/>
    <w:rsid w:val="001822F3"/>
    <w:rsid w:val="001840EC"/>
    <w:rsid w:val="00187A3F"/>
    <w:rsid w:val="00187B14"/>
    <w:rsid w:val="00191916"/>
    <w:rsid w:val="00191EC1"/>
    <w:rsid w:val="001931BC"/>
    <w:rsid w:val="001A23E4"/>
    <w:rsid w:val="001A795B"/>
    <w:rsid w:val="001B64C1"/>
    <w:rsid w:val="001B7890"/>
    <w:rsid w:val="001C1ED1"/>
    <w:rsid w:val="001C6B1E"/>
    <w:rsid w:val="001D2E4F"/>
    <w:rsid w:val="001D3B13"/>
    <w:rsid w:val="001D4B62"/>
    <w:rsid w:val="001D67B4"/>
    <w:rsid w:val="001D757C"/>
    <w:rsid w:val="001E341A"/>
    <w:rsid w:val="001E579C"/>
    <w:rsid w:val="001E64DB"/>
    <w:rsid w:val="001E6AC3"/>
    <w:rsid w:val="001E73C8"/>
    <w:rsid w:val="001F2E6A"/>
    <w:rsid w:val="001F45E9"/>
    <w:rsid w:val="001F53F2"/>
    <w:rsid w:val="001F5BA2"/>
    <w:rsid w:val="00205C0E"/>
    <w:rsid w:val="002111C1"/>
    <w:rsid w:val="0021355D"/>
    <w:rsid w:val="00222B6D"/>
    <w:rsid w:val="00222DC2"/>
    <w:rsid w:val="00223CCF"/>
    <w:rsid w:val="00223D86"/>
    <w:rsid w:val="00223DAE"/>
    <w:rsid w:val="002247CA"/>
    <w:rsid w:val="00225C2B"/>
    <w:rsid w:val="002327E0"/>
    <w:rsid w:val="002330E4"/>
    <w:rsid w:val="002356FD"/>
    <w:rsid w:val="0024065D"/>
    <w:rsid w:val="00240F43"/>
    <w:rsid w:val="002441E1"/>
    <w:rsid w:val="002445B7"/>
    <w:rsid w:val="002502CA"/>
    <w:rsid w:val="00252582"/>
    <w:rsid w:val="002573B2"/>
    <w:rsid w:val="002650BD"/>
    <w:rsid w:val="00265113"/>
    <w:rsid w:val="0027090E"/>
    <w:rsid w:val="00270B54"/>
    <w:rsid w:val="00273CED"/>
    <w:rsid w:val="00274567"/>
    <w:rsid w:val="002748A6"/>
    <w:rsid w:val="0027646C"/>
    <w:rsid w:val="002870F7"/>
    <w:rsid w:val="0029456D"/>
    <w:rsid w:val="002A0FF0"/>
    <w:rsid w:val="002A64D7"/>
    <w:rsid w:val="002B0A4F"/>
    <w:rsid w:val="002B2BF6"/>
    <w:rsid w:val="002B2D27"/>
    <w:rsid w:val="002B7956"/>
    <w:rsid w:val="002C4615"/>
    <w:rsid w:val="002C4EB5"/>
    <w:rsid w:val="002C5E7C"/>
    <w:rsid w:val="002C760B"/>
    <w:rsid w:val="002D351F"/>
    <w:rsid w:val="002D4C29"/>
    <w:rsid w:val="002D4CE8"/>
    <w:rsid w:val="002E565F"/>
    <w:rsid w:val="002E5C1B"/>
    <w:rsid w:val="002E5C57"/>
    <w:rsid w:val="002F18A0"/>
    <w:rsid w:val="002F4534"/>
    <w:rsid w:val="002F4904"/>
    <w:rsid w:val="002F5FF0"/>
    <w:rsid w:val="002F7AE0"/>
    <w:rsid w:val="00301666"/>
    <w:rsid w:val="00307051"/>
    <w:rsid w:val="003114B6"/>
    <w:rsid w:val="003123DD"/>
    <w:rsid w:val="0031645C"/>
    <w:rsid w:val="00316B76"/>
    <w:rsid w:val="00320177"/>
    <w:rsid w:val="00320CB5"/>
    <w:rsid w:val="0032335C"/>
    <w:rsid w:val="00323B93"/>
    <w:rsid w:val="00331E4C"/>
    <w:rsid w:val="00333809"/>
    <w:rsid w:val="0033612C"/>
    <w:rsid w:val="00336E18"/>
    <w:rsid w:val="00342819"/>
    <w:rsid w:val="00356DB2"/>
    <w:rsid w:val="00356F93"/>
    <w:rsid w:val="0036471E"/>
    <w:rsid w:val="003658C6"/>
    <w:rsid w:val="00367BE4"/>
    <w:rsid w:val="00372A79"/>
    <w:rsid w:val="00372F6F"/>
    <w:rsid w:val="00373F81"/>
    <w:rsid w:val="00374986"/>
    <w:rsid w:val="00375B51"/>
    <w:rsid w:val="00384AAC"/>
    <w:rsid w:val="003852FD"/>
    <w:rsid w:val="003901A6"/>
    <w:rsid w:val="0039034E"/>
    <w:rsid w:val="0039568B"/>
    <w:rsid w:val="00396733"/>
    <w:rsid w:val="003973EE"/>
    <w:rsid w:val="00397B28"/>
    <w:rsid w:val="003A1EA2"/>
    <w:rsid w:val="003A2284"/>
    <w:rsid w:val="003A4BB2"/>
    <w:rsid w:val="003A4EDA"/>
    <w:rsid w:val="003B0DBA"/>
    <w:rsid w:val="003B2419"/>
    <w:rsid w:val="003B31F1"/>
    <w:rsid w:val="003B7E53"/>
    <w:rsid w:val="003C1234"/>
    <w:rsid w:val="003C2951"/>
    <w:rsid w:val="003C6EE5"/>
    <w:rsid w:val="003C7BCF"/>
    <w:rsid w:val="003D0DC2"/>
    <w:rsid w:val="003E0056"/>
    <w:rsid w:val="003E0E63"/>
    <w:rsid w:val="003E0FB7"/>
    <w:rsid w:val="003E1434"/>
    <w:rsid w:val="003E2F6F"/>
    <w:rsid w:val="003E6673"/>
    <w:rsid w:val="003E769C"/>
    <w:rsid w:val="003F0BC9"/>
    <w:rsid w:val="003F1B68"/>
    <w:rsid w:val="003F6532"/>
    <w:rsid w:val="00406B54"/>
    <w:rsid w:val="00414946"/>
    <w:rsid w:val="00415C85"/>
    <w:rsid w:val="004170CA"/>
    <w:rsid w:val="00420A32"/>
    <w:rsid w:val="00420F46"/>
    <w:rsid w:val="00422923"/>
    <w:rsid w:val="00423E69"/>
    <w:rsid w:val="0042427C"/>
    <w:rsid w:val="00424E0B"/>
    <w:rsid w:val="00431D76"/>
    <w:rsid w:val="0043687C"/>
    <w:rsid w:val="0044036A"/>
    <w:rsid w:val="00446604"/>
    <w:rsid w:val="00451E59"/>
    <w:rsid w:val="0046068C"/>
    <w:rsid w:val="00467EDB"/>
    <w:rsid w:val="004711F7"/>
    <w:rsid w:val="00480A76"/>
    <w:rsid w:val="004848AC"/>
    <w:rsid w:val="00485DD6"/>
    <w:rsid w:val="00490EBD"/>
    <w:rsid w:val="004A19DD"/>
    <w:rsid w:val="004A2876"/>
    <w:rsid w:val="004A2D50"/>
    <w:rsid w:val="004A2EF2"/>
    <w:rsid w:val="004A376D"/>
    <w:rsid w:val="004A6CFA"/>
    <w:rsid w:val="004B2CBB"/>
    <w:rsid w:val="004B4CD1"/>
    <w:rsid w:val="004B59CD"/>
    <w:rsid w:val="004B79E6"/>
    <w:rsid w:val="004B7C62"/>
    <w:rsid w:val="004C1E66"/>
    <w:rsid w:val="004C3334"/>
    <w:rsid w:val="004C3CC5"/>
    <w:rsid w:val="004C455C"/>
    <w:rsid w:val="004D0C94"/>
    <w:rsid w:val="004D1571"/>
    <w:rsid w:val="004D2846"/>
    <w:rsid w:val="004D285D"/>
    <w:rsid w:val="004D7B88"/>
    <w:rsid w:val="004E0F13"/>
    <w:rsid w:val="004E1D1C"/>
    <w:rsid w:val="004E7C65"/>
    <w:rsid w:val="004E7E24"/>
    <w:rsid w:val="004F00BB"/>
    <w:rsid w:val="004F16A9"/>
    <w:rsid w:val="004F1A4B"/>
    <w:rsid w:val="00510FBB"/>
    <w:rsid w:val="00511095"/>
    <w:rsid w:val="00515D26"/>
    <w:rsid w:val="00521495"/>
    <w:rsid w:val="00522031"/>
    <w:rsid w:val="00524144"/>
    <w:rsid w:val="00524C73"/>
    <w:rsid w:val="00530495"/>
    <w:rsid w:val="0053049F"/>
    <w:rsid w:val="00530D3A"/>
    <w:rsid w:val="005317FB"/>
    <w:rsid w:val="00535D92"/>
    <w:rsid w:val="005368E0"/>
    <w:rsid w:val="005420C2"/>
    <w:rsid w:val="005423C4"/>
    <w:rsid w:val="00543E5C"/>
    <w:rsid w:val="00551239"/>
    <w:rsid w:val="00553B92"/>
    <w:rsid w:val="00554296"/>
    <w:rsid w:val="00556BF5"/>
    <w:rsid w:val="00560C92"/>
    <w:rsid w:val="005700B6"/>
    <w:rsid w:val="005717C9"/>
    <w:rsid w:val="005723B0"/>
    <w:rsid w:val="00573E1E"/>
    <w:rsid w:val="00574081"/>
    <w:rsid w:val="00574BEF"/>
    <w:rsid w:val="00576CE5"/>
    <w:rsid w:val="00580CC0"/>
    <w:rsid w:val="005810A0"/>
    <w:rsid w:val="00581B5A"/>
    <w:rsid w:val="00585829"/>
    <w:rsid w:val="00585880"/>
    <w:rsid w:val="00587F02"/>
    <w:rsid w:val="0059065A"/>
    <w:rsid w:val="00590737"/>
    <w:rsid w:val="00596DF4"/>
    <w:rsid w:val="005971E6"/>
    <w:rsid w:val="005978FE"/>
    <w:rsid w:val="005A1C6D"/>
    <w:rsid w:val="005A3C91"/>
    <w:rsid w:val="005A640A"/>
    <w:rsid w:val="005A7774"/>
    <w:rsid w:val="005B11B9"/>
    <w:rsid w:val="005B2B04"/>
    <w:rsid w:val="005B3127"/>
    <w:rsid w:val="005C16B2"/>
    <w:rsid w:val="005C53F4"/>
    <w:rsid w:val="005C7B85"/>
    <w:rsid w:val="005D06F6"/>
    <w:rsid w:val="005D083B"/>
    <w:rsid w:val="005D2898"/>
    <w:rsid w:val="005D3C0D"/>
    <w:rsid w:val="005D6E96"/>
    <w:rsid w:val="005D78D6"/>
    <w:rsid w:val="005E7F07"/>
    <w:rsid w:val="005F0F80"/>
    <w:rsid w:val="005F2B0E"/>
    <w:rsid w:val="005F596F"/>
    <w:rsid w:val="005F5EC7"/>
    <w:rsid w:val="0060156E"/>
    <w:rsid w:val="00601A72"/>
    <w:rsid w:val="00602CBF"/>
    <w:rsid w:val="00603344"/>
    <w:rsid w:val="00604A19"/>
    <w:rsid w:val="00604BA3"/>
    <w:rsid w:val="00604E58"/>
    <w:rsid w:val="0061355B"/>
    <w:rsid w:val="00614AC4"/>
    <w:rsid w:val="00620854"/>
    <w:rsid w:val="00621FBC"/>
    <w:rsid w:val="00627EFC"/>
    <w:rsid w:val="006316DA"/>
    <w:rsid w:val="00635363"/>
    <w:rsid w:val="006401BB"/>
    <w:rsid w:val="00640439"/>
    <w:rsid w:val="0064269D"/>
    <w:rsid w:val="00642BBA"/>
    <w:rsid w:val="00645449"/>
    <w:rsid w:val="0065267A"/>
    <w:rsid w:val="0065539B"/>
    <w:rsid w:val="0065567C"/>
    <w:rsid w:val="006579B7"/>
    <w:rsid w:val="00657CEB"/>
    <w:rsid w:val="0066323B"/>
    <w:rsid w:val="0066618A"/>
    <w:rsid w:val="0067322B"/>
    <w:rsid w:val="0067510F"/>
    <w:rsid w:val="00676FD4"/>
    <w:rsid w:val="006928AB"/>
    <w:rsid w:val="00692BB7"/>
    <w:rsid w:val="00694373"/>
    <w:rsid w:val="006A15E5"/>
    <w:rsid w:val="006A1F0F"/>
    <w:rsid w:val="006B3521"/>
    <w:rsid w:val="006B66FE"/>
    <w:rsid w:val="006B7784"/>
    <w:rsid w:val="006C1EC3"/>
    <w:rsid w:val="006C2BBB"/>
    <w:rsid w:val="006C32C3"/>
    <w:rsid w:val="006C413A"/>
    <w:rsid w:val="006D1EF2"/>
    <w:rsid w:val="006D25E8"/>
    <w:rsid w:val="006D490A"/>
    <w:rsid w:val="006F20C7"/>
    <w:rsid w:val="006F2892"/>
    <w:rsid w:val="006F422D"/>
    <w:rsid w:val="00702ECB"/>
    <w:rsid w:val="00712CE7"/>
    <w:rsid w:val="00713758"/>
    <w:rsid w:val="00730393"/>
    <w:rsid w:val="007339E9"/>
    <w:rsid w:val="00735297"/>
    <w:rsid w:val="00736C70"/>
    <w:rsid w:val="00742A64"/>
    <w:rsid w:val="00746D7A"/>
    <w:rsid w:val="0075043E"/>
    <w:rsid w:val="007565DE"/>
    <w:rsid w:val="00757EE9"/>
    <w:rsid w:val="007645AB"/>
    <w:rsid w:val="00765CD3"/>
    <w:rsid w:val="00770A5E"/>
    <w:rsid w:val="0077427E"/>
    <w:rsid w:val="00775ED6"/>
    <w:rsid w:val="007771A0"/>
    <w:rsid w:val="0078010D"/>
    <w:rsid w:val="00780245"/>
    <w:rsid w:val="007832DB"/>
    <w:rsid w:val="0079135D"/>
    <w:rsid w:val="007913F6"/>
    <w:rsid w:val="00795CB2"/>
    <w:rsid w:val="007966C4"/>
    <w:rsid w:val="007A0BC7"/>
    <w:rsid w:val="007A6158"/>
    <w:rsid w:val="007B5985"/>
    <w:rsid w:val="007B5C36"/>
    <w:rsid w:val="007B5D2B"/>
    <w:rsid w:val="007B64C4"/>
    <w:rsid w:val="007B6D28"/>
    <w:rsid w:val="007C181E"/>
    <w:rsid w:val="007C532C"/>
    <w:rsid w:val="007C5FE7"/>
    <w:rsid w:val="007C65CA"/>
    <w:rsid w:val="007D28C1"/>
    <w:rsid w:val="007D2F99"/>
    <w:rsid w:val="007D5D67"/>
    <w:rsid w:val="007D7982"/>
    <w:rsid w:val="007E39F2"/>
    <w:rsid w:val="007E4723"/>
    <w:rsid w:val="007E5671"/>
    <w:rsid w:val="007E7616"/>
    <w:rsid w:val="007F120F"/>
    <w:rsid w:val="007F5A42"/>
    <w:rsid w:val="007F7E2A"/>
    <w:rsid w:val="008018A3"/>
    <w:rsid w:val="00803584"/>
    <w:rsid w:val="00805719"/>
    <w:rsid w:val="00806DBE"/>
    <w:rsid w:val="008103D4"/>
    <w:rsid w:val="00812AD2"/>
    <w:rsid w:val="00816869"/>
    <w:rsid w:val="00821461"/>
    <w:rsid w:val="00825C49"/>
    <w:rsid w:val="008263E2"/>
    <w:rsid w:val="00836187"/>
    <w:rsid w:val="00841D15"/>
    <w:rsid w:val="00842C32"/>
    <w:rsid w:val="00852539"/>
    <w:rsid w:val="00854E56"/>
    <w:rsid w:val="00855353"/>
    <w:rsid w:val="0085604C"/>
    <w:rsid w:val="0086171A"/>
    <w:rsid w:val="0086201A"/>
    <w:rsid w:val="00870DC1"/>
    <w:rsid w:val="00872219"/>
    <w:rsid w:val="00875611"/>
    <w:rsid w:val="00883FAE"/>
    <w:rsid w:val="00885847"/>
    <w:rsid w:val="0089100F"/>
    <w:rsid w:val="00894EB2"/>
    <w:rsid w:val="00895404"/>
    <w:rsid w:val="00896FFB"/>
    <w:rsid w:val="008A1CA1"/>
    <w:rsid w:val="008A3D71"/>
    <w:rsid w:val="008A3F53"/>
    <w:rsid w:val="008A7C54"/>
    <w:rsid w:val="008B19F2"/>
    <w:rsid w:val="008C5750"/>
    <w:rsid w:val="008C734A"/>
    <w:rsid w:val="008D0DF9"/>
    <w:rsid w:val="008D7BE5"/>
    <w:rsid w:val="008E4332"/>
    <w:rsid w:val="008F322F"/>
    <w:rsid w:val="008F3A2E"/>
    <w:rsid w:val="008F43C8"/>
    <w:rsid w:val="008F46F1"/>
    <w:rsid w:val="00900AE8"/>
    <w:rsid w:val="0090257B"/>
    <w:rsid w:val="00906BC2"/>
    <w:rsid w:val="00910D28"/>
    <w:rsid w:val="0091312E"/>
    <w:rsid w:val="0091320F"/>
    <w:rsid w:val="0091743B"/>
    <w:rsid w:val="0092734F"/>
    <w:rsid w:val="00935174"/>
    <w:rsid w:val="009354D5"/>
    <w:rsid w:val="0093634D"/>
    <w:rsid w:val="0094130F"/>
    <w:rsid w:val="00944F58"/>
    <w:rsid w:val="00945D95"/>
    <w:rsid w:val="0095089A"/>
    <w:rsid w:val="00951BDC"/>
    <w:rsid w:val="00952235"/>
    <w:rsid w:val="009578FD"/>
    <w:rsid w:val="00966A39"/>
    <w:rsid w:val="009736C4"/>
    <w:rsid w:val="00977F71"/>
    <w:rsid w:val="00984F9B"/>
    <w:rsid w:val="00992A21"/>
    <w:rsid w:val="00993816"/>
    <w:rsid w:val="00994F27"/>
    <w:rsid w:val="00996968"/>
    <w:rsid w:val="0099795C"/>
    <w:rsid w:val="009A1F02"/>
    <w:rsid w:val="009A4381"/>
    <w:rsid w:val="009B208D"/>
    <w:rsid w:val="009B2973"/>
    <w:rsid w:val="009B69DB"/>
    <w:rsid w:val="009B76C0"/>
    <w:rsid w:val="009C12E9"/>
    <w:rsid w:val="009C2394"/>
    <w:rsid w:val="009C26B8"/>
    <w:rsid w:val="009C2C2A"/>
    <w:rsid w:val="009C595E"/>
    <w:rsid w:val="009C62F8"/>
    <w:rsid w:val="009D3A59"/>
    <w:rsid w:val="009D6253"/>
    <w:rsid w:val="009E46B6"/>
    <w:rsid w:val="009E4896"/>
    <w:rsid w:val="009E58C3"/>
    <w:rsid w:val="009F1873"/>
    <w:rsid w:val="009F2693"/>
    <w:rsid w:val="009F6D88"/>
    <w:rsid w:val="009F73BD"/>
    <w:rsid w:val="00A00A47"/>
    <w:rsid w:val="00A037D8"/>
    <w:rsid w:val="00A04CF9"/>
    <w:rsid w:val="00A05C86"/>
    <w:rsid w:val="00A06EF9"/>
    <w:rsid w:val="00A15544"/>
    <w:rsid w:val="00A208C7"/>
    <w:rsid w:val="00A20C57"/>
    <w:rsid w:val="00A20E29"/>
    <w:rsid w:val="00A23196"/>
    <w:rsid w:val="00A2546A"/>
    <w:rsid w:val="00A271D2"/>
    <w:rsid w:val="00A27F5C"/>
    <w:rsid w:val="00A41896"/>
    <w:rsid w:val="00A465DC"/>
    <w:rsid w:val="00A46D9D"/>
    <w:rsid w:val="00A50DA0"/>
    <w:rsid w:val="00A54F73"/>
    <w:rsid w:val="00A61835"/>
    <w:rsid w:val="00A62C6E"/>
    <w:rsid w:val="00A674EE"/>
    <w:rsid w:val="00A70D3A"/>
    <w:rsid w:val="00A73D11"/>
    <w:rsid w:val="00A773C1"/>
    <w:rsid w:val="00A81819"/>
    <w:rsid w:val="00A85F8E"/>
    <w:rsid w:val="00A961F5"/>
    <w:rsid w:val="00AA003B"/>
    <w:rsid w:val="00AA0A4D"/>
    <w:rsid w:val="00AA10A5"/>
    <w:rsid w:val="00AA19C0"/>
    <w:rsid w:val="00AA1DAC"/>
    <w:rsid w:val="00AA2DCB"/>
    <w:rsid w:val="00AA577A"/>
    <w:rsid w:val="00AB066A"/>
    <w:rsid w:val="00AB1DE3"/>
    <w:rsid w:val="00AB4EEB"/>
    <w:rsid w:val="00AB76D5"/>
    <w:rsid w:val="00AB7C7E"/>
    <w:rsid w:val="00AC346E"/>
    <w:rsid w:val="00AC5126"/>
    <w:rsid w:val="00AC668E"/>
    <w:rsid w:val="00AD0303"/>
    <w:rsid w:val="00AD661E"/>
    <w:rsid w:val="00AE0B1C"/>
    <w:rsid w:val="00AE20F4"/>
    <w:rsid w:val="00AE35CC"/>
    <w:rsid w:val="00AF02DF"/>
    <w:rsid w:val="00AF05E8"/>
    <w:rsid w:val="00AF0F40"/>
    <w:rsid w:val="00AF2AAA"/>
    <w:rsid w:val="00AF73D2"/>
    <w:rsid w:val="00B03086"/>
    <w:rsid w:val="00B05640"/>
    <w:rsid w:val="00B05FDB"/>
    <w:rsid w:val="00B10458"/>
    <w:rsid w:val="00B12C82"/>
    <w:rsid w:val="00B145BC"/>
    <w:rsid w:val="00B20AAB"/>
    <w:rsid w:val="00B2184E"/>
    <w:rsid w:val="00B21A0F"/>
    <w:rsid w:val="00B229D0"/>
    <w:rsid w:val="00B24E6B"/>
    <w:rsid w:val="00B254B3"/>
    <w:rsid w:val="00B267AF"/>
    <w:rsid w:val="00B27EC8"/>
    <w:rsid w:val="00B3056B"/>
    <w:rsid w:val="00B319EC"/>
    <w:rsid w:val="00B35C2C"/>
    <w:rsid w:val="00B35D02"/>
    <w:rsid w:val="00B37C4E"/>
    <w:rsid w:val="00B40D47"/>
    <w:rsid w:val="00B46D76"/>
    <w:rsid w:val="00B55094"/>
    <w:rsid w:val="00B5688E"/>
    <w:rsid w:val="00B6058B"/>
    <w:rsid w:val="00B611A2"/>
    <w:rsid w:val="00B71273"/>
    <w:rsid w:val="00B7669C"/>
    <w:rsid w:val="00B76AA9"/>
    <w:rsid w:val="00B771DF"/>
    <w:rsid w:val="00B8559C"/>
    <w:rsid w:val="00B8726A"/>
    <w:rsid w:val="00B924BD"/>
    <w:rsid w:val="00B92AAD"/>
    <w:rsid w:val="00B930A1"/>
    <w:rsid w:val="00B97084"/>
    <w:rsid w:val="00BA31D5"/>
    <w:rsid w:val="00BA4220"/>
    <w:rsid w:val="00BA5197"/>
    <w:rsid w:val="00BB2AF8"/>
    <w:rsid w:val="00BB5FC8"/>
    <w:rsid w:val="00BB60CE"/>
    <w:rsid w:val="00BB6792"/>
    <w:rsid w:val="00BB7002"/>
    <w:rsid w:val="00BC0EC8"/>
    <w:rsid w:val="00BC1DD0"/>
    <w:rsid w:val="00BC5B14"/>
    <w:rsid w:val="00BC7A63"/>
    <w:rsid w:val="00BD0869"/>
    <w:rsid w:val="00BD2DC7"/>
    <w:rsid w:val="00BD7482"/>
    <w:rsid w:val="00BD74AF"/>
    <w:rsid w:val="00BE521F"/>
    <w:rsid w:val="00BF4C2A"/>
    <w:rsid w:val="00C034E9"/>
    <w:rsid w:val="00C05581"/>
    <w:rsid w:val="00C07C91"/>
    <w:rsid w:val="00C14CDA"/>
    <w:rsid w:val="00C16A9C"/>
    <w:rsid w:val="00C173E4"/>
    <w:rsid w:val="00C24AED"/>
    <w:rsid w:val="00C24D0E"/>
    <w:rsid w:val="00C25B78"/>
    <w:rsid w:val="00C25CFC"/>
    <w:rsid w:val="00C268B8"/>
    <w:rsid w:val="00C31C99"/>
    <w:rsid w:val="00C357F8"/>
    <w:rsid w:val="00C42AE8"/>
    <w:rsid w:val="00C50379"/>
    <w:rsid w:val="00C54EA3"/>
    <w:rsid w:val="00C54FF7"/>
    <w:rsid w:val="00C56A9A"/>
    <w:rsid w:val="00C5791A"/>
    <w:rsid w:val="00C57FCF"/>
    <w:rsid w:val="00C600A4"/>
    <w:rsid w:val="00C60C38"/>
    <w:rsid w:val="00C66390"/>
    <w:rsid w:val="00C66E58"/>
    <w:rsid w:val="00C67043"/>
    <w:rsid w:val="00C67A59"/>
    <w:rsid w:val="00C67F99"/>
    <w:rsid w:val="00C80FF0"/>
    <w:rsid w:val="00C81FFB"/>
    <w:rsid w:val="00C951ED"/>
    <w:rsid w:val="00CA26C8"/>
    <w:rsid w:val="00CA2BC4"/>
    <w:rsid w:val="00CA3C0C"/>
    <w:rsid w:val="00CA6552"/>
    <w:rsid w:val="00CB522A"/>
    <w:rsid w:val="00CB56BC"/>
    <w:rsid w:val="00CC0D2E"/>
    <w:rsid w:val="00CC147A"/>
    <w:rsid w:val="00CC14C6"/>
    <w:rsid w:val="00CC4737"/>
    <w:rsid w:val="00CD1476"/>
    <w:rsid w:val="00CD77E6"/>
    <w:rsid w:val="00CE328B"/>
    <w:rsid w:val="00CE7EB9"/>
    <w:rsid w:val="00CF2052"/>
    <w:rsid w:val="00D00BF2"/>
    <w:rsid w:val="00D05A35"/>
    <w:rsid w:val="00D05C17"/>
    <w:rsid w:val="00D13A0F"/>
    <w:rsid w:val="00D20F6D"/>
    <w:rsid w:val="00D21D6A"/>
    <w:rsid w:val="00D22D07"/>
    <w:rsid w:val="00D253FF"/>
    <w:rsid w:val="00D265D4"/>
    <w:rsid w:val="00D3025F"/>
    <w:rsid w:val="00D35928"/>
    <w:rsid w:val="00D41DED"/>
    <w:rsid w:val="00D42550"/>
    <w:rsid w:val="00D42705"/>
    <w:rsid w:val="00D434AE"/>
    <w:rsid w:val="00D454B9"/>
    <w:rsid w:val="00D46FA9"/>
    <w:rsid w:val="00D50FE3"/>
    <w:rsid w:val="00D5118E"/>
    <w:rsid w:val="00D536B2"/>
    <w:rsid w:val="00D539C9"/>
    <w:rsid w:val="00D5531C"/>
    <w:rsid w:val="00D5565C"/>
    <w:rsid w:val="00D6313C"/>
    <w:rsid w:val="00D63715"/>
    <w:rsid w:val="00D668A9"/>
    <w:rsid w:val="00D71B0F"/>
    <w:rsid w:val="00D71D85"/>
    <w:rsid w:val="00D73D64"/>
    <w:rsid w:val="00D7619B"/>
    <w:rsid w:val="00D817DF"/>
    <w:rsid w:val="00D91292"/>
    <w:rsid w:val="00D92312"/>
    <w:rsid w:val="00D937BB"/>
    <w:rsid w:val="00D94F8C"/>
    <w:rsid w:val="00D95E2F"/>
    <w:rsid w:val="00D97A9F"/>
    <w:rsid w:val="00DA16D9"/>
    <w:rsid w:val="00DA250F"/>
    <w:rsid w:val="00DA51AC"/>
    <w:rsid w:val="00DA6AFE"/>
    <w:rsid w:val="00DB0648"/>
    <w:rsid w:val="00DB5C3B"/>
    <w:rsid w:val="00DC0C4F"/>
    <w:rsid w:val="00DC6F77"/>
    <w:rsid w:val="00DD074D"/>
    <w:rsid w:val="00DD0C28"/>
    <w:rsid w:val="00DD32A3"/>
    <w:rsid w:val="00DD5A24"/>
    <w:rsid w:val="00DD7199"/>
    <w:rsid w:val="00DD7BC2"/>
    <w:rsid w:val="00DD7D92"/>
    <w:rsid w:val="00DF3E62"/>
    <w:rsid w:val="00DF49CD"/>
    <w:rsid w:val="00DF4DC4"/>
    <w:rsid w:val="00DF594F"/>
    <w:rsid w:val="00E007F8"/>
    <w:rsid w:val="00E06CF9"/>
    <w:rsid w:val="00E11577"/>
    <w:rsid w:val="00E14386"/>
    <w:rsid w:val="00E14982"/>
    <w:rsid w:val="00E16D6C"/>
    <w:rsid w:val="00E215A2"/>
    <w:rsid w:val="00E30680"/>
    <w:rsid w:val="00E31D5F"/>
    <w:rsid w:val="00E33D78"/>
    <w:rsid w:val="00E35812"/>
    <w:rsid w:val="00E403E6"/>
    <w:rsid w:val="00E43B01"/>
    <w:rsid w:val="00E43CD8"/>
    <w:rsid w:val="00E4521A"/>
    <w:rsid w:val="00E46117"/>
    <w:rsid w:val="00E506D9"/>
    <w:rsid w:val="00E65175"/>
    <w:rsid w:val="00E65562"/>
    <w:rsid w:val="00E66A0E"/>
    <w:rsid w:val="00E73497"/>
    <w:rsid w:val="00E7386F"/>
    <w:rsid w:val="00E7450D"/>
    <w:rsid w:val="00E75106"/>
    <w:rsid w:val="00E82203"/>
    <w:rsid w:val="00E8321C"/>
    <w:rsid w:val="00E853FE"/>
    <w:rsid w:val="00E90619"/>
    <w:rsid w:val="00E938F3"/>
    <w:rsid w:val="00E948D6"/>
    <w:rsid w:val="00EA0627"/>
    <w:rsid w:val="00EA1DF0"/>
    <w:rsid w:val="00EB22F0"/>
    <w:rsid w:val="00EC2AAD"/>
    <w:rsid w:val="00EC4388"/>
    <w:rsid w:val="00EC59A1"/>
    <w:rsid w:val="00ED0E70"/>
    <w:rsid w:val="00ED122E"/>
    <w:rsid w:val="00ED2BEB"/>
    <w:rsid w:val="00ED4EBA"/>
    <w:rsid w:val="00ED6A44"/>
    <w:rsid w:val="00EE0249"/>
    <w:rsid w:val="00EE0F40"/>
    <w:rsid w:val="00EE7BFE"/>
    <w:rsid w:val="00EF3DCF"/>
    <w:rsid w:val="00EF5C27"/>
    <w:rsid w:val="00F0004E"/>
    <w:rsid w:val="00F00BA4"/>
    <w:rsid w:val="00F06B06"/>
    <w:rsid w:val="00F07545"/>
    <w:rsid w:val="00F13530"/>
    <w:rsid w:val="00F1751E"/>
    <w:rsid w:val="00F20B29"/>
    <w:rsid w:val="00F22ADA"/>
    <w:rsid w:val="00F271EB"/>
    <w:rsid w:val="00F30DEB"/>
    <w:rsid w:val="00F33F7C"/>
    <w:rsid w:val="00F35AC0"/>
    <w:rsid w:val="00F362AF"/>
    <w:rsid w:val="00F37064"/>
    <w:rsid w:val="00F453A2"/>
    <w:rsid w:val="00F478B1"/>
    <w:rsid w:val="00F50A41"/>
    <w:rsid w:val="00F5124C"/>
    <w:rsid w:val="00F6033C"/>
    <w:rsid w:val="00F62345"/>
    <w:rsid w:val="00F701A6"/>
    <w:rsid w:val="00F757C5"/>
    <w:rsid w:val="00F7750F"/>
    <w:rsid w:val="00F81BEE"/>
    <w:rsid w:val="00F84D58"/>
    <w:rsid w:val="00FA5FB5"/>
    <w:rsid w:val="00FB3484"/>
    <w:rsid w:val="00FB41E3"/>
    <w:rsid w:val="00FB6FEB"/>
    <w:rsid w:val="00FC3637"/>
    <w:rsid w:val="00FC4DD3"/>
    <w:rsid w:val="00FC7062"/>
    <w:rsid w:val="00FD3698"/>
    <w:rsid w:val="00FD4056"/>
    <w:rsid w:val="00FE1FED"/>
    <w:rsid w:val="00FE200D"/>
    <w:rsid w:val="00FE2943"/>
    <w:rsid w:val="00FF1E50"/>
    <w:rsid w:val="00FF7BA3"/>
    <w:rsid w:val="2A7510A4"/>
    <w:rsid w:val="2C0670C7"/>
    <w:rsid w:val="3CB31007"/>
    <w:rsid w:val="5BED4A5D"/>
    <w:rsid w:val="5FB27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30F87"/>
  <w15:docId w15:val="{FB3F4C21-5FCC-41E6-B4E2-324B0F8B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sz w:val="20"/>
      <w:szCs w:val="20"/>
    </w:rPr>
  </w:style>
  <w:style w:type="paragraph" w:styleId="a4">
    <w:name w:val="Balloon Text"/>
    <w:basedOn w:val="a"/>
    <w:link w:val="Char0"/>
    <w:uiPriority w:val="99"/>
    <w:semiHidden/>
    <w:unhideWhenUsed/>
    <w:qFormat/>
    <w:rPr>
      <w:rFonts w:ascii="Segoe UI" w:hAnsi="Segoe UI" w:cs="Segoe UI"/>
      <w:sz w:val="20"/>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qFormat/>
    <w:rPr>
      <w:color w:val="0000FF"/>
      <w:u w:val="single"/>
    </w:rPr>
  </w:style>
  <w:style w:type="character" w:styleId="aa">
    <w:name w:val="annotation reference"/>
    <w:basedOn w:val="a0"/>
    <w:uiPriority w:val="99"/>
    <w:semiHidden/>
    <w:unhideWhenUsed/>
    <w:qFormat/>
    <w:rPr>
      <w:sz w:val="16"/>
      <w:szCs w:val="16"/>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meshdsscopenote">
    <w:name w:val="mesh_ds_scope_note"/>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meshyearintroduced">
    <w:name w:val="mesh_year_introduced"/>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kern w:val="2"/>
      <w:szCs w:val="22"/>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qFormat/>
    <w:rPr>
      <w:rFonts w:ascii="等线" w:eastAsia="等线" w:hAnsi="等线"/>
      <w:kern w:val="2"/>
      <w:szCs w:val="22"/>
    </w:rPr>
  </w:style>
  <w:style w:type="paragraph" w:customStyle="1" w:styleId="src">
    <w:name w:val="src"/>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skip">
    <w:name w:val="skip"/>
    <w:basedOn w:val="a0"/>
    <w:qFormat/>
  </w:style>
  <w:style w:type="character" w:customStyle="1" w:styleId="apple-converted-space">
    <w:name w:val="apple-converted-space"/>
    <w:basedOn w:val="a0"/>
    <w:qFormat/>
  </w:style>
  <w:style w:type="character" w:customStyle="1" w:styleId="Char">
    <w:name w:val="批注文字 Char"/>
    <w:basedOn w:val="a0"/>
    <w:link w:val="a3"/>
    <w:uiPriority w:val="99"/>
    <w:semiHidden/>
    <w:qFormat/>
    <w:rPr>
      <w:kern w:val="2"/>
      <w:lang w:eastAsia="zh-CN"/>
    </w:rPr>
  </w:style>
  <w:style w:type="character" w:customStyle="1" w:styleId="Char0">
    <w:name w:val="批注框文本 Char"/>
    <w:basedOn w:val="a0"/>
    <w:link w:val="a4"/>
    <w:uiPriority w:val="99"/>
    <w:semiHidden/>
    <w:qFormat/>
    <w:rPr>
      <w:rFonts w:ascii="Segoe UI" w:hAnsi="Segoe UI" w:cs="Segoe UI"/>
      <w:kern w:val="2"/>
      <w:szCs w:val="18"/>
      <w:lang w:eastAsia="zh-CN"/>
    </w:rPr>
  </w:style>
  <w:style w:type="paragraph" w:customStyle="1" w:styleId="1">
    <w:name w:val="修订1"/>
    <w:hidden/>
    <w:uiPriority w:val="99"/>
    <w:semiHidden/>
    <w:qFormat/>
    <w:rPr>
      <w:kern w:val="2"/>
      <w:sz w:val="21"/>
      <w:szCs w:val="22"/>
    </w:rPr>
  </w:style>
  <w:style w:type="character" w:customStyle="1" w:styleId="Char3">
    <w:name w:val="批注主题 Char"/>
    <w:basedOn w:val="Char"/>
    <w:link w:val="a7"/>
    <w:uiPriority w:val="99"/>
    <w:semiHidden/>
    <w:qFormat/>
    <w:rPr>
      <w:b/>
      <w:bCs/>
      <w:kern w:val="2"/>
      <w:lang w:eastAsia="zh-CN"/>
    </w:rPr>
  </w:style>
  <w:style w:type="paragraph" w:styleId="ab">
    <w:name w:val="Revision"/>
    <w:hidden/>
    <w:uiPriority w:val="99"/>
    <w:semiHidden/>
    <w:rsid w:val="00A81819"/>
    <w:rPr>
      <w:kern w:val="2"/>
      <w:sz w:val="21"/>
      <w:szCs w:val="22"/>
    </w:rPr>
  </w:style>
  <w:style w:type="character" w:styleId="ac">
    <w:name w:val="Emphasis"/>
    <w:basedOn w:val="a0"/>
    <w:uiPriority w:val="20"/>
    <w:qFormat/>
    <w:rsid w:val="00E40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7A1742-1073-4788-9C46-CB847D16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6223</Words>
  <Characters>35474</Characters>
  <Application>Microsoft Office Word</Application>
  <DocSecurity>0</DocSecurity>
  <Lines>295</Lines>
  <Paragraphs>83</Paragraphs>
  <ScaleCrop>false</ScaleCrop>
  <Company/>
  <LinksUpToDate>false</LinksUpToDate>
  <CharactersWithSpaces>41614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容 婵</dc:creator>
  <cp:lastModifiedBy>dell</cp:lastModifiedBy>
  <cp:revision>4</cp:revision>
  <dcterms:created xsi:type="dcterms:W3CDTF">2021-12-27T14:26:00Z</dcterms:created>
  <dcterms:modified xsi:type="dcterms:W3CDTF">2021-12-28T01:54:00Z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851A7BF928754C2A8C0417AD99ED523A</vt:lpwstr>
  </property>
</Properties>
</file>