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 xml:space="preserve">Case Report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rPr>
        <w:t>Castleman disease with rapidly progressive pemphigus: case report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bookmarkStart w:id="2" w:name="OLE_LINK3"/>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FF000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w:t>
      </w:r>
      <w:r>
        <w:rPr>
          <w:rFonts w:hint="eastAsia" w:ascii="Times New Roman" w:hAnsi="Times New Roman" w:cs="Times New Roman"/>
          <w:b/>
          <w:bCs/>
          <w:i/>
          <w:iCs/>
          <w:color w:val="7F7F7F" w:themeColor="background1" w:themeShade="80"/>
          <w:sz w:val="18"/>
          <w:szCs w:val="18"/>
          <w:highlight w:val="none"/>
        </w:rPr>
        <w:t>50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Abstract is a brief summary of an article, which helps the readers quickly ascertain the paper</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 xml:space="preserve">s main content. In this part, authors may mention writing purpose, background, case presentation, conclusion, </w:t>
      </w:r>
      <w:r>
        <w:rPr>
          <w:rFonts w:hint="eastAsia" w:ascii="Times New Roman" w:hAnsi="Times New Roman" w:cs="Times New Roman"/>
          <w:i/>
          <w:sz w:val="20"/>
          <w:szCs w:val="20"/>
          <w:highlight w:val="none"/>
        </w:rPr>
        <w:t>etc</w:t>
      </w:r>
      <w:r>
        <w:rPr>
          <w:rFonts w:hint="eastAsia" w:ascii="Times New Roman" w:hAnsi="Times New Roman" w:cs="Times New Roman"/>
          <w:sz w:val="20"/>
          <w:szCs w:val="20"/>
          <w:highlight w:val="none"/>
        </w:rPr>
        <w:t>.</w:t>
      </w:r>
    </w:p>
    <w:p>
      <w:pPr>
        <w:adjustRightInd w:val="0"/>
        <w:snapToGrid w:val="0"/>
        <w:spacing w:before="312" w:beforeLines="100" w:line="260" w:lineRule="atLeast"/>
        <w:rPr>
          <w:rFonts w:ascii="Times New Roman" w:hAnsi="Times New Roman" w:cs="Times New Roman"/>
          <w:sz w:val="20"/>
          <w:szCs w:val="20"/>
          <w:highlight w:val="none"/>
        </w:rPr>
      </w:pPr>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Aging, older patients, chronic heart failure, drug therapy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lang w:val="en-US" w:eastAsia="zh-CN"/>
        </w:rPr>
        <w:t>6</w:t>
      </w:r>
      <w:r>
        <w:rPr>
          <w:rFonts w:ascii="Times New Roman" w:hAnsi="Times New Roman" w:cs="Times New Roman"/>
          <w:b/>
          <w:bCs/>
          <w:i/>
          <w:iCs/>
          <w:color w:val="7F7F7F" w:themeColor="background1" w:themeShade="80"/>
          <w:sz w:val="18"/>
          <w:szCs w:val="18"/>
          <w:highlight w:val="none"/>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highlight w:val="none"/>
        </w:rPr>
      </w:pPr>
      <w:r>
        <w:rPr>
          <w:rFonts w:hint="eastAsia" w:ascii="Times New Roman" w:hAnsi="Times New Roman" w:eastAsia="宋体" w:cs="Times New Roman"/>
          <w:b/>
          <w:bCs/>
          <w:iCs/>
          <w:color w:val="190F13"/>
          <w:sz w:val="24"/>
          <w:highlight w:val="none"/>
        </w:rPr>
        <w:t>CASE REPORT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authors </w:t>
      </w:r>
      <w:r>
        <w:rPr>
          <w:rFonts w:hint="eastAsia" w:ascii="Times New Roman" w:hAnsi="Times New Roman" w:cs="Times New Roman"/>
          <w:sz w:val="20"/>
          <w:szCs w:val="20"/>
          <w:highlight w:val="none"/>
        </w:rPr>
        <w:t>should</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highlight w:val="none"/>
        </w:rPr>
        <w:t>etc</w:t>
      </w:r>
      <w:r>
        <w:rPr>
          <w:rFonts w:hint="eastAsia" w:ascii="Times New Roman" w:hAnsi="Times New Roman" w:cs="Times New Roman"/>
          <w:sz w:val="20"/>
          <w:szCs w:val="20"/>
          <w:highlight w:val="none"/>
        </w:rPr>
        <w:t>. W</w:t>
      </w:r>
      <w:r>
        <w:rPr>
          <w:rFonts w:ascii="Times New Roman" w:hAnsi="Times New Roman" w:cs="Times New Roman"/>
          <w:sz w:val="20"/>
          <w:szCs w:val="20"/>
          <w:highlight w:val="none"/>
        </w:rPr>
        <w:t xml:space="preserve">e suggest that </w:t>
      </w:r>
      <w:r>
        <w:rPr>
          <w:rFonts w:hint="eastAsia" w:ascii="Times New Roman" w:hAnsi="Times New Roman" w:cs="Times New Roman"/>
          <w:sz w:val="20"/>
          <w:szCs w:val="20"/>
          <w:highlight w:val="none"/>
        </w:rPr>
        <w:t xml:space="preserve">authors may </w:t>
      </w:r>
      <w:r>
        <w:rPr>
          <w:rFonts w:ascii="Times New Roman" w:hAnsi="Times New Roman" w:cs="Times New Roman"/>
          <w:sz w:val="20"/>
          <w:szCs w:val="20"/>
          <w:highlight w:val="none"/>
        </w:rPr>
        <w:t>set headings</w:t>
      </w:r>
      <w:r>
        <w:rPr>
          <w:rFonts w:hint="eastAsia" w:ascii="Times New Roman" w:hAnsi="Times New Roman" w:cs="Times New Roman"/>
          <w:sz w:val="20"/>
          <w:szCs w:val="20"/>
          <w:highlight w:val="none"/>
        </w:rPr>
        <w:t xml:space="preserve"> (level 2 heading, level 3 heading, </w:t>
      </w:r>
      <w:r>
        <w:rPr>
          <w:rFonts w:hint="eastAsia" w:ascii="Times New Roman" w:hAnsi="Times New Roman" w:cs="Times New Roman"/>
          <w:i/>
          <w:iCs/>
          <w:sz w:val="20"/>
          <w:szCs w:val="20"/>
          <w:highlight w:val="none"/>
        </w:rPr>
        <w:t>etc.</w:t>
      </w:r>
      <w:r>
        <w:rPr>
          <w:rFonts w:hint="eastAsia" w:ascii="Times New Roman" w:hAnsi="Times New Roman" w:cs="Times New Roman"/>
          <w:sz w:val="20"/>
          <w:szCs w:val="20"/>
          <w:highlight w:val="none"/>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Surgical technique</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251</w:t>
            </w:r>
          </w:p>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105</w:t>
            </w:r>
          </w:p>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3" w:name="OLE_LINK15"/>
      <w:bookmarkStart w:id="4"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3"/>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4"/>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5"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4"/>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5"/>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highlight w:val="none"/>
        </w:rPr>
        <w:fldChar w:fldCharType="begin"/>
      </w:r>
      <w:r>
        <w:rPr>
          <w:highlight w:val="none"/>
        </w:rPr>
        <w:instrText xml:space="preserve"> HYPERLINK "https://oaepublish.com/pages/view/editorial_policies" </w:instrText>
      </w:r>
      <w:r>
        <w:rPr>
          <w:highlight w:val="none"/>
        </w:rPr>
        <w:fldChar w:fldCharType="separate"/>
      </w:r>
      <w:r>
        <w:rPr>
          <w:rStyle w:val="14"/>
          <w:rFonts w:ascii="Times New Roman" w:hAnsi="Times New Roman" w:cs="Times New Roman"/>
          <w:b/>
          <w:bCs/>
          <w:sz w:val="20"/>
          <w:szCs w:val="20"/>
          <w:highlight w:val="none"/>
        </w:rPr>
        <w:t>Editorial Policies</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4"/>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HYPERLINK "http://www.antpublisher.com/index.php/APT/about/editorialPolicies" \l "custom-1" </w:instrText>
      </w:r>
      <w:r>
        <w:rPr>
          <w:rFonts w:ascii="Times New Roman" w:hAnsi="Times New Roman" w:cs="Times New Roman"/>
          <w:sz w:val="20"/>
          <w:szCs w:val="20"/>
          <w:highlight w:val="none"/>
        </w:rPr>
        <w:fldChar w:fldCharType="separate"/>
      </w:r>
      <w:r>
        <w:rPr>
          <w:rStyle w:val="16"/>
          <w:rFonts w:ascii="Times New Roman" w:hAnsi="Times New Roman" w:cs="Times New Roman"/>
          <w:sz w:val="20"/>
          <w:szCs w:val="20"/>
          <w:highlight w:val="none"/>
        </w:rPr>
        <w:t>Editorial Policies</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7"/>
      <w:bookmarkStart w:id="11" w:name="OLE_LINK16"/>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2"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King VM, Armstrong DM, Apps R, et al. Numerical aspects of pontine, lateral reticular, and inferior olivary projections to two paravermal cortical zones of the cat cerebellum. J Comp Neurol 1998: 390:537-551.</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For other types of references, please refer to U.S. National Library of Medicine.</w:t>
      </w:r>
    </w:p>
    <w:p>
      <w:pPr>
        <w:adjustRightInd w:val="0"/>
        <w:snapToGrid w:val="0"/>
        <w:spacing w:before="156" w:beforeLines="50" w:line="260" w:lineRule="atLeast"/>
        <w:rPr>
          <w:rFonts w:hint="eastAsia" w:ascii="Times New Roman" w:hAnsi="Times New Roman" w:eastAsia="宋体" w:cs="Times New Roman"/>
          <w:b/>
          <w:bCs w:val="0"/>
          <w:i w:val="0"/>
          <w:iCs w:val="0"/>
          <w:color w:val="000000"/>
          <w:kern w:val="0"/>
          <w:sz w:val="24"/>
          <w:szCs w:val="24"/>
          <w:highlight w:val="none"/>
        </w:rPr>
      </w:pPr>
      <w:r>
        <w:rPr>
          <w:rFonts w:hint="eastAsia" w:ascii="Times New Roman" w:hAnsi="Times New Roman" w:cs="Times New Roman"/>
          <w:sz w:val="20"/>
          <w:szCs w:val="20"/>
          <w:highlight w:val="none"/>
        </w:rPr>
        <w:t>The journal also recommends that authors prepare references with a bibliography software package, such as EndNote to avoid typing mistakes and duplicated references.Examples</w:t>
      </w:r>
      <w:r>
        <w:rPr>
          <w:rFonts w:ascii="Times New Roman" w:hAnsi="Times New Roman" w:cs="Times New Roman"/>
          <w:sz w:val="20"/>
          <w:szCs w:val="20"/>
          <w:highlight w:val="none"/>
        </w:rPr>
        <w:t xml:space="preserve"> of references are shown below:</w:t>
      </w:r>
      <w:bookmarkEnd w:id="12"/>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hint="eastAsia" w:ascii="Times New Roman" w:hAnsi="Times New Roman" w:eastAsia="宋体" w:cs="Times New Roman"/>
          <w:bCs/>
          <w:i w:val="0"/>
          <w:iCs w:val="0"/>
          <w:color w:val="000000"/>
          <w:kern w:val="0"/>
          <w:sz w:val="20"/>
          <w:szCs w:val="20"/>
          <w:highlight w:val="none"/>
          <w:lang w:eastAsia="zh-CN"/>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w:t>
      </w:r>
      <w:r>
        <w:rPr>
          <w:rFonts w:hint="eastAsia" w:ascii="Times New Roman" w:hAnsi="Times New Roman" w:eastAsia="宋体" w:cs="Times New Roman"/>
          <w:bCs/>
          <w:i w:val="0"/>
          <w:iCs w:val="0"/>
          <w:color w:val="000000"/>
          <w:kern w:val="0"/>
          <w:sz w:val="20"/>
          <w:szCs w:val="20"/>
          <w:highlight w:val="none"/>
          <w:lang w:val="en-US" w:eastAsia="zh-CN"/>
        </w:rPr>
        <w:t xml:space="preserve">. </w:t>
      </w:r>
      <w:r>
        <w:rPr>
          <w:rFonts w:hint="eastAsia" w:ascii="Times New Roman" w:hAnsi="Times New Roman" w:eastAsia="宋体" w:cs="Times New Roman"/>
          <w:bCs/>
          <w:i w:val="0"/>
          <w:iCs w:val="0"/>
          <w:color w:val="000000"/>
          <w:kern w:val="0"/>
          <w:sz w:val="20"/>
          <w:szCs w:val="20"/>
          <w:highlight w:val="none"/>
        </w:rPr>
        <w:t>All information should be clearly presented. Supplementary materials should be cited in the main text in numeric order (e.g., Supplementary Figure 1, Supplementary Figure 2, Supplementary Table 1, Supplementary Table 2, etc.). The style of supplementary figures or tables complies with the same requirements on figure</w:t>
      </w:r>
      <w:bookmarkStart w:id="13" w:name="_GoBack"/>
      <w:bookmarkEnd w:id="13"/>
      <w:r>
        <w:rPr>
          <w:rFonts w:hint="eastAsia" w:ascii="Times New Roman" w:hAnsi="Times New Roman" w:eastAsia="宋体" w:cs="Times New Roman"/>
          <w:bCs/>
          <w:i w:val="0"/>
          <w:iCs w:val="0"/>
          <w:color w:val="000000"/>
          <w:kern w:val="0"/>
          <w:sz w:val="20"/>
          <w:szCs w:val="20"/>
          <w:highlight w:val="none"/>
        </w:rPr>
        <w:t>s or tables in main text.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Itali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http://www.antpublisher.com/index.php/APT/index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w:t>
    </w:r>
    <w:r>
      <w:rPr>
        <w:rFonts w:hint="eastAsia" w:ascii="Times New Roman" w:hAnsi="Times New Roman" w:cs="Times New Roman"/>
        <w:sz w:val="14"/>
        <w:szCs w:val="14"/>
        <w:lang w:val="en-US" w:eastAsia="zh-CN"/>
      </w:rPr>
      <w:t xml:space="preserve"> 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p>
    <w:pPr>
      <w:pStyle w:val="7"/>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p>
    <w:pPr>
      <w:pStyle w:val="7"/>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sz w:val="15"/>
        <w:szCs w:val="21"/>
      </w:rPr>
      <w:drawing>
        <wp:anchor distT="0" distB="0" distL="114300" distR="114300" simplePos="0" relativeHeight="251662336"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Aging Pathobiology and Therapeutics Year;Volume:Number</w:t>
    </w:r>
  </w:p>
  <w:p>
    <w:pPr>
      <w:pStyle w:val="7"/>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10.31491/APT.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047327"/>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924B1"/>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2C4855"/>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B3851"/>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75539"/>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C3664"/>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9F1136"/>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6568C"/>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A742F"/>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C4081"/>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2510</Words>
  <Characters>14311</Characters>
  <Lines>119</Lines>
  <Paragraphs>33</Paragraphs>
  <TotalTime>43</TotalTime>
  <ScaleCrop>false</ScaleCrop>
  <LinksUpToDate>false</LinksUpToDate>
  <CharactersWithSpaces>16788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lala</cp:lastModifiedBy>
  <dcterms:modified xsi:type="dcterms:W3CDTF">2021-12-06T07:22:03Z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784EF4A4189A4B84AB4925F4F8E09BD2</vt:lpwstr>
  </property>
</Properties>
</file>