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BE10" w14:textId="1194B315" w:rsidR="0010019F" w:rsidRPr="009804CA" w:rsidRDefault="0089330B" w:rsidP="002C17D4">
      <w:pPr>
        <w:jc w:val="center"/>
        <w:rPr>
          <w:rFonts w:ascii="Times New Roman" w:hAnsi="Times New Roman" w:cs="Times New Roman"/>
          <w:b/>
          <w:bCs/>
          <w:sz w:val="28"/>
          <w:szCs w:val="24"/>
        </w:rPr>
      </w:pPr>
      <w:bookmarkStart w:id="0" w:name="_Hlk126612095"/>
      <w:bookmarkStart w:id="1" w:name="_GoBack"/>
      <w:r w:rsidRPr="009804CA">
        <w:rPr>
          <w:rFonts w:ascii="Times New Roman" w:hAnsi="Times New Roman" w:cs="Times New Roman"/>
          <w:b/>
          <w:bCs/>
          <w:sz w:val="28"/>
          <w:szCs w:val="24"/>
        </w:rPr>
        <w:t>Actinic keratosis</w:t>
      </w:r>
      <w:r w:rsidR="009804CA">
        <w:rPr>
          <w:rFonts w:ascii="Times New Roman" w:hAnsi="Times New Roman" w:cs="Times New Roman" w:hint="eastAsia"/>
          <w:b/>
          <w:bCs/>
          <w:sz w:val="28"/>
          <w:szCs w:val="24"/>
        </w:rPr>
        <w:t>-</w:t>
      </w:r>
      <w:bookmarkEnd w:id="0"/>
      <w:r w:rsidR="009804CA" w:rsidRPr="009804CA">
        <w:rPr>
          <w:rFonts w:ascii="Times New Roman" w:hAnsi="Times New Roman" w:cs="Times New Roman"/>
          <w:b/>
          <w:bCs/>
          <w:sz w:val="28"/>
          <w:szCs w:val="24"/>
        </w:rPr>
        <w:t>Case report</w:t>
      </w:r>
      <w:bookmarkEnd w:id="1"/>
      <w:r w:rsidR="009804CA">
        <w:rPr>
          <w:rFonts w:ascii="Times New Roman" w:hAnsi="Times New Roman" w:cs="Times New Roman" w:hint="eastAsia"/>
          <w:b/>
          <w:bCs/>
          <w:sz w:val="28"/>
          <w:szCs w:val="24"/>
        </w:rPr>
        <w:t xml:space="preserve"> </w:t>
      </w:r>
    </w:p>
    <w:p w14:paraId="71EBA989" w14:textId="77777777" w:rsidR="0091549B" w:rsidRPr="009804CA" w:rsidRDefault="0091549B" w:rsidP="0091549B">
      <w:pPr>
        <w:rPr>
          <w:rFonts w:ascii="Times New Roman" w:hAnsi="Times New Roman" w:cs="Times New Roman"/>
          <w:szCs w:val="24"/>
        </w:rPr>
      </w:pPr>
    </w:p>
    <w:p w14:paraId="4F62238C" w14:textId="590A2D6C" w:rsidR="00DF7FF5" w:rsidRPr="009804CA" w:rsidRDefault="00DF7FF5" w:rsidP="00DF7FF5">
      <w:pPr>
        <w:rPr>
          <w:rFonts w:ascii="Times New Roman" w:hAnsi="Times New Roman" w:cs="Times New Roman"/>
        </w:rPr>
      </w:pPr>
      <w:r w:rsidRPr="009804CA">
        <w:rPr>
          <w:rFonts w:ascii="Times New Roman" w:hAnsi="Times New Roman" w:cs="Times New Roman"/>
        </w:rPr>
        <w:t xml:space="preserve">Running title: actinic keratosis </w:t>
      </w:r>
      <w:r w:rsidR="00320030" w:rsidRPr="009804CA">
        <w:rPr>
          <w:rFonts w:ascii="Times New Roman" w:hAnsi="Times New Roman" w:cs="Times New Roman"/>
        </w:rPr>
        <w:t xml:space="preserve"> </w:t>
      </w:r>
    </w:p>
    <w:p w14:paraId="3691F822" w14:textId="22816024" w:rsidR="00C9294F" w:rsidRPr="009804CA" w:rsidRDefault="00C9294F" w:rsidP="002C17D4">
      <w:pPr>
        <w:rPr>
          <w:rFonts w:ascii="Times New Roman" w:hAnsi="Times New Roman" w:cs="Times New Roman"/>
        </w:rPr>
      </w:pPr>
    </w:p>
    <w:p w14:paraId="5852133A" w14:textId="222F32F3" w:rsidR="00933C65" w:rsidRPr="009804CA" w:rsidRDefault="0091549B" w:rsidP="002C17D4">
      <w:pPr>
        <w:rPr>
          <w:rFonts w:ascii="Times New Roman" w:hAnsi="Times New Roman" w:cs="Times New Roman"/>
          <w:b/>
          <w:bCs/>
        </w:rPr>
      </w:pPr>
      <w:r w:rsidRPr="009804CA">
        <w:rPr>
          <w:rFonts w:ascii="Times New Roman" w:hAnsi="Times New Roman" w:cs="Times New Roman"/>
          <w:b/>
          <w:bCs/>
        </w:rPr>
        <w:t xml:space="preserve">Abstract </w:t>
      </w:r>
    </w:p>
    <w:p w14:paraId="393E48AC" w14:textId="7CE96A38" w:rsidR="0091549B" w:rsidRPr="009804CA" w:rsidRDefault="0091549B" w:rsidP="0091549B">
      <w:pPr>
        <w:spacing w:line="480" w:lineRule="auto"/>
        <w:jc w:val="both"/>
        <w:rPr>
          <w:rFonts w:ascii="Times New Roman" w:hAnsi="Times New Roman" w:cs="Times New Roman"/>
        </w:rPr>
      </w:pPr>
      <w:r w:rsidRPr="009804CA">
        <w:rPr>
          <w:rFonts w:ascii="Times New Roman" w:hAnsi="Times New Roman" w:cs="Times New Roman"/>
        </w:rPr>
        <w:t xml:space="preserve">A 94-year-old woman came to the clinic because of itching and pain on the scalp and back, but it was not a typical dermatitis. It is a skin precancerous lesion caused by skin keratinization that may develop into cancer. Primary physicians should be alert to this skin disease. Actinic keratosis is an early skin lesion of squamous cell cancer caused by irradiating ultraviolet rays from the sun and it is also one of the most common skin cancers in humans. Squamous cell carcinoma of the skin is usually present in the basal layer of epidermis as early as adolescence. Therefore, it is necessary to avoid excessive sun exposure at young age to appropriately prevent actinic keratosis of the skin. Especially for the first-line physicians who practice medicines in rural and fishing villages to discover skin lesions early and provide treatment or refer them to specialist for further therapy. Primary physicians can educate these villagers how to prevent the disease becoming to skin cancer and are able to teach them how to regularly follow up on the progress of skin lesions related to actinic keratosis. </w:t>
      </w:r>
    </w:p>
    <w:p w14:paraId="2576D224" w14:textId="77777777" w:rsidR="0091549B" w:rsidRPr="009804CA" w:rsidRDefault="0091549B" w:rsidP="0091549B">
      <w:pPr>
        <w:spacing w:line="480" w:lineRule="auto"/>
        <w:jc w:val="both"/>
        <w:rPr>
          <w:rFonts w:ascii="Times New Roman" w:hAnsi="Times New Roman" w:cs="Times New Roman"/>
        </w:rPr>
      </w:pPr>
      <w:r w:rsidRPr="009804CA">
        <w:rPr>
          <w:rFonts w:ascii="Times New Roman" w:hAnsi="Times New Roman" w:cs="Times New Roman"/>
          <w:b/>
        </w:rPr>
        <w:t>Keywords</w:t>
      </w:r>
      <w:r w:rsidRPr="009804CA">
        <w:rPr>
          <w:rFonts w:ascii="Times New Roman" w:hAnsi="Times New Roman" w:cs="Times New Roman"/>
        </w:rPr>
        <w:t xml:space="preserve">: Pre-cancerous squamous cell lesion; </w:t>
      </w:r>
      <w:proofErr w:type="gramStart"/>
      <w:r w:rsidRPr="009804CA">
        <w:rPr>
          <w:rFonts w:ascii="Times New Roman" w:hAnsi="Times New Roman" w:cs="Times New Roman"/>
        </w:rPr>
        <w:t>Actinic</w:t>
      </w:r>
      <w:proofErr w:type="gramEnd"/>
      <w:r w:rsidRPr="009804CA">
        <w:rPr>
          <w:rFonts w:ascii="Times New Roman" w:hAnsi="Times New Roman" w:cs="Times New Roman"/>
        </w:rPr>
        <w:t xml:space="preserve"> keratosis; Seborrheic keratosis; Ultraviolet radiation; Squamous cell carcinoma in situ. </w:t>
      </w:r>
    </w:p>
    <w:p w14:paraId="5A688458" w14:textId="77777777" w:rsidR="0091549B" w:rsidRPr="009804CA" w:rsidRDefault="0091549B" w:rsidP="0091549B">
      <w:pPr>
        <w:jc w:val="both"/>
        <w:rPr>
          <w:rFonts w:ascii="Times New Roman" w:hAnsi="Times New Roman" w:cs="Times New Roman"/>
        </w:rPr>
      </w:pPr>
    </w:p>
    <w:p w14:paraId="31E67759" w14:textId="77777777" w:rsidR="00E11547" w:rsidRPr="009804CA" w:rsidRDefault="00E11547" w:rsidP="00757856">
      <w:pPr>
        <w:jc w:val="both"/>
        <w:rPr>
          <w:rFonts w:ascii="Times New Roman" w:hAnsi="Times New Roman" w:cs="Times New Roman"/>
        </w:rPr>
        <w:sectPr w:rsidR="00E11547" w:rsidRPr="009804CA">
          <w:footerReference w:type="default" r:id="rId9"/>
          <w:pgSz w:w="11906" w:h="16838"/>
          <w:pgMar w:top="1440" w:right="1800" w:bottom="1440" w:left="1800" w:header="851" w:footer="992" w:gutter="0"/>
          <w:cols w:space="425"/>
          <w:docGrid w:type="lines" w:linePitch="360"/>
        </w:sectPr>
      </w:pPr>
    </w:p>
    <w:p w14:paraId="53D6C82A" w14:textId="42D5DCFD" w:rsidR="00291B0F" w:rsidRPr="009804CA" w:rsidRDefault="00291B0F" w:rsidP="00320544">
      <w:pPr>
        <w:spacing w:line="480" w:lineRule="auto"/>
        <w:jc w:val="both"/>
        <w:rPr>
          <w:rFonts w:ascii="Times New Roman" w:hAnsi="Times New Roman" w:cs="Times New Roman"/>
          <w:b/>
        </w:rPr>
      </w:pPr>
      <w:r w:rsidRPr="009804CA">
        <w:rPr>
          <w:rFonts w:ascii="Times New Roman" w:hAnsi="Times New Roman" w:cs="Times New Roman"/>
          <w:b/>
        </w:rPr>
        <w:lastRenderedPageBreak/>
        <w:t xml:space="preserve">Case </w:t>
      </w:r>
      <w:r w:rsidR="00F51499" w:rsidRPr="009804CA">
        <w:rPr>
          <w:rFonts w:ascii="Times New Roman" w:hAnsi="Times New Roman" w:cs="Times New Roman"/>
          <w:b/>
        </w:rPr>
        <w:t>Report</w:t>
      </w:r>
      <w:r w:rsidR="00473D2A" w:rsidRPr="009804CA">
        <w:rPr>
          <w:rFonts w:ascii="Times New Roman" w:hAnsi="Times New Roman" w:cs="Times New Roman"/>
          <w:b/>
        </w:rPr>
        <w:t xml:space="preserve"> </w:t>
      </w:r>
    </w:p>
    <w:p w14:paraId="7FEE194B" w14:textId="29E640E5" w:rsidR="003F453C" w:rsidRPr="009804CA" w:rsidRDefault="006B60E4" w:rsidP="00320544">
      <w:pPr>
        <w:spacing w:line="480" w:lineRule="auto"/>
        <w:jc w:val="both"/>
        <w:rPr>
          <w:rFonts w:ascii="Times New Roman" w:hAnsi="Times New Roman" w:cs="Times New Roman"/>
        </w:rPr>
      </w:pPr>
      <w:r w:rsidRPr="009804CA">
        <w:rPr>
          <w:rFonts w:ascii="Times New Roman" w:hAnsi="Times New Roman" w:cs="Times New Roman"/>
        </w:rPr>
        <w:t>A 94 years old woman, who was suffering from hypertension and osteoporosis (T-score: -3.8), taking medication regularly (Fosamax plus 1</w:t>
      </w:r>
      <w:r w:rsidRPr="009804CA">
        <w:rPr>
          <w:rFonts w:ascii="Times New Roman" w:hAnsi="Times New Roman" w:cs="Times New Roman"/>
          <w:vertAlign w:val="superscript"/>
        </w:rPr>
        <w:t>#</w:t>
      </w:r>
      <w:r w:rsidRPr="009804CA">
        <w:rPr>
          <w:rFonts w:ascii="Times New Roman" w:hAnsi="Times New Roman" w:cs="Times New Roman"/>
        </w:rPr>
        <w:t xml:space="preserve"> po once weekly). </w:t>
      </w:r>
      <w:r w:rsidR="004F4112" w:rsidRPr="009804CA">
        <w:rPr>
          <w:rFonts w:ascii="Times New Roman" w:hAnsi="Times New Roman" w:cs="Times New Roman"/>
        </w:rPr>
        <w:t xml:space="preserve">The patient was a housewife in the past and had not been exposed to too much sunlight. With the increase of age, except for a slight increase in blood lipids and osteoporotic lumbar fractures, she has no other diseases. </w:t>
      </w:r>
      <w:r w:rsidR="00362176" w:rsidRPr="009804CA">
        <w:rPr>
          <w:rFonts w:ascii="Times New Roman" w:hAnsi="Times New Roman" w:cs="Times New Roman"/>
        </w:rPr>
        <w:t xml:space="preserve">Although the patient does not have multiple systemic chronic diseases, but she had been infected with herpes zoster virus. Therefore, the patient may have lower immunity than normal people. </w:t>
      </w:r>
      <w:r w:rsidRPr="009804CA">
        <w:rPr>
          <w:rFonts w:ascii="Times New Roman" w:hAnsi="Times New Roman" w:cs="Times New Roman"/>
        </w:rPr>
        <w:t xml:space="preserve">Recently, due to a lichenified skin lesion on the head and back, she </w:t>
      </w:r>
      <w:proofErr w:type="gramStart"/>
      <w:r w:rsidRPr="009804CA">
        <w:rPr>
          <w:rFonts w:ascii="Times New Roman" w:hAnsi="Times New Roman" w:cs="Times New Roman"/>
        </w:rPr>
        <w:t>seek</w:t>
      </w:r>
      <w:proofErr w:type="gramEnd"/>
      <w:r w:rsidRPr="009804CA">
        <w:rPr>
          <w:rFonts w:ascii="Times New Roman" w:hAnsi="Times New Roman" w:cs="Times New Roman"/>
        </w:rPr>
        <w:t xml:space="preserve"> medical attention because the lesions were itchy and painful</w:t>
      </w:r>
      <w:r w:rsidR="00320030" w:rsidRPr="009804CA">
        <w:rPr>
          <w:rFonts w:ascii="Times New Roman" w:hAnsi="Times New Roman" w:cs="Times New Roman"/>
        </w:rPr>
        <w:t>.</w:t>
      </w:r>
      <w:r w:rsidRPr="009804CA">
        <w:rPr>
          <w:rFonts w:ascii="Times New Roman" w:hAnsi="Times New Roman" w:cs="Times New Roman"/>
        </w:rPr>
        <w:t xml:space="preserve"> </w:t>
      </w:r>
      <w:r w:rsidR="00933C65" w:rsidRPr="009804CA">
        <w:rPr>
          <w:rFonts w:ascii="Times New Roman" w:hAnsi="Times New Roman" w:cs="Times New Roman"/>
        </w:rPr>
        <w:t>The skin lesions have been found for 2 years, and skin biopsy have been done in other medical centers. Although there are many locations of lesions, there is only one location that is mainly painful. The size of the lesion is about 2x3</w:t>
      </w:r>
      <w:r w:rsidR="00E321B5" w:rsidRPr="009804CA">
        <w:rPr>
          <w:rFonts w:ascii="Times New Roman" w:hAnsi="Times New Roman" w:cs="Times New Roman"/>
        </w:rPr>
        <w:t xml:space="preserve"> </w:t>
      </w:r>
      <w:r w:rsidR="00933C65" w:rsidRPr="009804CA">
        <w:rPr>
          <w:rFonts w:ascii="Times New Roman" w:hAnsi="Times New Roman" w:cs="Times New Roman"/>
        </w:rPr>
        <w:t>cm</w:t>
      </w:r>
      <w:r w:rsidR="00933C65" w:rsidRPr="009804CA">
        <w:rPr>
          <w:rFonts w:ascii="Times New Roman" w:hAnsi="Times New Roman" w:cs="Times New Roman"/>
          <w:vertAlign w:val="superscript"/>
        </w:rPr>
        <w:t>2</w:t>
      </w:r>
      <w:r w:rsidR="00933C65" w:rsidRPr="009804CA">
        <w:rPr>
          <w:rFonts w:ascii="Times New Roman" w:hAnsi="Times New Roman" w:cs="Times New Roman"/>
        </w:rPr>
        <w:t xml:space="preserve">. </w:t>
      </w:r>
      <w:r w:rsidR="00E321B5" w:rsidRPr="009804CA">
        <w:rPr>
          <w:rFonts w:ascii="Times New Roman" w:hAnsi="Times New Roman" w:cs="Times New Roman"/>
        </w:rPr>
        <w:t>Before she came to the OPD, the lesion was painful, so the patient went to the dermatology department for medical treatment. Although the dermatology department completely removed the lesion, and the pathology report showed no malignant cells, she still felt itchy or painful afterwards, so she came to our hospital for secondary opinion</w:t>
      </w:r>
      <w:r w:rsidR="006B6912" w:rsidRPr="009804CA">
        <w:rPr>
          <w:rFonts w:ascii="Times New Roman" w:hAnsi="Times New Roman" w:cs="Times New Roman"/>
        </w:rPr>
        <w:t xml:space="preserve"> (figure 2)</w:t>
      </w:r>
      <w:r w:rsidR="00E321B5" w:rsidRPr="009804CA">
        <w:rPr>
          <w:rFonts w:ascii="Times New Roman" w:hAnsi="Times New Roman" w:cs="Times New Roman"/>
        </w:rPr>
        <w:t xml:space="preserve">. </w:t>
      </w:r>
      <w:r w:rsidRPr="009804CA">
        <w:rPr>
          <w:rFonts w:ascii="Times New Roman" w:hAnsi="Times New Roman" w:cs="Times New Roman"/>
        </w:rPr>
        <w:t xml:space="preserve">The patient's own liver </w:t>
      </w:r>
      <w:r w:rsidR="00320030" w:rsidRPr="009804CA">
        <w:rPr>
          <w:rFonts w:ascii="Times New Roman" w:hAnsi="Times New Roman" w:cs="Times New Roman"/>
        </w:rPr>
        <w:t xml:space="preserve">function </w:t>
      </w:r>
      <w:r w:rsidRPr="009804CA">
        <w:rPr>
          <w:rFonts w:ascii="Times New Roman" w:hAnsi="Times New Roman" w:cs="Times New Roman"/>
        </w:rPr>
        <w:t xml:space="preserve">and </w:t>
      </w:r>
      <w:r w:rsidR="00320030" w:rsidRPr="009804CA">
        <w:rPr>
          <w:rFonts w:ascii="Times New Roman" w:hAnsi="Times New Roman" w:cs="Times New Roman"/>
        </w:rPr>
        <w:t>renal function are</w:t>
      </w:r>
      <w:r w:rsidRPr="009804CA">
        <w:rPr>
          <w:rFonts w:ascii="Times New Roman" w:hAnsi="Times New Roman" w:cs="Times New Roman"/>
        </w:rPr>
        <w:t xml:space="preserve"> normal, and the thyroid function is </w:t>
      </w:r>
      <w:r w:rsidR="00320030" w:rsidRPr="009804CA">
        <w:rPr>
          <w:rFonts w:ascii="Times New Roman" w:hAnsi="Times New Roman" w:cs="Times New Roman"/>
        </w:rPr>
        <w:t xml:space="preserve">also </w:t>
      </w:r>
      <w:r w:rsidRPr="009804CA">
        <w:rPr>
          <w:rFonts w:ascii="Times New Roman" w:hAnsi="Times New Roman" w:cs="Times New Roman"/>
        </w:rPr>
        <w:t xml:space="preserve">normal. </w:t>
      </w:r>
      <w:r w:rsidR="00332BCB" w:rsidRPr="009804CA">
        <w:rPr>
          <w:rFonts w:ascii="Times New Roman" w:hAnsi="Times New Roman" w:cs="Times New Roman"/>
        </w:rPr>
        <w:t>In the past</w:t>
      </w:r>
      <w:r w:rsidR="00320030" w:rsidRPr="009804CA">
        <w:rPr>
          <w:rFonts w:ascii="Times New Roman" w:hAnsi="Times New Roman" w:cs="Times New Roman"/>
        </w:rPr>
        <w:t xml:space="preserve"> she had b</w:t>
      </w:r>
      <w:r w:rsidRPr="009804CA">
        <w:rPr>
          <w:rFonts w:ascii="Times New Roman" w:hAnsi="Times New Roman" w:cs="Times New Roman"/>
        </w:rPr>
        <w:t xml:space="preserve">enign fibrous hyperplasia in the right breast </w:t>
      </w:r>
      <w:r w:rsidR="00332BCB" w:rsidRPr="009804CA">
        <w:rPr>
          <w:rFonts w:ascii="Times New Roman" w:hAnsi="Times New Roman" w:cs="Times New Roman"/>
        </w:rPr>
        <w:t>which had</w:t>
      </w:r>
      <w:r w:rsidRPr="009804CA">
        <w:rPr>
          <w:rFonts w:ascii="Times New Roman" w:hAnsi="Times New Roman" w:cs="Times New Roman"/>
        </w:rPr>
        <w:t xml:space="preserve"> excised locally</w:t>
      </w:r>
      <w:r w:rsidR="00332BCB" w:rsidRPr="009804CA">
        <w:rPr>
          <w:rFonts w:ascii="Times New Roman" w:hAnsi="Times New Roman" w:cs="Times New Roman"/>
        </w:rPr>
        <w:t xml:space="preserve"> with normal</w:t>
      </w:r>
      <w:r w:rsidRPr="009804CA">
        <w:rPr>
          <w:rFonts w:ascii="Times New Roman" w:hAnsi="Times New Roman" w:cs="Times New Roman"/>
        </w:rPr>
        <w:t xml:space="preserve"> CA125 and </w:t>
      </w:r>
      <w:r w:rsidRPr="009804CA">
        <w:rPr>
          <w:rFonts w:ascii="Times New Roman" w:hAnsi="Times New Roman" w:cs="Times New Roman"/>
        </w:rPr>
        <w:lastRenderedPageBreak/>
        <w:t>CA153. Since the patient had visited many dermatology clinics, the urea prescribed by the doctor</w:t>
      </w:r>
      <w:r w:rsidR="00320030" w:rsidRPr="009804CA">
        <w:rPr>
          <w:rFonts w:ascii="Times New Roman" w:hAnsi="Times New Roman" w:cs="Times New Roman"/>
        </w:rPr>
        <w:t>s</w:t>
      </w:r>
      <w:r w:rsidRPr="009804CA">
        <w:rPr>
          <w:rFonts w:ascii="Times New Roman" w:hAnsi="Times New Roman" w:cs="Times New Roman"/>
        </w:rPr>
        <w:t xml:space="preserve"> with steroids or moisturizing </w:t>
      </w:r>
      <w:r w:rsidR="00320030" w:rsidRPr="009804CA">
        <w:rPr>
          <w:rFonts w:ascii="Times New Roman" w:hAnsi="Times New Roman" w:cs="Times New Roman"/>
        </w:rPr>
        <w:t xml:space="preserve">had not improved, so her family took her to </w:t>
      </w:r>
      <w:r w:rsidRPr="009804CA">
        <w:rPr>
          <w:rFonts w:ascii="Times New Roman" w:hAnsi="Times New Roman" w:cs="Times New Roman"/>
        </w:rPr>
        <w:t>seek the advice of other family physicians. The skin</w:t>
      </w:r>
      <w:r w:rsidR="00320030" w:rsidRPr="009804CA">
        <w:rPr>
          <w:rFonts w:ascii="Times New Roman" w:hAnsi="Times New Roman" w:cs="Times New Roman"/>
        </w:rPr>
        <w:t xml:space="preserve"> </w:t>
      </w:r>
      <w:r w:rsidRPr="009804CA">
        <w:rPr>
          <w:rFonts w:ascii="Times New Roman" w:hAnsi="Times New Roman" w:cs="Times New Roman"/>
        </w:rPr>
        <w:t xml:space="preserve">lesion is as </w:t>
      </w:r>
      <w:r w:rsidR="00473D2A" w:rsidRPr="009804CA">
        <w:rPr>
          <w:rFonts w:ascii="Times New Roman" w:hAnsi="Times New Roman" w:cs="Times New Roman"/>
        </w:rPr>
        <w:t>figure</w:t>
      </w:r>
      <w:r w:rsidRPr="009804CA">
        <w:rPr>
          <w:rFonts w:ascii="Times New Roman" w:hAnsi="Times New Roman" w:cs="Times New Roman"/>
        </w:rPr>
        <w:t xml:space="preserve"> 1. </w:t>
      </w:r>
      <w:r w:rsidR="00361E91" w:rsidRPr="009804CA">
        <w:rPr>
          <w:rFonts w:ascii="Times New Roman" w:hAnsi="Times New Roman" w:cs="Times New Roman"/>
        </w:rPr>
        <w:t>Because the patient's skin lesions will be painful;</w:t>
      </w:r>
      <w:r w:rsidR="00B23EB9" w:rsidRPr="009804CA">
        <w:rPr>
          <w:rFonts w:ascii="Times New Roman" w:hAnsi="Times New Roman" w:cs="Times New Roman"/>
        </w:rPr>
        <w:t xml:space="preserve"> </w:t>
      </w:r>
      <w:r w:rsidR="00361E91" w:rsidRPr="009804CA">
        <w:rPr>
          <w:rFonts w:ascii="Times New Roman" w:hAnsi="Times New Roman" w:cs="Times New Roman"/>
        </w:rPr>
        <w:t>therefore, clinicians suspect the possibility of skin malignancy, so asked the plastic surgeon to do a skin biopsy</w:t>
      </w:r>
      <w:r w:rsidR="00B700AB" w:rsidRPr="009804CA">
        <w:rPr>
          <w:rFonts w:ascii="Times New Roman" w:hAnsi="Times New Roman" w:cs="Times New Roman"/>
        </w:rPr>
        <w:t xml:space="preserve">. </w:t>
      </w:r>
      <w:r w:rsidR="00361E91" w:rsidRPr="009804CA">
        <w:rPr>
          <w:rFonts w:ascii="Times New Roman" w:hAnsi="Times New Roman" w:cs="Times New Roman"/>
        </w:rPr>
        <w:t>The pathological section report confirmed squamous cell precancerous lesions. The result is that the patients received skin lesion excision and suture, then OPD follow up regularly.</w:t>
      </w:r>
      <w:r w:rsidR="004622FA" w:rsidRPr="009804CA">
        <w:rPr>
          <w:rFonts w:ascii="Times New Roman" w:hAnsi="Times New Roman" w:cs="Times New Roman"/>
        </w:rPr>
        <w:t xml:space="preserve"> </w:t>
      </w:r>
    </w:p>
    <w:p w14:paraId="6A083E10" w14:textId="3D64D9F2" w:rsidR="003F453C" w:rsidRPr="009804CA" w:rsidRDefault="009804CA" w:rsidP="00320544">
      <w:pPr>
        <w:spacing w:line="480" w:lineRule="auto"/>
        <w:jc w:val="both"/>
        <w:rPr>
          <w:rFonts w:ascii="Times New Roman" w:hAnsi="Times New Roman" w:cs="Times New Roman"/>
          <w:b/>
        </w:rPr>
      </w:pPr>
      <w:r w:rsidRPr="009804CA">
        <w:rPr>
          <w:rFonts w:ascii="Times New Roman" w:hAnsi="Times New Roman" w:cs="Times New Roman"/>
          <w:b/>
        </w:rPr>
        <w:t>D</w:t>
      </w:r>
      <w:r w:rsidRPr="009804CA">
        <w:rPr>
          <w:rFonts w:ascii="Times New Roman" w:hAnsi="Times New Roman" w:cs="Times New Roman" w:hint="eastAsia"/>
          <w:b/>
        </w:rPr>
        <w:t xml:space="preserve">iscussion </w:t>
      </w:r>
    </w:p>
    <w:p w14:paraId="60F16B15" w14:textId="3A20F60C" w:rsidR="003F453C" w:rsidRDefault="009804CA" w:rsidP="00320544">
      <w:pPr>
        <w:spacing w:line="480" w:lineRule="auto"/>
        <w:jc w:val="both"/>
        <w:rPr>
          <w:rFonts w:ascii="Times New Roman" w:hAnsi="Times New Roman" w:cs="Times New Roman" w:hint="eastAsia"/>
        </w:rPr>
      </w:pPr>
      <w:bookmarkStart w:id="2" w:name="_Hlk122365355"/>
      <w:r w:rsidRPr="009804CA">
        <w:rPr>
          <w:rFonts w:ascii="Times New Roman" w:hAnsi="Times New Roman" w:cs="Times New Roman"/>
        </w:rPr>
        <w:t>Actinic keratosis</w:t>
      </w:r>
      <w:bookmarkEnd w:id="2"/>
      <w:r w:rsidRPr="009804CA">
        <w:rPr>
          <w:rFonts w:ascii="Times New Roman" w:hAnsi="Times New Roman" w:cs="Times New Roman"/>
        </w:rPr>
        <w:t xml:space="preserve"> is an often seen pre-cancerous squamous cell lesion clinically. Actinic keratosis is a common early precancerous skin lesion in clinical practice which often occurs in the face, ears, scalp, arms and other sun-exposed body parts. Ultraviolet rays from sunlight are a common environmental cause of skin cancer and it is classified as the first category of carcinogens by the International Agency for Research on Cancer (IARC) (1</w:t>
      </w:r>
      <w:proofErr w:type="gramStart"/>
      <w:r w:rsidRPr="009804CA">
        <w:rPr>
          <w:rFonts w:ascii="Times New Roman" w:hAnsi="Times New Roman" w:cs="Times New Roman"/>
        </w:rPr>
        <w:t>,2</w:t>
      </w:r>
      <w:proofErr w:type="gramEnd"/>
      <w:r w:rsidRPr="009804CA">
        <w:rPr>
          <w:rFonts w:ascii="Times New Roman" w:hAnsi="Times New Roman" w:cs="Times New Roman"/>
        </w:rPr>
        <w:t xml:space="preserve">). As our life span increases, the incidence of skin cancer is more and more, including squamous cell carcinoma and basal cell carcinoma, in which squamous cell carcinoma is the second most common skin cancer after basal cell carcinoma. Large-scale studies have shown that the mortality </w:t>
      </w:r>
      <w:proofErr w:type="gramStart"/>
      <w:r w:rsidRPr="009804CA">
        <w:rPr>
          <w:rFonts w:ascii="Times New Roman" w:hAnsi="Times New Roman" w:cs="Times New Roman"/>
        </w:rPr>
        <w:t>rate of people with sufficient sun exposure at all ages are</w:t>
      </w:r>
      <w:proofErr w:type="gramEnd"/>
      <w:r w:rsidRPr="009804CA">
        <w:rPr>
          <w:rFonts w:ascii="Times New Roman" w:hAnsi="Times New Roman" w:cs="Times New Roman"/>
        </w:rPr>
        <w:t xml:space="preserve"> lower than those who avoid the sun. But sunlight can also cause skin damage, leading to aging and skin cancer (3</w:t>
      </w:r>
      <w:proofErr w:type="gramStart"/>
      <w:r w:rsidRPr="009804CA">
        <w:rPr>
          <w:rFonts w:ascii="Times New Roman" w:hAnsi="Times New Roman" w:cs="Times New Roman"/>
        </w:rPr>
        <w:t>,4</w:t>
      </w:r>
      <w:proofErr w:type="gramEnd"/>
      <w:r w:rsidRPr="009804CA">
        <w:rPr>
          <w:rFonts w:ascii="Times New Roman" w:hAnsi="Times New Roman" w:cs="Times New Roman"/>
        </w:rPr>
        <w:t xml:space="preserve">). The </w:t>
      </w:r>
      <w:r w:rsidRPr="009804CA">
        <w:rPr>
          <w:rFonts w:ascii="Times New Roman" w:hAnsi="Times New Roman" w:cs="Times New Roman"/>
        </w:rPr>
        <w:lastRenderedPageBreak/>
        <w:t>typical clinical features include erythematous rash of irregular border with the surface covered by scales and scabs to give it a rough texture to touch (</w:t>
      </w:r>
      <w:r w:rsidRPr="009804CA">
        <w:rPr>
          <w:rFonts w:ascii="Times New Roman" w:hAnsi="Times New Roman" w:cs="Times New Roman" w:hint="eastAsia"/>
        </w:rPr>
        <w:t>5</w:t>
      </w:r>
      <w:r w:rsidRPr="009804CA">
        <w:rPr>
          <w:rFonts w:ascii="Times New Roman" w:hAnsi="Times New Roman" w:cs="Times New Roman"/>
        </w:rPr>
        <w:t xml:space="preserve">). When the </w:t>
      </w:r>
      <w:proofErr w:type="gramStart"/>
      <w:r w:rsidRPr="009804CA">
        <w:rPr>
          <w:rFonts w:ascii="Times New Roman" w:hAnsi="Times New Roman" w:cs="Times New Roman"/>
        </w:rPr>
        <w:t>skin become</w:t>
      </w:r>
      <w:proofErr w:type="gramEnd"/>
      <w:r w:rsidRPr="009804CA">
        <w:rPr>
          <w:rFonts w:ascii="Times New Roman" w:hAnsi="Times New Roman" w:cs="Times New Roman"/>
        </w:rPr>
        <w:t xml:space="preserve"> actinic keratosis, it is clinically lead to entered the precancerous stage and will gradually turn into squamous cell carcinoma of the skin if left untreated. Clinically, about 10% of actinic keratosis progresses to carcinoma, as the lesions are often mistaken for senile plaques (</w:t>
      </w:r>
      <w:r w:rsidRPr="009804CA">
        <w:rPr>
          <w:rFonts w:ascii="Times New Roman" w:hAnsi="Times New Roman" w:cs="Times New Roman" w:hint="eastAsia"/>
        </w:rPr>
        <w:t>6</w:t>
      </w:r>
      <w:r w:rsidRPr="009804CA">
        <w:rPr>
          <w:rFonts w:ascii="Times New Roman" w:hAnsi="Times New Roman" w:cs="Times New Roman"/>
        </w:rPr>
        <w:t xml:space="preserve">). The increase in the number of skin cancers in the past ten years has placed a heavy burden on medical care in Europe, America and Japan. It is thus expected that aging or cancer resulting from </w:t>
      </w:r>
      <w:proofErr w:type="spellStart"/>
      <w:r w:rsidRPr="009804CA">
        <w:rPr>
          <w:rFonts w:ascii="Times New Roman" w:hAnsi="Times New Roman" w:cs="Times New Roman"/>
        </w:rPr>
        <w:t>photodamage</w:t>
      </w:r>
      <w:proofErr w:type="spellEnd"/>
      <w:r w:rsidRPr="009804CA">
        <w:rPr>
          <w:rFonts w:ascii="Times New Roman" w:hAnsi="Times New Roman" w:cs="Times New Roman"/>
        </w:rPr>
        <w:t xml:space="preserve"> of the skin will also become a problem for medical care in Taiwan (</w:t>
      </w:r>
      <w:r w:rsidRPr="009804CA">
        <w:rPr>
          <w:rFonts w:ascii="Times New Roman" w:hAnsi="Times New Roman" w:cs="Times New Roman" w:hint="eastAsia"/>
        </w:rPr>
        <w:t>7</w:t>
      </w:r>
      <w:r w:rsidRPr="009804CA">
        <w:rPr>
          <w:rFonts w:ascii="Times New Roman" w:hAnsi="Times New Roman" w:cs="Times New Roman"/>
        </w:rPr>
        <w:t xml:space="preserve">). Taiwan is located in the subtropical zone, and the intensity of ultraviolet radiation is relatively high. The skin is exposed to ultraviolet radiation anytime and anywhere. Therefore, how to differentiate and diagnose actinic keratosis and senile plaque is even more important. Risk factors for actinic keratosis include skin sunburn from ultraviolet light, human papillomavirus infection, exposure to arsenic-containing substances or arsenic in drinking water, chronic skin inflammation, skin light-sensitive disease, and fairer skin tone ethnic group, etc. This review </w:t>
      </w:r>
      <w:proofErr w:type="gramStart"/>
      <w:r w:rsidRPr="009804CA">
        <w:rPr>
          <w:rFonts w:ascii="Times New Roman" w:hAnsi="Times New Roman" w:cs="Times New Roman"/>
        </w:rPr>
        <w:t>mainly</w:t>
      </w:r>
      <w:proofErr w:type="gramEnd"/>
      <w:r w:rsidRPr="009804CA">
        <w:rPr>
          <w:rFonts w:ascii="Times New Roman" w:hAnsi="Times New Roman" w:cs="Times New Roman"/>
        </w:rPr>
        <w:t xml:space="preserve"> hopes to introduce and review a case through literatures about actinic keratosis</w:t>
      </w:r>
      <w:r>
        <w:rPr>
          <w:rFonts w:ascii="Times New Roman" w:hAnsi="Times New Roman" w:cs="Times New Roman" w:hint="eastAsia"/>
        </w:rPr>
        <w:t xml:space="preserve"> (8)</w:t>
      </w:r>
      <w:r w:rsidRPr="009804CA">
        <w:rPr>
          <w:rFonts w:ascii="Times New Roman" w:hAnsi="Times New Roman" w:cs="Times New Roman"/>
        </w:rPr>
        <w:t xml:space="preserve">. </w:t>
      </w:r>
    </w:p>
    <w:p w14:paraId="34D0579C" w14:textId="54624B93" w:rsidR="00A57F96" w:rsidRPr="009804CA" w:rsidRDefault="004145CA" w:rsidP="00320544">
      <w:pPr>
        <w:spacing w:line="480" w:lineRule="auto"/>
        <w:jc w:val="both"/>
        <w:rPr>
          <w:rFonts w:ascii="Times New Roman" w:hAnsi="Times New Roman" w:cs="Times New Roman"/>
          <w:b/>
          <w:bCs/>
        </w:rPr>
      </w:pPr>
      <w:r w:rsidRPr="009804CA">
        <w:rPr>
          <w:rFonts w:ascii="Times New Roman" w:hAnsi="Times New Roman" w:cs="Times New Roman"/>
          <w:b/>
          <w:bCs/>
        </w:rPr>
        <w:t>Epidemiology of Actinic Keratosis</w:t>
      </w:r>
      <w:r w:rsidR="00072AE7" w:rsidRPr="009804CA">
        <w:rPr>
          <w:rFonts w:ascii="Times New Roman" w:hAnsi="Times New Roman" w:cs="Times New Roman"/>
          <w:b/>
          <w:bCs/>
        </w:rPr>
        <w:t xml:space="preserve"> </w:t>
      </w:r>
    </w:p>
    <w:p w14:paraId="08EB748F" w14:textId="761B8297" w:rsidR="006362CD" w:rsidRPr="009804CA" w:rsidRDefault="009F6CBA" w:rsidP="009804CA">
      <w:pPr>
        <w:spacing w:beforeLines="50" w:before="180" w:line="480" w:lineRule="auto"/>
        <w:contextualSpacing/>
        <w:jc w:val="both"/>
        <w:rPr>
          <w:rFonts w:ascii="Times New Roman" w:hAnsi="Times New Roman" w:cs="Times New Roman"/>
        </w:rPr>
      </w:pPr>
      <w:r w:rsidRPr="009804CA">
        <w:rPr>
          <w:rFonts w:ascii="Times New Roman" w:hAnsi="Times New Roman" w:cs="Times New Roman"/>
        </w:rPr>
        <w:t>Actinic keratosis is the precancerous lesion of squamous cell carcinoma in situ.</w:t>
      </w:r>
      <w:r w:rsidR="00960AEA" w:rsidRPr="009804CA">
        <w:rPr>
          <w:rFonts w:ascii="Times New Roman" w:hAnsi="Times New Roman" w:cs="Times New Roman"/>
        </w:rPr>
        <w:t xml:space="preserve"> </w:t>
      </w:r>
      <w:r w:rsidRPr="009804CA">
        <w:rPr>
          <w:rFonts w:ascii="Times New Roman" w:hAnsi="Times New Roman" w:cs="Times New Roman"/>
        </w:rPr>
        <w:t xml:space="preserve">It </w:t>
      </w:r>
      <w:r w:rsidRPr="009804CA">
        <w:rPr>
          <w:rFonts w:ascii="Times New Roman" w:hAnsi="Times New Roman" w:cs="Times New Roman"/>
        </w:rPr>
        <w:lastRenderedPageBreak/>
        <w:t>occurs more in middle-aged and elderly people, especially often in men, and is associated with prolonged exposure to sun, which is quite common in Western countries</w:t>
      </w:r>
      <w:r w:rsidR="00072AE7" w:rsidRPr="009804CA">
        <w:rPr>
          <w:rFonts w:ascii="Times New Roman" w:hAnsi="Times New Roman" w:cs="Times New Roman"/>
        </w:rPr>
        <w:t xml:space="preserve"> </w:t>
      </w:r>
      <w:r w:rsidR="00862A75" w:rsidRPr="009804CA">
        <w:rPr>
          <w:rFonts w:ascii="Times New Roman" w:hAnsi="Times New Roman" w:cs="Times New Roman"/>
        </w:rPr>
        <w:t>(</w:t>
      </w:r>
      <w:r w:rsidR="002D10B2" w:rsidRPr="009804CA">
        <w:rPr>
          <w:rFonts w:ascii="Times New Roman" w:hAnsi="Times New Roman" w:cs="Times New Roman"/>
        </w:rPr>
        <w:t>1,</w:t>
      </w:r>
      <w:r w:rsidR="00E321B5" w:rsidRPr="009804CA">
        <w:rPr>
          <w:rFonts w:ascii="Times New Roman" w:hAnsi="Times New Roman" w:cs="Times New Roman"/>
        </w:rPr>
        <w:t>5,</w:t>
      </w:r>
      <w:r w:rsidR="00072AE7" w:rsidRPr="009804CA">
        <w:rPr>
          <w:rFonts w:ascii="Times New Roman" w:hAnsi="Times New Roman" w:cs="Times New Roman"/>
        </w:rPr>
        <w:t>6,7</w:t>
      </w:r>
      <w:r w:rsidR="00862A75" w:rsidRPr="009804CA">
        <w:rPr>
          <w:rFonts w:ascii="Times New Roman" w:hAnsi="Times New Roman" w:cs="Times New Roman"/>
        </w:rPr>
        <w:t>)</w:t>
      </w:r>
      <w:r w:rsidRPr="009804CA">
        <w:rPr>
          <w:rFonts w:ascii="Times New Roman" w:hAnsi="Times New Roman" w:cs="Times New Roman"/>
        </w:rPr>
        <w:t>. Although the prevalence rate of this cancer in Asian population is low, it is pathologically more invasive than observed in whites. According to studies, the likelihood of developing actinic keratosis will double with every 10 years of age and even rapidly inclines after the age 70</w:t>
      </w:r>
      <w:r w:rsidR="00072AE7" w:rsidRPr="009804CA">
        <w:rPr>
          <w:rFonts w:ascii="Times New Roman" w:hAnsi="Times New Roman" w:cs="Times New Roman"/>
        </w:rPr>
        <w:t xml:space="preserve"> </w:t>
      </w:r>
      <w:r w:rsidR="00862A75" w:rsidRPr="009804CA">
        <w:rPr>
          <w:rFonts w:ascii="Times New Roman" w:hAnsi="Times New Roman" w:cs="Times New Roman"/>
        </w:rPr>
        <w:t>(</w:t>
      </w:r>
      <w:r w:rsidR="002D10B2" w:rsidRPr="009804CA">
        <w:rPr>
          <w:rFonts w:ascii="Times New Roman" w:hAnsi="Times New Roman" w:cs="Times New Roman"/>
        </w:rPr>
        <w:t>3,</w:t>
      </w:r>
      <w:r w:rsidR="00072AE7" w:rsidRPr="009804CA">
        <w:rPr>
          <w:rFonts w:ascii="Times New Roman" w:hAnsi="Times New Roman" w:cs="Times New Roman"/>
        </w:rPr>
        <w:t>8</w:t>
      </w:r>
      <w:r w:rsidR="00862A75" w:rsidRPr="009804CA">
        <w:rPr>
          <w:rFonts w:ascii="Times New Roman" w:hAnsi="Times New Roman" w:cs="Times New Roman"/>
        </w:rPr>
        <w:t>)</w:t>
      </w:r>
      <w:r w:rsidRPr="009804CA">
        <w:rPr>
          <w:rFonts w:ascii="Times New Roman" w:hAnsi="Times New Roman" w:cs="Times New Roman"/>
        </w:rPr>
        <w:t xml:space="preserve">. </w:t>
      </w:r>
      <w:r w:rsidR="00120E58" w:rsidRPr="009804CA">
        <w:rPr>
          <w:rFonts w:ascii="Times New Roman" w:hAnsi="Times New Roman" w:cs="Times New Roman"/>
        </w:rPr>
        <w:t>The prevalence rate of AK in Asian population is relatively low (2.27-3.75 per 10,000 people per year) when comparing with that in the Western population; for example,</w:t>
      </w:r>
      <w:r w:rsidR="0047333C" w:rsidRPr="009804CA">
        <w:rPr>
          <w:rFonts w:ascii="Times New Roman" w:hAnsi="Times New Roman" w:cs="Times New Roman"/>
        </w:rPr>
        <w:t xml:space="preserve"> in a nationwide cohort study from 2003 to 2011 in Taiwan</w:t>
      </w:r>
      <w:r w:rsidR="004C16C3" w:rsidRPr="009804CA">
        <w:rPr>
          <w:rFonts w:ascii="Times New Roman" w:hAnsi="Times New Roman" w:cs="Times New Roman"/>
        </w:rPr>
        <w:t xml:space="preserve">, </w:t>
      </w:r>
      <w:r w:rsidR="0047333C" w:rsidRPr="009804CA">
        <w:rPr>
          <w:rFonts w:ascii="Times New Roman" w:hAnsi="Times New Roman" w:cs="Times New Roman"/>
        </w:rPr>
        <w:t xml:space="preserve">and only 0.52% of dermatology patient in </w:t>
      </w:r>
      <w:r w:rsidR="00E321B5" w:rsidRPr="009804CA">
        <w:rPr>
          <w:rFonts w:ascii="Times New Roman" w:hAnsi="Times New Roman" w:cs="Times New Roman"/>
        </w:rPr>
        <w:t>Taiwan</w:t>
      </w:r>
      <w:r w:rsidR="0047333C" w:rsidRPr="009804CA">
        <w:rPr>
          <w:rFonts w:ascii="Times New Roman" w:hAnsi="Times New Roman" w:cs="Times New Roman"/>
        </w:rPr>
        <w:t xml:space="preserve"> were diagnosed with actinic</w:t>
      </w:r>
      <w:r w:rsidR="00250F98" w:rsidRPr="009804CA">
        <w:rPr>
          <w:rFonts w:ascii="Times New Roman" w:hAnsi="Times New Roman" w:cs="Times New Roman"/>
        </w:rPr>
        <w:t xml:space="preserve"> keratosis from 2008 to 2012 </w:t>
      </w:r>
      <w:r w:rsidR="00862A75" w:rsidRPr="009804CA">
        <w:rPr>
          <w:rFonts w:ascii="Times New Roman" w:hAnsi="Times New Roman" w:cs="Times New Roman"/>
        </w:rPr>
        <w:t>(</w:t>
      </w:r>
      <w:r w:rsidR="00250F98" w:rsidRPr="009804CA">
        <w:rPr>
          <w:rFonts w:ascii="Times New Roman" w:hAnsi="Times New Roman" w:cs="Times New Roman"/>
        </w:rPr>
        <w:t>1</w:t>
      </w:r>
      <w:r w:rsidR="009804CA">
        <w:rPr>
          <w:rFonts w:ascii="Times New Roman" w:hAnsi="Times New Roman" w:cs="Times New Roman" w:hint="eastAsia"/>
        </w:rPr>
        <w:t>-</w:t>
      </w:r>
      <w:r w:rsidR="004622FA" w:rsidRPr="009804CA">
        <w:rPr>
          <w:rFonts w:ascii="Times New Roman" w:hAnsi="Times New Roman" w:cs="Times New Roman"/>
        </w:rPr>
        <w:t>3</w:t>
      </w:r>
      <w:r w:rsidR="00862A75" w:rsidRPr="009804CA">
        <w:rPr>
          <w:rFonts w:ascii="Times New Roman" w:hAnsi="Times New Roman" w:cs="Times New Roman"/>
        </w:rPr>
        <w:t>)</w:t>
      </w:r>
      <w:r w:rsidR="0047333C" w:rsidRPr="009804CA">
        <w:rPr>
          <w:rFonts w:ascii="Times New Roman" w:hAnsi="Times New Roman" w:cs="Times New Roman"/>
        </w:rPr>
        <w:t xml:space="preserve">. </w:t>
      </w:r>
    </w:p>
    <w:p w14:paraId="2189C346" w14:textId="3DD9A08F" w:rsidR="009C389C" w:rsidRPr="009804CA" w:rsidRDefault="009C389C" w:rsidP="00320544">
      <w:pPr>
        <w:spacing w:line="480" w:lineRule="auto"/>
        <w:jc w:val="both"/>
        <w:rPr>
          <w:rFonts w:ascii="Times New Roman" w:hAnsi="Times New Roman" w:cs="Times New Roman"/>
          <w:b/>
          <w:bCs/>
        </w:rPr>
      </w:pPr>
      <w:r w:rsidRPr="009804CA">
        <w:rPr>
          <w:rFonts w:ascii="Times New Roman" w:hAnsi="Times New Roman" w:cs="Times New Roman"/>
          <w:b/>
          <w:bCs/>
        </w:rPr>
        <w:t>Clinical Features and Diagnosis of Actinic Keratosis</w:t>
      </w:r>
      <w:r w:rsidR="00776BCC" w:rsidRPr="009804CA">
        <w:rPr>
          <w:rFonts w:ascii="Times New Roman" w:hAnsi="Times New Roman" w:cs="Times New Roman"/>
          <w:b/>
          <w:bCs/>
        </w:rPr>
        <w:t xml:space="preserve"> </w:t>
      </w:r>
    </w:p>
    <w:p w14:paraId="297BB2CE" w14:textId="0D8907B8" w:rsidR="004D6165" w:rsidRPr="009804CA" w:rsidRDefault="00266F21" w:rsidP="00320544">
      <w:pPr>
        <w:spacing w:line="480" w:lineRule="auto"/>
        <w:jc w:val="both"/>
        <w:rPr>
          <w:rFonts w:ascii="Times New Roman" w:hAnsi="Times New Roman" w:cs="Times New Roman"/>
        </w:rPr>
      </w:pPr>
      <w:r w:rsidRPr="009804CA">
        <w:rPr>
          <w:rFonts w:ascii="Times New Roman" w:hAnsi="Times New Roman" w:cs="Times New Roman"/>
        </w:rPr>
        <w:t>Early actinic keratosis is asymptomatic and painless, rough, peeling, unevenly pigmented plaques with redness, capillary dilation, and superficial skin ulcerations are common.</w:t>
      </w:r>
      <w:r w:rsidR="008B4019" w:rsidRPr="009804CA">
        <w:rPr>
          <w:rFonts w:ascii="Times New Roman" w:hAnsi="Times New Roman" w:cs="Times New Roman"/>
        </w:rPr>
        <w:t xml:space="preserve"> </w:t>
      </w:r>
      <w:r w:rsidR="007B0603" w:rsidRPr="009804CA">
        <w:rPr>
          <w:rFonts w:ascii="Times New Roman" w:hAnsi="Times New Roman" w:cs="Times New Roman"/>
        </w:rPr>
        <w:t xml:space="preserve">There are different types of skin lesions in </w:t>
      </w:r>
      <w:r w:rsidR="008B4019" w:rsidRPr="009804CA">
        <w:rPr>
          <w:rFonts w:ascii="Times New Roman" w:hAnsi="Times New Roman" w:cs="Times New Roman"/>
        </w:rPr>
        <w:t>actinic</w:t>
      </w:r>
      <w:r w:rsidR="007B0603" w:rsidRPr="009804CA">
        <w:rPr>
          <w:rFonts w:ascii="Times New Roman" w:hAnsi="Times New Roman" w:cs="Times New Roman"/>
        </w:rPr>
        <w:t xml:space="preserve"> keratosis, and the typical features are keratinization, roughness, abnormal desquamation and scaly plaques on the skin surface, and the location is often exposed to the sun. </w:t>
      </w:r>
      <w:r w:rsidR="00FB1512" w:rsidRPr="009804CA">
        <w:rPr>
          <w:rFonts w:ascii="Times New Roman" w:hAnsi="Times New Roman" w:cs="Times New Roman"/>
        </w:rPr>
        <w:t xml:space="preserve">Actinic Keratosis lesions seen by the naked eye may resemble keratosis or </w:t>
      </w:r>
      <w:proofErr w:type="spellStart"/>
      <w:r w:rsidR="00FB1512" w:rsidRPr="009804CA">
        <w:rPr>
          <w:rFonts w:ascii="Times New Roman" w:hAnsi="Times New Roman" w:cs="Times New Roman"/>
        </w:rPr>
        <w:t>lichenification</w:t>
      </w:r>
      <w:proofErr w:type="spellEnd"/>
      <w:r w:rsidR="00FB1512" w:rsidRPr="009804CA">
        <w:rPr>
          <w:rFonts w:ascii="Times New Roman" w:hAnsi="Times New Roman" w:cs="Times New Roman"/>
        </w:rPr>
        <w:t xml:space="preserve">; but under a </w:t>
      </w:r>
      <w:proofErr w:type="spellStart"/>
      <w:r w:rsidR="00FB1512" w:rsidRPr="009804CA">
        <w:rPr>
          <w:rFonts w:ascii="Times New Roman" w:hAnsi="Times New Roman" w:cs="Times New Roman"/>
        </w:rPr>
        <w:t>dermoscopic</w:t>
      </w:r>
      <w:proofErr w:type="spellEnd"/>
      <w:r w:rsidR="00FB1512" w:rsidRPr="009804CA">
        <w:rPr>
          <w:rFonts w:ascii="Times New Roman" w:hAnsi="Times New Roman" w:cs="Times New Roman"/>
        </w:rPr>
        <w:t xml:space="preserve"> examination, it will be found that the epidermis of the lesions is rough and the edges are irregular, and skin flakes will fall off when scratched hard. </w:t>
      </w:r>
      <w:r w:rsidRPr="009804CA">
        <w:rPr>
          <w:rFonts w:ascii="Times New Roman" w:hAnsi="Times New Roman" w:cs="Times New Roman"/>
        </w:rPr>
        <w:t xml:space="preserve">Due to </w:t>
      </w:r>
      <w:r w:rsidRPr="009804CA">
        <w:rPr>
          <w:rFonts w:ascii="Times New Roman" w:hAnsi="Times New Roman" w:cs="Times New Roman"/>
        </w:rPr>
        <w:lastRenderedPageBreak/>
        <w:t xml:space="preserve">the diverse clinical appearance, the patients are also often manifests with seborrheic keratosis, which are commonly known as senile plaques, as it occurs in elderly patients with prolonged sun exposure </w:t>
      </w:r>
      <w:r w:rsidR="00862A75" w:rsidRPr="009804CA">
        <w:rPr>
          <w:rFonts w:ascii="Times New Roman" w:hAnsi="Times New Roman" w:cs="Times New Roman"/>
        </w:rPr>
        <w:t>(</w:t>
      </w:r>
      <w:r w:rsidRPr="009804CA">
        <w:rPr>
          <w:rFonts w:ascii="Times New Roman" w:hAnsi="Times New Roman" w:cs="Times New Roman"/>
        </w:rPr>
        <w:t>4,7</w:t>
      </w:r>
      <w:r w:rsidR="00862A75" w:rsidRPr="009804CA">
        <w:rPr>
          <w:rFonts w:ascii="Times New Roman" w:hAnsi="Times New Roman" w:cs="Times New Roman"/>
        </w:rPr>
        <w:t>)</w:t>
      </w:r>
      <w:r w:rsidRPr="009804CA">
        <w:rPr>
          <w:rFonts w:ascii="Times New Roman" w:hAnsi="Times New Roman" w:cs="Times New Roman"/>
        </w:rPr>
        <w:t xml:space="preserve">. Sometimes, the lesion may even show as squamous cell carcinoma of the skin. </w:t>
      </w:r>
      <w:r w:rsidR="009C389C" w:rsidRPr="009804CA">
        <w:rPr>
          <w:rFonts w:ascii="Times New Roman" w:hAnsi="Times New Roman" w:cs="Times New Roman"/>
        </w:rPr>
        <w:t>Skin biopsy is currently the only gold standard of diagnosis</w:t>
      </w:r>
      <w:r w:rsidR="002972DC" w:rsidRPr="009804CA">
        <w:rPr>
          <w:rFonts w:ascii="Times New Roman" w:hAnsi="Times New Roman" w:cs="Times New Roman"/>
        </w:rPr>
        <w:t xml:space="preserve"> </w:t>
      </w:r>
      <w:r w:rsidR="00862A75" w:rsidRPr="009804CA">
        <w:rPr>
          <w:rFonts w:ascii="Times New Roman" w:hAnsi="Times New Roman" w:cs="Times New Roman"/>
        </w:rPr>
        <w:t>(</w:t>
      </w:r>
      <w:r w:rsidR="002D10B2" w:rsidRPr="009804CA">
        <w:rPr>
          <w:rFonts w:ascii="Times New Roman" w:hAnsi="Times New Roman" w:cs="Times New Roman"/>
        </w:rPr>
        <w:t>3</w:t>
      </w:r>
      <w:r w:rsidR="00250F98" w:rsidRPr="009804CA">
        <w:rPr>
          <w:rFonts w:ascii="Times New Roman" w:hAnsi="Times New Roman" w:cs="Times New Roman"/>
        </w:rPr>
        <w:t>,</w:t>
      </w:r>
      <w:r w:rsidR="00FB1512" w:rsidRPr="009804CA">
        <w:rPr>
          <w:rFonts w:ascii="Times New Roman" w:hAnsi="Times New Roman" w:cs="Times New Roman"/>
        </w:rPr>
        <w:t>14,</w:t>
      </w:r>
      <w:r w:rsidR="00250F98" w:rsidRPr="009804CA">
        <w:rPr>
          <w:rFonts w:ascii="Times New Roman" w:hAnsi="Times New Roman" w:cs="Times New Roman"/>
        </w:rPr>
        <w:t>15,16</w:t>
      </w:r>
      <w:r w:rsidR="00862A75" w:rsidRPr="009804CA">
        <w:rPr>
          <w:rFonts w:ascii="Times New Roman" w:hAnsi="Times New Roman" w:cs="Times New Roman"/>
        </w:rPr>
        <w:t>)</w:t>
      </w:r>
      <w:r w:rsidR="009C389C" w:rsidRPr="009804CA">
        <w:rPr>
          <w:rFonts w:ascii="Times New Roman" w:hAnsi="Times New Roman" w:cs="Times New Roman"/>
        </w:rPr>
        <w:t xml:space="preserve">. However, biopsy, by definition, is still an invasive procedure and given the multiplicity of the lesions, it is impossible to slice every lesion. </w:t>
      </w:r>
      <w:r w:rsidR="006D6254" w:rsidRPr="009804CA">
        <w:rPr>
          <w:rFonts w:ascii="Times New Roman" w:hAnsi="Times New Roman" w:cs="Times New Roman"/>
        </w:rPr>
        <w:t xml:space="preserve">Invasive squamous cell carcinoma can be difficult to diagnose by </w:t>
      </w:r>
      <w:proofErr w:type="spellStart"/>
      <w:r w:rsidR="006D6254" w:rsidRPr="009804CA">
        <w:rPr>
          <w:rFonts w:ascii="Times New Roman" w:hAnsi="Times New Roman" w:cs="Times New Roman"/>
        </w:rPr>
        <w:t>dermoscopy</w:t>
      </w:r>
      <w:proofErr w:type="spellEnd"/>
      <w:r w:rsidR="006D6254" w:rsidRPr="009804CA">
        <w:rPr>
          <w:rFonts w:ascii="Times New Roman" w:hAnsi="Times New Roman" w:cs="Times New Roman"/>
        </w:rPr>
        <w:t xml:space="preserve"> alone</w:t>
      </w:r>
      <w:r w:rsidR="009C389C" w:rsidRPr="009804CA">
        <w:rPr>
          <w:rFonts w:ascii="Times New Roman" w:hAnsi="Times New Roman" w:cs="Times New Roman"/>
        </w:rPr>
        <w:t xml:space="preserve">. Typical erythematous actinic keratosis, as seen under the </w:t>
      </w:r>
      <w:proofErr w:type="spellStart"/>
      <w:r w:rsidR="009C389C" w:rsidRPr="009804CA">
        <w:rPr>
          <w:rFonts w:ascii="Times New Roman" w:hAnsi="Times New Roman" w:cs="Times New Roman"/>
        </w:rPr>
        <w:t>dermatoscope</w:t>
      </w:r>
      <w:proofErr w:type="spellEnd"/>
      <w:r w:rsidR="009C389C" w:rsidRPr="009804CA">
        <w:rPr>
          <w:rFonts w:ascii="Times New Roman" w:hAnsi="Times New Roman" w:cs="Times New Roman"/>
        </w:rPr>
        <w:t>, has the characteristic strawberry-red network structure with detail of surface scales and bulls-eye lesion</w:t>
      </w:r>
      <w:r w:rsidR="00C0416D" w:rsidRPr="009804CA">
        <w:rPr>
          <w:rFonts w:ascii="Times New Roman" w:hAnsi="Times New Roman" w:cs="Times New Roman"/>
        </w:rPr>
        <w:t xml:space="preserve"> </w:t>
      </w:r>
      <w:r w:rsidR="00862A75" w:rsidRPr="009804CA">
        <w:rPr>
          <w:rFonts w:ascii="Times New Roman" w:hAnsi="Times New Roman" w:cs="Times New Roman"/>
        </w:rPr>
        <w:t>(</w:t>
      </w:r>
      <w:r w:rsidR="002D10B2" w:rsidRPr="009804CA">
        <w:rPr>
          <w:rFonts w:ascii="Times New Roman" w:hAnsi="Times New Roman" w:cs="Times New Roman"/>
        </w:rPr>
        <w:t>5</w:t>
      </w:r>
      <w:proofErr w:type="gramStart"/>
      <w:r w:rsidR="002D10B2" w:rsidRPr="009804CA">
        <w:rPr>
          <w:rFonts w:ascii="Times New Roman" w:hAnsi="Times New Roman" w:cs="Times New Roman"/>
        </w:rPr>
        <w:t>,8</w:t>
      </w:r>
      <w:proofErr w:type="gramEnd"/>
      <w:r w:rsidR="00862A75" w:rsidRPr="009804CA">
        <w:rPr>
          <w:rFonts w:ascii="Times New Roman" w:hAnsi="Times New Roman" w:cs="Times New Roman"/>
        </w:rPr>
        <w:t>)</w:t>
      </w:r>
      <w:r w:rsidR="009C389C" w:rsidRPr="009804CA">
        <w:rPr>
          <w:rFonts w:ascii="Times New Roman" w:hAnsi="Times New Roman" w:cs="Times New Roman"/>
        </w:rPr>
        <w:t xml:space="preserve">. Other forms of actinic keratosis, such as hyperplastic keratosis, are more difficult to diagnose with the </w:t>
      </w:r>
      <w:proofErr w:type="spellStart"/>
      <w:r w:rsidR="009C389C" w:rsidRPr="009804CA">
        <w:rPr>
          <w:rFonts w:ascii="Times New Roman" w:hAnsi="Times New Roman" w:cs="Times New Roman"/>
        </w:rPr>
        <w:t>dermatoscope</w:t>
      </w:r>
      <w:proofErr w:type="spellEnd"/>
      <w:r w:rsidR="009C389C" w:rsidRPr="009804CA">
        <w:rPr>
          <w:rFonts w:ascii="Times New Roman" w:hAnsi="Times New Roman" w:cs="Times New Roman"/>
        </w:rPr>
        <w:t xml:space="preserve">. Thus, even with the use of non-invasive instrument, it is recommended to conduct pathological examination of skin slices in case of actinic keratosis </w:t>
      </w:r>
      <w:r w:rsidR="00862A75" w:rsidRPr="009804CA">
        <w:rPr>
          <w:rFonts w:ascii="Times New Roman" w:hAnsi="Times New Roman" w:cs="Times New Roman"/>
        </w:rPr>
        <w:t>(</w:t>
      </w:r>
      <w:r w:rsidR="00C0416D" w:rsidRPr="009804CA">
        <w:rPr>
          <w:rFonts w:ascii="Times New Roman" w:hAnsi="Times New Roman" w:cs="Times New Roman"/>
        </w:rPr>
        <w:t>1</w:t>
      </w:r>
      <w:proofErr w:type="gramStart"/>
      <w:r w:rsidR="00C0416D" w:rsidRPr="009804CA">
        <w:rPr>
          <w:rFonts w:ascii="Times New Roman" w:hAnsi="Times New Roman" w:cs="Times New Roman"/>
        </w:rPr>
        <w:t>,</w:t>
      </w:r>
      <w:r w:rsidR="002D10B2" w:rsidRPr="009804CA">
        <w:rPr>
          <w:rFonts w:ascii="Times New Roman" w:hAnsi="Times New Roman" w:cs="Times New Roman"/>
        </w:rPr>
        <w:t>8</w:t>
      </w:r>
      <w:proofErr w:type="gramEnd"/>
      <w:r w:rsidR="00862A75" w:rsidRPr="009804CA">
        <w:rPr>
          <w:rFonts w:ascii="Times New Roman" w:hAnsi="Times New Roman" w:cs="Times New Roman"/>
        </w:rPr>
        <w:t>)</w:t>
      </w:r>
      <w:r w:rsidR="003F22F8" w:rsidRPr="009804CA">
        <w:rPr>
          <w:rFonts w:ascii="Times New Roman" w:hAnsi="Times New Roman" w:cs="Times New Roman"/>
        </w:rPr>
        <w:t xml:space="preserve"> </w:t>
      </w:r>
      <w:r w:rsidR="00E31D22" w:rsidRPr="009804CA">
        <w:rPr>
          <w:rFonts w:ascii="Times New Roman" w:hAnsi="Times New Roman" w:cs="Times New Roman"/>
        </w:rPr>
        <w:t>(</w:t>
      </w:r>
      <w:r w:rsidR="00870B36" w:rsidRPr="009804CA">
        <w:rPr>
          <w:rFonts w:ascii="Times New Roman" w:hAnsi="Times New Roman" w:cs="Times New Roman"/>
        </w:rPr>
        <w:t xml:space="preserve">Figure </w:t>
      </w:r>
      <w:r w:rsidR="00E31D22" w:rsidRPr="009804CA">
        <w:rPr>
          <w:rFonts w:ascii="Times New Roman" w:hAnsi="Times New Roman" w:cs="Times New Roman"/>
        </w:rPr>
        <w:t>1)</w:t>
      </w:r>
      <w:r w:rsidR="008B4019" w:rsidRPr="009804CA">
        <w:rPr>
          <w:rFonts w:ascii="Times New Roman" w:hAnsi="Times New Roman" w:cs="Times New Roman"/>
        </w:rPr>
        <w:t xml:space="preserve">. </w:t>
      </w:r>
      <w:r w:rsidRPr="009804CA">
        <w:rPr>
          <w:rFonts w:ascii="Times New Roman" w:hAnsi="Times New Roman" w:cs="Times New Roman"/>
        </w:rPr>
        <w:t xml:space="preserve">Actinic keratosis is more common in the face, neck, arms, auricles, forearms and top of the head, where sunlight exposure is frequent </w:t>
      </w:r>
      <w:r w:rsidR="00862A75" w:rsidRPr="009804CA">
        <w:rPr>
          <w:rFonts w:ascii="Times New Roman" w:hAnsi="Times New Roman" w:cs="Times New Roman"/>
        </w:rPr>
        <w:t>(</w:t>
      </w:r>
      <w:r w:rsidRPr="009804CA">
        <w:rPr>
          <w:rFonts w:ascii="Times New Roman" w:hAnsi="Times New Roman" w:cs="Times New Roman"/>
        </w:rPr>
        <w:t>1,3</w:t>
      </w:r>
      <w:r w:rsidR="00862A75" w:rsidRPr="009804CA">
        <w:rPr>
          <w:rFonts w:ascii="Times New Roman" w:hAnsi="Times New Roman" w:cs="Times New Roman"/>
        </w:rPr>
        <w:t>)</w:t>
      </w:r>
      <w:r w:rsidRPr="009804CA">
        <w:rPr>
          <w:rFonts w:ascii="Times New Roman" w:hAnsi="Times New Roman" w:cs="Times New Roman"/>
        </w:rPr>
        <w:t xml:space="preserve">. Its typical clinical features are </w:t>
      </w:r>
      <w:proofErr w:type="spellStart"/>
      <w:r w:rsidRPr="009804CA">
        <w:rPr>
          <w:rFonts w:ascii="Times New Roman" w:hAnsi="Times New Roman" w:cs="Times New Roman"/>
        </w:rPr>
        <w:t>lichenification</w:t>
      </w:r>
      <w:proofErr w:type="spellEnd"/>
      <w:r w:rsidRPr="009804CA">
        <w:rPr>
          <w:rFonts w:ascii="Times New Roman" w:hAnsi="Times New Roman" w:cs="Times New Roman"/>
        </w:rPr>
        <w:t xml:space="preserve"> and observed with rough, irregular, and ill-defined erythema or rash with some </w:t>
      </w:r>
      <w:r w:rsidR="009804CA">
        <w:rPr>
          <w:rFonts w:ascii="Times New Roman" w:hAnsi="Times New Roman" w:cs="Times New Roman"/>
        </w:rPr>
        <w:t>scales and scabs on the surface</w:t>
      </w:r>
      <w:r w:rsidRPr="009804CA">
        <w:rPr>
          <w:rFonts w:ascii="Times New Roman" w:hAnsi="Times New Roman" w:cs="Times New Roman"/>
        </w:rPr>
        <w:t xml:space="preserve">.  </w:t>
      </w:r>
      <w:r w:rsidR="004D6165" w:rsidRPr="009804CA">
        <w:rPr>
          <w:rFonts w:ascii="Times New Roman" w:hAnsi="Times New Roman" w:cs="Times New Roman"/>
        </w:rPr>
        <w:t xml:space="preserve">Dermatologists can use </w:t>
      </w:r>
      <w:proofErr w:type="spellStart"/>
      <w:r w:rsidR="004D6165" w:rsidRPr="009804CA">
        <w:rPr>
          <w:rFonts w:ascii="Times New Roman" w:hAnsi="Times New Roman" w:cs="Times New Roman"/>
        </w:rPr>
        <w:t>dermoscopy</w:t>
      </w:r>
      <w:proofErr w:type="spellEnd"/>
      <w:r w:rsidR="004D6165" w:rsidRPr="009804CA">
        <w:rPr>
          <w:rFonts w:ascii="Times New Roman" w:hAnsi="Times New Roman" w:cs="Times New Roman"/>
        </w:rPr>
        <w:t xml:space="preserve"> or a skin slice through the lesion to diagnose AK (Actinic keratosis). General physicians can rule out malignant skin diseases through history taking and physical examination. Early referral to a </w:t>
      </w:r>
      <w:r w:rsidR="004D6165" w:rsidRPr="009804CA">
        <w:rPr>
          <w:rFonts w:ascii="Times New Roman" w:hAnsi="Times New Roman" w:cs="Times New Roman"/>
        </w:rPr>
        <w:lastRenderedPageBreak/>
        <w:t xml:space="preserve">dermatologist is recommended if the lesions are irregular or unresponsive to skin ointment therapy. </w:t>
      </w:r>
    </w:p>
    <w:p w14:paraId="1DB8B821" w14:textId="77777777" w:rsidR="00EB66E1" w:rsidRPr="009804CA" w:rsidRDefault="00EB66E1" w:rsidP="00EB66E1">
      <w:pPr>
        <w:spacing w:line="480" w:lineRule="auto"/>
        <w:jc w:val="both"/>
        <w:rPr>
          <w:rFonts w:ascii="Times New Roman" w:hAnsi="Times New Roman" w:cs="Times New Roman"/>
          <w:b/>
          <w:bCs/>
        </w:rPr>
      </w:pPr>
      <w:r w:rsidRPr="009804CA">
        <w:rPr>
          <w:rFonts w:ascii="Times New Roman" w:hAnsi="Times New Roman" w:cs="Times New Roman"/>
          <w:b/>
          <w:bCs/>
        </w:rPr>
        <w:t xml:space="preserve">Clinical course and pathogenesis of </w:t>
      </w:r>
      <w:proofErr w:type="gramStart"/>
      <w:r w:rsidRPr="009804CA">
        <w:rPr>
          <w:rFonts w:ascii="Times New Roman" w:hAnsi="Times New Roman" w:cs="Times New Roman"/>
          <w:b/>
          <w:bCs/>
        </w:rPr>
        <w:t>Actinic</w:t>
      </w:r>
      <w:proofErr w:type="gramEnd"/>
      <w:r w:rsidRPr="009804CA">
        <w:rPr>
          <w:rFonts w:ascii="Times New Roman" w:hAnsi="Times New Roman" w:cs="Times New Roman"/>
          <w:b/>
          <w:bCs/>
        </w:rPr>
        <w:t xml:space="preserve"> keratosis and prognosis </w:t>
      </w:r>
    </w:p>
    <w:p w14:paraId="6F2F0696" w14:textId="23D88812" w:rsidR="00300D82" w:rsidRPr="009804CA" w:rsidRDefault="009C389C" w:rsidP="00320544">
      <w:pPr>
        <w:spacing w:line="480" w:lineRule="auto"/>
        <w:jc w:val="both"/>
        <w:rPr>
          <w:rFonts w:ascii="Times New Roman" w:hAnsi="Times New Roman" w:cs="Times New Roman"/>
          <w:bCs/>
        </w:rPr>
      </w:pPr>
      <w:r w:rsidRPr="009804CA">
        <w:rPr>
          <w:rFonts w:ascii="Times New Roman" w:hAnsi="Times New Roman" w:cs="Times New Roman"/>
        </w:rPr>
        <w:t>The clinical significance of</w:t>
      </w:r>
      <w:r w:rsidR="00C0416D" w:rsidRPr="009804CA">
        <w:rPr>
          <w:rFonts w:ascii="Times New Roman" w:hAnsi="Times New Roman" w:cs="Times New Roman"/>
        </w:rPr>
        <w:t xml:space="preserve"> actinic keratosis is that</w:t>
      </w:r>
      <w:r w:rsidRPr="009804CA">
        <w:rPr>
          <w:rFonts w:ascii="Times New Roman" w:hAnsi="Times New Roman" w:cs="Times New Roman"/>
        </w:rPr>
        <w:t xml:space="preserve"> the earliest sign of skin squamous cell carcinoma in situ visible to the naked eye</w:t>
      </w:r>
      <w:r w:rsidR="00C0416D" w:rsidRPr="009804CA">
        <w:rPr>
          <w:rFonts w:ascii="Times New Roman" w:hAnsi="Times New Roman" w:cs="Times New Roman"/>
        </w:rPr>
        <w:t xml:space="preserve"> </w:t>
      </w:r>
      <w:r w:rsidR="00862A75" w:rsidRPr="009804CA">
        <w:rPr>
          <w:rFonts w:ascii="Times New Roman" w:hAnsi="Times New Roman" w:cs="Times New Roman"/>
        </w:rPr>
        <w:t>(</w:t>
      </w:r>
      <w:r w:rsidR="008F44E7" w:rsidRPr="009804CA">
        <w:rPr>
          <w:rFonts w:ascii="Times New Roman" w:hAnsi="Times New Roman" w:cs="Times New Roman"/>
        </w:rPr>
        <w:t>3</w:t>
      </w:r>
      <w:proofErr w:type="gramStart"/>
      <w:r w:rsidR="008F44E7" w:rsidRPr="009804CA">
        <w:rPr>
          <w:rFonts w:ascii="Times New Roman" w:hAnsi="Times New Roman" w:cs="Times New Roman"/>
        </w:rPr>
        <w:t>,</w:t>
      </w:r>
      <w:r w:rsidR="009804CA">
        <w:rPr>
          <w:rFonts w:ascii="Times New Roman" w:hAnsi="Times New Roman" w:cs="Times New Roman" w:hint="eastAsia"/>
        </w:rPr>
        <w:t>5</w:t>
      </w:r>
      <w:proofErr w:type="gramEnd"/>
      <w:r w:rsidR="00862A75" w:rsidRPr="009804CA">
        <w:rPr>
          <w:rFonts w:ascii="Times New Roman" w:hAnsi="Times New Roman" w:cs="Times New Roman"/>
        </w:rPr>
        <w:t>)</w:t>
      </w:r>
      <w:r w:rsidRPr="009804CA">
        <w:rPr>
          <w:rFonts w:ascii="Times New Roman" w:hAnsi="Times New Roman" w:cs="Times New Roman"/>
        </w:rPr>
        <w:t xml:space="preserve">. </w:t>
      </w:r>
      <w:r w:rsidR="00300D82" w:rsidRPr="009804CA">
        <w:rPr>
          <w:rFonts w:ascii="Times New Roman" w:hAnsi="Times New Roman" w:cs="Times New Roman"/>
        </w:rPr>
        <w:t>Approximately 10% of actinic keratosis will progress to squamous cell carcinoma of the skin, and 60% of squamous cell carcinoma of the skin is originated from its previous state of actinic keratosis</w:t>
      </w:r>
      <w:r w:rsidR="00C1003B" w:rsidRPr="009804CA">
        <w:rPr>
          <w:rFonts w:ascii="Times New Roman" w:hAnsi="Times New Roman" w:cs="Times New Roman"/>
        </w:rPr>
        <w:t xml:space="preserve"> </w:t>
      </w:r>
      <w:r w:rsidR="00862A75" w:rsidRPr="009804CA">
        <w:rPr>
          <w:rFonts w:ascii="Times New Roman" w:hAnsi="Times New Roman" w:cs="Times New Roman"/>
        </w:rPr>
        <w:t>(</w:t>
      </w:r>
      <w:r w:rsidR="00C1003B" w:rsidRPr="009804CA">
        <w:rPr>
          <w:rFonts w:ascii="Times New Roman" w:hAnsi="Times New Roman" w:cs="Times New Roman"/>
        </w:rPr>
        <w:t>1</w:t>
      </w:r>
      <w:proofErr w:type="gramStart"/>
      <w:r w:rsidR="002975EC" w:rsidRPr="009804CA">
        <w:rPr>
          <w:rFonts w:ascii="Times New Roman" w:hAnsi="Times New Roman" w:cs="Times New Roman"/>
        </w:rPr>
        <w:t>,8</w:t>
      </w:r>
      <w:proofErr w:type="gramEnd"/>
      <w:r w:rsidR="00862A75" w:rsidRPr="009804CA">
        <w:rPr>
          <w:rFonts w:ascii="Times New Roman" w:hAnsi="Times New Roman" w:cs="Times New Roman"/>
        </w:rPr>
        <w:t>)</w:t>
      </w:r>
      <w:r w:rsidR="00300D82" w:rsidRPr="009804CA">
        <w:rPr>
          <w:rFonts w:ascii="Times New Roman" w:hAnsi="Times New Roman" w:cs="Times New Roman"/>
        </w:rPr>
        <w:t>. Moreover, 97% of skin squamous cell carcinoma at the site of sun exposure will continue to develop more actinic keratosis around it. When the skin shows actinic keratosis, it is the sign of carcinogenesis, as it has changed from a potential lesion into a clinical certainty, and if left untreated, it will progress to fatal condition of squamous cell carcinoma</w:t>
      </w:r>
      <w:r w:rsidR="00C1003B" w:rsidRPr="009804CA">
        <w:rPr>
          <w:rFonts w:ascii="Times New Roman" w:hAnsi="Times New Roman" w:cs="Times New Roman"/>
        </w:rPr>
        <w:t xml:space="preserve"> </w:t>
      </w:r>
      <w:r w:rsidR="00862A75" w:rsidRPr="009804CA">
        <w:rPr>
          <w:rFonts w:ascii="Times New Roman" w:hAnsi="Times New Roman" w:cs="Times New Roman"/>
        </w:rPr>
        <w:t>(</w:t>
      </w:r>
      <w:r w:rsidR="005F7DE7" w:rsidRPr="009804CA">
        <w:rPr>
          <w:rFonts w:ascii="Times New Roman" w:hAnsi="Times New Roman" w:cs="Times New Roman"/>
        </w:rPr>
        <w:t>7</w:t>
      </w:r>
      <w:proofErr w:type="gramStart"/>
      <w:r w:rsidR="005F7DE7" w:rsidRPr="009804CA">
        <w:rPr>
          <w:rFonts w:ascii="Times New Roman" w:hAnsi="Times New Roman" w:cs="Times New Roman"/>
        </w:rPr>
        <w:t>,</w:t>
      </w:r>
      <w:r w:rsidR="009804CA">
        <w:rPr>
          <w:rFonts w:ascii="Times New Roman" w:hAnsi="Times New Roman" w:cs="Times New Roman" w:hint="eastAsia"/>
        </w:rPr>
        <w:t>8</w:t>
      </w:r>
      <w:proofErr w:type="gramEnd"/>
      <w:r w:rsidR="00862A75" w:rsidRPr="009804CA">
        <w:rPr>
          <w:rFonts w:ascii="Times New Roman" w:hAnsi="Times New Roman" w:cs="Times New Roman"/>
        </w:rPr>
        <w:t>)</w:t>
      </w:r>
      <w:r w:rsidR="00300D82" w:rsidRPr="009804CA">
        <w:rPr>
          <w:rFonts w:ascii="Times New Roman" w:hAnsi="Times New Roman" w:cs="Times New Roman"/>
        </w:rPr>
        <w:t xml:space="preserve">. At this time, the exposed skin will have accumulated many potential skin cancer stem cells, which will eventually develop into clinically observable skin cancer in the future. Without treatment, the cancer cells will proliferate. Thus, early diagnosis and treatment by clearing the potential surrounding lesions, as well as routine follow-up on the disease, are extremely </w:t>
      </w:r>
      <w:proofErr w:type="gramStart"/>
      <w:r w:rsidR="00300D82" w:rsidRPr="009804CA">
        <w:rPr>
          <w:rFonts w:ascii="Times New Roman" w:hAnsi="Times New Roman" w:cs="Times New Roman"/>
        </w:rPr>
        <w:t>important</w:t>
      </w:r>
      <w:r w:rsidR="00266F21" w:rsidRPr="009804CA">
        <w:rPr>
          <w:rFonts w:ascii="Times New Roman" w:hAnsi="Times New Roman" w:cs="Times New Roman"/>
        </w:rPr>
        <w:t xml:space="preserve"> </w:t>
      </w:r>
      <w:r w:rsidR="00300D82" w:rsidRPr="009804CA">
        <w:rPr>
          <w:rFonts w:ascii="Times New Roman" w:hAnsi="Times New Roman" w:cs="Times New Roman"/>
        </w:rPr>
        <w:t>.</w:t>
      </w:r>
      <w:proofErr w:type="gramEnd"/>
      <w:r w:rsidR="00300D82" w:rsidRPr="009804CA">
        <w:rPr>
          <w:rFonts w:ascii="Times New Roman" w:hAnsi="Times New Roman" w:cs="Times New Roman"/>
        </w:rPr>
        <w:t xml:space="preserve"> </w:t>
      </w:r>
    </w:p>
    <w:p w14:paraId="1FCB2823" w14:textId="6E4C753B" w:rsidR="00320248" w:rsidRPr="009804CA" w:rsidRDefault="00320248" w:rsidP="00320544">
      <w:pPr>
        <w:spacing w:line="480" w:lineRule="auto"/>
        <w:jc w:val="both"/>
        <w:rPr>
          <w:rFonts w:ascii="Times New Roman" w:hAnsi="Times New Roman" w:cs="Times New Roman"/>
          <w:b/>
          <w:bCs/>
        </w:rPr>
      </w:pPr>
      <w:r w:rsidRPr="009804CA">
        <w:rPr>
          <w:rFonts w:ascii="Times New Roman" w:hAnsi="Times New Roman" w:cs="Times New Roman"/>
          <w:b/>
          <w:bCs/>
        </w:rPr>
        <w:t xml:space="preserve">Conclusion </w:t>
      </w:r>
    </w:p>
    <w:p w14:paraId="6C4D1318" w14:textId="7F992079" w:rsidR="00EB66E1" w:rsidRPr="009804CA" w:rsidRDefault="009550F8" w:rsidP="00320544">
      <w:pPr>
        <w:spacing w:line="480" w:lineRule="auto"/>
        <w:jc w:val="both"/>
        <w:rPr>
          <w:rFonts w:ascii="Times New Roman" w:hAnsi="Times New Roman" w:cs="Times New Roman"/>
        </w:rPr>
      </w:pPr>
      <w:r w:rsidRPr="009804CA">
        <w:rPr>
          <w:rFonts w:ascii="Times New Roman" w:hAnsi="Times New Roman" w:cs="Times New Roman"/>
        </w:rPr>
        <w:t xml:space="preserve">Actinic keratosis is a skin disease caused by sun exposure, generally on areas exposed to sunlight, such as top of the head, the face, and forearms, which may be less </w:t>
      </w:r>
      <w:r w:rsidRPr="009804CA">
        <w:rPr>
          <w:rFonts w:ascii="Times New Roman" w:hAnsi="Times New Roman" w:cs="Times New Roman"/>
        </w:rPr>
        <w:lastRenderedPageBreak/>
        <w:t>prominent as these have rougher surface</w:t>
      </w:r>
      <w:r w:rsidR="00D1537C" w:rsidRPr="009804CA">
        <w:rPr>
          <w:rFonts w:ascii="Times New Roman" w:hAnsi="Times New Roman" w:cs="Times New Roman"/>
        </w:rPr>
        <w:t xml:space="preserve"> </w:t>
      </w:r>
      <w:r w:rsidR="00862A75" w:rsidRPr="009804CA">
        <w:rPr>
          <w:rFonts w:ascii="Times New Roman" w:hAnsi="Times New Roman" w:cs="Times New Roman"/>
        </w:rPr>
        <w:t>(</w:t>
      </w:r>
      <w:r w:rsidR="00E42547" w:rsidRPr="009804CA">
        <w:rPr>
          <w:rFonts w:ascii="Times New Roman" w:hAnsi="Times New Roman" w:cs="Times New Roman"/>
        </w:rPr>
        <w:t>5</w:t>
      </w:r>
      <w:r w:rsidR="00862A75" w:rsidRPr="009804CA">
        <w:rPr>
          <w:rFonts w:ascii="Times New Roman" w:hAnsi="Times New Roman" w:cs="Times New Roman"/>
        </w:rPr>
        <w:t>)</w:t>
      </w:r>
      <w:r w:rsidRPr="009804CA">
        <w:rPr>
          <w:rFonts w:ascii="Times New Roman" w:hAnsi="Times New Roman" w:cs="Times New Roman"/>
        </w:rPr>
        <w:t xml:space="preserve">. </w:t>
      </w:r>
      <w:r w:rsidR="00C41F49" w:rsidRPr="009804CA">
        <w:rPr>
          <w:rFonts w:ascii="Times New Roman" w:hAnsi="Times New Roman" w:cs="Times New Roman"/>
        </w:rPr>
        <w:t xml:space="preserve">Although the </w:t>
      </w:r>
      <w:proofErr w:type="spellStart"/>
      <w:r w:rsidR="00C41F49" w:rsidRPr="009804CA">
        <w:rPr>
          <w:rFonts w:ascii="Times New Roman" w:hAnsi="Times New Roman" w:cs="Times New Roman"/>
        </w:rPr>
        <w:t>dermatoscopy</w:t>
      </w:r>
      <w:proofErr w:type="spellEnd"/>
      <w:r w:rsidR="00C41F49" w:rsidRPr="009804CA">
        <w:rPr>
          <w:rFonts w:ascii="Times New Roman" w:hAnsi="Times New Roman" w:cs="Times New Roman"/>
        </w:rPr>
        <w:t xml:space="preserve"> is a good non-invasive approach, the skin biopsy is still the gold standard for clinically confirmed diagnosis. </w:t>
      </w:r>
      <w:r w:rsidRPr="009804CA">
        <w:rPr>
          <w:rFonts w:ascii="Times New Roman" w:hAnsi="Times New Roman" w:cs="Times New Roman"/>
        </w:rPr>
        <w:t>However, given the role of actinic keratosis in skin cancer, further skin biopsy is necessary if suspected. Actinic keratosis is a multi-stage lesion in which the skin is irradiated by ultraviolet light and becomes cancerous by progressing to squamous cell carcinoma. The ultraviolet-induced process involves the accumulation of genetic mutations over several stages, including initiation stage, promotion stage, progression stage, and metastasis</w:t>
      </w:r>
      <w:r w:rsidR="00975804" w:rsidRPr="009804CA">
        <w:rPr>
          <w:rFonts w:ascii="Times New Roman" w:hAnsi="Times New Roman" w:cs="Times New Roman"/>
        </w:rPr>
        <w:t xml:space="preserve"> </w:t>
      </w:r>
      <w:r w:rsidR="00862A75" w:rsidRPr="009804CA">
        <w:rPr>
          <w:rFonts w:ascii="Times New Roman" w:hAnsi="Times New Roman" w:cs="Times New Roman"/>
        </w:rPr>
        <w:t>(</w:t>
      </w:r>
      <w:r w:rsidR="00975804" w:rsidRPr="009804CA">
        <w:rPr>
          <w:rFonts w:ascii="Times New Roman" w:hAnsi="Times New Roman" w:cs="Times New Roman"/>
        </w:rPr>
        <w:t>1</w:t>
      </w:r>
      <w:r w:rsidR="00862A75" w:rsidRPr="009804CA">
        <w:rPr>
          <w:rFonts w:ascii="Times New Roman" w:hAnsi="Times New Roman" w:cs="Times New Roman"/>
        </w:rPr>
        <w:t>)</w:t>
      </w:r>
      <w:r w:rsidRPr="009804CA">
        <w:rPr>
          <w:rFonts w:ascii="Times New Roman" w:hAnsi="Times New Roman" w:cs="Times New Roman"/>
        </w:rPr>
        <w:t xml:space="preserve">. It is even possible for the abnormal cancer stem cells to have gradually accumulated in the basal layer of the epidermis before manifesting the clinical appearance of visible lesions. When these abnormal cells reach a certain quantity, they have formed the earliest detectable skin cancer, which is called actinic keratosis. The current treatment of the disease includes lesion-oriented treatment for clinically visible lesions and area-oriented treatment for lesions and the surrounding skin, but there is no ideal treatment for the stage of latent lesions. </w:t>
      </w:r>
    </w:p>
    <w:p w14:paraId="307FB13A" w14:textId="77777777" w:rsidR="009804CA" w:rsidRDefault="009804CA" w:rsidP="00757856">
      <w:pPr>
        <w:jc w:val="both"/>
        <w:rPr>
          <w:rFonts w:ascii="Times New Roman" w:hAnsi="Times New Roman" w:cs="Times New Roman" w:hint="eastAsia"/>
        </w:rPr>
      </w:pPr>
    </w:p>
    <w:p w14:paraId="1F06108C" w14:textId="063A5678" w:rsidR="00E661A0" w:rsidRPr="009804CA" w:rsidRDefault="00656CAF" w:rsidP="00757856">
      <w:pPr>
        <w:jc w:val="both"/>
        <w:rPr>
          <w:rFonts w:ascii="Times New Roman" w:hAnsi="Times New Roman" w:cs="Times New Roman"/>
          <w:b/>
          <w:bCs/>
        </w:rPr>
      </w:pPr>
      <w:r w:rsidRPr="009804CA">
        <w:rPr>
          <w:rFonts w:ascii="Times New Roman" w:hAnsi="Times New Roman" w:cs="Times New Roman"/>
          <w:b/>
          <w:bCs/>
        </w:rPr>
        <w:t xml:space="preserve">Reference </w:t>
      </w:r>
    </w:p>
    <w:p w14:paraId="428611B8" w14:textId="6E181574" w:rsidR="008F44E7" w:rsidRPr="009804CA" w:rsidRDefault="008F44E7" w:rsidP="008F44E7">
      <w:pPr>
        <w:pStyle w:val="a8"/>
        <w:numPr>
          <w:ilvl w:val="0"/>
          <w:numId w:val="4"/>
        </w:numPr>
        <w:spacing w:before="180"/>
        <w:ind w:leftChars="0" w:left="480" w:hanging="480"/>
        <w:rPr>
          <w:rFonts w:ascii="Times New Roman" w:hAnsi="Times New Roman" w:cs="Times New Roman"/>
        </w:rPr>
      </w:pPr>
      <w:r w:rsidRPr="009804CA">
        <w:rPr>
          <w:rFonts w:ascii="Times New Roman" w:hAnsi="Times New Roman" w:cs="Times New Roman"/>
        </w:rPr>
        <w:t xml:space="preserve">Ackerman AB, </w:t>
      </w:r>
      <w:proofErr w:type="spellStart"/>
      <w:r w:rsidRPr="009804CA">
        <w:rPr>
          <w:rFonts w:ascii="Times New Roman" w:hAnsi="Times New Roman" w:cs="Times New Roman"/>
        </w:rPr>
        <w:t>Mones</w:t>
      </w:r>
      <w:proofErr w:type="spellEnd"/>
      <w:r w:rsidRPr="009804CA">
        <w:rPr>
          <w:rFonts w:ascii="Times New Roman" w:hAnsi="Times New Roman" w:cs="Times New Roman"/>
        </w:rPr>
        <w:t xml:space="preserve"> JM</w:t>
      </w:r>
      <w:r w:rsidR="00D35603" w:rsidRPr="009804CA">
        <w:rPr>
          <w:rFonts w:ascii="Times New Roman" w:hAnsi="Times New Roman" w:cs="Times New Roman"/>
        </w:rPr>
        <w:t>:</w:t>
      </w:r>
      <w:r w:rsidRPr="009804CA">
        <w:rPr>
          <w:rFonts w:ascii="Times New Roman" w:hAnsi="Times New Roman" w:cs="Times New Roman"/>
        </w:rPr>
        <w:t xml:space="preserve"> Solar (actinic) keratosis is squamous cell carcinoma. Br J Dermatol 2006; 155: 9-22.</w:t>
      </w:r>
      <w:r w:rsidR="00EB66E1" w:rsidRPr="009804CA">
        <w:rPr>
          <w:rFonts w:ascii="Times New Roman" w:hAnsi="Times New Roman" w:cs="Times New Roman"/>
        </w:rPr>
        <w:t xml:space="preserve"> </w:t>
      </w:r>
      <w:r w:rsidR="002F3E05" w:rsidRPr="009804CA">
        <w:rPr>
          <w:rFonts w:ascii="Times New Roman" w:hAnsi="Times New Roman" w:cs="Times New Roman"/>
        </w:rPr>
        <w:t xml:space="preserve"> DOI:10.1111/j.1365-2133.2005.07121.x </w:t>
      </w:r>
    </w:p>
    <w:p w14:paraId="2C629ACF" w14:textId="2CFBFC87" w:rsidR="008F44E7" w:rsidRPr="009804CA" w:rsidRDefault="008F44E7" w:rsidP="008F44E7">
      <w:pPr>
        <w:pStyle w:val="a8"/>
        <w:numPr>
          <w:ilvl w:val="0"/>
          <w:numId w:val="4"/>
        </w:numPr>
        <w:spacing w:before="180"/>
        <w:ind w:leftChars="0" w:left="480" w:hanging="480"/>
        <w:rPr>
          <w:rFonts w:ascii="Times New Roman" w:hAnsi="Times New Roman" w:cs="Times New Roman"/>
        </w:rPr>
      </w:pPr>
      <w:r w:rsidRPr="009804CA">
        <w:rPr>
          <w:rFonts w:ascii="Times New Roman" w:hAnsi="Times New Roman" w:cs="Times New Roman"/>
        </w:rPr>
        <w:t xml:space="preserve">Newlands C, Currie R, Memon A, </w:t>
      </w:r>
      <w:r w:rsidR="00D35603" w:rsidRPr="009804CA">
        <w:rPr>
          <w:rFonts w:ascii="Times New Roman" w:hAnsi="Times New Roman" w:cs="Times New Roman"/>
        </w:rPr>
        <w:t>Whitaker S, Woolford T:</w:t>
      </w:r>
      <w:r w:rsidRPr="009804CA">
        <w:rPr>
          <w:rFonts w:ascii="Times New Roman" w:hAnsi="Times New Roman" w:cs="Times New Roman"/>
        </w:rPr>
        <w:t xml:space="preserve"> Non-melanoma skin cancer: United Kingdom national multidisciplinary guidelines. J </w:t>
      </w:r>
      <w:proofErr w:type="spellStart"/>
      <w:r w:rsidRPr="009804CA">
        <w:rPr>
          <w:rFonts w:ascii="Times New Roman" w:hAnsi="Times New Roman" w:cs="Times New Roman"/>
        </w:rPr>
        <w:t>Laryngol</w:t>
      </w:r>
      <w:proofErr w:type="spellEnd"/>
      <w:r w:rsidRPr="009804CA">
        <w:rPr>
          <w:rFonts w:ascii="Times New Roman" w:hAnsi="Times New Roman" w:cs="Times New Roman"/>
        </w:rPr>
        <w:t xml:space="preserve"> </w:t>
      </w:r>
      <w:proofErr w:type="spellStart"/>
      <w:r w:rsidRPr="009804CA">
        <w:rPr>
          <w:rFonts w:ascii="Times New Roman" w:hAnsi="Times New Roman" w:cs="Times New Roman"/>
        </w:rPr>
        <w:t>Otol</w:t>
      </w:r>
      <w:proofErr w:type="spellEnd"/>
      <w:r w:rsidRPr="009804CA">
        <w:rPr>
          <w:rFonts w:ascii="Times New Roman" w:hAnsi="Times New Roman" w:cs="Times New Roman"/>
        </w:rPr>
        <w:t xml:space="preserve"> 2016; 130: S125-S132.</w:t>
      </w:r>
      <w:r w:rsidR="00EB66E1" w:rsidRPr="009804CA">
        <w:rPr>
          <w:rFonts w:ascii="Times New Roman" w:hAnsi="Times New Roman" w:cs="Times New Roman"/>
        </w:rPr>
        <w:t xml:space="preserve"> </w:t>
      </w:r>
      <w:r w:rsidR="002F3E05" w:rsidRPr="009804CA">
        <w:rPr>
          <w:rFonts w:ascii="Times New Roman" w:hAnsi="Times New Roman" w:cs="Times New Roman"/>
        </w:rPr>
        <w:t xml:space="preserve"> DOI:10.1017/S0022215116000554 </w:t>
      </w:r>
    </w:p>
    <w:p w14:paraId="5DD9BE4E" w14:textId="5AD78D3A" w:rsidR="008F44E7" w:rsidRPr="009804CA" w:rsidRDefault="008F44E7" w:rsidP="008F44E7">
      <w:pPr>
        <w:pStyle w:val="a8"/>
        <w:numPr>
          <w:ilvl w:val="0"/>
          <w:numId w:val="4"/>
        </w:numPr>
        <w:spacing w:before="180"/>
        <w:ind w:leftChars="0" w:left="480" w:hanging="480"/>
        <w:rPr>
          <w:rFonts w:ascii="Times New Roman" w:hAnsi="Times New Roman" w:cs="Times New Roman"/>
        </w:rPr>
      </w:pPr>
      <w:r w:rsidRPr="009804CA">
        <w:rPr>
          <w:rFonts w:ascii="Times New Roman" w:hAnsi="Times New Roman" w:cs="Times New Roman"/>
        </w:rPr>
        <w:lastRenderedPageBreak/>
        <w:t xml:space="preserve">Dodds A, Chia A, </w:t>
      </w:r>
      <w:proofErr w:type="spellStart"/>
      <w:r w:rsidRPr="009804CA">
        <w:rPr>
          <w:rFonts w:ascii="Times New Roman" w:hAnsi="Times New Roman" w:cs="Times New Roman"/>
        </w:rPr>
        <w:t>Shumack</w:t>
      </w:r>
      <w:proofErr w:type="spellEnd"/>
      <w:r w:rsidRPr="009804CA">
        <w:rPr>
          <w:rFonts w:ascii="Times New Roman" w:hAnsi="Times New Roman" w:cs="Times New Roman"/>
        </w:rPr>
        <w:t xml:space="preserve"> S</w:t>
      </w:r>
      <w:r w:rsidR="00D35603" w:rsidRPr="009804CA">
        <w:rPr>
          <w:rFonts w:ascii="Times New Roman" w:hAnsi="Times New Roman" w:cs="Times New Roman"/>
        </w:rPr>
        <w:t>:</w:t>
      </w:r>
      <w:r w:rsidRPr="009804CA">
        <w:rPr>
          <w:rFonts w:ascii="Times New Roman" w:hAnsi="Times New Roman" w:cs="Times New Roman"/>
        </w:rPr>
        <w:t xml:space="preserve"> Actinic keratosis: rationale and management. </w:t>
      </w:r>
      <w:proofErr w:type="spellStart"/>
      <w:r w:rsidRPr="009804CA">
        <w:rPr>
          <w:rFonts w:ascii="Times New Roman" w:hAnsi="Times New Roman" w:cs="Times New Roman"/>
        </w:rPr>
        <w:t>Dermatol</w:t>
      </w:r>
      <w:proofErr w:type="spellEnd"/>
      <w:r w:rsidRPr="009804CA">
        <w:rPr>
          <w:rFonts w:ascii="Times New Roman" w:hAnsi="Times New Roman" w:cs="Times New Roman"/>
        </w:rPr>
        <w:t xml:space="preserve"> </w:t>
      </w:r>
      <w:proofErr w:type="spellStart"/>
      <w:r w:rsidR="00D35603" w:rsidRPr="009804CA">
        <w:rPr>
          <w:rFonts w:ascii="Times New Roman" w:hAnsi="Times New Roman" w:cs="Times New Roman"/>
        </w:rPr>
        <w:t>T</w:t>
      </w:r>
      <w:r w:rsidRPr="009804CA">
        <w:rPr>
          <w:rFonts w:ascii="Times New Roman" w:hAnsi="Times New Roman" w:cs="Times New Roman"/>
        </w:rPr>
        <w:t>her</w:t>
      </w:r>
      <w:proofErr w:type="spellEnd"/>
      <w:r w:rsidRPr="009804CA">
        <w:rPr>
          <w:rFonts w:ascii="Times New Roman" w:hAnsi="Times New Roman" w:cs="Times New Roman"/>
        </w:rPr>
        <w:t xml:space="preserve"> </w:t>
      </w:r>
      <w:r w:rsidR="00D35603" w:rsidRPr="009804CA">
        <w:rPr>
          <w:rFonts w:ascii="Times New Roman" w:hAnsi="Times New Roman" w:cs="Times New Roman"/>
        </w:rPr>
        <w:t>(</w:t>
      </w:r>
      <w:proofErr w:type="spellStart"/>
      <w:r w:rsidR="00D35603" w:rsidRPr="009804CA">
        <w:rPr>
          <w:rFonts w:ascii="Times New Roman" w:hAnsi="Times New Roman" w:cs="Times New Roman"/>
        </w:rPr>
        <w:t>Heidelb</w:t>
      </w:r>
      <w:proofErr w:type="spellEnd"/>
      <w:r w:rsidR="00D35603" w:rsidRPr="009804CA">
        <w:rPr>
          <w:rFonts w:ascii="Times New Roman" w:hAnsi="Times New Roman" w:cs="Times New Roman"/>
        </w:rPr>
        <w:t xml:space="preserve">) </w:t>
      </w:r>
      <w:r w:rsidRPr="009804CA">
        <w:rPr>
          <w:rFonts w:ascii="Times New Roman" w:hAnsi="Times New Roman" w:cs="Times New Roman"/>
        </w:rPr>
        <w:t>2014; 4: 11-31.</w:t>
      </w:r>
      <w:r w:rsidR="00EB66E1" w:rsidRPr="009804CA">
        <w:rPr>
          <w:rFonts w:ascii="Times New Roman" w:hAnsi="Times New Roman" w:cs="Times New Roman"/>
        </w:rPr>
        <w:t xml:space="preserve"> </w:t>
      </w:r>
      <w:r w:rsidR="002F3E05" w:rsidRPr="009804CA">
        <w:rPr>
          <w:rFonts w:ascii="Times New Roman" w:hAnsi="Times New Roman" w:cs="Times New Roman"/>
        </w:rPr>
        <w:t xml:space="preserve"> DOI:10.1007/s13555-014-0049-y </w:t>
      </w:r>
    </w:p>
    <w:p w14:paraId="05669EA4" w14:textId="2CC98140" w:rsidR="008F44E7" w:rsidRPr="009804CA" w:rsidRDefault="008F44E7" w:rsidP="008F44E7">
      <w:pPr>
        <w:pStyle w:val="a8"/>
        <w:numPr>
          <w:ilvl w:val="0"/>
          <w:numId w:val="4"/>
        </w:numPr>
        <w:spacing w:before="180"/>
        <w:ind w:leftChars="0" w:left="480" w:hanging="480"/>
        <w:rPr>
          <w:rFonts w:ascii="Times New Roman" w:hAnsi="Times New Roman" w:cs="Times New Roman"/>
        </w:rPr>
      </w:pPr>
      <w:r w:rsidRPr="009804CA">
        <w:rPr>
          <w:rFonts w:ascii="Times New Roman" w:hAnsi="Times New Roman" w:cs="Times New Roman"/>
        </w:rPr>
        <w:t>Lindqvist PG, Epstein E, Landin-Olsson M</w:t>
      </w:r>
      <w:r w:rsidR="00F52D03" w:rsidRPr="009804CA">
        <w:rPr>
          <w:rFonts w:ascii="Times New Roman" w:hAnsi="Times New Roman" w:cs="Times New Roman"/>
        </w:rPr>
        <w:t xml:space="preserve">, Ingvar C, Nielsen K, </w:t>
      </w:r>
      <w:proofErr w:type="spellStart"/>
      <w:r w:rsidR="00F52D03" w:rsidRPr="009804CA">
        <w:rPr>
          <w:rFonts w:ascii="Times New Roman" w:hAnsi="Times New Roman" w:cs="Times New Roman"/>
        </w:rPr>
        <w:t>Stenbeck</w:t>
      </w:r>
      <w:proofErr w:type="spellEnd"/>
      <w:r w:rsidR="00F52D03" w:rsidRPr="009804CA">
        <w:rPr>
          <w:rFonts w:ascii="Times New Roman" w:hAnsi="Times New Roman" w:cs="Times New Roman"/>
        </w:rPr>
        <w:t xml:space="preserve"> M</w:t>
      </w:r>
      <w:r w:rsidRPr="009804CA">
        <w:rPr>
          <w:rFonts w:ascii="Times New Roman" w:hAnsi="Times New Roman" w:cs="Times New Roman"/>
        </w:rPr>
        <w:t>, et al</w:t>
      </w:r>
      <w:r w:rsidR="00D35603" w:rsidRPr="009804CA">
        <w:rPr>
          <w:rFonts w:ascii="Times New Roman" w:hAnsi="Times New Roman" w:cs="Times New Roman"/>
        </w:rPr>
        <w:t>:</w:t>
      </w:r>
      <w:r w:rsidRPr="009804CA">
        <w:rPr>
          <w:rFonts w:ascii="Times New Roman" w:hAnsi="Times New Roman" w:cs="Times New Roman"/>
        </w:rPr>
        <w:t xml:space="preserve"> Avoidance of sun exposure is a risk factor for all-cause mortality: results from the Melanoma in Southern Sweden cohort. J Intern Med 2014; 276:</w:t>
      </w:r>
      <w:r w:rsidR="00D35603" w:rsidRPr="009804CA">
        <w:rPr>
          <w:rFonts w:ascii="Times New Roman" w:hAnsi="Times New Roman" w:cs="Times New Roman"/>
        </w:rPr>
        <w:t xml:space="preserve"> </w:t>
      </w:r>
      <w:r w:rsidRPr="009804CA">
        <w:rPr>
          <w:rFonts w:ascii="Times New Roman" w:hAnsi="Times New Roman" w:cs="Times New Roman"/>
        </w:rPr>
        <w:t xml:space="preserve">77-86. </w:t>
      </w:r>
      <w:r w:rsidR="002F3E05" w:rsidRPr="009804CA">
        <w:rPr>
          <w:rFonts w:ascii="Times New Roman" w:hAnsi="Times New Roman" w:cs="Times New Roman"/>
        </w:rPr>
        <w:t xml:space="preserve"> DOI:10.1111/joim.12251 </w:t>
      </w:r>
    </w:p>
    <w:p w14:paraId="73AF8627" w14:textId="77777777" w:rsidR="002F3E05" w:rsidRPr="009804CA" w:rsidRDefault="006634D8" w:rsidP="006634D8">
      <w:pPr>
        <w:pStyle w:val="a8"/>
        <w:numPr>
          <w:ilvl w:val="0"/>
          <w:numId w:val="4"/>
        </w:numPr>
        <w:spacing w:before="180"/>
        <w:ind w:leftChars="0" w:left="480" w:hanging="480"/>
        <w:rPr>
          <w:rFonts w:ascii="Times New Roman" w:hAnsi="Times New Roman" w:cs="Times New Roman"/>
        </w:rPr>
      </w:pPr>
      <w:proofErr w:type="spellStart"/>
      <w:r w:rsidRPr="009804CA">
        <w:rPr>
          <w:rFonts w:ascii="Times New Roman" w:hAnsi="Times New Roman" w:cs="Times New Roman"/>
        </w:rPr>
        <w:t>Rongioletti</w:t>
      </w:r>
      <w:proofErr w:type="spellEnd"/>
      <w:r w:rsidRPr="009804CA">
        <w:rPr>
          <w:rFonts w:ascii="Times New Roman" w:hAnsi="Times New Roman" w:cs="Times New Roman"/>
        </w:rPr>
        <w:t xml:space="preserve"> F: Actinic </w:t>
      </w:r>
      <w:proofErr w:type="spellStart"/>
      <w:r w:rsidRPr="009804CA">
        <w:rPr>
          <w:rFonts w:ascii="Times New Roman" w:hAnsi="Times New Roman" w:cs="Times New Roman"/>
        </w:rPr>
        <w:t>keratoses</w:t>
      </w:r>
      <w:proofErr w:type="spellEnd"/>
      <w:r w:rsidRPr="009804CA">
        <w:rPr>
          <w:rFonts w:ascii="Times New Roman" w:hAnsi="Times New Roman" w:cs="Times New Roman"/>
        </w:rPr>
        <w:t xml:space="preserve">: what classification is useful to predict the risk of </w:t>
      </w:r>
      <w:proofErr w:type="gramStart"/>
      <w:r w:rsidRPr="009804CA">
        <w:rPr>
          <w:rFonts w:ascii="Times New Roman" w:hAnsi="Times New Roman" w:cs="Times New Roman"/>
        </w:rPr>
        <w:t>progression ?</w:t>
      </w:r>
      <w:proofErr w:type="gramEnd"/>
      <w:r w:rsidRPr="009804CA">
        <w:rPr>
          <w:rFonts w:ascii="Times New Roman" w:hAnsi="Times New Roman" w:cs="Times New Roman"/>
        </w:rPr>
        <w:t xml:space="preserve"> PRO s and cons. J </w:t>
      </w:r>
      <w:proofErr w:type="spellStart"/>
      <w:r w:rsidRPr="009804CA">
        <w:rPr>
          <w:rFonts w:ascii="Times New Roman" w:hAnsi="Times New Roman" w:cs="Times New Roman"/>
        </w:rPr>
        <w:t>Eur</w:t>
      </w:r>
      <w:proofErr w:type="spellEnd"/>
      <w:r w:rsidRPr="009804CA">
        <w:rPr>
          <w:rFonts w:ascii="Times New Roman" w:hAnsi="Times New Roman" w:cs="Times New Roman"/>
        </w:rPr>
        <w:t xml:space="preserve"> </w:t>
      </w:r>
      <w:proofErr w:type="spellStart"/>
      <w:r w:rsidRPr="009804CA">
        <w:rPr>
          <w:rFonts w:ascii="Times New Roman" w:hAnsi="Times New Roman" w:cs="Times New Roman"/>
        </w:rPr>
        <w:t>Acad</w:t>
      </w:r>
      <w:proofErr w:type="spellEnd"/>
      <w:r w:rsidRPr="009804CA">
        <w:rPr>
          <w:rFonts w:ascii="Times New Roman" w:hAnsi="Times New Roman" w:cs="Times New Roman"/>
        </w:rPr>
        <w:t xml:space="preserve"> </w:t>
      </w:r>
      <w:proofErr w:type="spellStart"/>
      <w:r w:rsidRPr="009804CA">
        <w:rPr>
          <w:rFonts w:ascii="Times New Roman" w:hAnsi="Times New Roman" w:cs="Times New Roman"/>
        </w:rPr>
        <w:t>Dermatol</w:t>
      </w:r>
      <w:proofErr w:type="spellEnd"/>
      <w:r w:rsidRPr="009804CA">
        <w:rPr>
          <w:rFonts w:ascii="Times New Roman" w:hAnsi="Times New Roman" w:cs="Times New Roman"/>
        </w:rPr>
        <w:t xml:space="preserve"> </w:t>
      </w:r>
      <w:proofErr w:type="spellStart"/>
      <w:r w:rsidRPr="009804CA">
        <w:rPr>
          <w:rFonts w:ascii="Times New Roman" w:hAnsi="Times New Roman" w:cs="Times New Roman"/>
        </w:rPr>
        <w:t>Venereol</w:t>
      </w:r>
      <w:proofErr w:type="spellEnd"/>
      <w:r w:rsidRPr="009804CA">
        <w:rPr>
          <w:rFonts w:ascii="Times New Roman" w:hAnsi="Times New Roman" w:cs="Times New Roman"/>
        </w:rPr>
        <w:t xml:space="preserve"> 2019; 33: 983-4. </w:t>
      </w:r>
    </w:p>
    <w:p w14:paraId="149AC7F0" w14:textId="1DA88B8A" w:rsidR="006634D8" w:rsidRPr="009804CA" w:rsidRDefault="002F3E05" w:rsidP="002F3E05">
      <w:pPr>
        <w:pStyle w:val="a8"/>
        <w:spacing w:before="180"/>
        <w:ind w:leftChars="0"/>
        <w:rPr>
          <w:rFonts w:ascii="Times New Roman" w:hAnsi="Times New Roman" w:cs="Times New Roman"/>
        </w:rPr>
      </w:pPr>
      <w:r w:rsidRPr="009804CA">
        <w:rPr>
          <w:rFonts w:ascii="Times New Roman" w:hAnsi="Times New Roman" w:cs="Times New Roman"/>
        </w:rPr>
        <w:t xml:space="preserve">DOI:10.1111/jdv.15649 </w:t>
      </w:r>
    </w:p>
    <w:p w14:paraId="34F2B43F" w14:textId="1DAF1FF9" w:rsidR="002F3E05" w:rsidRPr="009804CA" w:rsidRDefault="002D2BBD" w:rsidP="008F44E7">
      <w:pPr>
        <w:pStyle w:val="a8"/>
        <w:numPr>
          <w:ilvl w:val="0"/>
          <w:numId w:val="4"/>
        </w:numPr>
        <w:spacing w:before="180"/>
        <w:ind w:leftChars="0" w:left="480" w:hanging="480"/>
        <w:rPr>
          <w:rFonts w:ascii="Times New Roman" w:hAnsi="Times New Roman" w:cs="Times New Roman"/>
        </w:rPr>
      </w:pPr>
      <w:r w:rsidRPr="009804CA">
        <w:rPr>
          <w:rFonts w:ascii="Times New Roman" w:hAnsi="Times New Roman" w:cs="Times New Roman"/>
        </w:rPr>
        <w:t>Ishihara K, Saida T, Otsuka F, Yamazaki N</w:t>
      </w:r>
      <w:r w:rsidR="00D35603" w:rsidRPr="009804CA">
        <w:rPr>
          <w:rFonts w:ascii="Times New Roman" w:hAnsi="Times New Roman" w:cs="Times New Roman"/>
        </w:rPr>
        <w:t>:</w:t>
      </w:r>
      <w:r w:rsidR="008F44E7" w:rsidRPr="009804CA">
        <w:rPr>
          <w:rFonts w:ascii="Times New Roman" w:hAnsi="Times New Roman" w:cs="Times New Roman"/>
        </w:rPr>
        <w:t xml:space="preserve"> Prognosis and statistical investigation committee of the Japanese Skin Cancer Society. Statistical profiles of malignant melanoma and other skin cancers in Japan: 2007 update. Int J Clin Oncol 2008; 13:</w:t>
      </w:r>
      <w:r w:rsidR="00C70F21" w:rsidRPr="009804CA">
        <w:rPr>
          <w:rFonts w:ascii="Times New Roman" w:hAnsi="Times New Roman" w:cs="Times New Roman"/>
        </w:rPr>
        <w:t xml:space="preserve"> </w:t>
      </w:r>
      <w:r w:rsidR="008F44E7" w:rsidRPr="009804CA">
        <w:rPr>
          <w:rFonts w:ascii="Times New Roman" w:hAnsi="Times New Roman" w:cs="Times New Roman"/>
        </w:rPr>
        <w:t xml:space="preserve">33-41. </w:t>
      </w:r>
    </w:p>
    <w:p w14:paraId="6175CE1A" w14:textId="2F4548A1" w:rsidR="008F44E7" w:rsidRPr="009804CA" w:rsidRDefault="002F3E05" w:rsidP="002F3E05">
      <w:pPr>
        <w:pStyle w:val="a8"/>
        <w:spacing w:before="180"/>
        <w:ind w:leftChars="0"/>
        <w:rPr>
          <w:rFonts w:ascii="Times New Roman" w:hAnsi="Times New Roman" w:cs="Times New Roman"/>
        </w:rPr>
      </w:pPr>
      <w:r w:rsidRPr="009804CA">
        <w:rPr>
          <w:rFonts w:ascii="Times New Roman" w:hAnsi="Times New Roman" w:cs="Times New Roman"/>
        </w:rPr>
        <w:t>DOI: 10.1007/s10147-007-0751-1</w:t>
      </w:r>
      <w:r w:rsidR="00D047F7" w:rsidRPr="009804CA">
        <w:rPr>
          <w:rFonts w:ascii="Times New Roman" w:hAnsi="Times New Roman" w:cs="Times New Roman"/>
        </w:rPr>
        <w:t xml:space="preserve"> </w:t>
      </w:r>
    </w:p>
    <w:p w14:paraId="7F70AB9C" w14:textId="10001FEF" w:rsidR="008F44E7" w:rsidRPr="009804CA" w:rsidRDefault="008F44E7" w:rsidP="008F44E7">
      <w:pPr>
        <w:pStyle w:val="a8"/>
        <w:numPr>
          <w:ilvl w:val="0"/>
          <w:numId w:val="4"/>
        </w:numPr>
        <w:spacing w:before="180"/>
        <w:ind w:leftChars="0" w:left="480" w:hanging="480"/>
        <w:rPr>
          <w:rFonts w:ascii="Times New Roman" w:hAnsi="Times New Roman" w:cs="Times New Roman"/>
        </w:rPr>
      </w:pPr>
      <w:proofErr w:type="spellStart"/>
      <w:r w:rsidRPr="009804CA">
        <w:rPr>
          <w:rFonts w:ascii="Times New Roman" w:hAnsi="Times New Roman" w:cs="Times New Roman"/>
        </w:rPr>
        <w:t>Lebwohl</w:t>
      </w:r>
      <w:proofErr w:type="spellEnd"/>
      <w:r w:rsidRPr="009804CA">
        <w:rPr>
          <w:rFonts w:ascii="Times New Roman" w:hAnsi="Times New Roman" w:cs="Times New Roman"/>
        </w:rPr>
        <w:t xml:space="preserve"> M</w:t>
      </w:r>
      <w:r w:rsidR="00C70F21" w:rsidRPr="009804CA">
        <w:rPr>
          <w:rFonts w:ascii="Times New Roman" w:hAnsi="Times New Roman" w:cs="Times New Roman"/>
        </w:rPr>
        <w:t>:</w:t>
      </w:r>
      <w:r w:rsidRPr="009804CA">
        <w:rPr>
          <w:rFonts w:ascii="Times New Roman" w:hAnsi="Times New Roman" w:cs="Times New Roman"/>
        </w:rPr>
        <w:t xml:space="preserve"> Actinic keratosis: epidemiology and progression to squamous cell carcinoma. Br J Dermatol 2003; 149:</w:t>
      </w:r>
      <w:r w:rsidR="00C70F21" w:rsidRPr="009804CA">
        <w:rPr>
          <w:rFonts w:ascii="Times New Roman" w:hAnsi="Times New Roman" w:cs="Times New Roman"/>
        </w:rPr>
        <w:t xml:space="preserve"> </w:t>
      </w:r>
      <w:r w:rsidRPr="009804CA">
        <w:rPr>
          <w:rFonts w:ascii="Times New Roman" w:hAnsi="Times New Roman" w:cs="Times New Roman"/>
        </w:rPr>
        <w:t xml:space="preserve">31-3. </w:t>
      </w:r>
      <w:r w:rsidR="002F3E05" w:rsidRPr="009804CA">
        <w:rPr>
          <w:rFonts w:ascii="Times New Roman" w:hAnsi="Times New Roman" w:cs="Times New Roman"/>
        </w:rPr>
        <w:t xml:space="preserve"> DOI:10.1046/j.0366-077X.2003.05621.x</w:t>
      </w:r>
      <w:r w:rsidR="00D047F7" w:rsidRPr="009804CA">
        <w:rPr>
          <w:rFonts w:ascii="Times New Roman" w:hAnsi="Times New Roman" w:cs="Times New Roman"/>
        </w:rPr>
        <w:t xml:space="preserve"> </w:t>
      </w:r>
    </w:p>
    <w:p w14:paraId="503C6675" w14:textId="77777777" w:rsidR="009804CA" w:rsidRPr="009804CA" w:rsidRDefault="009804CA" w:rsidP="009804CA">
      <w:pPr>
        <w:pStyle w:val="a8"/>
        <w:numPr>
          <w:ilvl w:val="0"/>
          <w:numId w:val="4"/>
        </w:numPr>
        <w:spacing w:before="180"/>
        <w:ind w:leftChars="0" w:left="480" w:hanging="480"/>
        <w:rPr>
          <w:rFonts w:ascii="Times New Roman" w:hAnsi="Times New Roman" w:cs="Times New Roman"/>
        </w:rPr>
      </w:pPr>
      <w:r w:rsidRPr="009804CA">
        <w:rPr>
          <w:rFonts w:ascii="Times New Roman" w:hAnsi="Times New Roman" w:cs="Times New Roman"/>
        </w:rPr>
        <w:t>Navarrete-</w:t>
      </w:r>
      <w:proofErr w:type="spellStart"/>
      <w:r w:rsidRPr="009804CA">
        <w:rPr>
          <w:rFonts w:ascii="Times New Roman" w:hAnsi="Times New Roman" w:cs="Times New Roman"/>
        </w:rPr>
        <w:t>Dechent</w:t>
      </w:r>
      <w:proofErr w:type="spellEnd"/>
      <w:r w:rsidRPr="009804CA">
        <w:rPr>
          <w:rFonts w:ascii="Times New Roman" w:hAnsi="Times New Roman" w:cs="Times New Roman"/>
        </w:rPr>
        <w:t xml:space="preserve"> C, </w:t>
      </w:r>
      <w:proofErr w:type="spellStart"/>
      <w:r w:rsidRPr="009804CA">
        <w:rPr>
          <w:rFonts w:ascii="Times New Roman" w:hAnsi="Times New Roman" w:cs="Times New Roman"/>
        </w:rPr>
        <w:t>Marghoob</w:t>
      </w:r>
      <w:proofErr w:type="spellEnd"/>
      <w:r w:rsidRPr="009804CA">
        <w:rPr>
          <w:rFonts w:ascii="Times New Roman" w:hAnsi="Times New Roman" w:cs="Times New Roman"/>
        </w:rPr>
        <w:t xml:space="preserve"> AA, </w:t>
      </w:r>
      <w:proofErr w:type="spellStart"/>
      <w:r w:rsidRPr="009804CA">
        <w:rPr>
          <w:rFonts w:ascii="Times New Roman" w:hAnsi="Times New Roman" w:cs="Times New Roman"/>
        </w:rPr>
        <w:t>Marchetti</w:t>
      </w:r>
      <w:proofErr w:type="spellEnd"/>
      <w:r w:rsidRPr="009804CA">
        <w:rPr>
          <w:rFonts w:ascii="Times New Roman" w:hAnsi="Times New Roman" w:cs="Times New Roman"/>
        </w:rPr>
        <w:t xml:space="preserve"> MA: Contemporary management of actinic keratosis. J </w:t>
      </w:r>
      <w:proofErr w:type="spellStart"/>
      <w:r w:rsidRPr="009804CA">
        <w:rPr>
          <w:rFonts w:ascii="Times New Roman" w:hAnsi="Times New Roman" w:cs="Times New Roman"/>
        </w:rPr>
        <w:t>Dermatolog</w:t>
      </w:r>
      <w:proofErr w:type="spellEnd"/>
      <w:r w:rsidRPr="009804CA">
        <w:rPr>
          <w:rFonts w:ascii="Times New Roman" w:hAnsi="Times New Roman" w:cs="Times New Roman"/>
        </w:rPr>
        <w:t xml:space="preserve"> Treat 2021; 32: 572-4.  DOI:10.1080/09546634.2019.1682504 </w:t>
      </w:r>
    </w:p>
    <w:p w14:paraId="5B9A811D" w14:textId="64F38305" w:rsidR="00AB547D" w:rsidRPr="009804CA" w:rsidRDefault="00291B0F" w:rsidP="00E31D22">
      <w:pPr>
        <w:jc w:val="center"/>
        <w:rPr>
          <w:rFonts w:ascii="Times New Roman" w:hAnsi="Times New Roman" w:cs="Times New Roman"/>
        </w:rPr>
      </w:pPr>
      <w:r w:rsidRPr="009804CA">
        <w:rPr>
          <w:rFonts w:ascii="Times New Roman" w:hAnsi="Times New Roman" w:cs="Times New Roman"/>
          <w:noProof/>
        </w:rPr>
        <w:drawing>
          <wp:inline distT="0" distB="0" distL="0" distR="0" wp14:anchorId="6CF639DF" wp14:editId="54C1C821">
            <wp:extent cx="3098800" cy="2317750"/>
            <wp:effectExtent l="0" t="0" r="635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jpg"/>
                    <pic:cNvPicPr/>
                  </pic:nvPicPr>
                  <pic:blipFill rotWithShape="1">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l="5081" t="21698" r="3064" b="26764"/>
                    <a:stretch/>
                  </pic:blipFill>
                  <pic:spPr bwMode="auto">
                    <a:xfrm>
                      <a:off x="0" y="0"/>
                      <a:ext cx="3113491" cy="2328738"/>
                    </a:xfrm>
                    <a:prstGeom prst="rect">
                      <a:avLst/>
                    </a:prstGeom>
                    <a:ln>
                      <a:noFill/>
                    </a:ln>
                    <a:extLst>
                      <a:ext uri="{53640926-AAD7-44D8-BBD7-CCE9431645EC}">
                        <a14:shadowObscured xmlns:a14="http://schemas.microsoft.com/office/drawing/2010/main"/>
                      </a:ext>
                    </a:extLst>
                  </pic:spPr>
                </pic:pic>
              </a:graphicData>
            </a:graphic>
          </wp:inline>
        </w:drawing>
      </w:r>
    </w:p>
    <w:p w14:paraId="5158251A" w14:textId="0E04FC46" w:rsidR="00AB547D" w:rsidRPr="009804CA" w:rsidRDefault="00870B36" w:rsidP="00E31D22">
      <w:pPr>
        <w:jc w:val="center"/>
        <w:rPr>
          <w:rFonts w:ascii="Times New Roman" w:hAnsi="Times New Roman" w:cs="Times New Roman"/>
        </w:rPr>
      </w:pPr>
      <w:r w:rsidRPr="009804CA">
        <w:rPr>
          <w:rFonts w:ascii="Times New Roman" w:hAnsi="Times New Roman" w:cs="Times New Roman"/>
        </w:rPr>
        <w:t>Figure</w:t>
      </w:r>
      <w:r w:rsidR="00E31D22" w:rsidRPr="009804CA">
        <w:rPr>
          <w:rFonts w:ascii="Times New Roman" w:hAnsi="Times New Roman" w:cs="Times New Roman"/>
        </w:rPr>
        <w:t xml:space="preserve"> 1. </w:t>
      </w:r>
      <w:r w:rsidR="00E21BA3" w:rsidRPr="009804CA">
        <w:rPr>
          <w:rFonts w:ascii="Times New Roman" w:hAnsi="Times New Roman" w:cs="Times New Roman"/>
        </w:rPr>
        <w:t xml:space="preserve">Clinical presentation of </w:t>
      </w:r>
      <w:proofErr w:type="gramStart"/>
      <w:r w:rsidR="00E21BA3" w:rsidRPr="009804CA">
        <w:rPr>
          <w:rFonts w:ascii="Times New Roman" w:hAnsi="Times New Roman" w:cs="Times New Roman"/>
        </w:rPr>
        <w:t>a</w:t>
      </w:r>
      <w:proofErr w:type="gramEnd"/>
      <w:r w:rsidR="00E21BA3" w:rsidRPr="009804CA">
        <w:rPr>
          <w:rFonts w:ascii="Times New Roman" w:hAnsi="Times New Roman" w:cs="Times New Roman"/>
        </w:rPr>
        <w:t xml:space="preserve"> actinic keratosis on the back of a 94-year-old woman, and the lesion</w:t>
      </w:r>
      <w:r w:rsidR="001B71FE" w:rsidRPr="009804CA">
        <w:rPr>
          <w:rFonts w:ascii="Times New Roman" w:hAnsi="Times New Roman" w:cs="Times New Roman"/>
        </w:rPr>
        <w:t xml:space="preserve"> </w:t>
      </w:r>
      <w:r w:rsidR="00E21BA3" w:rsidRPr="009804CA">
        <w:rPr>
          <w:rFonts w:ascii="Times New Roman" w:hAnsi="Times New Roman" w:cs="Times New Roman"/>
        </w:rPr>
        <w:t>is 1x1 cm</w:t>
      </w:r>
      <w:r w:rsidR="00E21BA3" w:rsidRPr="009804CA">
        <w:rPr>
          <w:rFonts w:ascii="Times New Roman" w:hAnsi="Times New Roman" w:cs="Times New Roman"/>
          <w:vertAlign w:val="superscript"/>
        </w:rPr>
        <w:t>2</w:t>
      </w:r>
      <w:r w:rsidR="00E21BA3" w:rsidRPr="009804CA">
        <w:rPr>
          <w:rFonts w:ascii="Times New Roman" w:hAnsi="Times New Roman" w:cs="Times New Roman"/>
        </w:rPr>
        <w:t xml:space="preserve">. </w:t>
      </w:r>
    </w:p>
    <w:p w14:paraId="1EFBA42C" w14:textId="77777777" w:rsidR="00001460" w:rsidRPr="009804CA" w:rsidRDefault="00001460">
      <w:pPr>
        <w:widowControl/>
        <w:rPr>
          <w:rFonts w:ascii="Times New Roman" w:hAnsi="Times New Roman" w:cs="Times New Roman"/>
        </w:rPr>
      </w:pPr>
    </w:p>
    <w:p w14:paraId="36D5DDF6" w14:textId="28033E1F" w:rsidR="00001460" w:rsidRPr="009804CA" w:rsidRDefault="006B6912" w:rsidP="006B6912">
      <w:pPr>
        <w:widowControl/>
        <w:jc w:val="center"/>
        <w:rPr>
          <w:rFonts w:ascii="Times New Roman" w:hAnsi="Times New Roman" w:cs="Times New Roman"/>
        </w:rPr>
      </w:pPr>
      <w:r w:rsidRPr="009804CA">
        <w:rPr>
          <w:rFonts w:ascii="Times New Roman" w:hAnsi="Times New Roman" w:cs="Times New Roman"/>
          <w:noProof/>
        </w:rPr>
        <w:lastRenderedPageBreak/>
        <w:drawing>
          <wp:inline distT="0" distB="0" distL="0" distR="0" wp14:anchorId="58EBAAFB" wp14:editId="110EAA78">
            <wp:extent cx="2399385" cy="2553004"/>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12" cstate="print">
                      <a:extLst>
                        <a:ext uri="{28A0092B-C50C-407E-A947-70E740481C1C}">
                          <a14:useLocalDpi xmlns:a14="http://schemas.microsoft.com/office/drawing/2010/main" val="0"/>
                        </a:ext>
                      </a:extLst>
                    </a:blip>
                    <a:srcRect t="6481" r="5320" b="15054"/>
                    <a:stretch/>
                  </pic:blipFill>
                  <pic:spPr bwMode="auto">
                    <a:xfrm>
                      <a:off x="0" y="0"/>
                      <a:ext cx="2410649" cy="2564989"/>
                    </a:xfrm>
                    <a:prstGeom prst="rect">
                      <a:avLst/>
                    </a:prstGeom>
                    <a:ln>
                      <a:noFill/>
                    </a:ln>
                    <a:extLst>
                      <a:ext uri="{53640926-AAD7-44D8-BBD7-CCE9431645EC}">
                        <a14:shadowObscured xmlns:a14="http://schemas.microsoft.com/office/drawing/2010/main"/>
                      </a:ext>
                    </a:extLst>
                  </pic:spPr>
                </pic:pic>
              </a:graphicData>
            </a:graphic>
          </wp:inline>
        </w:drawing>
      </w:r>
    </w:p>
    <w:p w14:paraId="18A993F4" w14:textId="55A8C99B" w:rsidR="00B700AB" w:rsidRDefault="006B6912">
      <w:pPr>
        <w:widowControl/>
        <w:rPr>
          <w:rFonts w:ascii="Times New Roman" w:hAnsi="Times New Roman" w:cs="Times New Roman" w:hint="eastAsia"/>
        </w:rPr>
      </w:pPr>
      <w:r w:rsidRPr="009804CA">
        <w:rPr>
          <w:rFonts w:ascii="Times New Roman" w:hAnsi="Times New Roman" w:cs="Times New Roman"/>
        </w:rPr>
        <w:t xml:space="preserve">Figure 2. Clinical presentation of </w:t>
      </w:r>
      <w:proofErr w:type="gramStart"/>
      <w:r w:rsidRPr="009804CA">
        <w:rPr>
          <w:rFonts w:ascii="Times New Roman" w:hAnsi="Times New Roman" w:cs="Times New Roman"/>
        </w:rPr>
        <w:t>a</w:t>
      </w:r>
      <w:proofErr w:type="gramEnd"/>
      <w:r w:rsidRPr="009804CA">
        <w:rPr>
          <w:rFonts w:ascii="Times New Roman" w:hAnsi="Times New Roman" w:cs="Times New Roman"/>
        </w:rPr>
        <w:t xml:space="preserve"> actinic keratosis on the </w:t>
      </w:r>
      <w:proofErr w:type="spellStart"/>
      <w:r w:rsidR="0091549B" w:rsidRPr="009804CA">
        <w:rPr>
          <w:rFonts w:ascii="Times New Roman" w:hAnsi="Times New Roman" w:cs="Times New Roman"/>
        </w:rPr>
        <w:t>haed</w:t>
      </w:r>
      <w:proofErr w:type="spellEnd"/>
      <w:r w:rsidRPr="009804CA">
        <w:rPr>
          <w:rFonts w:ascii="Times New Roman" w:hAnsi="Times New Roman" w:cs="Times New Roman"/>
        </w:rPr>
        <w:t xml:space="preserve"> of a 94-year-old woman, and the lesion is 1x1 cm</w:t>
      </w:r>
      <w:r w:rsidRPr="009804CA">
        <w:rPr>
          <w:rFonts w:ascii="Times New Roman" w:hAnsi="Times New Roman" w:cs="Times New Roman"/>
          <w:vertAlign w:val="superscript"/>
        </w:rPr>
        <w:t>2</w:t>
      </w:r>
      <w:r w:rsidRPr="009804CA">
        <w:rPr>
          <w:rFonts w:ascii="Times New Roman" w:hAnsi="Times New Roman" w:cs="Times New Roman"/>
        </w:rPr>
        <w:t>.</w:t>
      </w:r>
      <w:r w:rsidR="0091549B" w:rsidRPr="009804CA">
        <w:rPr>
          <w:rFonts w:ascii="Times New Roman" w:hAnsi="Times New Roman" w:cs="Times New Roman"/>
        </w:rPr>
        <w:t xml:space="preserve"> </w:t>
      </w:r>
      <w:r w:rsidR="00B700AB" w:rsidRPr="009804CA">
        <w:rPr>
          <w:rFonts w:ascii="Times New Roman" w:hAnsi="Times New Roman" w:cs="Times New Roman"/>
        </w:rPr>
        <w:t xml:space="preserve"> </w:t>
      </w:r>
    </w:p>
    <w:p w14:paraId="7AAE7FFA" w14:textId="77777777" w:rsidR="009804CA" w:rsidRDefault="009804CA">
      <w:pPr>
        <w:widowControl/>
        <w:rPr>
          <w:rFonts w:ascii="Times New Roman" w:hAnsi="Times New Roman" w:cs="Times New Roman" w:hint="eastAsia"/>
        </w:rPr>
      </w:pPr>
    </w:p>
    <w:p w14:paraId="34F17E06" w14:textId="0214E823" w:rsidR="00874CDD" w:rsidRPr="009804CA" w:rsidRDefault="00874CDD" w:rsidP="00874CDD">
      <w:pPr>
        <w:jc w:val="center"/>
        <w:rPr>
          <w:rFonts w:ascii="Times New Roman" w:hAnsi="Times New Roman" w:cs="Times New Roman"/>
        </w:rPr>
      </w:pPr>
      <w:proofErr w:type="gramStart"/>
      <w:r w:rsidRPr="009804CA">
        <w:rPr>
          <w:rFonts w:ascii="Times New Roman" w:hAnsi="Times New Roman" w:cs="Times New Roman"/>
          <w:b/>
          <w:bCs/>
        </w:rPr>
        <w:t>Table 1</w:t>
      </w:r>
      <w:r w:rsidRPr="009804CA">
        <w:rPr>
          <w:rFonts w:ascii="Times New Roman" w:hAnsi="Times New Roman" w:cs="Times New Roman"/>
        </w:rPr>
        <w:t>.</w:t>
      </w:r>
      <w:proofErr w:type="gramEnd"/>
      <w:r w:rsidRPr="009804CA">
        <w:rPr>
          <w:rFonts w:ascii="Times New Roman" w:hAnsi="Times New Roman" w:cs="Times New Roman"/>
        </w:rPr>
        <w:t xml:space="preserve"> Advantage and </w:t>
      </w:r>
      <w:r w:rsidR="00E21BA3" w:rsidRPr="009804CA">
        <w:rPr>
          <w:rFonts w:ascii="Times New Roman" w:hAnsi="Times New Roman" w:cs="Times New Roman"/>
        </w:rPr>
        <w:t>d</w:t>
      </w:r>
      <w:r w:rsidRPr="009804CA">
        <w:rPr>
          <w:rFonts w:ascii="Times New Roman" w:hAnsi="Times New Roman" w:cs="Times New Roman"/>
        </w:rPr>
        <w:t xml:space="preserve">isadvantage of </w:t>
      </w:r>
      <w:r w:rsidR="00E21BA3" w:rsidRPr="009804CA">
        <w:rPr>
          <w:rFonts w:ascii="Times New Roman" w:hAnsi="Times New Roman" w:cs="Times New Roman"/>
        </w:rPr>
        <w:t>a</w:t>
      </w:r>
      <w:r w:rsidRPr="009804CA">
        <w:rPr>
          <w:rFonts w:ascii="Times New Roman" w:hAnsi="Times New Roman" w:cs="Times New Roman"/>
        </w:rPr>
        <w:t xml:space="preserve">ctinic </w:t>
      </w:r>
      <w:r w:rsidR="00E21BA3" w:rsidRPr="009804CA">
        <w:rPr>
          <w:rFonts w:ascii="Times New Roman" w:hAnsi="Times New Roman" w:cs="Times New Roman"/>
        </w:rPr>
        <w:t>k</w:t>
      </w:r>
      <w:r w:rsidRPr="009804CA">
        <w:rPr>
          <w:rFonts w:ascii="Times New Roman" w:hAnsi="Times New Roman" w:cs="Times New Roman"/>
        </w:rPr>
        <w:t xml:space="preserve">eratosis </w:t>
      </w:r>
      <w:r w:rsidR="00E21BA3" w:rsidRPr="009804CA">
        <w:rPr>
          <w:rFonts w:ascii="Times New Roman" w:hAnsi="Times New Roman" w:cs="Times New Roman"/>
        </w:rPr>
        <w:t>t</w:t>
      </w:r>
      <w:r w:rsidRPr="009804CA">
        <w:rPr>
          <w:rFonts w:ascii="Times New Roman" w:hAnsi="Times New Roman" w:cs="Times New Roman"/>
        </w:rPr>
        <w:t xml:space="preserve">reatment </w:t>
      </w:r>
    </w:p>
    <w:tbl>
      <w:tblPr>
        <w:tblStyle w:val="2-31"/>
        <w:tblW w:w="0" w:type="auto"/>
        <w:tblLook w:val="04A0" w:firstRow="1" w:lastRow="0" w:firstColumn="1" w:lastColumn="0" w:noHBand="0" w:noVBand="1"/>
      </w:tblPr>
      <w:tblGrid>
        <w:gridCol w:w="2765"/>
        <w:gridCol w:w="2767"/>
        <w:gridCol w:w="2764"/>
      </w:tblGrid>
      <w:tr w:rsidR="009804CA" w:rsidRPr="009804CA" w14:paraId="69A545A8" w14:textId="77777777" w:rsidTr="0032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top w:val="single" w:sz="4" w:space="0" w:color="auto"/>
              <w:bottom w:val="single" w:sz="4" w:space="0" w:color="auto"/>
            </w:tcBorders>
          </w:tcPr>
          <w:p w14:paraId="2F7C69EC" w14:textId="77777777" w:rsidR="00874CDD" w:rsidRPr="009804CA" w:rsidRDefault="00874CDD" w:rsidP="001D1E7D">
            <w:pPr>
              <w:rPr>
                <w:rFonts w:ascii="Times New Roman" w:hAnsi="Times New Roman" w:cs="Times New Roman"/>
              </w:rPr>
            </w:pPr>
          </w:p>
        </w:tc>
        <w:tc>
          <w:tcPr>
            <w:tcW w:w="2767" w:type="dxa"/>
            <w:tcBorders>
              <w:top w:val="single" w:sz="4" w:space="0" w:color="auto"/>
              <w:bottom w:val="single" w:sz="4" w:space="0" w:color="auto"/>
            </w:tcBorders>
          </w:tcPr>
          <w:p w14:paraId="52F84FFC" w14:textId="77777777" w:rsidR="00874CDD" w:rsidRPr="009804CA" w:rsidRDefault="00874CDD" w:rsidP="001D1E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804CA">
              <w:rPr>
                <w:rFonts w:ascii="Times New Roman" w:hAnsi="Times New Roman" w:cs="Times New Roman"/>
                <w:b w:val="0"/>
                <w:bCs w:val="0"/>
              </w:rPr>
              <w:t>Advantage</w:t>
            </w:r>
          </w:p>
        </w:tc>
        <w:tc>
          <w:tcPr>
            <w:tcW w:w="2764" w:type="dxa"/>
            <w:tcBorders>
              <w:top w:val="single" w:sz="4" w:space="0" w:color="auto"/>
              <w:bottom w:val="single" w:sz="4" w:space="0" w:color="auto"/>
            </w:tcBorders>
          </w:tcPr>
          <w:p w14:paraId="1B215ACE" w14:textId="37829E0F" w:rsidR="00874CDD" w:rsidRPr="009804CA" w:rsidRDefault="00874CDD" w:rsidP="001D1E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804CA">
              <w:rPr>
                <w:rFonts w:ascii="Times New Roman" w:hAnsi="Times New Roman" w:cs="Times New Roman"/>
                <w:b w:val="0"/>
                <w:bCs w:val="0"/>
              </w:rPr>
              <w:t>Disadvantage</w:t>
            </w:r>
            <w:r w:rsidR="00197F5C" w:rsidRPr="009804CA">
              <w:rPr>
                <w:rFonts w:ascii="Times New Roman" w:hAnsi="Times New Roman" w:cs="Times New Roman"/>
                <w:b w:val="0"/>
                <w:bCs w:val="0"/>
              </w:rPr>
              <w:t xml:space="preserve"> or side effect </w:t>
            </w:r>
          </w:p>
        </w:tc>
      </w:tr>
      <w:tr w:rsidR="009804CA" w:rsidRPr="009804CA" w14:paraId="080C68A8" w14:textId="77777777" w:rsidTr="0032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top w:val="single" w:sz="4" w:space="0" w:color="auto"/>
            </w:tcBorders>
          </w:tcPr>
          <w:p w14:paraId="046E4069" w14:textId="77777777" w:rsidR="00874CDD" w:rsidRPr="009804CA" w:rsidRDefault="00874CDD" w:rsidP="001D1E7D">
            <w:pPr>
              <w:rPr>
                <w:rFonts w:ascii="Times New Roman" w:hAnsi="Times New Roman" w:cs="Times New Roman"/>
                <w:b w:val="0"/>
                <w:bCs w:val="0"/>
              </w:rPr>
            </w:pPr>
            <w:r w:rsidRPr="009804CA">
              <w:rPr>
                <w:rFonts w:ascii="Times New Roman" w:hAnsi="Times New Roman" w:cs="Times New Roman"/>
                <w:b w:val="0"/>
                <w:bCs w:val="0"/>
              </w:rPr>
              <w:t xml:space="preserve">Cryotherapy </w:t>
            </w:r>
          </w:p>
        </w:tc>
        <w:tc>
          <w:tcPr>
            <w:tcW w:w="2767" w:type="dxa"/>
            <w:tcBorders>
              <w:top w:val="single" w:sz="4" w:space="0" w:color="auto"/>
            </w:tcBorders>
          </w:tcPr>
          <w:p w14:paraId="14A9B1B9" w14:textId="77777777" w:rsidR="00874CDD" w:rsidRPr="009804CA"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 xml:space="preserve">Cryotherapy is the most common treatment </w:t>
            </w:r>
          </w:p>
        </w:tc>
        <w:tc>
          <w:tcPr>
            <w:tcW w:w="2764" w:type="dxa"/>
            <w:tcBorders>
              <w:top w:val="single" w:sz="4" w:space="0" w:color="auto"/>
            </w:tcBorders>
          </w:tcPr>
          <w:p w14:paraId="4D13B4D0" w14:textId="30A8E82E" w:rsidR="00874CDD" w:rsidRPr="009804CA"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blisters, scarring, changes to skin texture, infection</w:t>
            </w:r>
            <w:r w:rsidR="00197F5C" w:rsidRPr="009804CA">
              <w:rPr>
                <w:rFonts w:ascii="Times New Roman" w:hAnsi="Times New Roman" w:cs="Times New Roman"/>
              </w:rPr>
              <w:t>s</w:t>
            </w:r>
            <w:r w:rsidRPr="009804CA">
              <w:rPr>
                <w:rFonts w:ascii="Times New Roman" w:hAnsi="Times New Roman" w:cs="Times New Roman"/>
              </w:rPr>
              <w:t xml:space="preserve"> and changes skin color</w:t>
            </w:r>
            <w:r w:rsidR="00197F5C" w:rsidRPr="009804CA">
              <w:rPr>
                <w:rFonts w:ascii="Times New Roman" w:hAnsi="Times New Roman" w:cs="Times New Roman"/>
              </w:rPr>
              <w:t xml:space="preserve"> </w:t>
            </w:r>
          </w:p>
        </w:tc>
      </w:tr>
      <w:tr w:rsidR="009804CA" w:rsidRPr="009804CA" w14:paraId="76F66318" w14:textId="77777777" w:rsidTr="00874CDD">
        <w:tc>
          <w:tcPr>
            <w:cnfStyle w:val="001000000000" w:firstRow="0" w:lastRow="0" w:firstColumn="1" w:lastColumn="0" w:oddVBand="0" w:evenVBand="0" w:oddHBand="0" w:evenHBand="0" w:firstRowFirstColumn="0" w:firstRowLastColumn="0" w:lastRowFirstColumn="0" w:lastRowLastColumn="0"/>
            <w:tcW w:w="2765" w:type="dxa"/>
          </w:tcPr>
          <w:p w14:paraId="5F17A762" w14:textId="77777777" w:rsidR="00874CDD" w:rsidRPr="009804CA" w:rsidRDefault="00874CDD" w:rsidP="001D1E7D">
            <w:pPr>
              <w:rPr>
                <w:rFonts w:ascii="Times New Roman" w:hAnsi="Times New Roman" w:cs="Times New Roman"/>
                <w:b w:val="0"/>
                <w:bCs w:val="0"/>
              </w:rPr>
            </w:pPr>
            <w:r w:rsidRPr="009804CA">
              <w:rPr>
                <w:rFonts w:ascii="Times New Roman" w:hAnsi="Times New Roman" w:cs="Times New Roman"/>
                <w:b w:val="0"/>
                <w:bCs w:val="0"/>
              </w:rPr>
              <w:t xml:space="preserve">Electrocautery </w:t>
            </w:r>
          </w:p>
        </w:tc>
        <w:tc>
          <w:tcPr>
            <w:tcW w:w="2767" w:type="dxa"/>
          </w:tcPr>
          <w:p w14:paraId="297D36D7" w14:textId="52A3F3F7" w:rsidR="00874CDD" w:rsidRPr="009804CA" w:rsidRDefault="00874CDD"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 xml:space="preserve">Electrocautery is safe and effective method </w:t>
            </w:r>
          </w:p>
        </w:tc>
        <w:tc>
          <w:tcPr>
            <w:tcW w:w="2764" w:type="dxa"/>
          </w:tcPr>
          <w:p w14:paraId="43ADA096" w14:textId="5ADFFB59" w:rsidR="00874CDD" w:rsidRPr="009804CA" w:rsidRDefault="00874CDD"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infection</w:t>
            </w:r>
            <w:r w:rsidR="00197F5C" w:rsidRPr="009804CA">
              <w:rPr>
                <w:rFonts w:ascii="Times New Roman" w:hAnsi="Times New Roman" w:cs="Times New Roman"/>
              </w:rPr>
              <w:t>s</w:t>
            </w:r>
            <w:r w:rsidRPr="009804CA">
              <w:rPr>
                <w:rFonts w:ascii="Times New Roman" w:hAnsi="Times New Roman" w:cs="Times New Roman"/>
              </w:rPr>
              <w:t xml:space="preserve">, scarring and changes in skin color of the affected area </w:t>
            </w:r>
          </w:p>
        </w:tc>
      </w:tr>
      <w:tr w:rsidR="009804CA" w:rsidRPr="009804CA" w14:paraId="20F5FC3A" w14:textId="77777777" w:rsidTr="00874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6544904B" w14:textId="77777777" w:rsidR="00874CDD" w:rsidRPr="009804CA" w:rsidRDefault="00874CDD" w:rsidP="001D1E7D">
            <w:pPr>
              <w:rPr>
                <w:rFonts w:ascii="Times New Roman" w:hAnsi="Times New Roman" w:cs="Times New Roman"/>
                <w:b w:val="0"/>
                <w:bCs w:val="0"/>
              </w:rPr>
            </w:pPr>
            <w:r w:rsidRPr="009804CA">
              <w:rPr>
                <w:rFonts w:ascii="Times New Roman" w:hAnsi="Times New Roman" w:cs="Times New Roman"/>
                <w:b w:val="0"/>
                <w:bCs w:val="0"/>
              </w:rPr>
              <w:t xml:space="preserve">Laser </w:t>
            </w:r>
          </w:p>
        </w:tc>
        <w:tc>
          <w:tcPr>
            <w:tcW w:w="2767" w:type="dxa"/>
          </w:tcPr>
          <w:p w14:paraId="126081C3" w14:textId="5BE5C758" w:rsidR="00874CDD" w:rsidRPr="009804CA" w:rsidRDefault="00197F5C"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 xml:space="preserve">Lase can </w:t>
            </w:r>
            <w:r w:rsidR="00874CDD" w:rsidRPr="009804CA">
              <w:rPr>
                <w:rFonts w:ascii="Times New Roman" w:hAnsi="Times New Roman" w:cs="Times New Roman"/>
              </w:rPr>
              <w:t>reduced collateral tissue destruction, decreased bleeding, shorter healing time, and less scarring</w:t>
            </w:r>
            <w:r w:rsidRPr="009804CA">
              <w:rPr>
                <w:rFonts w:ascii="Times New Roman" w:hAnsi="Times New Roman" w:cs="Times New Roman"/>
              </w:rPr>
              <w:t xml:space="preserve"> </w:t>
            </w:r>
          </w:p>
        </w:tc>
        <w:tc>
          <w:tcPr>
            <w:tcW w:w="2764" w:type="dxa"/>
          </w:tcPr>
          <w:p w14:paraId="1B5EDAA0" w14:textId="77777777" w:rsidR="00874CDD" w:rsidRPr="009804CA"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 xml:space="preserve">scarring and discoloration of the affected skin </w:t>
            </w:r>
          </w:p>
        </w:tc>
      </w:tr>
      <w:tr w:rsidR="009804CA" w:rsidRPr="009804CA" w14:paraId="0A483062" w14:textId="77777777" w:rsidTr="00320544">
        <w:tc>
          <w:tcPr>
            <w:cnfStyle w:val="001000000000" w:firstRow="0" w:lastRow="0" w:firstColumn="1" w:lastColumn="0" w:oddVBand="0" w:evenVBand="0" w:oddHBand="0" w:evenHBand="0" w:firstRowFirstColumn="0" w:firstRowLastColumn="0" w:lastRowFirstColumn="0" w:lastRowLastColumn="0"/>
            <w:tcW w:w="2765" w:type="dxa"/>
            <w:tcBorders>
              <w:bottom w:val="single" w:sz="4" w:space="0" w:color="C9C9C9" w:themeColor="accent3" w:themeTint="99"/>
            </w:tcBorders>
          </w:tcPr>
          <w:p w14:paraId="17D9F738" w14:textId="77777777" w:rsidR="00874CDD" w:rsidRPr="009804CA" w:rsidRDefault="00874CDD" w:rsidP="001D1E7D">
            <w:pPr>
              <w:rPr>
                <w:rFonts w:ascii="Times New Roman" w:hAnsi="Times New Roman" w:cs="Times New Roman"/>
                <w:b w:val="0"/>
                <w:bCs w:val="0"/>
              </w:rPr>
            </w:pPr>
            <w:r w:rsidRPr="009804CA">
              <w:rPr>
                <w:rFonts w:ascii="Times New Roman" w:hAnsi="Times New Roman" w:cs="Times New Roman"/>
                <w:b w:val="0"/>
                <w:bCs w:val="0"/>
              </w:rPr>
              <w:t xml:space="preserve">Surgical resection </w:t>
            </w:r>
          </w:p>
        </w:tc>
        <w:tc>
          <w:tcPr>
            <w:tcW w:w="2767" w:type="dxa"/>
            <w:tcBorders>
              <w:bottom w:val="single" w:sz="4" w:space="0" w:color="C9C9C9" w:themeColor="accent3" w:themeTint="99"/>
            </w:tcBorders>
          </w:tcPr>
          <w:p w14:paraId="1FEDD106" w14:textId="24FD379A" w:rsidR="00874CDD" w:rsidRPr="009804CA" w:rsidRDefault="00197F5C"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 xml:space="preserve">Surgical resection has </w:t>
            </w:r>
            <w:r w:rsidR="00874CDD" w:rsidRPr="009804CA">
              <w:rPr>
                <w:rFonts w:ascii="Times New Roman" w:hAnsi="Times New Roman" w:cs="Times New Roman"/>
              </w:rPr>
              <w:t xml:space="preserve">the highest cure rate of all current treatments </w:t>
            </w:r>
          </w:p>
        </w:tc>
        <w:tc>
          <w:tcPr>
            <w:tcW w:w="2764" w:type="dxa"/>
            <w:tcBorders>
              <w:bottom w:val="single" w:sz="4" w:space="0" w:color="C9C9C9" w:themeColor="accent3" w:themeTint="99"/>
            </w:tcBorders>
          </w:tcPr>
          <w:p w14:paraId="01789712" w14:textId="1CEA358A" w:rsidR="00874CDD" w:rsidRPr="009804CA" w:rsidRDefault="00874CDD"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infection</w:t>
            </w:r>
            <w:r w:rsidR="00197F5C" w:rsidRPr="009804CA">
              <w:rPr>
                <w:rFonts w:ascii="Times New Roman" w:hAnsi="Times New Roman" w:cs="Times New Roman"/>
              </w:rPr>
              <w:t>s</w:t>
            </w:r>
            <w:r w:rsidRPr="009804CA">
              <w:rPr>
                <w:rFonts w:ascii="Times New Roman" w:hAnsi="Times New Roman" w:cs="Times New Roman"/>
              </w:rPr>
              <w:t>, scarring of the affected area</w:t>
            </w:r>
            <w:r w:rsidR="00197F5C" w:rsidRPr="009804CA">
              <w:rPr>
                <w:rFonts w:ascii="Times New Roman" w:hAnsi="Times New Roman" w:cs="Times New Roman"/>
              </w:rPr>
              <w:t xml:space="preserve"> </w:t>
            </w:r>
          </w:p>
        </w:tc>
      </w:tr>
      <w:tr w:rsidR="009804CA" w:rsidRPr="009804CA" w14:paraId="79B7B939" w14:textId="77777777" w:rsidTr="0032054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765" w:type="dxa"/>
            <w:tcBorders>
              <w:bottom w:val="single" w:sz="4" w:space="0" w:color="auto"/>
            </w:tcBorders>
          </w:tcPr>
          <w:p w14:paraId="0E74E4D7" w14:textId="77777777" w:rsidR="00874CDD" w:rsidRPr="009804CA" w:rsidRDefault="00874CDD" w:rsidP="001D1E7D">
            <w:pPr>
              <w:rPr>
                <w:rFonts w:ascii="Times New Roman" w:hAnsi="Times New Roman" w:cs="Times New Roman"/>
                <w:b w:val="0"/>
                <w:bCs w:val="0"/>
              </w:rPr>
            </w:pPr>
            <w:r w:rsidRPr="009804CA">
              <w:rPr>
                <w:rFonts w:ascii="Times New Roman" w:hAnsi="Times New Roman" w:cs="Times New Roman"/>
                <w:b w:val="0"/>
                <w:bCs w:val="0"/>
              </w:rPr>
              <w:t>Photodynamic therapy</w:t>
            </w:r>
          </w:p>
        </w:tc>
        <w:tc>
          <w:tcPr>
            <w:tcW w:w="2767" w:type="dxa"/>
            <w:tcBorders>
              <w:bottom w:val="single" w:sz="4" w:space="0" w:color="auto"/>
            </w:tcBorders>
          </w:tcPr>
          <w:p w14:paraId="357BC4CA" w14:textId="03A7AC39" w:rsidR="00874CDD" w:rsidRPr="009804CA" w:rsidRDefault="00197F5C"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Photodynamic therapy</w:t>
            </w:r>
            <w:r w:rsidR="00874CDD" w:rsidRPr="009804CA">
              <w:rPr>
                <w:rFonts w:ascii="Times New Roman" w:hAnsi="Times New Roman" w:cs="Times New Roman"/>
              </w:rPr>
              <w:t xml:space="preserve"> has no</w:t>
            </w:r>
            <w:r w:rsidRPr="009804CA">
              <w:rPr>
                <w:rFonts w:ascii="Times New Roman" w:hAnsi="Times New Roman" w:cs="Times New Roman"/>
              </w:rPr>
              <w:t>t</w:t>
            </w:r>
            <w:r w:rsidR="00874CDD" w:rsidRPr="009804CA">
              <w:rPr>
                <w:rFonts w:ascii="Times New Roman" w:hAnsi="Times New Roman" w:cs="Times New Roman"/>
              </w:rPr>
              <w:t xml:space="preserve"> long-term side effects and less invasive than surgery, </w:t>
            </w:r>
            <w:r w:rsidRPr="009804CA">
              <w:rPr>
                <w:rFonts w:ascii="Times New Roman" w:hAnsi="Times New Roman" w:cs="Times New Roman"/>
              </w:rPr>
              <w:t xml:space="preserve">and </w:t>
            </w:r>
            <w:r w:rsidR="00874CDD" w:rsidRPr="009804CA">
              <w:rPr>
                <w:rFonts w:ascii="Times New Roman" w:hAnsi="Times New Roman" w:cs="Times New Roman"/>
              </w:rPr>
              <w:t xml:space="preserve">takes only a short time </w:t>
            </w:r>
            <w:r w:rsidRPr="009804CA">
              <w:rPr>
                <w:rFonts w:ascii="Times New Roman" w:hAnsi="Times New Roman" w:cs="Times New Roman"/>
              </w:rPr>
              <w:t xml:space="preserve">of treatment </w:t>
            </w:r>
          </w:p>
        </w:tc>
        <w:tc>
          <w:tcPr>
            <w:tcW w:w="2764" w:type="dxa"/>
            <w:tcBorders>
              <w:bottom w:val="single" w:sz="4" w:space="0" w:color="auto"/>
            </w:tcBorders>
          </w:tcPr>
          <w:p w14:paraId="68394FCF" w14:textId="60149E43" w:rsidR="00874CDD" w:rsidRPr="009804CA"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4CA">
              <w:rPr>
                <w:rFonts w:ascii="Times New Roman" w:hAnsi="Times New Roman" w:cs="Times New Roman"/>
              </w:rPr>
              <w:t xml:space="preserve">redness, swelling and a burning sensation during therapy </w:t>
            </w:r>
          </w:p>
        </w:tc>
      </w:tr>
    </w:tbl>
    <w:p w14:paraId="17793690" w14:textId="77777777" w:rsidR="0091549B" w:rsidRPr="009804CA" w:rsidRDefault="0091549B" w:rsidP="00876B32">
      <w:pPr>
        <w:rPr>
          <w:rFonts w:ascii="Times New Roman" w:hAnsi="Times New Roman" w:cs="Times New Roman"/>
        </w:rPr>
      </w:pPr>
    </w:p>
    <w:sectPr w:rsidR="0091549B" w:rsidRPr="009804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32B90" w14:textId="77777777" w:rsidR="0043502C" w:rsidRDefault="0043502C" w:rsidP="00437665">
      <w:r>
        <w:separator/>
      </w:r>
    </w:p>
  </w:endnote>
  <w:endnote w:type="continuationSeparator" w:id="0">
    <w:p w14:paraId="1974A94F" w14:textId="77777777" w:rsidR="0043502C" w:rsidRDefault="0043502C" w:rsidP="0043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08280"/>
      <w:docPartObj>
        <w:docPartGallery w:val="Page Numbers (Bottom of Page)"/>
        <w:docPartUnique/>
      </w:docPartObj>
    </w:sdtPr>
    <w:sdtEndPr/>
    <w:sdtContent>
      <w:p w14:paraId="62581AB8" w14:textId="77777777" w:rsidR="00C020D5" w:rsidRDefault="00C020D5">
        <w:pPr>
          <w:pStyle w:val="a6"/>
          <w:jc w:val="center"/>
        </w:pPr>
        <w:r>
          <w:fldChar w:fldCharType="begin"/>
        </w:r>
        <w:r>
          <w:instrText>PAGE   \* MERGEFORMAT</w:instrText>
        </w:r>
        <w:r>
          <w:fldChar w:fldCharType="separate"/>
        </w:r>
        <w:r w:rsidR="009804CA">
          <w:rPr>
            <w:noProof/>
          </w:rPr>
          <w:t>1</w:t>
        </w:r>
        <w:r>
          <w:fldChar w:fldCharType="end"/>
        </w:r>
      </w:p>
    </w:sdtContent>
  </w:sdt>
  <w:p w14:paraId="6905EB91" w14:textId="77777777" w:rsidR="00C020D5" w:rsidRDefault="00C020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118C" w14:textId="77777777" w:rsidR="0043502C" w:rsidRDefault="0043502C" w:rsidP="00437665">
      <w:r>
        <w:separator/>
      </w:r>
    </w:p>
  </w:footnote>
  <w:footnote w:type="continuationSeparator" w:id="0">
    <w:p w14:paraId="6384B938" w14:textId="77777777" w:rsidR="0043502C" w:rsidRDefault="0043502C" w:rsidP="00437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E08"/>
    <w:multiLevelType w:val="hybridMultilevel"/>
    <w:tmpl w:val="4EC2D816"/>
    <w:lvl w:ilvl="0" w:tplc="535A3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4575E2"/>
    <w:multiLevelType w:val="hybridMultilevel"/>
    <w:tmpl w:val="D46CAE80"/>
    <w:lvl w:ilvl="0" w:tplc="A21A6010">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0E12E0"/>
    <w:multiLevelType w:val="hybridMultilevel"/>
    <w:tmpl w:val="FE7470A2"/>
    <w:lvl w:ilvl="0" w:tplc="95348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106EBE"/>
    <w:multiLevelType w:val="multilevel"/>
    <w:tmpl w:val="5BE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D5"/>
    <w:rsid w:val="00001460"/>
    <w:rsid w:val="00001E94"/>
    <w:rsid w:val="00011DE7"/>
    <w:rsid w:val="00025C8D"/>
    <w:rsid w:val="00036E5E"/>
    <w:rsid w:val="00045A6E"/>
    <w:rsid w:val="000571DA"/>
    <w:rsid w:val="00067719"/>
    <w:rsid w:val="00067DA1"/>
    <w:rsid w:val="00072446"/>
    <w:rsid w:val="00072AE7"/>
    <w:rsid w:val="00074507"/>
    <w:rsid w:val="00076B36"/>
    <w:rsid w:val="0008338B"/>
    <w:rsid w:val="000956A3"/>
    <w:rsid w:val="000A1114"/>
    <w:rsid w:val="000A5E08"/>
    <w:rsid w:val="000B19E1"/>
    <w:rsid w:val="000B4DF1"/>
    <w:rsid w:val="000C3C11"/>
    <w:rsid w:val="000D574C"/>
    <w:rsid w:val="000D62BB"/>
    <w:rsid w:val="000E6FD2"/>
    <w:rsid w:val="000F4DA1"/>
    <w:rsid w:val="0010019F"/>
    <w:rsid w:val="00113FB8"/>
    <w:rsid w:val="00120E58"/>
    <w:rsid w:val="00124B12"/>
    <w:rsid w:val="00132795"/>
    <w:rsid w:val="001353EE"/>
    <w:rsid w:val="00147C22"/>
    <w:rsid w:val="001534F2"/>
    <w:rsid w:val="00155201"/>
    <w:rsid w:val="001618B7"/>
    <w:rsid w:val="00165546"/>
    <w:rsid w:val="00166ABD"/>
    <w:rsid w:val="00172D19"/>
    <w:rsid w:val="0018197E"/>
    <w:rsid w:val="0018598F"/>
    <w:rsid w:val="00197F5C"/>
    <w:rsid w:val="001A229B"/>
    <w:rsid w:val="001A28C4"/>
    <w:rsid w:val="001B71FE"/>
    <w:rsid w:val="001C0BA2"/>
    <w:rsid w:val="001D0EF0"/>
    <w:rsid w:val="001D13D3"/>
    <w:rsid w:val="001D4BCF"/>
    <w:rsid w:val="001F5E1C"/>
    <w:rsid w:val="00207BA4"/>
    <w:rsid w:val="0021625A"/>
    <w:rsid w:val="00221C37"/>
    <w:rsid w:val="0022671D"/>
    <w:rsid w:val="00233ACF"/>
    <w:rsid w:val="00237727"/>
    <w:rsid w:val="00240DDA"/>
    <w:rsid w:val="00244C0D"/>
    <w:rsid w:val="002451FA"/>
    <w:rsid w:val="00250F98"/>
    <w:rsid w:val="00266F21"/>
    <w:rsid w:val="0026721D"/>
    <w:rsid w:val="00271246"/>
    <w:rsid w:val="002733C9"/>
    <w:rsid w:val="00274689"/>
    <w:rsid w:val="00276325"/>
    <w:rsid w:val="00287610"/>
    <w:rsid w:val="00291B0F"/>
    <w:rsid w:val="0029313C"/>
    <w:rsid w:val="00294C3E"/>
    <w:rsid w:val="002972DC"/>
    <w:rsid w:val="002975EC"/>
    <w:rsid w:val="002A4CD8"/>
    <w:rsid w:val="002A6190"/>
    <w:rsid w:val="002C17D4"/>
    <w:rsid w:val="002C7833"/>
    <w:rsid w:val="002D10B2"/>
    <w:rsid w:val="002D164E"/>
    <w:rsid w:val="002D2BBD"/>
    <w:rsid w:val="002E16DB"/>
    <w:rsid w:val="002E6BDB"/>
    <w:rsid w:val="002F3E05"/>
    <w:rsid w:val="00300D82"/>
    <w:rsid w:val="003065BB"/>
    <w:rsid w:val="003065F3"/>
    <w:rsid w:val="003137D4"/>
    <w:rsid w:val="00313B8D"/>
    <w:rsid w:val="00320030"/>
    <w:rsid w:val="00320248"/>
    <w:rsid w:val="00320544"/>
    <w:rsid w:val="003311EA"/>
    <w:rsid w:val="00332BCB"/>
    <w:rsid w:val="003338DC"/>
    <w:rsid w:val="003405AE"/>
    <w:rsid w:val="00350069"/>
    <w:rsid w:val="003576DB"/>
    <w:rsid w:val="00361E91"/>
    <w:rsid w:val="00362176"/>
    <w:rsid w:val="00365E10"/>
    <w:rsid w:val="00366132"/>
    <w:rsid w:val="003755D4"/>
    <w:rsid w:val="0038442B"/>
    <w:rsid w:val="003848E2"/>
    <w:rsid w:val="003B249D"/>
    <w:rsid w:val="003C2F97"/>
    <w:rsid w:val="003C44A0"/>
    <w:rsid w:val="003C50FD"/>
    <w:rsid w:val="003D3421"/>
    <w:rsid w:val="003E0D3C"/>
    <w:rsid w:val="003F11C6"/>
    <w:rsid w:val="003F22F8"/>
    <w:rsid w:val="003F453C"/>
    <w:rsid w:val="004121E0"/>
    <w:rsid w:val="004141C6"/>
    <w:rsid w:val="004145CA"/>
    <w:rsid w:val="00416C76"/>
    <w:rsid w:val="0043502C"/>
    <w:rsid w:val="00437665"/>
    <w:rsid w:val="00446D16"/>
    <w:rsid w:val="00454F49"/>
    <w:rsid w:val="0045565E"/>
    <w:rsid w:val="004557F8"/>
    <w:rsid w:val="00457437"/>
    <w:rsid w:val="004622FA"/>
    <w:rsid w:val="0047333C"/>
    <w:rsid w:val="00473D2A"/>
    <w:rsid w:val="004A0F61"/>
    <w:rsid w:val="004A5564"/>
    <w:rsid w:val="004B0E1C"/>
    <w:rsid w:val="004B3562"/>
    <w:rsid w:val="004C16C3"/>
    <w:rsid w:val="004C1C16"/>
    <w:rsid w:val="004C4EB0"/>
    <w:rsid w:val="004D105D"/>
    <w:rsid w:val="004D5249"/>
    <w:rsid w:val="004D6165"/>
    <w:rsid w:val="004E43A4"/>
    <w:rsid w:val="004F171D"/>
    <w:rsid w:val="004F4112"/>
    <w:rsid w:val="004F5C2D"/>
    <w:rsid w:val="0050739F"/>
    <w:rsid w:val="005109FF"/>
    <w:rsid w:val="005123BB"/>
    <w:rsid w:val="00515E7D"/>
    <w:rsid w:val="00515EC0"/>
    <w:rsid w:val="00576860"/>
    <w:rsid w:val="005A6B08"/>
    <w:rsid w:val="005B4E68"/>
    <w:rsid w:val="005B4E89"/>
    <w:rsid w:val="005B5BCB"/>
    <w:rsid w:val="005C11B0"/>
    <w:rsid w:val="005C2637"/>
    <w:rsid w:val="005C5C26"/>
    <w:rsid w:val="005C5FE5"/>
    <w:rsid w:val="005D01AD"/>
    <w:rsid w:val="005E2AF2"/>
    <w:rsid w:val="005E5E89"/>
    <w:rsid w:val="005E6EC5"/>
    <w:rsid w:val="005F1ECD"/>
    <w:rsid w:val="005F2453"/>
    <w:rsid w:val="005F7DE7"/>
    <w:rsid w:val="006005B3"/>
    <w:rsid w:val="00602826"/>
    <w:rsid w:val="00632EF3"/>
    <w:rsid w:val="006362CD"/>
    <w:rsid w:val="00640560"/>
    <w:rsid w:val="006430DB"/>
    <w:rsid w:val="00644A7D"/>
    <w:rsid w:val="0064742D"/>
    <w:rsid w:val="00656CAF"/>
    <w:rsid w:val="006634D8"/>
    <w:rsid w:val="00680B9B"/>
    <w:rsid w:val="00684A0C"/>
    <w:rsid w:val="00685C35"/>
    <w:rsid w:val="00690585"/>
    <w:rsid w:val="00695ABE"/>
    <w:rsid w:val="00697572"/>
    <w:rsid w:val="006A3BDE"/>
    <w:rsid w:val="006A40FF"/>
    <w:rsid w:val="006B60E4"/>
    <w:rsid w:val="006B6912"/>
    <w:rsid w:val="006C1D9A"/>
    <w:rsid w:val="006C3673"/>
    <w:rsid w:val="006D5501"/>
    <w:rsid w:val="006D6254"/>
    <w:rsid w:val="00704381"/>
    <w:rsid w:val="00704688"/>
    <w:rsid w:val="00704996"/>
    <w:rsid w:val="0071202B"/>
    <w:rsid w:val="007206C9"/>
    <w:rsid w:val="00730842"/>
    <w:rsid w:val="00733FE5"/>
    <w:rsid w:val="0073644A"/>
    <w:rsid w:val="00745106"/>
    <w:rsid w:val="00757856"/>
    <w:rsid w:val="00757A8E"/>
    <w:rsid w:val="00766DF1"/>
    <w:rsid w:val="00770FD9"/>
    <w:rsid w:val="00776BCC"/>
    <w:rsid w:val="00784556"/>
    <w:rsid w:val="007934CF"/>
    <w:rsid w:val="007B0603"/>
    <w:rsid w:val="007B4961"/>
    <w:rsid w:val="007C374B"/>
    <w:rsid w:val="007C406B"/>
    <w:rsid w:val="007C662C"/>
    <w:rsid w:val="007E1190"/>
    <w:rsid w:val="007E1378"/>
    <w:rsid w:val="007E6A32"/>
    <w:rsid w:val="00806EE4"/>
    <w:rsid w:val="008077FB"/>
    <w:rsid w:val="008150E0"/>
    <w:rsid w:val="0084577E"/>
    <w:rsid w:val="00862A75"/>
    <w:rsid w:val="00866F92"/>
    <w:rsid w:val="00870B36"/>
    <w:rsid w:val="00874CDD"/>
    <w:rsid w:val="00876B32"/>
    <w:rsid w:val="0089330B"/>
    <w:rsid w:val="00893ADE"/>
    <w:rsid w:val="00895140"/>
    <w:rsid w:val="008956CD"/>
    <w:rsid w:val="008960D7"/>
    <w:rsid w:val="00896438"/>
    <w:rsid w:val="008A219B"/>
    <w:rsid w:val="008A2DB8"/>
    <w:rsid w:val="008A31D0"/>
    <w:rsid w:val="008A5DB1"/>
    <w:rsid w:val="008A6126"/>
    <w:rsid w:val="008A6423"/>
    <w:rsid w:val="008A7B3B"/>
    <w:rsid w:val="008A7C13"/>
    <w:rsid w:val="008B013E"/>
    <w:rsid w:val="008B1BD3"/>
    <w:rsid w:val="008B2570"/>
    <w:rsid w:val="008B4019"/>
    <w:rsid w:val="008B4EB9"/>
    <w:rsid w:val="008B612B"/>
    <w:rsid w:val="008B700A"/>
    <w:rsid w:val="008C5127"/>
    <w:rsid w:val="008C5D0B"/>
    <w:rsid w:val="008C7B9B"/>
    <w:rsid w:val="008D1457"/>
    <w:rsid w:val="008D713D"/>
    <w:rsid w:val="008F207B"/>
    <w:rsid w:val="008F3407"/>
    <w:rsid w:val="008F44E7"/>
    <w:rsid w:val="00910E49"/>
    <w:rsid w:val="0091230A"/>
    <w:rsid w:val="009145C5"/>
    <w:rsid w:val="0091549B"/>
    <w:rsid w:val="00923434"/>
    <w:rsid w:val="00923C6F"/>
    <w:rsid w:val="00933C5A"/>
    <w:rsid w:val="00933C65"/>
    <w:rsid w:val="00934652"/>
    <w:rsid w:val="009374E3"/>
    <w:rsid w:val="00942F12"/>
    <w:rsid w:val="00944C77"/>
    <w:rsid w:val="0095460C"/>
    <w:rsid w:val="009550F8"/>
    <w:rsid w:val="00960AEA"/>
    <w:rsid w:val="00964A8F"/>
    <w:rsid w:val="00975804"/>
    <w:rsid w:val="009804CA"/>
    <w:rsid w:val="0098520A"/>
    <w:rsid w:val="009A3E3C"/>
    <w:rsid w:val="009C389C"/>
    <w:rsid w:val="009E4A92"/>
    <w:rsid w:val="009F0C6A"/>
    <w:rsid w:val="009F6CBA"/>
    <w:rsid w:val="00A0541C"/>
    <w:rsid w:val="00A10AB9"/>
    <w:rsid w:val="00A129C4"/>
    <w:rsid w:val="00A15A27"/>
    <w:rsid w:val="00A16E8F"/>
    <w:rsid w:val="00A24B0E"/>
    <w:rsid w:val="00A31913"/>
    <w:rsid w:val="00A332C0"/>
    <w:rsid w:val="00A4117E"/>
    <w:rsid w:val="00A44E9B"/>
    <w:rsid w:val="00A510BB"/>
    <w:rsid w:val="00A511D9"/>
    <w:rsid w:val="00A551A5"/>
    <w:rsid w:val="00A57F96"/>
    <w:rsid w:val="00A6388F"/>
    <w:rsid w:val="00A77887"/>
    <w:rsid w:val="00A867B4"/>
    <w:rsid w:val="00A8722E"/>
    <w:rsid w:val="00A921EE"/>
    <w:rsid w:val="00A92ED6"/>
    <w:rsid w:val="00A9333C"/>
    <w:rsid w:val="00AA32D2"/>
    <w:rsid w:val="00AB547D"/>
    <w:rsid w:val="00AC23E6"/>
    <w:rsid w:val="00AD0CFA"/>
    <w:rsid w:val="00AE1A35"/>
    <w:rsid w:val="00AE4911"/>
    <w:rsid w:val="00AF4CDC"/>
    <w:rsid w:val="00AF6447"/>
    <w:rsid w:val="00B07795"/>
    <w:rsid w:val="00B079FA"/>
    <w:rsid w:val="00B21837"/>
    <w:rsid w:val="00B23EB9"/>
    <w:rsid w:val="00B321CD"/>
    <w:rsid w:val="00B33C9D"/>
    <w:rsid w:val="00B3694F"/>
    <w:rsid w:val="00B37B47"/>
    <w:rsid w:val="00B4019E"/>
    <w:rsid w:val="00B514FA"/>
    <w:rsid w:val="00B63EB8"/>
    <w:rsid w:val="00B6423E"/>
    <w:rsid w:val="00B700AB"/>
    <w:rsid w:val="00B710C1"/>
    <w:rsid w:val="00B71DFB"/>
    <w:rsid w:val="00B83456"/>
    <w:rsid w:val="00B83EF2"/>
    <w:rsid w:val="00B91847"/>
    <w:rsid w:val="00B91B4A"/>
    <w:rsid w:val="00BB1AED"/>
    <w:rsid w:val="00BB3F3A"/>
    <w:rsid w:val="00BB4CD8"/>
    <w:rsid w:val="00BC4A1A"/>
    <w:rsid w:val="00BD274C"/>
    <w:rsid w:val="00BD2CED"/>
    <w:rsid w:val="00BD33FA"/>
    <w:rsid w:val="00C020D5"/>
    <w:rsid w:val="00C02FAE"/>
    <w:rsid w:val="00C0416D"/>
    <w:rsid w:val="00C1003B"/>
    <w:rsid w:val="00C338C8"/>
    <w:rsid w:val="00C3697F"/>
    <w:rsid w:val="00C40332"/>
    <w:rsid w:val="00C41738"/>
    <w:rsid w:val="00C41F49"/>
    <w:rsid w:val="00C50519"/>
    <w:rsid w:val="00C51ADB"/>
    <w:rsid w:val="00C56A59"/>
    <w:rsid w:val="00C619F4"/>
    <w:rsid w:val="00C620E2"/>
    <w:rsid w:val="00C70F21"/>
    <w:rsid w:val="00C850B0"/>
    <w:rsid w:val="00C9294F"/>
    <w:rsid w:val="00CA1756"/>
    <w:rsid w:val="00CA37BE"/>
    <w:rsid w:val="00CA6046"/>
    <w:rsid w:val="00CA63D5"/>
    <w:rsid w:val="00CB5B8C"/>
    <w:rsid w:val="00CB7BBD"/>
    <w:rsid w:val="00CE000F"/>
    <w:rsid w:val="00CE63FF"/>
    <w:rsid w:val="00D042C9"/>
    <w:rsid w:val="00D047F7"/>
    <w:rsid w:val="00D13EDE"/>
    <w:rsid w:val="00D1537C"/>
    <w:rsid w:val="00D35603"/>
    <w:rsid w:val="00D601CB"/>
    <w:rsid w:val="00D70BCE"/>
    <w:rsid w:val="00D71BC0"/>
    <w:rsid w:val="00D9400F"/>
    <w:rsid w:val="00D97200"/>
    <w:rsid w:val="00DA0349"/>
    <w:rsid w:val="00DA290A"/>
    <w:rsid w:val="00DA590C"/>
    <w:rsid w:val="00DA6609"/>
    <w:rsid w:val="00DB54E2"/>
    <w:rsid w:val="00DB707E"/>
    <w:rsid w:val="00DC1632"/>
    <w:rsid w:val="00DC3C6B"/>
    <w:rsid w:val="00DD02BD"/>
    <w:rsid w:val="00DD1F87"/>
    <w:rsid w:val="00DF48E6"/>
    <w:rsid w:val="00DF7FF5"/>
    <w:rsid w:val="00E0780D"/>
    <w:rsid w:val="00E11547"/>
    <w:rsid w:val="00E1757A"/>
    <w:rsid w:val="00E21BA3"/>
    <w:rsid w:val="00E25EFF"/>
    <w:rsid w:val="00E27EBA"/>
    <w:rsid w:val="00E31D22"/>
    <w:rsid w:val="00E321B5"/>
    <w:rsid w:val="00E36752"/>
    <w:rsid w:val="00E41D7C"/>
    <w:rsid w:val="00E41F7B"/>
    <w:rsid w:val="00E42547"/>
    <w:rsid w:val="00E504C8"/>
    <w:rsid w:val="00E52DDE"/>
    <w:rsid w:val="00E60058"/>
    <w:rsid w:val="00E661A0"/>
    <w:rsid w:val="00E67526"/>
    <w:rsid w:val="00E677A8"/>
    <w:rsid w:val="00E91678"/>
    <w:rsid w:val="00E9204A"/>
    <w:rsid w:val="00E928C2"/>
    <w:rsid w:val="00E9552A"/>
    <w:rsid w:val="00E96550"/>
    <w:rsid w:val="00E9741B"/>
    <w:rsid w:val="00EA52BF"/>
    <w:rsid w:val="00EA5457"/>
    <w:rsid w:val="00EA5CB2"/>
    <w:rsid w:val="00EA6E3A"/>
    <w:rsid w:val="00EA7E38"/>
    <w:rsid w:val="00EB4188"/>
    <w:rsid w:val="00EB4A41"/>
    <w:rsid w:val="00EB66E1"/>
    <w:rsid w:val="00EC22C8"/>
    <w:rsid w:val="00EC5007"/>
    <w:rsid w:val="00EC6820"/>
    <w:rsid w:val="00EE11BC"/>
    <w:rsid w:val="00F01D02"/>
    <w:rsid w:val="00F067FB"/>
    <w:rsid w:val="00F303EF"/>
    <w:rsid w:val="00F51499"/>
    <w:rsid w:val="00F52D03"/>
    <w:rsid w:val="00F54210"/>
    <w:rsid w:val="00F65A0E"/>
    <w:rsid w:val="00F90C38"/>
    <w:rsid w:val="00F952B4"/>
    <w:rsid w:val="00F96EB0"/>
    <w:rsid w:val="00FA10B8"/>
    <w:rsid w:val="00FA4D90"/>
    <w:rsid w:val="00FB05ED"/>
    <w:rsid w:val="00FB0A3F"/>
    <w:rsid w:val="00FB1512"/>
    <w:rsid w:val="00FE3E29"/>
    <w:rsid w:val="00FE523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8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BCE"/>
    <w:rPr>
      <w:color w:val="0563C1" w:themeColor="hyperlink"/>
      <w:u w:val="single"/>
    </w:rPr>
  </w:style>
  <w:style w:type="paragraph" w:styleId="a4">
    <w:name w:val="header"/>
    <w:basedOn w:val="a"/>
    <w:link w:val="a5"/>
    <w:uiPriority w:val="99"/>
    <w:unhideWhenUsed/>
    <w:rsid w:val="00437665"/>
    <w:pPr>
      <w:tabs>
        <w:tab w:val="center" w:pos="4153"/>
        <w:tab w:val="right" w:pos="8306"/>
      </w:tabs>
      <w:snapToGrid w:val="0"/>
    </w:pPr>
    <w:rPr>
      <w:sz w:val="20"/>
      <w:szCs w:val="20"/>
    </w:rPr>
  </w:style>
  <w:style w:type="character" w:customStyle="1" w:styleId="a5">
    <w:name w:val="頁首 字元"/>
    <w:basedOn w:val="a0"/>
    <w:link w:val="a4"/>
    <w:uiPriority w:val="99"/>
    <w:rsid w:val="00437665"/>
    <w:rPr>
      <w:sz w:val="20"/>
      <w:szCs w:val="20"/>
    </w:rPr>
  </w:style>
  <w:style w:type="paragraph" w:styleId="a6">
    <w:name w:val="footer"/>
    <w:basedOn w:val="a"/>
    <w:link w:val="a7"/>
    <w:uiPriority w:val="99"/>
    <w:unhideWhenUsed/>
    <w:rsid w:val="00437665"/>
    <w:pPr>
      <w:tabs>
        <w:tab w:val="center" w:pos="4153"/>
        <w:tab w:val="right" w:pos="8306"/>
      </w:tabs>
      <w:snapToGrid w:val="0"/>
    </w:pPr>
    <w:rPr>
      <w:sz w:val="20"/>
      <w:szCs w:val="20"/>
    </w:rPr>
  </w:style>
  <w:style w:type="character" w:customStyle="1" w:styleId="a7">
    <w:name w:val="頁尾 字元"/>
    <w:basedOn w:val="a0"/>
    <w:link w:val="a6"/>
    <w:uiPriority w:val="99"/>
    <w:rsid w:val="00437665"/>
    <w:rPr>
      <w:sz w:val="20"/>
      <w:szCs w:val="20"/>
    </w:rPr>
  </w:style>
  <w:style w:type="character" w:customStyle="1" w:styleId="notranslate">
    <w:name w:val="notranslate"/>
    <w:basedOn w:val="a0"/>
    <w:rsid w:val="00CB7BBD"/>
  </w:style>
  <w:style w:type="character" w:customStyle="1" w:styleId="google-src-text1">
    <w:name w:val="google-src-text1"/>
    <w:basedOn w:val="a0"/>
    <w:rsid w:val="00CB7BBD"/>
    <w:rPr>
      <w:vanish/>
      <w:webHidden w:val="0"/>
      <w:specVanish w:val="0"/>
    </w:rPr>
  </w:style>
  <w:style w:type="paragraph" w:styleId="a8">
    <w:name w:val="List Paragraph"/>
    <w:basedOn w:val="a"/>
    <w:uiPriority w:val="34"/>
    <w:qFormat/>
    <w:rsid w:val="00CB7BBD"/>
    <w:pPr>
      <w:ind w:leftChars="200" w:left="480"/>
    </w:pPr>
  </w:style>
  <w:style w:type="character" w:styleId="a9">
    <w:name w:val="Emphasis"/>
    <w:basedOn w:val="a0"/>
    <w:uiPriority w:val="20"/>
    <w:qFormat/>
    <w:rsid w:val="003576DB"/>
    <w:rPr>
      <w:i/>
      <w:iCs/>
    </w:rPr>
  </w:style>
  <w:style w:type="character" w:customStyle="1" w:styleId="mainproject51">
    <w:name w:val="main_project51"/>
    <w:basedOn w:val="a0"/>
    <w:rsid w:val="006C1D9A"/>
    <w:rPr>
      <w:color w:val="333333"/>
    </w:rPr>
  </w:style>
  <w:style w:type="character" w:customStyle="1" w:styleId="st1">
    <w:name w:val="st1"/>
    <w:basedOn w:val="a0"/>
    <w:rsid w:val="004145CA"/>
  </w:style>
  <w:style w:type="table" w:styleId="aa">
    <w:name w:val="Table Grid"/>
    <w:basedOn w:val="a1"/>
    <w:uiPriority w:val="39"/>
    <w:rsid w:val="008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清單表格 2 - 輔色 31"/>
    <w:basedOn w:val="a1"/>
    <w:uiPriority w:val="47"/>
    <w:rsid w:val="00874CD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Web">
    <w:name w:val="Normal (Web)"/>
    <w:basedOn w:val="a"/>
    <w:uiPriority w:val="99"/>
    <w:unhideWhenUsed/>
    <w:rsid w:val="003405AE"/>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3405AE"/>
    <w:rPr>
      <w:b/>
      <w:bCs/>
    </w:rPr>
  </w:style>
  <w:style w:type="paragraph" w:styleId="ac">
    <w:name w:val="Balloon Text"/>
    <w:basedOn w:val="a"/>
    <w:link w:val="ad"/>
    <w:uiPriority w:val="99"/>
    <w:semiHidden/>
    <w:unhideWhenUsed/>
    <w:rsid w:val="00DF7F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F7FF5"/>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6B60E4"/>
    <w:pPr>
      <w:snapToGrid w:val="0"/>
    </w:pPr>
  </w:style>
  <w:style w:type="character" w:customStyle="1" w:styleId="af">
    <w:name w:val="章節附註文字 字元"/>
    <w:basedOn w:val="a0"/>
    <w:link w:val="ae"/>
    <w:uiPriority w:val="99"/>
    <w:semiHidden/>
    <w:rsid w:val="006B60E4"/>
  </w:style>
  <w:style w:type="character" w:styleId="af0">
    <w:name w:val="endnote reference"/>
    <w:basedOn w:val="a0"/>
    <w:uiPriority w:val="99"/>
    <w:semiHidden/>
    <w:unhideWhenUsed/>
    <w:rsid w:val="006B60E4"/>
    <w:rPr>
      <w:vertAlign w:val="superscript"/>
    </w:rPr>
  </w:style>
  <w:style w:type="paragraph" w:styleId="af1">
    <w:name w:val="Revision"/>
    <w:hidden/>
    <w:uiPriority w:val="99"/>
    <w:semiHidden/>
    <w:rsid w:val="00D35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BCE"/>
    <w:rPr>
      <w:color w:val="0563C1" w:themeColor="hyperlink"/>
      <w:u w:val="single"/>
    </w:rPr>
  </w:style>
  <w:style w:type="paragraph" w:styleId="a4">
    <w:name w:val="header"/>
    <w:basedOn w:val="a"/>
    <w:link w:val="a5"/>
    <w:uiPriority w:val="99"/>
    <w:unhideWhenUsed/>
    <w:rsid w:val="00437665"/>
    <w:pPr>
      <w:tabs>
        <w:tab w:val="center" w:pos="4153"/>
        <w:tab w:val="right" w:pos="8306"/>
      </w:tabs>
      <w:snapToGrid w:val="0"/>
    </w:pPr>
    <w:rPr>
      <w:sz w:val="20"/>
      <w:szCs w:val="20"/>
    </w:rPr>
  </w:style>
  <w:style w:type="character" w:customStyle="1" w:styleId="a5">
    <w:name w:val="頁首 字元"/>
    <w:basedOn w:val="a0"/>
    <w:link w:val="a4"/>
    <w:uiPriority w:val="99"/>
    <w:rsid w:val="00437665"/>
    <w:rPr>
      <w:sz w:val="20"/>
      <w:szCs w:val="20"/>
    </w:rPr>
  </w:style>
  <w:style w:type="paragraph" w:styleId="a6">
    <w:name w:val="footer"/>
    <w:basedOn w:val="a"/>
    <w:link w:val="a7"/>
    <w:uiPriority w:val="99"/>
    <w:unhideWhenUsed/>
    <w:rsid w:val="00437665"/>
    <w:pPr>
      <w:tabs>
        <w:tab w:val="center" w:pos="4153"/>
        <w:tab w:val="right" w:pos="8306"/>
      </w:tabs>
      <w:snapToGrid w:val="0"/>
    </w:pPr>
    <w:rPr>
      <w:sz w:val="20"/>
      <w:szCs w:val="20"/>
    </w:rPr>
  </w:style>
  <w:style w:type="character" w:customStyle="1" w:styleId="a7">
    <w:name w:val="頁尾 字元"/>
    <w:basedOn w:val="a0"/>
    <w:link w:val="a6"/>
    <w:uiPriority w:val="99"/>
    <w:rsid w:val="00437665"/>
    <w:rPr>
      <w:sz w:val="20"/>
      <w:szCs w:val="20"/>
    </w:rPr>
  </w:style>
  <w:style w:type="character" w:customStyle="1" w:styleId="notranslate">
    <w:name w:val="notranslate"/>
    <w:basedOn w:val="a0"/>
    <w:rsid w:val="00CB7BBD"/>
  </w:style>
  <w:style w:type="character" w:customStyle="1" w:styleId="google-src-text1">
    <w:name w:val="google-src-text1"/>
    <w:basedOn w:val="a0"/>
    <w:rsid w:val="00CB7BBD"/>
    <w:rPr>
      <w:vanish/>
      <w:webHidden w:val="0"/>
      <w:specVanish w:val="0"/>
    </w:rPr>
  </w:style>
  <w:style w:type="paragraph" w:styleId="a8">
    <w:name w:val="List Paragraph"/>
    <w:basedOn w:val="a"/>
    <w:uiPriority w:val="34"/>
    <w:qFormat/>
    <w:rsid w:val="00CB7BBD"/>
    <w:pPr>
      <w:ind w:leftChars="200" w:left="480"/>
    </w:pPr>
  </w:style>
  <w:style w:type="character" w:styleId="a9">
    <w:name w:val="Emphasis"/>
    <w:basedOn w:val="a0"/>
    <w:uiPriority w:val="20"/>
    <w:qFormat/>
    <w:rsid w:val="003576DB"/>
    <w:rPr>
      <w:i/>
      <w:iCs/>
    </w:rPr>
  </w:style>
  <w:style w:type="character" w:customStyle="1" w:styleId="mainproject51">
    <w:name w:val="main_project51"/>
    <w:basedOn w:val="a0"/>
    <w:rsid w:val="006C1D9A"/>
    <w:rPr>
      <w:color w:val="333333"/>
    </w:rPr>
  </w:style>
  <w:style w:type="character" w:customStyle="1" w:styleId="st1">
    <w:name w:val="st1"/>
    <w:basedOn w:val="a0"/>
    <w:rsid w:val="004145CA"/>
  </w:style>
  <w:style w:type="table" w:styleId="aa">
    <w:name w:val="Table Grid"/>
    <w:basedOn w:val="a1"/>
    <w:uiPriority w:val="39"/>
    <w:rsid w:val="008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清單表格 2 - 輔色 31"/>
    <w:basedOn w:val="a1"/>
    <w:uiPriority w:val="47"/>
    <w:rsid w:val="00874CD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Web">
    <w:name w:val="Normal (Web)"/>
    <w:basedOn w:val="a"/>
    <w:uiPriority w:val="99"/>
    <w:unhideWhenUsed/>
    <w:rsid w:val="003405AE"/>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3405AE"/>
    <w:rPr>
      <w:b/>
      <w:bCs/>
    </w:rPr>
  </w:style>
  <w:style w:type="paragraph" w:styleId="ac">
    <w:name w:val="Balloon Text"/>
    <w:basedOn w:val="a"/>
    <w:link w:val="ad"/>
    <w:uiPriority w:val="99"/>
    <w:semiHidden/>
    <w:unhideWhenUsed/>
    <w:rsid w:val="00DF7F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F7FF5"/>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6B60E4"/>
    <w:pPr>
      <w:snapToGrid w:val="0"/>
    </w:pPr>
  </w:style>
  <w:style w:type="character" w:customStyle="1" w:styleId="af">
    <w:name w:val="章節附註文字 字元"/>
    <w:basedOn w:val="a0"/>
    <w:link w:val="ae"/>
    <w:uiPriority w:val="99"/>
    <w:semiHidden/>
    <w:rsid w:val="006B60E4"/>
  </w:style>
  <w:style w:type="character" w:styleId="af0">
    <w:name w:val="endnote reference"/>
    <w:basedOn w:val="a0"/>
    <w:uiPriority w:val="99"/>
    <w:semiHidden/>
    <w:unhideWhenUsed/>
    <w:rsid w:val="006B60E4"/>
    <w:rPr>
      <w:vertAlign w:val="superscript"/>
    </w:rPr>
  </w:style>
  <w:style w:type="paragraph" w:styleId="af1">
    <w:name w:val="Revision"/>
    <w:hidden/>
    <w:uiPriority w:val="99"/>
    <w:semiHidden/>
    <w:rsid w:val="00D3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159">
      <w:bodyDiv w:val="1"/>
      <w:marLeft w:val="0"/>
      <w:marRight w:val="0"/>
      <w:marTop w:val="0"/>
      <w:marBottom w:val="0"/>
      <w:divBdr>
        <w:top w:val="none" w:sz="0" w:space="0" w:color="auto"/>
        <w:left w:val="none" w:sz="0" w:space="0" w:color="auto"/>
        <w:bottom w:val="none" w:sz="0" w:space="0" w:color="auto"/>
        <w:right w:val="none" w:sz="0" w:space="0" w:color="auto"/>
      </w:divBdr>
    </w:div>
    <w:div w:id="106237330">
      <w:bodyDiv w:val="1"/>
      <w:marLeft w:val="0"/>
      <w:marRight w:val="0"/>
      <w:marTop w:val="0"/>
      <w:marBottom w:val="0"/>
      <w:divBdr>
        <w:top w:val="none" w:sz="0" w:space="0" w:color="auto"/>
        <w:left w:val="none" w:sz="0" w:space="0" w:color="auto"/>
        <w:bottom w:val="none" w:sz="0" w:space="0" w:color="auto"/>
        <w:right w:val="none" w:sz="0" w:space="0" w:color="auto"/>
      </w:divBdr>
    </w:div>
    <w:div w:id="244538461">
      <w:bodyDiv w:val="1"/>
      <w:marLeft w:val="0"/>
      <w:marRight w:val="0"/>
      <w:marTop w:val="0"/>
      <w:marBottom w:val="0"/>
      <w:divBdr>
        <w:top w:val="none" w:sz="0" w:space="0" w:color="auto"/>
        <w:left w:val="none" w:sz="0" w:space="0" w:color="auto"/>
        <w:bottom w:val="none" w:sz="0" w:space="0" w:color="auto"/>
        <w:right w:val="none" w:sz="0" w:space="0" w:color="auto"/>
      </w:divBdr>
    </w:div>
    <w:div w:id="249123427">
      <w:bodyDiv w:val="1"/>
      <w:marLeft w:val="0"/>
      <w:marRight w:val="0"/>
      <w:marTop w:val="0"/>
      <w:marBottom w:val="0"/>
      <w:divBdr>
        <w:top w:val="none" w:sz="0" w:space="0" w:color="auto"/>
        <w:left w:val="none" w:sz="0" w:space="0" w:color="auto"/>
        <w:bottom w:val="none" w:sz="0" w:space="0" w:color="auto"/>
        <w:right w:val="none" w:sz="0" w:space="0" w:color="auto"/>
      </w:divBdr>
    </w:div>
    <w:div w:id="274559620">
      <w:bodyDiv w:val="1"/>
      <w:marLeft w:val="0"/>
      <w:marRight w:val="0"/>
      <w:marTop w:val="0"/>
      <w:marBottom w:val="0"/>
      <w:divBdr>
        <w:top w:val="none" w:sz="0" w:space="0" w:color="auto"/>
        <w:left w:val="none" w:sz="0" w:space="0" w:color="auto"/>
        <w:bottom w:val="none" w:sz="0" w:space="0" w:color="auto"/>
        <w:right w:val="none" w:sz="0" w:space="0" w:color="auto"/>
      </w:divBdr>
      <w:divsChild>
        <w:div w:id="1790733713">
          <w:marLeft w:val="0"/>
          <w:marRight w:val="0"/>
          <w:marTop w:val="0"/>
          <w:marBottom w:val="0"/>
          <w:divBdr>
            <w:top w:val="none" w:sz="0" w:space="0" w:color="auto"/>
            <w:left w:val="none" w:sz="0" w:space="0" w:color="auto"/>
            <w:bottom w:val="none" w:sz="0" w:space="0" w:color="auto"/>
            <w:right w:val="none" w:sz="0" w:space="0" w:color="auto"/>
          </w:divBdr>
        </w:div>
        <w:div w:id="231695415">
          <w:marLeft w:val="0"/>
          <w:marRight w:val="0"/>
          <w:marTop w:val="0"/>
          <w:marBottom w:val="0"/>
          <w:divBdr>
            <w:top w:val="none" w:sz="0" w:space="0" w:color="auto"/>
            <w:left w:val="none" w:sz="0" w:space="0" w:color="auto"/>
            <w:bottom w:val="none" w:sz="0" w:space="0" w:color="auto"/>
            <w:right w:val="none" w:sz="0" w:space="0" w:color="auto"/>
          </w:divBdr>
        </w:div>
        <w:div w:id="1077479305">
          <w:marLeft w:val="0"/>
          <w:marRight w:val="0"/>
          <w:marTop w:val="0"/>
          <w:marBottom w:val="0"/>
          <w:divBdr>
            <w:top w:val="none" w:sz="0" w:space="0" w:color="auto"/>
            <w:left w:val="none" w:sz="0" w:space="0" w:color="auto"/>
            <w:bottom w:val="none" w:sz="0" w:space="0" w:color="auto"/>
            <w:right w:val="none" w:sz="0" w:space="0" w:color="auto"/>
          </w:divBdr>
        </w:div>
        <w:div w:id="706414952">
          <w:marLeft w:val="0"/>
          <w:marRight w:val="0"/>
          <w:marTop w:val="0"/>
          <w:marBottom w:val="0"/>
          <w:divBdr>
            <w:top w:val="none" w:sz="0" w:space="0" w:color="auto"/>
            <w:left w:val="none" w:sz="0" w:space="0" w:color="auto"/>
            <w:bottom w:val="none" w:sz="0" w:space="0" w:color="auto"/>
            <w:right w:val="none" w:sz="0" w:space="0" w:color="auto"/>
          </w:divBdr>
        </w:div>
        <w:div w:id="1941522907">
          <w:marLeft w:val="0"/>
          <w:marRight w:val="0"/>
          <w:marTop w:val="0"/>
          <w:marBottom w:val="0"/>
          <w:divBdr>
            <w:top w:val="none" w:sz="0" w:space="0" w:color="auto"/>
            <w:left w:val="none" w:sz="0" w:space="0" w:color="auto"/>
            <w:bottom w:val="none" w:sz="0" w:space="0" w:color="auto"/>
            <w:right w:val="none" w:sz="0" w:space="0" w:color="auto"/>
          </w:divBdr>
        </w:div>
        <w:div w:id="1699351049">
          <w:marLeft w:val="0"/>
          <w:marRight w:val="0"/>
          <w:marTop w:val="0"/>
          <w:marBottom w:val="0"/>
          <w:divBdr>
            <w:top w:val="none" w:sz="0" w:space="0" w:color="auto"/>
            <w:left w:val="none" w:sz="0" w:space="0" w:color="auto"/>
            <w:bottom w:val="none" w:sz="0" w:space="0" w:color="auto"/>
            <w:right w:val="none" w:sz="0" w:space="0" w:color="auto"/>
          </w:divBdr>
        </w:div>
        <w:div w:id="2131169410">
          <w:marLeft w:val="0"/>
          <w:marRight w:val="0"/>
          <w:marTop w:val="0"/>
          <w:marBottom w:val="0"/>
          <w:divBdr>
            <w:top w:val="none" w:sz="0" w:space="0" w:color="auto"/>
            <w:left w:val="none" w:sz="0" w:space="0" w:color="auto"/>
            <w:bottom w:val="none" w:sz="0" w:space="0" w:color="auto"/>
            <w:right w:val="none" w:sz="0" w:space="0" w:color="auto"/>
          </w:divBdr>
        </w:div>
        <w:div w:id="1765690713">
          <w:marLeft w:val="0"/>
          <w:marRight w:val="0"/>
          <w:marTop w:val="0"/>
          <w:marBottom w:val="0"/>
          <w:divBdr>
            <w:top w:val="none" w:sz="0" w:space="0" w:color="auto"/>
            <w:left w:val="none" w:sz="0" w:space="0" w:color="auto"/>
            <w:bottom w:val="none" w:sz="0" w:space="0" w:color="auto"/>
            <w:right w:val="none" w:sz="0" w:space="0" w:color="auto"/>
          </w:divBdr>
        </w:div>
        <w:div w:id="9450056">
          <w:marLeft w:val="0"/>
          <w:marRight w:val="0"/>
          <w:marTop w:val="0"/>
          <w:marBottom w:val="0"/>
          <w:divBdr>
            <w:top w:val="none" w:sz="0" w:space="0" w:color="auto"/>
            <w:left w:val="none" w:sz="0" w:space="0" w:color="auto"/>
            <w:bottom w:val="none" w:sz="0" w:space="0" w:color="auto"/>
            <w:right w:val="none" w:sz="0" w:space="0" w:color="auto"/>
          </w:divBdr>
        </w:div>
      </w:divsChild>
    </w:div>
    <w:div w:id="287129493">
      <w:bodyDiv w:val="1"/>
      <w:marLeft w:val="0"/>
      <w:marRight w:val="0"/>
      <w:marTop w:val="0"/>
      <w:marBottom w:val="0"/>
      <w:divBdr>
        <w:top w:val="none" w:sz="0" w:space="0" w:color="auto"/>
        <w:left w:val="none" w:sz="0" w:space="0" w:color="auto"/>
        <w:bottom w:val="none" w:sz="0" w:space="0" w:color="auto"/>
        <w:right w:val="none" w:sz="0" w:space="0" w:color="auto"/>
      </w:divBdr>
      <w:divsChild>
        <w:div w:id="1190949526">
          <w:marLeft w:val="0"/>
          <w:marRight w:val="0"/>
          <w:marTop w:val="0"/>
          <w:marBottom w:val="0"/>
          <w:divBdr>
            <w:top w:val="none" w:sz="0" w:space="0" w:color="auto"/>
            <w:left w:val="none" w:sz="0" w:space="0" w:color="auto"/>
            <w:bottom w:val="none" w:sz="0" w:space="0" w:color="auto"/>
            <w:right w:val="none" w:sz="0" w:space="0" w:color="auto"/>
          </w:divBdr>
        </w:div>
        <w:div w:id="19094685">
          <w:marLeft w:val="0"/>
          <w:marRight w:val="0"/>
          <w:marTop w:val="0"/>
          <w:marBottom w:val="0"/>
          <w:divBdr>
            <w:top w:val="none" w:sz="0" w:space="0" w:color="auto"/>
            <w:left w:val="none" w:sz="0" w:space="0" w:color="auto"/>
            <w:bottom w:val="none" w:sz="0" w:space="0" w:color="auto"/>
            <w:right w:val="none" w:sz="0" w:space="0" w:color="auto"/>
          </w:divBdr>
        </w:div>
      </w:divsChild>
    </w:div>
    <w:div w:id="674382201">
      <w:bodyDiv w:val="1"/>
      <w:marLeft w:val="0"/>
      <w:marRight w:val="0"/>
      <w:marTop w:val="0"/>
      <w:marBottom w:val="0"/>
      <w:divBdr>
        <w:top w:val="none" w:sz="0" w:space="0" w:color="auto"/>
        <w:left w:val="none" w:sz="0" w:space="0" w:color="auto"/>
        <w:bottom w:val="none" w:sz="0" w:space="0" w:color="auto"/>
        <w:right w:val="none" w:sz="0" w:space="0" w:color="auto"/>
      </w:divBdr>
    </w:div>
    <w:div w:id="685405189">
      <w:bodyDiv w:val="1"/>
      <w:marLeft w:val="0"/>
      <w:marRight w:val="0"/>
      <w:marTop w:val="0"/>
      <w:marBottom w:val="0"/>
      <w:divBdr>
        <w:top w:val="none" w:sz="0" w:space="0" w:color="auto"/>
        <w:left w:val="none" w:sz="0" w:space="0" w:color="auto"/>
        <w:bottom w:val="none" w:sz="0" w:space="0" w:color="auto"/>
        <w:right w:val="none" w:sz="0" w:space="0" w:color="auto"/>
      </w:divBdr>
    </w:div>
    <w:div w:id="721708396">
      <w:bodyDiv w:val="1"/>
      <w:marLeft w:val="0"/>
      <w:marRight w:val="0"/>
      <w:marTop w:val="0"/>
      <w:marBottom w:val="0"/>
      <w:divBdr>
        <w:top w:val="none" w:sz="0" w:space="0" w:color="auto"/>
        <w:left w:val="none" w:sz="0" w:space="0" w:color="auto"/>
        <w:bottom w:val="none" w:sz="0" w:space="0" w:color="auto"/>
        <w:right w:val="none" w:sz="0" w:space="0" w:color="auto"/>
      </w:divBdr>
    </w:div>
    <w:div w:id="766119509">
      <w:bodyDiv w:val="1"/>
      <w:marLeft w:val="0"/>
      <w:marRight w:val="0"/>
      <w:marTop w:val="0"/>
      <w:marBottom w:val="0"/>
      <w:divBdr>
        <w:top w:val="none" w:sz="0" w:space="0" w:color="auto"/>
        <w:left w:val="none" w:sz="0" w:space="0" w:color="auto"/>
        <w:bottom w:val="none" w:sz="0" w:space="0" w:color="auto"/>
        <w:right w:val="none" w:sz="0" w:space="0" w:color="auto"/>
      </w:divBdr>
    </w:div>
    <w:div w:id="864904841">
      <w:bodyDiv w:val="1"/>
      <w:marLeft w:val="0"/>
      <w:marRight w:val="0"/>
      <w:marTop w:val="0"/>
      <w:marBottom w:val="0"/>
      <w:divBdr>
        <w:top w:val="none" w:sz="0" w:space="0" w:color="auto"/>
        <w:left w:val="none" w:sz="0" w:space="0" w:color="auto"/>
        <w:bottom w:val="none" w:sz="0" w:space="0" w:color="auto"/>
        <w:right w:val="none" w:sz="0" w:space="0" w:color="auto"/>
      </w:divBdr>
      <w:divsChild>
        <w:div w:id="1852449385">
          <w:marLeft w:val="0"/>
          <w:marRight w:val="0"/>
          <w:marTop w:val="0"/>
          <w:marBottom w:val="0"/>
          <w:divBdr>
            <w:top w:val="none" w:sz="0" w:space="0" w:color="auto"/>
            <w:left w:val="none" w:sz="0" w:space="0" w:color="auto"/>
            <w:bottom w:val="none" w:sz="0" w:space="0" w:color="auto"/>
            <w:right w:val="none" w:sz="0" w:space="0" w:color="auto"/>
          </w:divBdr>
          <w:divsChild>
            <w:div w:id="427967926">
              <w:marLeft w:val="0"/>
              <w:marRight w:val="0"/>
              <w:marTop w:val="0"/>
              <w:marBottom w:val="0"/>
              <w:divBdr>
                <w:top w:val="none" w:sz="0" w:space="0" w:color="auto"/>
                <w:left w:val="none" w:sz="0" w:space="0" w:color="auto"/>
                <w:bottom w:val="none" w:sz="0" w:space="0" w:color="auto"/>
                <w:right w:val="none" w:sz="0" w:space="0" w:color="auto"/>
              </w:divBdr>
              <w:divsChild>
                <w:div w:id="1007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6878">
      <w:bodyDiv w:val="1"/>
      <w:marLeft w:val="0"/>
      <w:marRight w:val="0"/>
      <w:marTop w:val="0"/>
      <w:marBottom w:val="0"/>
      <w:divBdr>
        <w:top w:val="none" w:sz="0" w:space="0" w:color="auto"/>
        <w:left w:val="none" w:sz="0" w:space="0" w:color="auto"/>
        <w:bottom w:val="none" w:sz="0" w:space="0" w:color="auto"/>
        <w:right w:val="none" w:sz="0" w:space="0" w:color="auto"/>
      </w:divBdr>
    </w:div>
    <w:div w:id="993949333">
      <w:bodyDiv w:val="1"/>
      <w:marLeft w:val="0"/>
      <w:marRight w:val="0"/>
      <w:marTop w:val="0"/>
      <w:marBottom w:val="0"/>
      <w:divBdr>
        <w:top w:val="none" w:sz="0" w:space="0" w:color="auto"/>
        <w:left w:val="none" w:sz="0" w:space="0" w:color="auto"/>
        <w:bottom w:val="none" w:sz="0" w:space="0" w:color="auto"/>
        <w:right w:val="none" w:sz="0" w:space="0" w:color="auto"/>
      </w:divBdr>
    </w:div>
    <w:div w:id="1010568527">
      <w:bodyDiv w:val="1"/>
      <w:marLeft w:val="0"/>
      <w:marRight w:val="0"/>
      <w:marTop w:val="0"/>
      <w:marBottom w:val="0"/>
      <w:divBdr>
        <w:top w:val="none" w:sz="0" w:space="0" w:color="auto"/>
        <w:left w:val="none" w:sz="0" w:space="0" w:color="auto"/>
        <w:bottom w:val="none" w:sz="0" w:space="0" w:color="auto"/>
        <w:right w:val="none" w:sz="0" w:space="0" w:color="auto"/>
      </w:divBdr>
    </w:div>
    <w:div w:id="1020278112">
      <w:bodyDiv w:val="1"/>
      <w:marLeft w:val="0"/>
      <w:marRight w:val="0"/>
      <w:marTop w:val="0"/>
      <w:marBottom w:val="0"/>
      <w:divBdr>
        <w:top w:val="none" w:sz="0" w:space="0" w:color="auto"/>
        <w:left w:val="none" w:sz="0" w:space="0" w:color="auto"/>
        <w:bottom w:val="none" w:sz="0" w:space="0" w:color="auto"/>
        <w:right w:val="none" w:sz="0" w:space="0" w:color="auto"/>
      </w:divBdr>
      <w:divsChild>
        <w:div w:id="506289550">
          <w:marLeft w:val="0"/>
          <w:marRight w:val="0"/>
          <w:marTop w:val="75"/>
          <w:marBottom w:val="0"/>
          <w:divBdr>
            <w:top w:val="none" w:sz="0" w:space="0" w:color="auto"/>
            <w:left w:val="none" w:sz="0" w:space="0" w:color="auto"/>
            <w:bottom w:val="none" w:sz="0" w:space="0" w:color="auto"/>
            <w:right w:val="none" w:sz="0" w:space="0" w:color="auto"/>
          </w:divBdr>
          <w:divsChild>
            <w:div w:id="435751630">
              <w:marLeft w:val="0"/>
              <w:marRight w:val="0"/>
              <w:marTop w:val="0"/>
              <w:marBottom w:val="0"/>
              <w:divBdr>
                <w:top w:val="none" w:sz="0" w:space="0" w:color="auto"/>
                <w:left w:val="none" w:sz="0" w:space="0" w:color="auto"/>
                <w:bottom w:val="none" w:sz="0" w:space="0" w:color="auto"/>
                <w:right w:val="none" w:sz="0" w:space="0" w:color="auto"/>
              </w:divBdr>
              <w:divsChild>
                <w:div w:id="1847356150">
                  <w:marLeft w:val="0"/>
                  <w:marRight w:val="0"/>
                  <w:marTop w:val="0"/>
                  <w:marBottom w:val="150"/>
                  <w:divBdr>
                    <w:top w:val="none" w:sz="0" w:space="0" w:color="auto"/>
                    <w:left w:val="none" w:sz="0" w:space="0" w:color="auto"/>
                    <w:bottom w:val="none" w:sz="0" w:space="0" w:color="auto"/>
                    <w:right w:val="none" w:sz="0" w:space="0" w:color="auto"/>
                  </w:divBdr>
                  <w:divsChild>
                    <w:div w:id="772818521">
                      <w:marLeft w:val="0"/>
                      <w:marRight w:val="0"/>
                      <w:marTop w:val="0"/>
                      <w:marBottom w:val="0"/>
                      <w:divBdr>
                        <w:top w:val="none" w:sz="0" w:space="0" w:color="auto"/>
                        <w:left w:val="none" w:sz="0" w:space="0" w:color="auto"/>
                        <w:bottom w:val="none" w:sz="0" w:space="0" w:color="auto"/>
                        <w:right w:val="none" w:sz="0" w:space="0" w:color="auto"/>
                      </w:divBdr>
                      <w:divsChild>
                        <w:div w:id="370737236">
                          <w:marLeft w:val="0"/>
                          <w:marRight w:val="0"/>
                          <w:marTop w:val="0"/>
                          <w:marBottom w:val="0"/>
                          <w:divBdr>
                            <w:top w:val="none" w:sz="0" w:space="0" w:color="auto"/>
                            <w:left w:val="none" w:sz="0" w:space="0" w:color="auto"/>
                            <w:bottom w:val="none" w:sz="0" w:space="0" w:color="auto"/>
                            <w:right w:val="none" w:sz="0" w:space="0" w:color="auto"/>
                          </w:divBdr>
                          <w:divsChild>
                            <w:div w:id="1285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29032">
      <w:bodyDiv w:val="1"/>
      <w:marLeft w:val="0"/>
      <w:marRight w:val="0"/>
      <w:marTop w:val="0"/>
      <w:marBottom w:val="0"/>
      <w:divBdr>
        <w:top w:val="none" w:sz="0" w:space="0" w:color="auto"/>
        <w:left w:val="none" w:sz="0" w:space="0" w:color="auto"/>
        <w:bottom w:val="none" w:sz="0" w:space="0" w:color="auto"/>
        <w:right w:val="none" w:sz="0" w:space="0" w:color="auto"/>
      </w:divBdr>
    </w:div>
    <w:div w:id="1078601521">
      <w:bodyDiv w:val="1"/>
      <w:marLeft w:val="0"/>
      <w:marRight w:val="0"/>
      <w:marTop w:val="0"/>
      <w:marBottom w:val="0"/>
      <w:divBdr>
        <w:top w:val="none" w:sz="0" w:space="0" w:color="auto"/>
        <w:left w:val="none" w:sz="0" w:space="0" w:color="auto"/>
        <w:bottom w:val="none" w:sz="0" w:space="0" w:color="auto"/>
        <w:right w:val="none" w:sz="0" w:space="0" w:color="auto"/>
      </w:divBdr>
    </w:div>
    <w:div w:id="1106196793">
      <w:bodyDiv w:val="1"/>
      <w:marLeft w:val="0"/>
      <w:marRight w:val="0"/>
      <w:marTop w:val="0"/>
      <w:marBottom w:val="0"/>
      <w:divBdr>
        <w:top w:val="none" w:sz="0" w:space="0" w:color="auto"/>
        <w:left w:val="none" w:sz="0" w:space="0" w:color="auto"/>
        <w:bottom w:val="none" w:sz="0" w:space="0" w:color="auto"/>
        <w:right w:val="none" w:sz="0" w:space="0" w:color="auto"/>
      </w:divBdr>
    </w:div>
    <w:div w:id="1164315194">
      <w:bodyDiv w:val="1"/>
      <w:marLeft w:val="0"/>
      <w:marRight w:val="0"/>
      <w:marTop w:val="0"/>
      <w:marBottom w:val="0"/>
      <w:divBdr>
        <w:top w:val="none" w:sz="0" w:space="0" w:color="auto"/>
        <w:left w:val="none" w:sz="0" w:space="0" w:color="auto"/>
        <w:bottom w:val="none" w:sz="0" w:space="0" w:color="auto"/>
        <w:right w:val="none" w:sz="0" w:space="0" w:color="auto"/>
      </w:divBdr>
    </w:div>
    <w:div w:id="1234583985">
      <w:bodyDiv w:val="1"/>
      <w:marLeft w:val="0"/>
      <w:marRight w:val="0"/>
      <w:marTop w:val="0"/>
      <w:marBottom w:val="0"/>
      <w:divBdr>
        <w:top w:val="none" w:sz="0" w:space="0" w:color="auto"/>
        <w:left w:val="none" w:sz="0" w:space="0" w:color="auto"/>
        <w:bottom w:val="none" w:sz="0" w:space="0" w:color="auto"/>
        <w:right w:val="none" w:sz="0" w:space="0" w:color="auto"/>
      </w:divBdr>
      <w:divsChild>
        <w:div w:id="468934089">
          <w:marLeft w:val="0"/>
          <w:marRight w:val="0"/>
          <w:marTop w:val="0"/>
          <w:marBottom w:val="0"/>
          <w:divBdr>
            <w:top w:val="none" w:sz="0" w:space="0" w:color="auto"/>
            <w:left w:val="none" w:sz="0" w:space="0" w:color="auto"/>
            <w:bottom w:val="none" w:sz="0" w:space="0" w:color="auto"/>
            <w:right w:val="none" w:sz="0" w:space="0" w:color="auto"/>
          </w:divBdr>
        </w:div>
        <w:div w:id="89203389">
          <w:marLeft w:val="0"/>
          <w:marRight w:val="0"/>
          <w:marTop w:val="0"/>
          <w:marBottom w:val="0"/>
          <w:divBdr>
            <w:top w:val="none" w:sz="0" w:space="0" w:color="auto"/>
            <w:left w:val="none" w:sz="0" w:space="0" w:color="auto"/>
            <w:bottom w:val="none" w:sz="0" w:space="0" w:color="auto"/>
            <w:right w:val="none" w:sz="0" w:space="0" w:color="auto"/>
          </w:divBdr>
        </w:div>
      </w:divsChild>
    </w:div>
    <w:div w:id="1290017341">
      <w:bodyDiv w:val="1"/>
      <w:marLeft w:val="0"/>
      <w:marRight w:val="0"/>
      <w:marTop w:val="0"/>
      <w:marBottom w:val="0"/>
      <w:divBdr>
        <w:top w:val="none" w:sz="0" w:space="0" w:color="auto"/>
        <w:left w:val="none" w:sz="0" w:space="0" w:color="auto"/>
        <w:bottom w:val="none" w:sz="0" w:space="0" w:color="auto"/>
        <w:right w:val="none" w:sz="0" w:space="0" w:color="auto"/>
      </w:divBdr>
    </w:div>
    <w:div w:id="1375811463">
      <w:bodyDiv w:val="1"/>
      <w:marLeft w:val="0"/>
      <w:marRight w:val="0"/>
      <w:marTop w:val="0"/>
      <w:marBottom w:val="0"/>
      <w:divBdr>
        <w:top w:val="none" w:sz="0" w:space="0" w:color="auto"/>
        <w:left w:val="none" w:sz="0" w:space="0" w:color="auto"/>
        <w:bottom w:val="none" w:sz="0" w:space="0" w:color="auto"/>
        <w:right w:val="none" w:sz="0" w:space="0" w:color="auto"/>
      </w:divBdr>
    </w:div>
    <w:div w:id="1381708743">
      <w:bodyDiv w:val="1"/>
      <w:marLeft w:val="0"/>
      <w:marRight w:val="0"/>
      <w:marTop w:val="0"/>
      <w:marBottom w:val="0"/>
      <w:divBdr>
        <w:top w:val="none" w:sz="0" w:space="0" w:color="auto"/>
        <w:left w:val="none" w:sz="0" w:space="0" w:color="auto"/>
        <w:bottom w:val="none" w:sz="0" w:space="0" w:color="auto"/>
        <w:right w:val="none" w:sz="0" w:space="0" w:color="auto"/>
      </w:divBdr>
    </w:div>
    <w:div w:id="1557204335">
      <w:bodyDiv w:val="1"/>
      <w:marLeft w:val="0"/>
      <w:marRight w:val="0"/>
      <w:marTop w:val="0"/>
      <w:marBottom w:val="0"/>
      <w:divBdr>
        <w:top w:val="none" w:sz="0" w:space="0" w:color="auto"/>
        <w:left w:val="none" w:sz="0" w:space="0" w:color="auto"/>
        <w:bottom w:val="none" w:sz="0" w:space="0" w:color="auto"/>
        <w:right w:val="none" w:sz="0" w:space="0" w:color="auto"/>
      </w:divBdr>
      <w:divsChild>
        <w:div w:id="112869833">
          <w:marLeft w:val="0"/>
          <w:marRight w:val="0"/>
          <w:marTop w:val="75"/>
          <w:marBottom w:val="0"/>
          <w:divBdr>
            <w:top w:val="none" w:sz="0" w:space="0" w:color="auto"/>
            <w:left w:val="none" w:sz="0" w:space="0" w:color="auto"/>
            <w:bottom w:val="none" w:sz="0" w:space="0" w:color="auto"/>
            <w:right w:val="none" w:sz="0" w:space="0" w:color="auto"/>
          </w:divBdr>
          <w:divsChild>
            <w:div w:id="1293832148">
              <w:marLeft w:val="0"/>
              <w:marRight w:val="0"/>
              <w:marTop w:val="0"/>
              <w:marBottom w:val="0"/>
              <w:divBdr>
                <w:top w:val="none" w:sz="0" w:space="0" w:color="auto"/>
                <w:left w:val="none" w:sz="0" w:space="0" w:color="auto"/>
                <w:bottom w:val="none" w:sz="0" w:space="0" w:color="auto"/>
                <w:right w:val="none" w:sz="0" w:space="0" w:color="auto"/>
              </w:divBdr>
              <w:divsChild>
                <w:div w:id="1968196275">
                  <w:marLeft w:val="0"/>
                  <w:marRight w:val="0"/>
                  <w:marTop w:val="0"/>
                  <w:marBottom w:val="150"/>
                  <w:divBdr>
                    <w:top w:val="none" w:sz="0" w:space="0" w:color="auto"/>
                    <w:left w:val="none" w:sz="0" w:space="0" w:color="auto"/>
                    <w:bottom w:val="none" w:sz="0" w:space="0" w:color="auto"/>
                    <w:right w:val="none" w:sz="0" w:space="0" w:color="auto"/>
                  </w:divBdr>
                  <w:divsChild>
                    <w:div w:id="1822773930">
                      <w:marLeft w:val="0"/>
                      <w:marRight w:val="0"/>
                      <w:marTop w:val="0"/>
                      <w:marBottom w:val="0"/>
                      <w:divBdr>
                        <w:top w:val="none" w:sz="0" w:space="0" w:color="auto"/>
                        <w:left w:val="none" w:sz="0" w:space="0" w:color="auto"/>
                        <w:bottom w:val="none" w:sz="0" w:space="0" w:color="auto"/>
                        <w:right w:val="none" w:sz="0" w:space="0" w:color="auto"/>
                      </w:divBdr>
                      <w:divsChild>
                        <w:div w:id="745616444">
                          <w:marLeft w:val="0"/>
                          <w:marRight w:val="0"/>
                          <w:marTop w:val="0"/>
                          <w:marBottom w:val="0"/>
                          <w:divBdr>
                            <w:top w:val="none" w:sz="0" w:space="0" w:color="auto"/>
                            <w:left w:val="none" w:sz="0" w:space="0" w:color="auto"/>
                            <w:bottom w:val="none" w:sz="0" w:space="0" w:color="auto"/>
                            <w:right w:val="none" w:sz="0" w:space="0" w:color="auto"/>
                          </w:divBdr>
                          <w:divsChild>
                            <w:div w:id="2073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43132">
      <w:bodyDiv w:val="1"/>
      <w:marLeft w:val="0"/>
      <w:marRight w:val="0"/>
      <w:marTop w:val="0"/>
      <w:marBottom w:val="0"/>
      <w:divBdr>
        <w:top w:val="none" w:sz="0" w:space="0" w:color="auto"/>
        <w:left w:val="none" w:sz="0" w:space="0" w:color="auto"/>
        <w:bottom w:val="none" w:sz="0" w:space="0" w:color="auto"/>
        <w:right w:val="none" w:sz="0" w:space="0" w:color="auto"/>
      </w:divBdr>
    </w:div>
    <w:div w:id="1654871348">
      <w:bodyDiv w:val="1"/>
      <w:marLeft w:val="0"/>
      <w:marRight w:val="0"/>
      <w:marTop w:val="0"/>
      <w:marBottom w:val="0"/>
      <w:divBdr>
        <w:top w:val="none" w:sz="0" w:space="0" w:color="auto"/>
        <w:left w:val="none" w:sz="0" w:space="0" w:color="auto"/>
        <w:bottom w:val="none" w:sz="0" w:space="0" w:color="auto"/>
        <w:right w:val="none" w:sz="0" w:space="0" w:color="auto"/>
      </w:divBdr>
    </w:div>
    <w:div w:id="1705787476">
      <w:bodyDiv w:val="1"/>
      <w:marLeft w:val="0"/>
      <w:marRight w:val="0"/>
      <w:marTop w:val="0"/>
      <w:marBottom w:val="0"/>
      <w:divBdr>
        <w:top w:val="none" w:sz="0" w:space="0" w:color="auto"/>
        <w:left w:val="none" w:sz="0" w:space="0" w:color="auto"/>
        <w:bottom w:val="none" w:sz="0" w:space="0" w:color="auto"/>
        <w:right w:val="none" w:sz="0" w:space="0" w:color="auto"/>
      </w:divBdr>
    </w:div>
    <w:div w:id="1873222181">
      <w:bodyDiv w:val="1"/>
      <w:marLeft w:val="0"/>
      <w:marRight w:val="0"/>
      <w:marTop w:val="0"/>
      <w:marBottom w:val="0"/>
      <w:divBdr>
        <w:top w:val="none" w:sz="0" w:space="0" w:color="auto"/>
        <w:left w:val="none" w:sz="0" w:space="0" w:color="auto"/>
        <w:bottom w:val="none" w:sz="0" w:space="0" w:color="auto"/>
        <w:right w:val="none" w:sz="0" w:space="0" w:color="auto"/>
      </w:divBdr>
    </w:div>
    <w:div w:id="2075658883">
      <w:bodyDiv w:val="1"/>
      <w:marLeft w:val="0"/>
      <w:marRight w:val="0"/>
      <w:marTop w:val="0"/>
      <w:marBottom w:val="0"/>
      <w:divBdr>
        <w:top w:val="none" w:sz="0" w:space="0" w:color="auto"/>
        <w:left w:val="none" w:sz="0" w:space="0" w:color="auto"/>
        <w:bottom w:val="none" w:sz="0" w:space="0" w:color="auto"/>
        <w:right w:val="none" w:sz="0" w:space="0" w:color="auto"/>
      </w:divBdr>
    </w:div>
    <w:div w:id="21450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90E34F-91CA-4356-9FDE-F7558CDF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2146</Words>
  <Characters>12236</Characters>
  <Application>Microsoft Office Word</Application>
  <DocSecurity>0</DocSecurity>
  <Lines>101</Lines>
  <Paragraphs>28</Paragraphs>
  <ScaleCrop>false</ScaleCrop>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2022-07-16T12:33:00Z</cp:lastPrinted>
  <dcterms:created xsi:type="dcterms:W3CDTF">2023-06-02T11:32:00Z</dcterms:created>
  <dcterms:modified xsi:type="dcterms:W3CDTF">2023-06-02T11:44:00Z</dcterms:modified>
</cp:coreProperties>
</file>