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0339" w14:textId="6842AC2F" w:rsidR="0047535B" w:rsidRPr="00F264AF" w:rsidRDefault="0047535B" w:rsidP="00F264AF">
      <w:pPr>
        <w:spacing w:line="360" w:lineRule="auto"/>
        <w:jc w:val="both"/>
        <w:rPr>
          <w:rFonts w:ascii="Times New Roman" w:hAnsi="Times New Roman"/>
          <w:b/>
          <w:bCs/>
          <w:sz w:val="28"/>
        </w:rPr>
      </w:pPr>
      <w:r w:rsidRPr="00F264AF">
        <w:rPr>
          <w:rFonts w:ascii="Times New Roman" w:hAnsi="Times New Roman"/>
          <w:b/>
          <w:bCs/>
          <w:sz w:val="28"/>
        </w:rPr>
        <w:t xml:space="preserve">The role of </w:t>
      </w:r>
      <w:r w:rsidR="008C5058" w:rsidRPr="00F264AF">
        <w:rPr>
          <w:rFonts w:ascii="Times New Roman" w:hAnsi="Times New Roman"/>
          <w:b/>
          <w:bCs/>
          <w:sz w:val="28"/>
        </w:rPr>
        <w:t>immune a</w:t>
      </w:r>
      <w:r w:rsidRPr="00F264AF">
        <w:rPr>
          <w:rFonts w:ascii="Times New Roman" w:hAnsi="Times New Roman"/>
          <w:b/>
          <w:bCs/>
          <w:sz w:val="28"/>
        </w:rPr>
        <w:t>ging in Giant Cell Arteritis</w:t>
      </w:r>
    </w:p>
    <w:p w14:paraId="021386A5" w14:textId="422112A7" w:rsidR="007250B3" w:rsidRPr="00F264AF" w:rsidRDefault="007250B3" w:rsidP="00F264AF">
      <w:pPr>
        <w:spacing w:line="360" w:lineRule="auto"/>
        <w:jc w:val="both"/>
        <w:rPr>
          <w:rFonts w:ascii="Times New Roman" w:hAnsi="Times New Roman"/>
          <w:b/>
          <w:bCs/>
        </w:rPr>
      </w:pPr>
    </w:p>
    <w:p w14:paraId="1D012D44" w14:textId="66A6984B" w:rsidR="007250B3" w:rsidRPr="002978F0" w:rsidRDefault="007250B3" w:rsidP="00F264AF">
      <w:pPr>
        <w:spacing w:line="360" w:lineRule="auto"/>
        <w:jc w:val="both"/>
        <w:rPr>
          <w:rFonts w:ascii="Times New Roman" w:hAnsi="Times New Roman"/>
          <w:bCs/>
        </w:rPr>
      </w:pPr>
      <w:r w:rsidRPr="002978F0">
        <w:rPr>
          <w:rFonts w:ascii="Times New Roman" w:hAnsi="Times New Roman"/>
          <w:bCs/>
        </w:rPr>
        <w:t>Harkins P, Cowley S, Harrington R, Conway R.</w:t>
      </w:r>
    </w:p>
    <w:p w14:paraId="3CC2C44E" w14:textId="77777777" w:rsidR="006E3A0D" w:rsidRPr="00F264AF" w:rsidRDefault="006E3A0D" w:rsidP="00F264AF">
      <w:pPr>
        <w:spacing w:line="360" w:lineRule="auto"/>
        <w:jc w:val="both"/>
        <w:rPr>
          <w:rFonts w:ascii="Times New Roman" w:hAnsi="Times New Roman"/>
          <w:b/>
          <w:bCs/>
          <w:u w:val="single"/>
        </w:rPr>
      </w:pPr>
    </w:p>
    <w:p w14:paraId="57CAFB1F" w14:textId="52D1CE8B" w:rsidR="0047535B" w:rsidRPr="00F264AF" w:rsidRDefault="003671E4" w:rsidP="00F264AF">
      <w:pPr>
        <w:spacing w:line="360" w:lineRule="auto"/>
        <w:jc w:val="both"/>
        <w:rPr>
          <w:rFonts w:ascii="Times New Roman" w:hAnsi="Times New Roman"/>
          <w:b/>
          <w:bCs/>
        </w:rPr>
      </w:pPr>
      <w:r w:rsidRPr="00F264AF">
        <w:rPr>
          <w:rFonts w:ascii="Times New Roman" w:hAnsi="Times New Roman"/>
          <w:b/>
          <w:bCs/>
        </w:rPr>
        <w:t xml:space="preserve">Abstract </w:t>
      </w:r>
    </w:p>
    <w:p w14:paraId="4B04EEAD" w14:textId="77777777" w:rsidR="00EB1EF7" w:rsidRPr="00F264AF" w:rsidRDefault="00EB1EF7" w:rsidP="00F264AF">
      <w:pPr>
        <w:spacing w:line="360" w:lineRule="auto"/>
        <w:jc w:val="both"/>
        <w:rPr>
          <w:rFonts w:ascii="Times New Roman" w:hAnsi="Times New Roman"/>
        </w:rPr>
      </w:pPr>
      <w:r w:rsidRPr="00F264AF">
        <w:rPr>
          <w:rFonts w:ascii="Times New Roman" w:hAnsi="Times New Roman"/>
        </w:rPr>
        <w:t>Giant cell arteritis (GCA) is a granulomatous vasculitis with a predilection for medium and large calibre arteries. The most significant risk factor for its development is advancing age, with a peak incidence in the seventh and eighth decades of life. Despite this, until recently, the role of aging in disease pathogenesis has been largely overlooked. Advancing age is associated with numerous alterations in both the innate and adaptive immune system. Indeed, there is significant overlap in the cellular and molecular pathways involved in immune aging and those observed in the pathogenesis of GCA. In this review we explore these similarities and further expand the discussion on the postulated role of accelerated immune ageing in the pathogenesis of GCA. With the dramatic increase in lifespan in recent decades, elucidating the potential role of early immune aging in disease pathogenesis is extremely pertinent, with the potential to offer a new therapeutic avenue not only for those with GCA, but all immune mediated rheumatic diseases.</w:t>
      </w:r>
    </w:p>
    <w:p w14:paraId="2AAF1451" w14:textId="33A21D52" w:rsidR="0003318E" w:rsidRPr="00F264AF" w:rsidRDefault="0003318E" w:rsidP="00F264AF">
      <w:pPr>
        <w:spacing w:line="360" w:lineRule="auto"/>
        <w:jc w:val="both"/>
        <w:rPr>
          <w:rFonts w:ascii="Times New Roman" w:hAnsi="Times New Roman"/>
        </w:rPr>
      </w:pPr>
      <w:r w:rsidRPr="00F264AF">
        <w:rPr>
          <w:rFonts w:ascii="Times New Roman" w:hAnsi="Times New Roman"/>
          <w:b/>
          <w:bCs/>
        </w:rPr>
        <w:t>Key Words:</w:t>
      </w:r>
      <w:r w:rsidRPr="00F264AF">
        <w:rPr>
          <w:rFonts w:ascii="Times New Roman" w:hAnsi="Times New Roman"/>
          <w:b/>
          <w:bCs/>
          <w:u w:val="single"/>
        </w:rPr>
        <w:t xml:space="preserve"> </w:t>
      </w:r>
      <w:r w:rsidRPr="00F264AF">
        <w:rPr>
          <w:rFonts w:ascii="Times New Roman" w:hAnsi="Times New Roman"/>
        </w:rPr>
        <w:t>Aging; Giant cell arteritis; vasculitis; inflammaging; immunosenescence</w:t>
      </w:r>
    </w:p>
    <w:p w14:paraId="24B972B8" w14:textId="6D4BAE0D" w:rsidR="003671E4" w:rsidRPr="00F264AF" w:rsidRDefault="003671E4" w:rsidP="00F264AF">
      <w:pPr>
        <w:spacing w:line="360" w:lineRule="auto"/>
        <w:jc w:val="both"/>
        <w:rPr>
          <w:rFonts w:ascii="Times New Roman" w:hAnsi="Times New Roman"/>
        </w:rPr>
      </w:pPr>
    </w:p>
    <w:p w14:paraId="0B610BB5" w14:textId="77777777" w:rsidR="0003318E" w:rsidRPr="00F264AF" w:rsidRDefault="0003318E" w:rsidP="00F264AF">
      <w:pPr>
        <w:spacing w:line="360" w:lineRule="auto"/>
        <w:jc w:val="both"/>
        <w:rPr>
          <w:rFonts w:ascii="Times New Roman" w:hAnsi="Times New Roman"/>
        </w:rPr>
      </w:pPr>
    </w:p>
    <w:p w14:paraId="704552EB" w14:textId="77777777" w:rsidR="00F264AF" w:rsidRDefault="00F264AF" w:rsidP="00F264AF">
      <w:pPr>
        <w:jc w:val="both"/>
        <w:rPr>
          <w:rFonts w:ascii="Times New Roman" w:hAnsi="Times New Roman"/>
          <w:b/>
          <w:bCs/>
        </w:rPr>
      </w:pPr>
      <w:r>
        <w:rPr>
          <w:rFonts w:ascii="Times New Roman" w:hAnsi="Times New Roman"/>
          <w:b/>
          <w:bCs/>
        </w:rPr>
        <w:br w:type="page"/>
      </w:r>
    </w:p>
    <w:p w14:paraId="0184CBEA" w14:textId="2E8B0087" w:rsidR="00AA2994" w:rsidRPr="00F264AF" w:rsidRDefault="001970F6" w:rsidP="00F264AF">
      <w:pPr>
        <w:spacing w:line="360" w:lineRule="auto"/>
        <w:jc w:val="both"/>
        <w:rPr>
          <w:rFonts w:ascii="Times New Roman" w:hAnsi="Times New Roman"/>
          <w:b/>
          <w:bCs/>
        </w:rPr>
      </w:pPr>
      <w:r w:rsidRPr="00F264AF">
        <w:rPr>
          <w:rFonts w:ascii="Times New Roman" w:hAnsi="Times New Roman"/>
          <w:b/>
          <w:bCs/>
        </w:rPr>
        <w:lastRenderedPageBreak/>
        <w:t>1.</w:t>
      </w:r>
      <w:r w:rsidR="00F264AF">
        <w:rPr>
          <w:rFonts w:ascii="Times New Roman" w:hAnsi="Times New Roman" w:hint="eastAsia"/>
          <w:b/>
          <w:bCs/>
          <w:lang w:eastAsia="zh-CN"/>
        </w:rPr>
        <w:t xml:space="preserve"> </w:t>
      </w:r>
      <w:r w:rsidR="00AA2994" w:rsidRPr="00F264AF">
        <w:rPr>
          <w:rFonts w:ascii="Times New Roman" w:hAnsi="Times New Roman"/>
          <w:b/>
          <w:bCs/>
        </w:rPr>
        <w:t xml:space="preserve">Introduction </w:t>
      </w:r>
    </w:p>
    <w:p w14:paraId="41A00A23" w14:textId="77777777" w:rsidR="00AA2994" w:rsidRPr="00F264AF" w:rsidRDefault="00AA2994" w:rsidP="00F264AF">
      <w:pPr>
        <w:spacing w:line="360" w:lineRule="auto"/>
        <w:jc w:val="both"/>
        <w:rPr>
          <w:rFonts w:ascii="Times New Roman" w:hAnsi="Times New Roman"/>
        </w:rPr>
      </w:pPr>
      <w:r w:rsidRPr="00F264AF">
        <w:rPr>
          <w:rFonts w:ascii="Times New Roman" w:hAnsi="Times New Roman"/>
        </w:rPr>
        <w:t>Giant cell arteritis (GCA) is the most common form of vasculitis affecting adults, with an incidence rate of approximately 10 per 100,000 in those over 50 years of age.</w:t>
      </w:r>
      <w:r w:rsidRPr="00F264AF">
        <w:rPr>
          <w:rFonts w:ascii="Times New Roman" w:hAnsi="Times New Roman"/>
        </w:rPr>
        <w:fldChar w:fldCharType="begin"/>
      </w:r>
      <w:r w:rsidRPr="00F264AF">
        <w:rPr>
          <w:rFonts w:ascii="Times New Roman" w:hAnsi="Times New Roman"/>
        </w:rPr>
        <w:instrText xml:space="preserve"> ADDIN EN.CITE &lt;EndNote&gt;&lt;Cite&gt;&lt;Author&gt;Li&lt;/Author&gt;&lt;Year&gt;2021&lt;/Year&gt;&lt;RecNum&gt;314&lt;/RecNum&gt;&lt;DisplayText&gt;&lt;style face="superscript"&gt;1&lt;/style&gt;&lt;/DisplayText&gt;&lt;record&gt;&lt;rec-number&gt;314&lt;/rec-number&gt;&lt;foreign-keys&gt;&lt;key app="EN" db-id="2pe2dd5pzp9e5jeadfrxzpz4t0r0wa9rrvv2" timestamp="1689877301"&gt;314&lt;/key&gt;&lt;/foreign-keys&gt;&lt;ref-type name="Journal Article"&gt;17&lt;/ref-type&gt;&lt;contributors&gt;&lt;authors&gt;&lt;author&gt;Li, Katherine J&lt;/author&gt;&lt;author&gt;Semenov, Daniel&lt;/author&gt;&lt;author&gt;Turk, Matthew&lt;/author&gt;&lt;author&gt;Pope, Janet&lt;/author&gt;&lt;/authors&gt;&lt;/contributors&gt;&lt;titles&gt;&lt;title&gt;A meta-analysis of the epidemiology of giant cell arteritis across time and space&lt;/title&gt;&lt;secondary-title&gt;Arthritis research &amp;amp; therapy&lt;/secondary-title&gt;&lt;/titles&gt;&lt;periodical&gt;&lt;full-title&gt;Arthritis research &amp;amp; therapy&lt;/full-title&gt;&lt;/periodical&gt;&lt;pages&gt;1-10&lt;/pages&gt;&lt;volume&gt;23&lt;/volume&gt;&lt;dates&gt;&lt;year&gt;2021&lt;/year&gt;&lt;/dates&gt;&lt;urls&gt;&lt;/urls&gt;&lt;/record&gt;&lt;/Cite&gt;&lt;/EndNote&gt;</w:instrText>
      </w:r>
      <w:r w:rsidRPr="00F264AF">
        <w:rPr>
          <w:rFonts w:ascii="Times New Roman" w:hAnsi="Times New Roman"/>
        </w:rPr>
        <w:fldChar w:fldCharType="separate"/>
      </w:r>
      <w:r w:rsidRPr="00F264AF">
        <w:rPr>
          <w:rFonts w:ascii="Times New Roman" w:hAnsi="Times New Roman"/>
          <w:noProof/>
          <w:vertAlign w:val="superscript"/>
        </w:rPr>
        <w:t>1</w:t>
      </w:r>
      <w:r w:rsidRPr="00F264AF">
        <w:rPr>
          <w:rFonts w:ascii="Times New Roman" w:hAnsi="Times New Roman"/>
        </w:rPr>
        <w:fldChar w:fldCharType="end"/>
      </w:r>
      <w:r w:rsidRPr="00F264AF">
        <w:rPr>
          <w:rFonts w:ascii="Times New Roman" w:hAnsi="Times New Roman"/>
        </w:rPr>
        <w:t xml:space="preserve"> With the dramatic increase in lifespan in recent decades, it is postulated that by the year 2050, 3 million people worldwide will be living with the condition.</w:t>
      </w:r>
      <w:r w:rsidRPr="00F264AF">
        <w:rPr>
          <w:rFonts w:ascii="Times New Roman" w:hAnsi="Times New Roman"/>
        </w:rPr>
        <w:fldChar w:fldCharType="begin"/>
      </w:r>
      <w:r w:rsidRPr="00F264AF">
        <w:rPr>
          <w:rFonts w:ascii="Times New Roman" w:hAnsi="Times New Roman"/>
        </w:rPr>
        <w:instrText xml:space="preserve"> ADDIN EN.CITE &lt;EndNote&gt;&lt;Cite&gt;&lt;Author&gt;De Smit&lt;/Author&gt;&lt;Year&gt;2015&lt;/Year&gt;&lt;RecNum&gt;315&lt;/RecNum&gt;&lt;DisplayText&gt;&lt;style face="superscript"&gt;2&lt;/style&gt;&lt;/DisplayText&gt;&lt;record&gt;&lt;rec-number&gt;315&lt;/rec-number&gt;&lt;foreign-keys&gt;&lt;key app="EN" db-id="2pe2dd5pzp9e5jeadfrxzpz4t0r0wa9rrvv2" timestamp="1689877361"&gt;315&lt;/key&gt;&lt;/foreign-keys&gt;&lt;ref-type name="Journal Article"&gt;17&lt;/ref-type&gt;&lt;contributors&gt;&lt;authors&gt;&lt;author&gt;De Smit, Elisabeth&lt;/author&gt;&lt;author&gt;Palmer, Andrew J&lt;/author&gt;&lt;author&gt;Hewitt, Alex W&lt;/author&gt;&lt;/authors&gt;&lt;/contributors&gt;&lt;titles&gt;&lt;title&gt;Projected worldwide disease burden from giant cell arteritis by 2050&lt;/title&gt;&lt;secondary-title&gt;The Journal of rheumatology&lt;/secondary-title&gt;&lt;/titles&gt;&lt;periodical&gt;&lt;full-title&gt;The Journal of rheumatology&lt;/full-title&gt;&lt;/periodical&gt;&lt;pages&gt;119-125&lt;/pages&gt;&lt;volume&gt;42&lt;/volume&gt;&lt;number&gt;1&lt;/number&gt;&lt;dates&gt;&lt;year&gt;2015&lt;/year&gt;&lt;/dates&gt;&lt;isbn&gt;0315-162X&lt;/isbn&gt;&lt;urls&gt;&lt;/urls&gt;&lt;/record&gt;&lt;/Cite&gt;&lt;/EndNote&gt;</w:instrText>
      </w:r>
      <w:r w:rsidRPr="00F264AF">
        <w:rPr>
          <w:rFonts w:ascii="Times New Roman" w:hAnsi="Times New Roman"/>
        </w:rPr>
        <w:fldChar w:fldCharType="separate"/>
      </w:r>
      <w:r w:rsidRPr="00F264AF">
        <w:rPr>
          <w:rFonts w:ascii="Times New Roman" w:hAnsi="Times New Roman"/>
          <w:noProof/>
          <w:vertAlign w:val="superscript"/>
        </w:rPr>
        <w:t>2</w:t>
      </w:r>
      <w:r w:rsidRPr="00F264AF">
        <w:rPr>
          <w:rFonts w:ascii="Times New Roman" w:hAnsi="Times New Roman"/>
        </w:rPr>
        <w:fldChar w:fldCharType="end"/>
      </w:r>
      <w:r w:rsidRPr="00F264AF">
        <w:rPr>
          <w:rFonts w:ascii="Times New Roman" w:hAnsi="Times New Roman"/>
        </w:rPr>
        <w:t xml:space="preserve"> </w:t>
      </w:r>
    </w:p>
    <w:p w14:paraId="420165C5" w14:textId="4FA990A0" w:rsidR="00AA2994" w:rsidRPr="00F264AF" w:rsidRDefault="00AA2994" w:rsidP="00F264AF">
      <w:pPr>
        <w:spacing w:line="360" w:lineRule="auto"/>
        <w:jc w:val="both"/>
        <w:rPr>
          <w:rFonts w:ascii="Times New Roman" w:hAnsi="Times New Roman"/>
        </w:rPr>
      </w:pPr>
      <w:r w:rsidRPr="00F264AF">
        <w:rPr>
          <w:rFonts w:ascii="Times New Roman" w:hAnsi="Times New Roman"/>
        </w:rPr>
        <w:t>GCA is a heterogenous condition, with a varied clinical presentation owing to its overlapping spectrum of clinical phenotypes, namely cranial GCA (c-GCA) and large vessel GCA (LV-GCA), with or without concomitant polymyalgia rheumatica (PMR).</w:t>
      </w:r>
      <w:r w:rsidRPr="00F264AF">
        <w:rPr>
          <w:rFonts w:ascii="Times New Roman" w:hAnsi="Times New Roman"/>
        </w:rPr>
        <w:fldChar w:fldCharType="begin"/>
      </w:r>
      <w:r w:rsidRPr="00F264AF">
        <w:rPr>
          <w:rFonts w:ascii="Times New Roman" w:hAnsi="Times New Roman"/>
        </w:rPr>
        <w:instrText xml:space="preserve"> ADDIN EN.CITE &lt;EndNote&gt;&lt;Cite&gt;&lt;Author&gt;Tomelleri&lt;/Author&gt;&lt;Year&gt;2023&lt;/Year&gt;&lt;RecNum&gt;386&lt;/RecNum&gt;&lt;DisplayText&gt;&lt;style face="superscript"&gt;3&lt;/style&gt;&lt;/DisplayText&gt;&lt;record&gt;&lt;rec-number&gt;386&lt;/rec-number&gt;&lt;foreign-keys&gt;&lt;key app="EN" db-id="2pe2dd5pzp9e5jeadfrxzpz4t0r0wa9rrvv2" timestamp="1691590938"&gt;386&lt;/key&gt;&lt;/foreign-keys&gt;&lt;ref-type name="Journal Article"&gt;17&lt;/ref-type&gt;&lt;contributors&gt;&lt;authors&gt;&lt;author&gt;Tomelleri, Alessandro&lt;/author&gt;&lt;author&gt;van der Geest, Kornelis SM&lt;/author&gt;&lt;author&gt;Khurshid, Muhammad Asim&lt;/author&gt;&lt;author&gt;Sebastian, Alwin&lt;/author&gt;&lt;author&gt;Coath, Fiona&lt;/author&gt;&lt;author&gt;Robbins, Daniel&lt;/author&gt;&lt;author&gt;Pierscionek, Barbara&lt;/author&gt;&lt;author&gt;Dejaco, Christian&lt;/author&gt;&lt;author&gt;Matteson, Eric&lt;/author&gt;&lt;author&gt;van Sleen, Yannick&lt;/author&gt;&lt;/authors&gt;&lt;/contributors&gt;&lt;titles&gt;&lt;title&gt;Disease stratification in GCA and PMR: state of the art and future perspectives&lt;/title&gt;&lt;secondary-title&gt;Nature Reviews Rheumatology&lt;/secondary-title&gt;&lt;/titles&gt;&lt;periodical&gt;&lt;full-title&gt;Nature Reviews Rheumatology&lt;/full-title&gt;&lt;/periodical&gt;&lt;pages&gt;1-14&lt;/pages&gt;&lt;dates&gt;&lt;year&gt;2023&lt;/year&gt;&lt;/dates&gt;&lt;isbn&gt;1759-4790&lt;/isbn&gt;&lt;urls&gt;&lt;/urls&gt;&lt;/record&gt;&lt;/Cite&gt;&lt;/EndNote&gt;</w:instrText>
      </w:r>
      <w:r w:rsidRPr="00F264AF">
        <w:rPr>
          <w:rFonts w:ascii="Times New Roman" w:hAnsi="Times New Roman"/>
        </w:rPr>
        <w:fldChar w:fldCharType="separate"/>
      </w:r>
      <w:r w:rsidRPr="00F264AF">
        <w:rPr>
          <w:rFonts w:ascii="Times New Roman" w:hAnsi="Times New Roman"/>
          <w:noProof/>
          <w:vertAlign w:val="superscript"/>
        </w:rPr>
        <w:t>3</w:t>
      </w:r>
      <w:r w:rsidRPr="00F264AF">
        <w:rPr>
          <w:rFonts w:ascii="Times New Roman" w:hAnsi="Times New Roman"/>
        </w:rPr>
        <w:fldChar w:fldCharType="end"/>
      </w:r>
    </w:p>
    <w:p w14:paraId="4AAA10C8" w14:textId="371E2337" w:rsidR="00AA2994" w:rsidRPr="00F264AF" w:rsidRDefault="00AA2994" w:rsidP="00F264AF">
      <w:pPr>
        <w:spacing w:line="360" w:lineRule="auto"/>
        <w:jc w:val="both"/>
        <w:rPr>
          <w:rFonts w:ascii="Times New Roman" w:hAnsi="Times New Roman"/>
        </w:rPr>
      </w:pPr>
      <w:r w:rsidRPr="00F264AF">
        <w:rPr>
          <w:rFonts w:ascii="Times New Roman" w:hAnsi="Times New Roman"/>
        </w:rPr>
        <w:t xml:space="preserve">The vasculitis in those with c-GCA predominantly affects the cranial arteries, and causes the classical symptoms associated with GCA, specifically headache, scalp tenderness, jaw claudication, and sudden painless visual loss secondary to anterior ischemic optic neuropathy. </w:t>
      </w:r>
    </w:p>
    <w:p w14:paraId="795296CE" w14:textId="77777777" w:rsidR="00AA2994" w:rsidRPr="00F264AF" w:rsidRDefault="00AA2994" w:rsidP="00F264AF">
      <w:pPr>
        <w:spacing w:line="360" w:lineRule="auto"/>
        <w:jc w:val="both"/>
        <w:rPr>
          <w:rFonts w:ascii="Times New Roman" w:hAnsi="Times New Roman"/>
        </w:rPr>
      </w:pPr>
      <w:r w:rsidRPr="00F264AF">
        <w:rPr>
          <w:rFonts w:ascii="Times New Roman" w:hAnsi="Times New Roman"/>
        </w:rPr>
        <w:t xml:space="preserve">LV-GCA, on the other hand, tends to present with more constitutional or systemic symptoms such as weight loss, fatigue, fever and drenching night sweats. </w:t>
      </w:r>
    </w:p>
    <w:p w14:paraId="1E865ECC" w14:textId="77777777" w:rsidR="00AA2994" w:rsidRPr="00F264AF" w:rsidRDefault="00AA2994" w:rsidP="00F264AF">
      <w:pPr>
        <w:spacing w:line="360" w:lineRule="auto"/>
        <w:jc w:val="both"/>
        <w:rPr>
          <w:rFonts w:ascii="Times New Roman" w:hAnsi="Times New Roman"/>
        </w:rPr>
      </w:pPr>
      <w:r w:rsidRPr="00F264AF">
        <w:rPr>
          <w:rFonts w:ascii="Times New Roman" w:hAnsi="Times New Roman"/>
        </w:rPr>
        <w:t>A reported 40-60% of patients with GCA report symptoms of PMR, and 15-20% of those with PMR have a concomitant GCA, either at disease onset, or throughout the course of  their disease.</w:t>
      </w:r>
      <w:r w:rsidRPr="00F264AF">
        <w:rPr>
          <w:rFonts w:ascii="Times New Roman" w:hAnsi="Times New Roman"/>
        </w:rPr>
        <w:fldChar w:fldCharType="begin"/>
      </w:r>
      <w:r w:rsidRPr="00F264AF">
        <w:rPr>
          <w:rFonts w:ascii="Times New Roman" w:hAnsi="Times New Roman"/>
        </w:rPr>
        <w:instrText xml:space="preserve"> ADDIN EN.CITE &lt;EndNote&gt;&lt;Cite&gt;&lt;Author&gt;Buttgereit&lt;/Author&gt;&lt;Year&gt;2020&lt;/Year&gt;&lt;RecNum&gt;387&lt;/RecNum&gt;&lt;DisplayText&gt;&lt;style face="superscript"&gt;4,5&lt;/style&gt;&lt;/DisplayText&gt;&lt;record&gt;&lt;rec-number&gt;387&lt;/rec-number&gt;&lt;foreign-keys&gt;&lt;key app="EN" db-id="2pe2dd5pzp9e5jeadfrxzpz4t0r0wa9rrvv2" timestamp="1691593750"&gt;387&lt;/key&gt;&lt;/foreign-keys&gt;&lt;ref-type name="Journal Article"&gt;17&lt;/ref-type&gt;&lt;contributors&gt;&lt;authors&gt;&lt;author&gt;Buttgereit, Frank&lt;/author&gt;&lt;author&gt;Matteson, Eric L&lt;/author&gt;&lt;author&gt;Dejaco, Christian&lt;/author&gt;&lt;/authors&gt;&lt;/contributors&gt;&lt;titles&gt;&lt;title&gt;Polymyalgia rheumatica and giant cell arteritis&lt;/title&gt;&lt;secondary-title&gt;Jama&lt;/secondary-title&gt;&lt;/titles&gt;&lt;periodical&gt;&lt;full-title&gt;Jama&lt;/full-title&gt;&lt;/periodical&gt;&lt;pages&gt;993-994&lt;/pages&gt;&lt;volume&gt;324&lt;/volume&gt;&lt;number&gt;10&lt;/number&gt;&lt;dates&gt;&lt;year&gt;2020&lt;/year&gt;&lt;/dates&gt;&lt;isbn&gt;0098-7484&lt;/isbn&gt;&lt;urls&gt;&lt;/urls&gt;&lt;/record&gt;&lt;/Cite&gt;&lt;Cite&gt;&lt;Author&gt;Dejaco&lt;/Author&gt;&lt;Year&gt;2017&lt;/Year&gt;&lt;RecNum&gt;388&lt;/RecNum&gt;&lt;record&gt;&lt;rec-number&gt;388&lt;/rec-number&gt;&lt;foreign-keys&gt;&lt;key app="EN" db-id="2pe2dd5pzp9e5jeadfrxzpz4t0r0wa9rrvv2" timestamp="1691594027"&gt;388&lt;/key&gt;&lt;/foreign-keys&gt;&lt;ref-type name="Journal Article"&gt;17&lt;/ref-type&gt;&lt;contributors&gt;&lt;authors&gt;&lt;author&gt;Dejaco, Christian&lt;/author&gt;&lt;author&gt;Duftner, Christina&lt;/author&gt;&lt;author&gt;Buttgereit, Frank&lt;/author&gt;&lt;author&gt;Matteson, Eric L&lt;/author&gt;&lt;author&gt;Dasgupta, Bhaskar&lt;/author&gt;&lt;/authors&gt;&lt;/contributors&gt;&lt;titles&gt;&lt;title&gt;The spectrum of giant cell arteritis and polymyalgia rheumatica: revisiting the concept of the disease&lt;/title&gt;&lt;secondary-title&gt;Rheumatology&lt;/secondary-title&gt;&lt;/titles&gt;&lt;periodical&gt;&lt;full-title&gt;Rheumatology&lt;/full-title&gt;&lt;/periodical&gt;&lt;pages&gt;506-515&lt;/pages&gt;&lt;volume&gt;56&lt;/volume&gt;&lt;number&gt;4&lt;/number&gt;&lt;dates&gt;&lt;year&gt;2017&lt;/year&gt;&lt;/dates&gt;&lt;isbn&gt;1462-0324&lt;/isbn&gt;&lt;urls&gt;&lt;/urls&gt;&lt;/record&gt;&lt;/Cite&gt;&lt;/EndNote&gt;</w:instrText>
      </w:r>
      <w:r w:rsidRPr="00F264AF">
        <w:rPr>
          <w:rFonts w:ascii="Times New Roman" w:hAnsi="Times New Roman"/>
        </w:rPr>
        <w:fldChar w:fldCharType="separate"/>
      </w:r>
      <w:r w:rsidRPr="00F264AF">
        <w:rPr>
          <w:rFonts w:ascii="Times New Roman" w:hAnsi="Times New Roman"/>
          <w:noProof/>
          <w:vertAlign w:val="superscript"/>
        </w:rPr>
        <w:t>4,5</w:t>
      </w:r>
      <w:r w:rsidRPr="00F264AF">
        <w:rPr>
          <w:rFonts w:ascii="Times New Roman" w:hAnsi="Times New Roman"/>
        </w:rPr>
        <w:fldChar w:fldCharType="end"/>
      </w:r>
      <w:r w:rsidRPr="00F264AF">
        <w:rPr>
          <w:rFonts w:ascii="Times New Roman" w:hAnsi="Times New Roman"/>
        </w:rPr>
        <w:t xml:space="preserve"> Moreover, c-GCA and LV-GCA frequently present together, and with advancements in vascular imaging and subsequent increased detection of large vessel involvement, a concomitant rate as high as 83% reported.</w:t>
      </w:r>
      <w:r w:rsidRPr="00F264AF">
        <w:rPr>
          <w:rFonts w:ascii="Times New Roman" w:hAnsi="Times New Roman"/>
        </w:rPr>
        <w:fldChar w:fldCharType="begin">
          <w:fldData xml:space="preserve">PEVuZE5vdGU+PENpdGU+PEF1dGhvcj5QcmlldG8tR29uesOhbGV6PC9BdXRob3I+PFllYXI+MjAx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</w:fldData>
        </w:fldChar>
      </w:r>
      <w:r w:rsidRPr="00F264AF">
        <w:rPr>
          <w:rFonts w:ascii="Times New Roman" w:hAnsi="Times New Roman"/>
        </w:rPr>
        <w:instrText xml:space="preserve"> ADDIN EN.CITE </w:instrText>
      </w:r>
      <w:r w:rsidRPr="00F264AF">
        <w:rPr>
          <w:rFonts w:ascii="Times New Roman" w:hAnsi="Times New Roman"/>
        </w:rPr>
        <w:fldChar w:fldCharType="begin">
          <w:fldData xml:space="preserve">PEVuZE5vdGU+PENpdGU+PEF1dGhvcj5QcmlldG8tR29uesOhbGV6PC9BdXRob3I+PFllYXI+MjAx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</w:fldData>
        </w:fldChar>
      </w:r>
      <w:r w:rsidRPr="00F264AF">
        <w:rPr>
          <w:rFonts w:ascii="Times New Roman" w:hAnsi="Times New Roman"/>
        </w:rPr>
        <w:instrText xml:space="preserve"> ADDIN EN.CITE.DATA </w:instrText>
      </w:r>
      <w:r w:rsidRPr="00F264AF">
        <w:rPr>
          <w:rFonts w:ascii="Times New Roman" w:hAnsi="Times New Roman"/>
        </w:rPr>
      </w:r>
      <w:r w:rsidRPr="00F264AF">
        <w:rPr>
          <w:rFonts w:ascii="Times New Roman" w:hAnsi="Times New Roman"/>
        </w:rPr>
        <w:fldChar w:fldCharType="end"/>
      </w:r>
      <w:r w:rsidRPr="00F264AF">
        <w:rPr>
          <w:rFonts w:ascii="Times New Roman" w:hAnsi="Times New Roman"/>
        </w:rPr>
      </w:r>
      <w:r w:rsidRPr="00F264AF">
        <w:rPr>
          <w:rFonts w:ascii="Times New Roman" w:hAnsi="Times New Roman"/>
        </w:rPr>
        <w:fldChar w:fldCharType="separate"/>
      </w:r>
      <w:r w:rsidRPr="00F264AF">
        <w:rPr>
          <w:rFonts w:ascii="Times New Roman" w:hAnsi="Times New Roman"/>
          <w:noProof/>
          <w:vertAlign w:val="superscript"/>
        </w:rPr>
        <w:t>6-9</w:t>
      </w:r>
      <w:r w:rsidRPr="00F264AF">
        <w:rPr>
          <w:rFonts w:ascii="Times New Roman" w:hAnsi="Times New Roman"/>
        </w:rPr>
        <w:fldChar w:fldCharType="end"/>
      </w:r>
    </w:p>
    <w:p w14:paraId="4AB6A15F" w14:textId="77777777" w:rsidR="004C3090" w:rsidRPr="00F264AF" w:rsidRDefault="00AA2994" w:rsidP="00F264AF">
      <w:pPr>
        <w:spacing w:line="360" w:lineRule="auto"/>
        <w:jc w:val="both"/>
        <w:rPr>
          <w:rFonts w:ascii="Times New Roman" w:hAnsi="Times New Roman"/>
        </w:rPr>
      </w:pPr>
      <w:r w:rsidRPr="00F264AF">
        <w:rPr>
          <w:rFonts w:ascii="Times New Roman" w:hAnsi="Times New Roman"/>
        </w:rPr>
        <w:t>GCA is characterised by a granulomatous inflammation, that typically affects all three layers of the vessel wall, which can culminate not only in the classical ischaemic symptoms, but also dissection and aneurysm formation with subsequent rupture.</w:t>
      </w:r>
      <w:r w:rsidRPr="00F264AF">
        <w:rPr>
          <w:rFonts w:ascii="Times New Roman" w:hAnsi="Times New Roman"/>
        </w:rPr>
        <w:fldChar w:fldCharType="begin"/>
      </w:r>
      <w:r w:rsidRPr="00F264AF">
        <w:rPr>
          <w:rFonts w:ascii="Times New Roman" w:hAnsi="Times New Roman"/>
        </w:rPr>
        <w:instrText xml:space="preserve"> ADDIN EN.CITE &lt;EndNote&gt;&lt;Cite&gt;&lt;Author&gt;Weyand&lt;/Author&gt;&lt;Year&gt;2023&lt;/Year&gt;&lt;RecNum&gt;320&lt;/RecNum&gt;&lt;DisplayText&gt;&lt;style face="superscript"&gt;10&lt;/style&gt;&lt;/DisplayText&gt;&lt;record&gt;&lt;rec-number&gt;320&lt;/rec-number&gt;&lt;foreign-keys&gt;&lt;key app="EN" db-id="2pe2dd5pzp9e5jeadfrxzpz4t0r0wa9rrvv2" timestamp="1689894762"&gt;320&lt;/key&gt;&lt;/foreign-keys&gt;&lt;ref-type name="Journal Article"&gt;17&lt;/ref-type&gt;&lt;contributors&gt;&lt;authors&gt;&lt;author&gt;Weyand, Cornelia M&lt;/author&gt;&lt;author&gt;Goronzy, Jörg J&lt;/author&gt;&lt;/authors&gt;&lt;/contributors&gt;&lt;titles&gt;&lt;title&gt;Immunology of giant cell arteritis&lt;/title&gt;&lt;secondary-title&gt;Circulation research&lt;/secondary-title&gt;&lt;/titles&gt;&lt;periodical&gt;&lt;full-title&gt;Circulation research&lt;/full-title&gt;&lt;/periodical&gt;&lt;pages&gt;238-250&lt;/pages&gt;&lt;volume&gt;132&lt;/volume&gt;&lt;number&gt;2&lt;/number&gt;&lt;dates&gt;&lt;year&gt;2023&lt;/year&gt;&lt;/dates&gt;&lt;isbn&gt;0009-7330&lt;/isbn&gt;&lt;urls&gt;&lt;/urls&gt;&lt;/record&gt;&lt;/Cite&gt;&lt;/EndNote&gt;</w:instrText>
      </w:r>
      <w:r w:rsidRPr="00F264AF">
        <w:rPr>
          <w:rFonts w:ascii="Times New Roman" w:hAnsi="Times New Roman"/>
        </w:rPr>
        <w:fldChar w:fldCharType="separate"/>
      </w:r>
      <w:r w:rsidRPr="00F264AF">
        <w:rPr>
          <w:rFonts w:ascii="Times New Roman" w:hAnsi="Times New Roman"/>
          <w:noProof/>
          <w:vertAlign w:val="superscript"/>
        </w:rPr>
        <w:t>10</w:t>
      </w:r>
      <w:r w:rsidRPr="00F264AF">
        <w:rPr>
          <w:rFonts w:ascii="Times New Roman" w:hAnsi="Times New Roman"/>
        </w:rPr>
        <w:fldChar w:fldCharType="end"/>
      </w:r>
      <w:r w:rsidRPr="00F264AF">
        <w:rPr>
          <w:rFonts w:ascii="Times New Roman" w:hAnsi="Times New Roman"/>
        </w:rPr>
        <w:t xml:space="preserve"> </w:t>
      </w:r>
    </w:p>
    <w:p w14:paraId="58CFFD7E" w14:textId="5E89AA20" w:rsidR="00AA2994" w:rsidRPr="00F264AF" w:rsidRDefault="004C3090" w:rsidP="00F264AF">
      <w:pPr>
        <w:spacing w:line="360" w:lineRule="auto"/>
        <w:jc w:val="both"/>
        <w:rPr>
          <w:rFonts w:ascii="Times New Roman" w:hAnsi="Times New Roman"/>
        </w:rPr>
      </w:pPr>
      <w:r w:rsidRPr="00F264AF">
        <w:rPr>
          <w:rFonts w:ascii="Times New Roman" w:hAnsi="Times New Roman"/>
        </w:rPr>
        <w:t>Tissue resident dendritic cells, residing in the adventitia of the arterial wall are of utmost importance in the initiation of GCA pathogenesis.</w:t>
      </w:r>
      <w:r w:rsidRPr="00F264AF">
        <w:rPr>
          <w:rFonts w:ascii="Times New Roman" w:hAnsi="Times New Roman"/>
        </w:rPr>
        <w:fldChar w:fldCharType="begin"/>
      </w:r>
      <w:r w:rsidRPr="00F264AF">
        <w:rPr>
          <w:rFonts w:ascii="Times New Roman" w:hAnsi="Times New Roman"/>
        </w:rPr>
        <w:instrText xml:space="preserve"> ADDIN EN.CITE &lt;EndNote&gt;&lt;Cite&gt;&lt;Author&gt;Ma-Krupa&lt;/Author&gt;&lt;Year&gt;2004&lt;/Year&gt;&lt;RecNum&gt;325&lt;/RecNum&gt;&lt;DisplayText&gt;&lt;style face="superscript"&gt;11&lt;/style&gt;&lt;/DisplayText&gt;&lt;record&gt;&lt;rec-number&gt;325&lt;/rec-number&gt;&lt;foreign-keys&gt;&lt;key app="EN" db-id="2pe2dd5pzp9e5jeadfrxzpz4t0r0wa9rrvv2" timestamp="1690200174"&gt;325&lt;/key&gt;&lt;/foreign-keys&gt;&lt;ref-type name="Journal Article"&gt;17&lt;/ref-type&gt;&lt;contributors&gt;&lt;authors&gt;&lt;author&gt;Ma-Krupa, Wei&lt;/author&gt;&lt;author&gt;Jeon, Myung-Shin&lt;/author&gt;&lt;author&gt;Spoerl, Silvia&lt;/author&gt;&lt;author&gt;Tedder, Thomas F&lt;/author&gt;&lt;author&gt;Goronzy, Jörg J&lt;/author&gt;&lt;author&gt;Weyand, Cornelia M&lt;/author&gt;&lt;/authors&gt;&lt;/contributors&gt;&lt;titles&gt;&lt;title&gt;Activation of arterial wall dendritic cells and breakdown of self-tolerance in giant cell arteritis&lt;/title&gt;&lt;secondary-title&gt;The Journal of experimental medicine&lt;/secondary-title&gt;&lt;/titles&gt;&lt;periodical&gt;&lt;full-title&gt;The Journal of experimental medicine&lt;/full-title&gt;&lt;/periodical&gt;&lt;pages&gt;173-183&lt;/pages&gt;&lt;volume&gt;199&lt;/volume&gt;&lt;number&gt;2&lt;/number&gt;&lt;dates&gt;&lt;year&gt;2004&lt;/year&gt;&lt;/dates&gt;&lt;isbn&gt;1540-9538&lt;/isbn&gt;&lt;urls&gt;&lt;/urls&gt;&lt;/record&gt;&lt;/Cite&gt;&lt;/EndNote&gt;</w:instrText>
      </w:r>
      <w:r w:rsidRPr="00F264AF">
        <w:rPr>
          <w:rFonts w:ascii="Times New Roman" w:hAnsi="Times New Roman"/>
        </w:rPr>
        <w:fldChar w:fldCharType="separate"/>
      </w:r>
      <w:r w:rsidRPr="00F264AF">
        <w:rPr>
          <w:rFonts w:ascii="Times New Roman" w:hAnsi="Times New Roman"/>
          <w:noProof/>
          <w:vertAlign w:val="superscript"/>
        </w:rPr>
        <w:t>11</w:t>
      </w:r>
      <w:r w:rsidRPr="00F264AF">
        <w:rPr>
          <w:rFonts w:ascii="Times New Roman" w:hAnsi="Times New Roman"/>
        </w:rPr>
        <w:fldChar w:fldCharType="end"/>
      </w:r>
      <w:r w:rsidRPr="00F264AF">
        <w:rPr>
          <w:rFonts w:ascii="Times New Roman" w:hAnsi="Times New Roman"/>
        </w:rPr>
        <w:t xml:space="preserve"> When activated these dendritic cells trigger an inflammatory cascade involving macrophages and T cells.</w:t>
      </w:r>
      <w:r w:rsidRPr="00F264AF">
        <w:rPr>
          <w:rFonts w:ascii="Times New Roman" w:hAnsi="Times New Roman"/>
        </w:rPr>
        <w:fldChar w:fldCharType="begin"/>
      </w:r>
      <w:r w:rsidRPr="00F264AF">
        <w:rPr>
          <w:rFonts w:ascii="Times New Roman" w:hAnsi="Times New Roman"/>
        </w:rPr>
        <w:instrText xml:space="preserve"> ADDIN EN.CITE &lt;EndNote&gt;&lt;Cite&gt;&lt;Author&gt;Weyand&lt;/Author&gt;&lt;Year&gt;2023&lt;/Year&gt;&lt;RecNum&gt;320&lt;/RecNum&gt;&lt;DisplayText&gt;&lt;style face="superscript"&gt;10&lt;/style&gt;&lt;/DisplayText&gt;&lt;record&gt;&lt;rec-number&gt;320&lt;/rec-number&gt;&lt;foreign-keys&gt;&lt;key app="EN" db-id="2pe2dd5pzp9e5jeadfrxzpz4t0r0wa9rrvv2" timestamp="1689894762"&gt;320&lt;/key&gt;&lt;/foreign-keys&gt;&lt;ref-type name="Journal Article"&gt;17&lt;/ref-type&gt;&lt;contributors&gt;&lt;authors&gt;&lt;author&gt;Weyand, Cornelia M&lt;/author&gt;&lt;author&gt;Goronzy, Jörg J&lt;/author&gt;&lt;/authors&gt;&lt;/contributors&gt;&lt;titles&gt;&lt;title&gt;Immunology of giant cell arteritis&lt;/title&gt;&lt;secondary-title&gt;Circulation research&lt;/secondary-title&gt;&lt;/titles&gt;&lt;periodical&gt;&lt;full-title&gt;Circulation research&lt;/full-title&gt;&lt;/periodical&gt;&lt;pages&gt;238-250&lt;/pages&gt;&lt;volume&gt;132&lt;/volume&gt;&lt;number&gt;2&lt;/number&gt;&lt;dates&gt;&lt;year&gt;2023&lt;/year&gt;&lt;/dates&gt;&lt;isbn&gt;0009-7330&lt;/isbn&gt;&lt;urls&gt;&lt;/urls&gt;&lt;/record&gt;&lt;/Cite&gt;&lt;/EndNote&gt;</w:instrText>
      </w:r>
      <w:r w:rsidRPr="00F264AF">
        <w:rPr>
          <w:rFonts w:ascii="Times New Roman" w:hAnsi="Times New Roman"/>
        </w:rPr>
        <w:fldChar w:fldCharType="separate"/>
      </w:r>
      <w:r w:rsidRPr="00F264AF">
        <w:rPr>
          <w:rFonts w:ascii="Times New Roman" w:hAnsi="Times New Roman"/>
          <w:noProof/>
          <w:vertAlign w:val="superscript"/>
        </w:rPr>
        <w:t>10</w:t>
      </w:r>
      <w:r w:rsidRPr="00F264AF">
        <w:rPr>
          <w:rFonts w:ascii="Times New Roman" w:hAnsi="Times New Roman"/>
        </w:rPr>
        <w:fldChar w:fldCharType="end"/>
      </w:r>
      <w:r w:rsidRPr="00F264AF">
        <w:rPr>
          <w:rFonts w:ascii="Times New Roman" w:hAnsi="Times New Roman"/>
        </w:rPr>
        <w:t xml:space="preserve"> What exactly causes activation of the dendritic cell, and subsequent development of GCA remains unknown. </w:t>
      </w:r>
      <w:r w:rsidR="00AA2994" w:rsidRPr="00F264AF">
        <w:rPr>
          <w:rFonts w:ascii="Times New Roman" w:hAnsi="Times New Roman"/>
        </w:rPr>
        <w:t>Whilst multiple different risk factors have been implicate</w:t>
      </w:r>
      <w:r w:rsidRPr="00F264AF">
        <w:rPr>
          <w:rFonts w:ascii="Times New Roman" w:hAnsi="Times New Roman"/>
        </w:rPr>
        <w:t>d</w:t>
      </w:r>
      <w:r w:rsidR="00AA2994" w:rsidRPr="00F264AF">
        <w:rPr>
          <w:rFonts w:ascii="Times New Roman" w:hAnsi="Times New Roman"/>
        </w:rPr>
        <w:t xml:space="preserve">, the strongest risk factor is </w:t>
      </w:r>
      <w:r w:rsidR="00F25F15" w:rsidRPr="00F264AF">
        <w:rPr>
          <w:rFonts w:ascii="Times New Roman" w:hAnsi="Times New Roman"/>
        </w:rPr>
        <w:t xml:space="preserve">most certainly </w:t>
      </w:r>
      <w:r w:rsidR="00AA2994" w:rsidRPr="00F264AF">
        <w:rPr>
          <w:rFonts w:ascii="Times New Roman" w:hAnsi="Times New Roman"/>
        </w:rPr>
        <w:t>increasing chronological age. GCA occurs exclusively in those over the age of 50, and has a peak incidence in the seventh and eighth decades of life.</w:t>
      </w:r>
      <w:r w:rsidR="00AA2994" w:rsidRPr="00F264AF">
        <w:rPr>
          <w:rFonts w:ascii="Times New Roman" w:hAnsi="Times New Roman"/>
        </w:rPr>
        <w:fldChar w:fldCharType="begin"/>
      </w:r>
      <w:r w:rsidRPr="00F264AF">
        <w:rPr>
          <w:rFonts w:ascii="Times New Roman" w:hAnsi="Times New Roman"/>
        </w:rPr>
        <w:instrText xml:space="preserve"> ADDIN EN.CITE &lt;EndNote&gt;&lt;Cite&gt;&lt;Author&gt;Gonzalez‐Gay&lt;/Author&gt;&lt;Year&gt;2009&lt;/Year&gt;&lt;RecNum&gt;317&lt;/RecNum&gt;&lt;DisplayText&gt;&lt;style face="superscript"&gt;12&lt;/style&gt;&lt;/DisplayText&gt;&lt;record&gt;&lt;rec-number&gt;317&lt;/rec-number&gt;&lt;foreign-keys&gt;&lt;key app="EN" db-id="2pe2dd5pzp9e5jeadfrxzpz4t0r0wa9rrvv2" timestamp="1689888946"&gt;317&lt;/key&gt;&lt;/foreign-keys&gt;&lt;ref-type name="Journal Article"&gt;17&lt;/ref-type&gt;&lt;contributors&gt;&lt;authors&gt;&lt;author&gt;Gonzalez‐Gay, Miguel A&lt;/author&gt;&lt;author&gt;Vazquez‐Rodriguez, Tomas R&lt;/author&gt;&lt;author&gt;Lopez‐Diaz, Maria J&lt;/author&gt;&lt;author&gt;Miranda‐Filloy, Jose A&lt;/author&gt;&lt;author&gt;Gonzalez‐Juanatey, Carlos&lt;/author&gt;&lt;author&gt;Martin, Javier&lt;/author&gt;&lt;author&gt;Llorca, Javier&lt;/author&gt;&lt;/authors&gt;&lt;/contributors&gt;&lt;titles&gt;&lt;title&gt;Epidemiology of giant cell arteritis and polymyalgia rheumatica&lt;/title&gt;&lt;secondary-title&gt;Arthritis Care &amp;amp; Research&lt;/secondary-title&gt;&lt;/titles&gt;&lt;periodical&gt;&lt;full-title&gt;Arthritis Care &amp;amp; Research&lt;/full-title&gt;&lt;/periodical&gt;&lt;pages&gt;1454-1461&lt;/pages&gt;&lt;volume&gt;61&lt;/volume&gt;&lt;number&gt;10&lt;/number&gt;&lt;dates&gt;&lt;year&gt;2009&lt;/year&gt;&lt;/dates&gt;&lt;isbn&gt;0004-3591&lt;/isbn&gt;&lt;urls&gt;&lt;/urls&gt;&lt;/record&gt;&lt;/Cite&gt;&lt;/EndNote&gt;</w:instrText>
      </w:r>
      <w:r w:rsidR="00AA2994" w:rsidRPr="00F264AF">
        <w:rPr>
          <w:rFonts w:ascii="Times New Roman" w:hAnsi="Times New Roman"/>
        </w:rPr>
        <w:fldChar w:fldCharType="separate"/>
      </w:r>
      <w:r w:rsidRPr="00F264AF">
        <w:rPr>
          <w:rFonts w:ascii="Times New Roman" w:hAnsi="Times New Roman"/>
          <w:noProof/>
          <w:vertAlign w:val="superscript"/>
        </w:rPr>
        <w:t>12</w:t>
      </w:r>
      <w:r w:rsidR="00AA2994" w:rsidRPr="00F264AF">
        <w:rPr>
          <w:rFonts w:ascii="Times New Roman" w:hAnsi="Times New Roman"/>
        </w:rPr>
        <w:fldChar w:fldCharType="end"/>
      </w:r>
      <w:r w:rsidR="00AA2994" w:rsidRPr="00F264AF">
        <w:rPr>
          <w:rFonts w:ascii="Times New Roman" w:hAnsi="Times New Roman"/>
        </w:rPr>
        <w:t xml:space="preserve">  The explanation behind this later-in-life development remains to elucidated.</w:t>
      </w:r>
    </w:p>
    <w:p w14:paraId="3E3CB001" w14:textId="77777777" w:rsidR="00AA2994" w:rsidRPr="00F264AF" w:rsidRDefault="00AA2994" w:rsidP="00F264AF">
      <w:pPr>
        <w:spacing w:line="360" w:lineRule="auto"/>
        <w:jc w:val="both"/>
        <w:rPr>
          <w:rFonts w:ascii="Times New Roman" w:hAnsi="Times New Roman"/>
        </w:rPr>
      </w:pPr>
    </w:p>
    <w:p w14:paraId="3938D90D" w14:textId="3DD67777" w:rsidR="00AA2994" w:rsidRPr="00F264AF" w:rsidRDefault="00AA2994" w:rsidP="00F264AF">
      <w:pPr>
        <w:spacing w:line="360" w:lineRule="auto"/>
        <w:jc w:val="both"/>
        <w:rPr>
          <w:rFonts w:ascii="Times New Roman" w:hAnsi="Times New Roman"/>
        </w:rPr>
      </w:pPr>
      <w:r w:rsidRPr="00F264AF">
        <w:rPr>
          <w:rFonts w:ascii="Times New Roman" w:hAnsi="Times New Roman"/>
        </w:rPr>
        <w:lastRenderedPageBreak/>
        <w:t>Ageing is a ubiquitous complex process, typically characterised by the accumulation of cellular damage with an associated alteration in tissue homeostasis and resultant increased vulnerability to adverse health outcomes.</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&lt;EndNote&gt;&lt;Cite&gt;&lt;Author&gt;Alsaleh&lt;/Author&gt;&lt;Year&gt;2022&lt;/Year&gt;&lt;RecNum&gt;318&lt;/RecNum&gt;&lt;DisplayText&gt;&lt;style face="superscript"&gt;13&lt;/style&gt;&lt;/DisplayText&gt;&lt;record&gt;&lt;rec-number&gt;318&lt;/rec-number&gt;&lt;foreign-keys&gt;&lt;key app="EN" db-id="2pe2dd5pzp9e5jeadfrxzpz4t0r0wa9rrvv2" timestamp="1689889333"&gt;318&lt;/key&gt;&lt;/foreign-keys&gt;&lt;ref-type name="Journal Article"&gt;17&lt;/ref-type&gt;&lt;contributors&gt;&lt;authors&gt;&lt;author&gt;Alsaleh, Ghada&lt;/author&gt;&lt;author&gt;Richter, Felix C&lt;/author&gt;&lt;author&gt;Simon, Anna K&lt;/author&gt;&lt;/authors&gt;&lt;/contributors&gt;&lt;titles&gt;&lt;title&gt;Age-related mechanisms in the context of rheumatic disease&lt;/title&gt;&lt;secondary-title&gt;Nature Reviews Rheumatology&lt;/secondary-title&gt;&lt;/titles&gt;&lt;periodical&gt;&lt;full-title&gt;Nature Reviews Rheumatology&lt;/full-title&gt;&lt;/periodical&gt;&lt;pages&gt;694-710&lt;/pages&gt;&lt;volume&gt;18&lt;/volume&gt;&lt;number&gt;12&lt;/number&gt;&lt;dates&gt;&lt;year&gt;2022&lt;/year&gt;&lt;/dates&gt;&lt;isbn&gt;1759-4790&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13</w:t>
      </w:r>
      <w:r w:rsidRPr="00F264AF">
        <w:rPr>
          <w:rFonts w:ascii="Times New Roman" w:hAnsi="Times New Roman"/>
        </w:rPr>
        <w:fldChar w:fldCharType="end"/>
      </w:r>
      <w:r w:rsidRPr="00F264AF">
        <w:rPr>
          <w:rFonts w:ascii="Times New Roman" w:hAnsi="Times New Roman"/>
        </w:rPr>
        <w:t xml:space="preserve"> Across almost all organ systems, the diseasome of ageing is the principal driver of morbidity and mortality.</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&lt;EndNote&gt;&lt;Cite&gt;&lt;Author&gt;Alsaleh&lt;/Author&gt;&lt;Year&gt;2022&lt;/Year&gt;&lt;RecNum&gt;318&lt;/RecNum&gt;&lt;DisplayText&gt;&lt;style face="superscript"&gt;13&lt;/style&gt;&lt;/DisplayText&gt;&lt;record&gt;&lt;rec-number&gt;318&lt;/rec-number&gt;&lt;foreign-keys&gt;&lt;key app="EN" db-id="2pe2dd5pzp9e5jeadfrxzpz4t0r0wa9rrvv2" timestamp="1689889333"&gt;318&lt;/key&gt;&lt;/foreign-keys&gt;&lt;ref-type name="Journal Article"&gt;17&lt;/ref-type&gt;&lt;contributors&gt;&lt;authors&gt;&lt;author&gt;Alsaleh, Ghada&lt;/author&gt;&lt;author&gt;Richter, Felix C&lt;/author&gt;&lt;author&gt;Simon, Anna K&lt;/author&gt;&lt;/authors&gt;&lt;/contributors&gt;&lt;titles&gt;&lt;title&gt;Age-related mechanisms in the context of rheumatic disease&lt;/title&gt;&lt;secondary-title&gt;Nature Reviews Rheumatology&lt;/secondary-title&gt;&lt;/titles&gt;&lt;periodical&gt;&lt;full-title&gt;Nature Reviews Rheumatology&lt;/full-title&gt;&lt;/periodical&gt;&lt;pages&gt;694-710&lt;/pages&gt;&lt;volume&gt;18&lt;/volume&gt;&lt;number&gt;12&lt;/number&gt;&lt;dates&gt;&lt;year&gt;2022&lt;/year&gt;&lt;/dates&gt;&lt;isbn&gt;1759-4790&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13</w:t>
      </w:r>
      <w:r w:rsidRPr="00F264AF">
        <w:rPr>
          <w:rFonts w:ascii="Times New Roman" w:hAnsi="Times New Roman"/>
        </w:rPr>
        <w:fldChar w:fldCharType="end"/>
      </w:r>
      <w:r w:rsidRPr="00F264AF">
        <w:rPr>
          <w:rFonts w:ascii="Times New Roman" w:hAnsi="Times New Roman"/>
        </w:rPr>
        <w:t xml:space="preserve"> However, chronological age is not always reflective of biological age, with numerous determinants such as genetics, lifestyle, environment and socio-economic factors significantly impacting healthspan. Despite significant recent advances in our understanding of the ageing process, such as the identification of the key hallmarks of ageing,</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&lt;EndNote&gt;&lt;Cite&gt;&lt;Author&gt;López-Otín&lt;/Author&gt;&lt;Year&gt;2013&lt;/Year&gt;&lt;RecNum&gt;319&lt;/RecNum&gt;&lt;DisplayText&gt;&lt;style face="superscript"&gt;14&lt;/style&gt;&lt;/DisplayText&gt;&lt;record&gt;&lt;rec-number&gt;319&lt;/rec-number&gt;&lt;foreign-keys&gt;&lt;key app="EN" db-id="2pe2dd5pzp9e5jeadfrxzpz4t0r0wa9rrvv2" timestamp="1689892375"&gt;319&lt;/key&gt;&lt;/foreign-keys&gt;&lt;ref-type name="Journal Article"&gt;17&lt;/ref-type&gt;&lt;contributors&gt;&lt;authors&gt;&lt;author&gt;López-Otín, Carlos&lt;/author&gt;&lt;author&gt;Blasco, Maria A&lt;/author&gt;&lt;author&gt;Partridge, Linda&lt;/author&gt;&lt;author&gt;Serrano, Manuel&lt;/author&gt;&lt;author&gt;Kroemer, Guido&lt;/author&gt;&lt;/authors&gt;&lt;/contributors&gt;&lt;titles&gt;&lt;title&gt;The hallmarks of aging&lt;/title&gt;&lt;secondary-title&gt;Cell&lt;/secondary-title&gt;&lt;/titles&gt;&lt;periodical&gt;&lt;full-title&gt;Cell&lt;/full-title&gt;&lt;/periodical&gt;&lt;pages&gt;1194-1217&lt;/pages&gt;&lt;volume&gt;153&lt;/volume&gt;&lt;number&gt;6&lt;/number&gt;&lt;dates&gt;&lt;year&gt;2013&lt;/year&gt;&lt;/dates&gt;&lt;isbn&gt;0092-8674&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14</w:t>
      </w:r>
      <w:r w:rsidRPr="00F264AF">
        <w:rPr>
          <w:rFonts w:ascii="Times New Roman" w:hAnsi="Times New Roman"/>
        </w:rPr>
        <w:fldChar w:fldCharType="end"/>
      </w:r>
      <w:r w:rsidRPr="00F264AF">
        <w:rPr>
          <w:rFonts w:ascii="Times New Roman" w:hAnsi="Times New Roman"/>
        </w:rPr>
        <w:t xml:space="preserve"> our understanding of the role of ageing in disease pathogenesis remains in its infancy. Biological ageing is associated with both structural and functional alterations in local tissues, in addition to multiple changes in both the innate and adaptive immune system. </w:t>
      </w:r>
    </w:p>
    <w:p w14:paraId="54EB9486" w14:textId="19E5816D" w:rsidR="00AA2994" w:rsidRPr="00F264AF" w:rsidRDefault="00AA2994" w:rsidP="00F264AF">
      <w:pPr>
        <w:spacing w:line="360" w:lineRule="auto"/>
        <w:jc w:val="both"/>
        <w:rPr>
          <w:rFonts w:ascii="Times New Roman" w:hAnsi="Times New Roman"/>
        </w:rPr>
      </w:pPr>
      <w:r w:rsidRPr="00F264AF">
        <w:rPr>
          <w:rFonts w:ascii="Times New Roman" w:hAnsi="Times New Roman"/>
        </w:rPr>
        <w:t>There is considerable overlap in the molecular and cellular pathways between the immune dysregulation, and indeed local vascular tissue abnormalities observed in those with GCA, and those seen in immune aging. Whether these changes are accelerated in those with GCA and contribute to disease pathogenesis has yet to be conclusively addressed.</w:t>
      </w:r>
    </w:p>
    <w:p w14:paraId="5FB1BDF6" w14:textId="4BC6C4C1" w:rsidR="00AA2994" w:rsidRPr="00F264AF" w:rsidRDefault="00AA2994" w:rsidP="00F264AF">
      <w:pPr>
        <w:spacing w:line="360" w:lineRule="auto"/>
        <w:jc w:val="both"/>
        <w:rPr>
          <w:rFonts w:ascii="Times New Roman" w:hAnsi="Times New Roman"/>
        </w:rPr>
      </w:pPr>
      <w:r w:rsidRPr="00F264AF">
        <w:rPr>
          <w:rFonts w:ascii="Times New Roman" w:hAnsi="Times New Roman"/>
        </w:rPr>
        <w:t xml:space="preserve">In this </w:t>
      </w:r>
      <w:r w:rsidR="009D0DC8" w:rsidRPr="00F264AF">
        <w:rPr>
          <w:rFonts w:ascii="Times New Roman" w:hAnsi="Times New Roman"/>
        </w:rPr>
        <w:t>review</w:t>
      </w:r>
      <w:r w:rsidRPr="00F264AF">
        <w:rPr>
          <w:rFonts w:ascii="Times New Roman" w:hAnsi="Times New Roman"/>
        </w:rPr>
        <w:t xml:space="preserve">, we </w:t>
      </w:r>
      <w:r w:rsidR="009D0DC8" w:rsidRPr="00F264AF">
        <w:rPr>
          <w:rFonts w:ascii="Times New Roman" w:hAnsi="Times New Roman"/>
        </w:rPr>
        <w:t>highlight</w:t>
      </w:r>
      <w:r w:rsidRPr="00F264AF">
        <w:rPr>
          <w:rFonts w:ascii="Times New Roman" w:hAnsi="Times New Roman"/>
        </w:rPr>
        <w:t xml:space="preserve"> the current evidence on aging in GCA, and </w:t>
      </w:r>
      <w:r w:rsidR="00F25F15" w:rsidRPr="00F264AF">
        <w:rPr>
          <w:rFonts w:ascii="Times New Roman" w:hAnsi="Times New Roman"/>
        </w:rPr>
        <w:t xml:space="preserve">more specifically </w:t>
      </w:r>
      <w:r w:rsidRPr="00F264AF">
        <w:rPr>
          <w:rFonts w:ascii="Times New Roman" w:hAnsi="Times New Roman"/>
        </w:rPr>
        <w:t xml:space="preserve">explore the potential influence of age related </w:t>
      </w:r>
      <w:r w:rsidR="00F25F15" w:rsidRPr="00F264AF">
        <w:rPr>
          <w:rFonts w:ascii="Times New Roman" w:hAnsi="Times New Roman"/>
        </w:rPr>
        <w:t>immune system alterations</w:t>
      </w:r>
      <w:r w:rsidRPr="00F264AF">
        <w:rPr>
          <w:rFonts w:ascii="Times New Roman" w:hAnsi="Times New Roman"/>
        </w:rPr>
        <w:t xml:space="preserve"> in disease pathogenesis. </w:t>
      </w:r>
    </w:p>
    <w:p w14:paraId="751025F0" w14:textId="77777777" w:rsidR="0047535B" w:rsidRPr="00F264AF" w:rsidRDefault="0047535B" w:rsidP="00F264AF">
      <w:pPr>
        <w:spacing w:line="360" w:lineRule="auto"/>
        <w:jc w:val="both"/>
        <w:rPr>
          <w:rFonts w:ascii="Times New Roman" w:hAnsi="Times New Roman"/>
          <w:b/>
          <w:bCs/>
          <w:u w:val="single"/>
          <w:lang w:eastAsia="zh-CN"/>
        </w:rPr>
      </w:pPr>
    </w:p>
    <w:p w14:paraId="61C9F795" w14:textId="3D58C9D7" w:rsidR="0047535B" w:rsidRPr="00F264AF" w:rsidRDefault="001970F6" w:rsidP="00F264AF">
      <w:pPr>
        <w:spacing w:line="360" w:lineRule="auto"/>
        <w:jc w:val="both"/>
        <w:rPr>
          <w:rFonts w:ascii="Times New Roman" w:hAnsi="Times New Roman"/>
          <w:b/>
          <w:bCs/>
        </w:rPr>
      </w:pPr>
      <w:r w:rsidRPr="00F264AF">
        <w:rPr>
          <w:rFonts w:ascii="Times New Roman" w:hAnsi="Times New Roman"/>
          <w:b/>
          <w:bCs/>
        </w:rPr>
        <w:t xml:space="preserve">2. </w:t>
      </w:r>
      <w:r w:rsidR="0047535B" w:rsidRPr="00F264AF">
        <w:rPr>
          <w:rFonts w:ascii="Times New Roman" w:hAnsi="Times New Roman"/>
          <w:b/>
          <w:bCs/>
        </w:rPr>
        <w:t>Aging and the immune system</w:t>
      </w:r>
    </w:p>
    <w:p w14:paraId="1C2C09B7" w14:textId="385343F3" w:rsidR="0047535B" w:rsidRPr="00F264AF" w:rsidRDefault="0047535B" w:rsidP="00F264AF">
      <w:pPr>
        <w:spacing w:line="360" w:lineRule="auto"/>
        <w:jc w:val="both"/>
        <w:rPr>
          <w:rFonts w:ascii="Times New Roman" w:hAnsi="Times New Roman"/>
        </w:rPr>
      </w:pPr>
      <w:r w:rsidRPr="00F264AF">
        <w:rPr>
          <w:rFonts w:ascii="Times New Roman" w:hAnsi="Times New Roman"/>
        </w:rPr>
        <w:t>The immune system is a complex interactive network, whose essential role is defence of the host against infectious, neoplastic and other deleterious agents, whilst also maintaining tissue repair and regeneration.</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&lt;EndNote&gt;&lt;Cite&gt;&lt;Author&gt;Castelo-Branco&lt;/Author&gt;&lt;Year&gt;2014&lt;/Year&gt;&lt;RecNum&gt;327&lt;/RecNum&gt;&lt;DisplayText&gt;&lt;style face="superscript"&gt;15&lt;/style&gt;&lt;/DisplayText&gt;&lt;record&gt;&lt;rec-number&gt;327&lt;/rec-number&gt;&lt;foreign-keys&gt;&lt;key app="EN" db-id="2pe2dd5pzp9e5jeadfrxzpz4t0r0wa9rrvv2" timestamp="1690219168"&gt;327&lt;/key&gt;&lt;/foreign-keys&gt;&lt;ref-type name="Journal Article"&gt;17&lt;/ref-type&gt;&lt;contributors&gt;&lt;authors&gt;&lt;author&gt;Castelo-Branco, Camil&lt;/author&gt;&lt;author&gt;Soveral, Iris&lt;/author&gt;&lt;/authors&gt;&lt;/contributors&gt;&lt;titles&gt;&lt;title&gt;The immune system and aging: a review&lt;/title&gt;&lt;secondary-title&gt;Gynecological Endocrinology&lt;/secondary-title&gt;&lt;/titles&gt;&lt;periodical&gt;&lt;full-title&gt;Gynecological Endocrinology&lt;/full-title&gt;&lt;/periodical&gt;&lt;pages&gt;16-22&lt;/pages&gt;&lt;volume&gt;30&lt;/volume&gt;&lt;number&gt;1&lt;/number&gt;&lt;dates&gt;&lt;year&gt;2014&lt;/year&gt;&lt;/dates&gt;&lt;isbn&gt;0951-3590&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15</w:t>
      </w:r>
      <w:r w:rsidRPr="00F264AF">
        <w:rPr>
          <w:rFonts w:ascii="Times New Roman" w:hAnsi="Times New Roman"/>
        </w:rPr>
        <w:fldChar w:fldCharType="end"/>
      </w:r>
      <w:r w:rsidRPr="00F264AF">
        <w:rPr>
          <w:rFonts w:ascii="Times New Roman" w:hAnsi="Times New Roman"/>
        </w:rPr>
        <w:t xml:space="preserve"> Although extensively interlinked, the immune system is typically categorised into innate and adaptive immunity, with specialised immune cell types connected  with each. The innate immune system is the initial line of defence, and it is characterised by its rapidity of action, whereas, adaptive immunity tends to take several days to weeks to develop. Adaptive immunity is much more targeted and precise through antigen specific interactions, and it is also capable of long term specific memory.</w:t>
      </w:r>
    </w:p>
    <w:p w14:paraId="607D6B40" w14:textId="4429224A" w:rsidR="0047535B" w:rsidRPr="00F264AF" w:rsidRDefault="0047535B" w:rsidP="00F264AF">
      <w:pPr>
        <w:spacing w:line="360" w:lineRule="auto"/>
        <w:jc w:val="both"/>
        <w:rPr>
          <w:rFonts w:ascii="Times New Roman" w:hAnsi="Times New Roman"/>
        </w:rPr>
      </w:pPr>
      <w:r w:rsidRPr="00F264AF">
        <w:rPr>
          <w:rFonts w:ascii="Times New Roman" w:hAnsi="Times New Roman"/>
        </w:rPr>
        <w:t>Age impacts both the innate and adaptive immune system, as evidenced by marked changes in the distribution and competence of immune cells. Two pervasive features of immune aging are “inflammaging” and immun</w:t>
      </w:r>
      <w:r w:rsidR="00F17C7C" w:rsidRPr="00F264AF">
        <w:rPr>
          <w:rFonts w:ascii="Times New Roman" w:hAnsi="Times New Roman"/>
        </w:rPr>
        <w:t>o</w:t>
      </w:r>
      <w:r w:rsidRPr="00F264AF">
        <w:rPr>
          <w:rFonts w:ascii="Times New Roman" w:hAnsi="Times New Roman"/>
        </w:rPr>
        <w:t xml:space="preserve">senescence. Both inflammaging </w:t>
      </w:r>
      <w:r w:rsidRPr="00F264AF">
        <w:rPr>
          <w:rFonts w:ascii="Times New Roman" w:hAnsi="Times New Roman"/>
        </w:rPr>
        <w:lastRenderedPageBreak/>
        <w:t>and immunosenescence have a symbiotic relationship, with the lifetime immune exposure history, or so called “immunobiography” of the host, central to both.</w:t>
      </w:r>
      <w:r w:rsidR="009D0DC8" w:rsidRPr="00F264AF">
        <w:rPr>
          <w:rFonts w:ascii="Times New Roman" w:hAnsi="Times New Roman"/>
        </w:rPr>
        <w:fldChar w:fldCharType="begin"/>
      </w:r>
      <w:r w:rsidR="004C3090" w:rsidRPr="00F264AF">
        <w:rPr>
          <w:rFonts w:ascii="Times New Roman" w:hAnsi="Times New Roman"/>
        </w:rPr>
        <w:instrText xml:space="preserve"> ADDIN EN.CITE &lt;EndNote&gt;&lt;Cite&gt;&lt;Author&gt;Fulop&lt;/Author&gt;&lt;Year&gt;2021&lt;/Year&gt;&lt;RecNum&gt;349&lt;/RecNum&gt;&lt;DisplayText&gt;&lt;style face="superscript"&gt;16&lt;/style&gt;&lt;/DisplayText&gt;&lt;record&gt;&lt;rec-number&gt;349&lt;/rec-number&gt;&lt;foreign-keys&gt;&lt;key app="EN" db-id="2pe2dd5pzp9e5jeadfrxzpz4t0r0wa9rrvv2" timestamp="1690727137"&gt;349&lt;/key&gt;&lt;/foreign-keys&gt;&lt;ref-type name="Journal Article"&gt;17&lt;/ref-type&gt;&lt;contributors&gt;&lt;authors&gt;&lt;author&gt;Fulop, T&lt;/author&gt;&lt;author&gt;Larbi, A&lt;/author&gt;&lt;author&gt;Pawelec, G&lt;/author&gt;&lt;author&gt;Khalil, A&lt;/author&gt;&lt;author&gt;Cohen, AA&lt;/author&gt;&lt;author&gt;Hirokawa, K&lt;/author&gt;&lt;author&gt;Witkowski, JM&lt;/author&gt;&lt;author&gt;Franceschi, C&lt;/author&gt;&lt;/authors&gt;&lt;/contributors&gt;&lt;titles&gt;&lt;title&gt;Immunology of aging: the birth of inflammaging&lt;/title&gt;&lt;secondary-title&gt;Clinical reviews in allergy &amp;amp; immunology&lt;/secondary-title&gt;&lt;/titles&gt;&lt;periodical&gt;&lt;full-title&gt;Clinical reviews in allergy &amp;amp; immunology&lt;/full-title&gt;&lt;/periodical&gt;&lt;pages&gt;1-14&lt;/pages&gt;&lt;dates&gt;&lt;year&gt;2021&lt;/year&gt;&lt;/dates&gt;&lt;isbn&gt;1080-0549&lt;/isbn&gt;&lt;urls&gt;&lt;/urls&gt;&lt;/record&gt;&lt;/Cite&gt;&lt;/EndNote&gt;</w:instrText>
      </w:r>
      <w:r w:rsidR="009D0DC8" w:rsidRPr="00F264AF">
        <w:rPr>
          <w:rFonts w:ascii="Times New Roman" w:hAnsi="Times New Roman"/>
        </w:rPr>
        <w:fldChar w:fldCharType="separate"/>
      </w:r>
      <w:r w:rsidR="004C3090" w:rsidRPr="00F264AF">
        <w:rPr>
          <w:rFonts w:ascii="Times New Roman" w:hAnsi="Times New Roman"/>
          <w:noProof/>
          <w:vertAlign w:val="superscript"/>
        </w:rPr>
        <w:t>16</w:t>
      </w:r>
      <w:r w:rsidR="009D0DC8" w:rsidRPr="00F264AF">
        <w:rPr>
          <w:rFonts w:ascii="Times New Roman" w:hAnsi="Times New Roman"/>
        </w:rPr>
        <w:fldChar w:fldCharType="end"/>
      </w:r>
    </w:p>
    <w:p w14:paraId="76B7710D" w14:textId="4E08CEA3" w:rsidR="0047535B" w:rsidRPr="00F264AF" w:rsidRDefault="0047535B" w:rsidP="00F264AF">
      <w:pPr>
        <w:spacing w:line="360" w:lineRule="auto"/>
        <w:jc w:val="both"/>
        <w:rPr>
          <w:rFonts w:ascii="Times New Roman" w:hAnsi="Times New Roman"/>
        </w:rPr>
      </w:pPr>
      <w:r w:rsidRPr="00F264AF">
        <w:rPr>
          <w:rFonts w:ascii="Times New Roman" w:hAnsi="Times New Roman"/>
        </w:rPr>
        <w:t>The term “inflammageing”, was first coined in 2000, and refers to the chronic low level pro-inflammatory response observed in the absence of overt stimuli (“sterile” inflammation) that is associated with advancing age.</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&lt;EndNote&gt;&lt;Cite&gt;&lt;Author&gt;Franceschi&lt;/Author&gt;&lt;Year&gt;2000&lt;/Year&gt;&lt;RecNum&gt;339&lt;/RecNum&gt;&lt;DisplayText&gt;&lt;style face="superscript"&gt;17&lt;/style&gt;&lt;/DisplayText&gt;&lt;record&gt;&lt;rec-number&gt;339&lt;/rec-number&gt;&lt;foreign-keys&gt;&lt;key app="EN" db-id="2pe2dd5pzp9e5jeadfrxzpz4t0r0wa9rrvv2" timestamp="1690614537"&gt;339&lt;/key&gt;&lt;/foreign-keys&gt;&lt;ref-type name="Journal Article"&gt;17&lt;/ref-type&gt;&lt;contributors&gt;&lt;authors&gt;&lt;author&gt;Franceschi, Claudio&lt;/author&gt;&lt;author&gt;Bonafè, Massimiliano&lt;/author&gt;&lt;author&gt;Valensin, Silvana&lt;/author&gt;&lt;author&gt;Olivieri, Fabiola&lt;/author&gt;&lt;author&gt;De Luca, Maria&lt;/author&gt;&lt;author&gt;Ottaviani, Enzo&lt;/author&gt;&lt;author&gt;De Benedictis, Giovanna&lt;/author&gt;&lt;/authors&gt;&lt;/contributors&gt;&lt;titles&gt;&lt;title&gt;Inflamm‐aging: an evolutionary perspective on immunosenescence&lt;/title&gt;&lt;secondary-title&gt;Annals of the new York Academy of Sciences&lt;/secondary-title&gt;&lt;/titles&gt;&lt;periodical&gt;&lt;full-title&gt;Annals of the new York Academy of Sciences&lt;/full-title&gt;&lt;/periodical&gt;&lt;pages&gt;244-254&lt;/pages&gt;&lt;volume&gt;908&lt;/volume&gt;&lt;number&gt;1&lt;/number&gt;&lt;dates&gt;&lt;year&gt;2000&lt;/year&gt;&lt;/dates&gt;&lt;isbn&gt;0077-8923&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17</w:t>
      </w:r>
      <w:r w:rsidRPr="00F264AF">
        <w:rPr>
          <w:rFonts w:ascii="Times New Roman" w:hAnsi="Times New Roman"/>
        </w:rPr>
        <w:fldChar w:fldCharType="end"/>
      </w:r>
      <w:r w:rsidRPr="00F264AF">
        <w:rPr>
          <w:rFonts w:ascii="Times New Roman" w:hAnsi="Times New Roman"/>
        </w:rPr>
        <w:t xml:space="preserve">  It is strongly implicated in the pathogenesis of several diseases of the elderly, and has been correlated with aging phenotypes including alterations in body composition and energy production.</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&lt;EndNote&gt;&lt;Cite&gt;&lt;Author&gt;Franceschi&lt;/Author&gt;&lt;Year&gt;2014&lt;/Year&gt;&lt;RecNum&gt;338&lt;/RecNum&gt;&lt;DisplayText&gt;&lt;style face="superscript"&gt;18&lt;/style&gt;&lt;/DisplayText&gt;&lt;record&gt;&lt;rec-number&gt;338&lt;/rec-number&gt;&lt;foreign-keys&gt;&lt;key app="EN" db-id="2pe2dd5pzp9e5jeadfrxzpz4t0r0wa9rrvv2" timestamp="1690613305"&gt;338&lt;/key&gt;&lt;/foreign-keys&gt;&lt;ref-type name="Journal Article"&gt;17&lt;/ref-type&gt;&lt;contributors&gt;&lt;authors&gt;&lt;author&gt;Franceschi, Claudio&lt;/author&gt;&lt;author&gt;Campisi, Judith&lt;/author&gt;&lt;/authors&gt;&lt;/contributors&gt;&lt;titles&gt;&lt;title&gt;Chronic inflammation (inflammaging) and its potential contribution to age-associated diseases&lt;/title&gt;&lt;secondary-title&gt;Journals of Gerontology Series A: Biomedical Sciences and Medical Sciences&lt;/secondary-title&gt;&lt;/titles&gt;&lt;periodical&gt;&lt;full-title&gt;Journals of Gerontology Series A: Biomedical Sciences and Medical Sciences&lt;/full-title&gt;&lt;/periodical&gt;&lt;pages&gt;S4-S9&lt;/pages&gt;&lt;volume&gt;69&lt;/volume&gt;&lt;number&gt;Suppl_1&lt;/number&gt;&lt;dates&gt;&lt;year&gt;2014&lt;/year&gt;&lt;/dates&gt;&lt;isbn&gt;1758-535X&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18</w:t>
      </w:r>
      <w:r w:rsidRPr="00F264AF">
        <w:rPr>
          <w:rFonts w:ascii="Times New Roman" w:hAnsi="Times New Roman"/>
        </w:rPr>
        <w:fldChar w:fldCharType="end"/>
      </w:r>
      <w:r w:rsidRPr="00F264AF">
        <w:rPr>
          <w:rFonts w:ascii="Times New Roman" w:hAnsi="Times New Roman"/>
        </w:rPr>
        <w:t xml:space="preserve"> Therefore, it is now established as a significant risk factor for much of the morbidity and mortality observed with advancing age. Characteristically, it is associated with an increase in the circulating levels of acute phase proteins, such as c-reactive protein (CRP), in addition to a number of pro inflammatory cytokines, notably interleukin-6 (IL-6) and tumor necrosis factor alpha (TNF-</w:t>
      </w:r>
      <w:r w:rsidRPr="00F264AF">
        <w:rPr>
          <w:rFonts w:ascii="Times New Roman" w:hAnsi="Times New Roman"/>
        </w:rPr>
        <w:sym w:font="Symbol" w:char="F061"/>
      </w:r>
      <w:r w:rsidRPr="00F264AF">
        <w:rPr>
          <w:rFonts w:ascii="Times New Roman" w:hAnsi="Times New Roman"/>
        </w:rPr>
        <w:t>).</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&lt;EndNote&gt;&lt;Cite&gt;&lt;Author&gt;Franceschi&lt;/Author&gt;&lt;Year&gt;2014&lt;/Year&gt;&lt;RecNum&gt;338&lt;/RecNum&gt;&lt;DisplayText&gt;&lt;style face="superscript"&gt;18&lt;/style&gt;&lt;/DisplayText&gt;&lt;record&gt;&lt;rec-number&gt;338&lt;/rec-number&gt;&lt;foreign-keys&gt;&lt;key app="EN" db-id="2pe2dd5pzp9e5jeadfrxzpz4t0r0wa9rrvv2" timestamp="1690613305"&gt;338&lt;/key&gt;&lt;/foreign-keys&gt;&lt;ref-type name="Journal Article"&gt;17&lt;/ref-type&gt;&lt;contributors&gt;&lt;authors&gt;&lt;author&gt;Franceschi, Claudio&lt;/author&gt;&lt;author&gt;Campisi, Judith&lt;/author&gt;&lt;/authors&gt;&lt;/contributors&gt;&lt;titles&gt;&lt;title&gt;Chronic inflammation (inflammaging) and its potential contribution to age-associated diseases&lt;/title&gt;&lt;secondary-title&gt;Journals of Gerontology Series A: Biomedical Sciences and Medical Sciences&lt;/secondary-title&gt;&lt;/titles&gt;&lt;periodical&gt;&lt;full-title&gt;Journals of Gerontology Series A: Biomedical Sciences and Medical Sciences&lt;/full-title&gt;&lt;/periodical&gt;&lt;pages&gt;S4-S9&lt;/pages&gt;&lt;volume&gt;69&lt;/volume&gt;&lt;number&gt;Suppl_1&lt;/number&gt;&lt;dates&gt;&lt;year&gt;2014&lt;/year&gt;&lt;/dates&gt;&lt;isbn&gt;1758-535X&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18</w:t>
      </w:r>
      <w:r w:rsidRPr="00F264AF">
        <w:rPr>
          <w:rFonts w:ascii="Times New Roman" w:hAnsi="Times New Roman"/>
        </w:rPr>
        <w:fldChar w:fldCharType="end"/>
      </w:r>
      <w:r w:rsidRPr="00F264AF">
        <w:rPr>
          <w:rFonts w:ascii="Times New Roman" w:hAnsi="Times New Roman"/>
        </w:rPr>
        <w:t xml:space="preserve">  </w:t>
      </w:r>
    </w:p>
    <w:p w14:paraId="7678ED6A" w14:textId="77777777" w:rsidR="0047535B" w:rsidRPr="00F264AF" w:rsidRDefault="0047535B" w:rsidP="00F264AF">
      <w:pPr>
        <w:spacing w:line="360" w:lineRule="auto"/>
        <w:jc w:val="both"/>
        <w:rPr>
          <w:rFonts w:ascii="Times New Roman" w:hAnsi="Times New Roman"/>
        </w:rPr>
      </w:pPr>
    </w:p>
    <w:p w14:paraId="1838F8B7" w14:textId="0B3C13AE" w:rsidR="0047535B" w:rsidRPr="00F264AF" w:rsidRDefault="0047535B" w:rsidP="00F264AF">
      <w:pPr>
        <w:spacing w:line="360" w:lineRule="auto"/>
        <w:jc w:val="both"/>
        <w:rPr>
          <w:rFonts w:ascii="Times New Roman" w:hAnsi="Times New Roman"/>
        </w:rPr>
      </w:pPr>
      <w:r w:rsidRPr="00F264AF">
        <w:rPr>
          <w:rFonts w:ascii="Times New Roman" w:hAnsi="Times New Roman"/>
        </w:rPr>
        <w:t xml:space="preserve">Cellular senescence is characterised by cell cycle arrest, where the cell </w:t>
      </w:r>
      <w:r w:rsidR="00F17C7C" w:rsidRPr="00F264AF">
        <w:rPr>
          <w:rFonts w:ascii="Times New Roman" w:hAnsi="Times New Roman"/>
        </w:rPr>
        <w:t>loses</w:t>
      </w:r>
      <w:r w:rsidRPr="00F264AF">
        <w:rPr>
          <w:rFonts w:ascii="Times New Roman" w:hAnsi="Times New Roman"/>
        </w:rPr>
        <w:t xml:space="preserve"> its proliferative capacity, however evades apoptosis and remains metabolically active.</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&lt;EndNote&gt;&lt;Cite&gt;&lt;Author&gt;Campisi&lt;/Author&gt;&lt;Year&gt;2007&lt;/Year&gt;&lt;RecNum&gt;341&lt;/RecNum&gt;&lt;DisplayText&gt;&lt;style face="superscript"&gt;19&lt;/style&gt;&lt;/DisplayText&gt;&lt;record&gt;&lt;rec-number&gt;341&lt;/rec-number&gt;&lt;foreign-keys&gt;&lt;key app="EN" db-id="2pe2dd5pzp9e5jeadfrxzpz4t0r0wa9rrvv2" timestamp="1690723542"&gt;341&lt;/key&gt;&lt;/foreign-keys&gt;&lt;ref-type name="Journal Article"&gt;17&lt;/ref-type&gt;&lt;contributors&gt;&lt;authors&gt;&lt;author&gt;Campisi, Judith&lt;/author&gt;&lt;author&gt;d&amp;apos;Adda di Fagagna, Fabrizio&lt;/author&gt;&lt;/authors&gt;&lt;/contributors&gt;&lt;titles&gt;&lt;title&gt;Cellular senescence: when bad things happen to good cells&lt;/title&gt;&lt;secondary-title&gt;Nature reviews Molecular cell biology&lt;/secondary-title&gt;&lt;/titles&gt;&lt;periodical&gt;&lt;full-title&gt;Nature reviews Molecular cell biology&lt;/full-title&gt;&lt;/periodical&gt;&lt;pages&gt;729-740&lt;/pages&gt;&lt;volume&gt;8&lt;/volume&gt;&lt;number&gt;9&lt;/number&gt;&lt;dates&gt;&lt;year&gt;2007&lt;/year&gt;&lt;/dates&gt;&lt;isbn&gt;1471-0072&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19</w:t>
      </w:r>
      <w:r w:rsidRPr="00F264AF">
        <w:rPr>
          <w:rFonts w:ascii="Times New Roman" w:hAnsi="Times New Roman"/>
        </w:rPr>
        <w:fldChar w:fldCharType="end"/>
      </w:r>
      <w:r w:rsidRPr="00F264AF">
        <w:rPr>
          <w:rFonts w:ascii="Times New Roman" w:hAnsi="Times New Roman"/>
        </w:rPr>
        <w:t xml:space="preserve"> It can be triggered by a number of factors including mitochrondrial dysfunction, epigenetic alteration, cellular stress and DNA damage.</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&lt;EndNote&gt;&lt;Cite&gt;&lt;Author&gt;Campisi&lt;/Author&gt;&lt;Year&gt;2007&lt;/Year&gt;&lt;RecNum&gt;341&lt;/RecNum&gt;&lt;DisplayText&gt;&lt;style face="superscript"&gt;19&lt;/style&gt;&lt;/DisplayText&gt;&lt;record&gt;&lt;rec-number&gt;341&lt;/rec-number&gt;&lt;foreign-keys&gt;&lt;key app="EN" db-id="2pe2dd5pzp9e5jeadfrxzpz4t0r0wa9rrvv2" timestamp="1690723542"&gt;341&lt;/key&gt;&lt;/foreign-keys&gt;&lt;ref-type name="Journal Article"&gt;17&lt;/ref-type&gt;&lt;contributors&gt;&lt;authors&gt;&lt;author&gt;Campisi, Judith&lt;/author&gt;&lt;author&gt;d&amp;apos;Adda di Fagagna, Fabrizio&lt;/author&gt;&lt;/authors&gt;&lt;/contributors&gt;&lt;titles&gt;&lt;title&gt;Cellular senescence: when bad things happen to good cells&lt;/title&gt;&lt;secondary-title&gt;Nature reviews Molecular cell biology&lt;/secondary-title&gt;&lt;/titles&gt;&lt;periodical&gt;&lt;full-title&gt;Nature reviews Molecular cell biology&lt;/full-title&gt;&lt;/periodical&gt;&lt;pages&gt;729-740&lt;/pages&gt;&lt;volume&gt;8&lt;/volume&gt;&lt;number&gt;9&lt;/number&gt;&lt;dates&gt;&lt;year&gt;2007&lt;/year&gt;&lt;/dates&gt;&lt;isbn&gt;1471-0072&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19</w:t>
      </w:r>
      <w:r w:rsidRPr="00F264AF">
        <w:rPr>
          <w:rFonts w:ascii="Times New Roman" w:hAnsi="Times New Roman"/>
        </w:rPr>
        <w:fldChar w:fldCharType="end"/>
      </w:r>
      <w:r w:rsidRPr="00F264AF">
        <w:rPr>
          <w:rFonts w:ascii="Times New Roman" w:hAnsi="Times New Roman"/>
        </w:rPr>
        <w:t xml:space="preserve"> Although it is an essential process to halt the proliferation of damaged cells, it is imperative that senescent cells are cleared in an efficient and timely manner to maintain tissue homeostasis and ensure the resolution of inflammation. Pertinent to the concept of inflammaging, senescent cells acquire a secretory profile known as the senescence associated secretory phenotype (SASP).</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&lt;EndNote&gt;&lt;Cite&gt;&lt;Author&gt;Alsaleh&lt;/Author&gt;&lt;Year&gt;2022&lt;/Year&gt;&lt;RecNum&gt;318&lt;/RecNum&gt;&lt;DisplayText&gt;&lt;style face="superscript"&gt;13&lt;/style&gt;&lt;/DisplayText&gt;&lt;record&gt;&lt;rec-number&gt;318&lt;/rec-number&gt;&lt;foreign-keys&gt;&lt;key app="EN" db-id="2pe2dd5pzp9e5jeadfrxzpz4t0r0wa9rrvv2" timestamp="1689889333"&gt;318&lt;/key&gt;&lt;/foreign-keys&gt;&lt;ref-type name="Journal Article"&gt;17&lt;/ref-type&gt;&lt;contributors&gt;&lt;authors&gt;&lt;author&gt;Alsaleh, Ghada&lt;/author&gt;&lt;author&gt;Richter, Felix C&lt;/author&gt;&lt;author&gt;Simon, Anna K&lt;/author&gt;&lt;/authors&gt;&lt;/contributors&gt;&lt;titles&gt;&lt;title&gt;Age-related mechanisms in the context of rheumatic disease&lt;/title&gt;&lt;secondary-title&gt;Nature Reviews Rheumatology&lt;/secondary-title&gt;&lt;/titles&gt;&lt;periodical&gt;&lt;full-title&gt;Nature Reviews Rheumatology&lt;/full-title&gt;&lt;/periodical&gt;&lt;pages&gt;694-710&lt;/pages&gt;&lt;volume&gt;18&lt;/volume&gt;&lt;number&gt;12&lt;/number&gt;&lt;dates&gt;&lt;year&gt;2022&lt;/year&gt;&lt;/dates&gt;&lt;isbn&gt;1759-4790&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13</w:t>
      </w:r>
      <w:r w:rsidRPr="00F264AF">
        <w:rPr>
          <w:rFonts w:ascii="Times New Roman" w:hAnsi="Times New Roman"/>
        </w:rPr>
        <w:fldChar w:fldCharType="end"/>
      </w:r>
      <w:r w:rsidRPr="00F264AF">
        <w:rPr>
          <w:rFonts w:ascii="Times New Roman" w:hAnsi="Times New Roman"/>
        </w:rPr>
        <w:t xml:space="preserve"> This involves the secretion of a wide range of soluble molecules including chemokines, interleukins, growth factors, metalloproteinases, insoluble proteins and extracellular matrix proteins.</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&lt;EndNote&gt;&lt;Cite&gt;&lt;Author&gt;Alsaleh&lt;/Author&gt;&lt;Year&gt;2022&lt;/Year&gt;&lt;RecNum&gt;318&lt;/RecNum&gt;&lt;DisplayText&gt;&lt;style face="superscript"&gt;13&lt;/style&gt;&lt;/DisplayText&gt;&lt;record&gt;&lt;rec-number&gt;318&lt;/rec-number&gt;&lt;foreign-keys&gt;&lt;key app="EN" db-id="2pe2dd5pzp9e5jeadfrxzpz4t0r0wa9rrvv2" timestamp="1689889333"&gt;318&lt;/key&gt;&lt;/foreign-keys&gt;&lt;ref-type name="Journal Article"&gt;17&lt;/ref-type&gt;&lt;contributors&gt;&lt;authors&gt;&lt;author&gt;Alsaleh, Ghada&lt;/author&gt;&lt;author&gt;Richter, Felix C&lt;/author&gt;&lt;author&gt;Simon, Anna K&lt;/author&gt;&lt;/authors&gt;&lt;/contributors&gt;&lt;titles&gt;&lt;title&gt;Age-related mechanisms in the context of rheumatic disease&lt;/title&gt;&lt;secondary-title&gt;Nature Reviews Rheumatology&lt;/secondary-title&gt;&lt;/titles&gt;&lt;periodical&gt;&lt;full-title&gt;Nature Reviews Rheumatology&lt;/full-title&gt;&lt;/periodical&gt;&lt;pages&gt;694-710&lt;/pages&gt;&lt;volume&gt;18&lt;/volume&gt;&lt;number&gt;12&lt;/number&gt;&lt;dates&gt;&lt;year&gt;2022&lt;/year&gt;&lt;/dates&gt;&lt;isbn&gt;1759-4790&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13</w:t>
      </w:r>
      <w:r w:rsidRPr="00F264AF">
        <w:rPr>
          <w:rFonts w:ascii="Times New Roman" w:hAnsi="Times New Roman"/>
        </w:rPr>
        <w:fldChar w:fldCharType="end"/>
      </w:r>
      <w:r w:rsidRPr="00F264AF">
        <w:rPr>
          <w:rFonts w:ascii="Times New Roman" w:hAnsi="Times New Roman"/>
        </w:rPr>
        <w:t xml:space="preserve"> In addition to their release into systemic circulation where they contribute to inflammaging, these secretory molecules have also been shown to function in a paracrine fashion, enabling the development of cellular senescence in neighbouring cells.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&lt;EndNote&gt;&lt;Cite&gt;&lt;Author&gt;Borodkina&lt;/Author&gt;&lt;Year&gt;2018&lt;/Year&gt;&lt;RecNum&gt;342&lt;/RecNum&gt;&lt;DisplayText&gt;&lt;style face="superscript"&gt;20&lt;/style&gt;&lt;/DisplayText&gt;&lt;record&gt;&lt;rec-number&gt;342&lt;/rec-number&gt;&lt;foreign-keys&gt;&lt;key app="EN" db-id="2pe2dd5pzp9e5jeadfrxzpz4t0r0wa9rrvv2" timestamp="1690724802"&gt;342&lt;/key&gt;&lt;/foreign-keys&gt;&lt;ref-type name="Journal Article"&gt;17&lt;/ref-type&gt;&lt;contributors&gt;&lt;authors&gt;&lt;author&gt;Borodkina, AV&lt;/author&gt;&lt;author&gt;Deryabin, PI&lt;/author&gt;&lt;author&gt;Nikolsky, NN&lt;/author&gt;&lt;/authors&gt;&lt;/contributors&gt;&lt;titles&gt;&lt;title&gt;“Social life” of senescent cells: what is SASP and why study it?&lt;/title&gt;&lt;secondary-title&gt;Acta Naturae (англоязычная версия)&lt;/secondary-title&gt;&lt;/titles&gt;&lt;periodical&gt;&lt;full-title&gt;Acta Naturae (англоязычная версия)&lt;/full-title&gt;&lt;/periodical&gt;&lt;pages&gt;4-14&lt;/pages&gt;&lt;volume&gt;10&lt;/volume&gt;&lt;number&gt;1 (36)&lt;/number&gt;&lt;dates&gt;&lt;year&gt;2018&lt;/year&gt;&lt;/dates&gt;&lt;isbn&gt;2075-8251&lt;/isbn&gt;&lt;urls&gt;&lt;/urls&gt;&lt;/record&gt;&lt;/Cite&gt;&lt;/EndNote&gt;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20</w:t>
      </w:r>
      <w:r w:rsidRPr="00F264AF">
        <w:rPr>
          <w:rFonts w:ascii="Times New Roman" w:hAnsi="Times New Roman"/>
        </w:rPr>
        <w:fldChar w:fldCharType="end"/>
      </w:r>
      <w:r w:rsidRPr="00F264AF">
        <w:rPr>
          <w:rFonts w:ascii="Times New Roman" w:hAnsi="Times New Roman"/>
        </w:rPr>
        <w:t xml:space="preserve"> Therefore, the defective clearance of these senescent cells, results in their accumulation, which sustains inflammaging and also propagates a cascade of other cells entering into cellular senescence. In recent years, there has been much research into targeting this pathway pharmacologically through the use of </w:t>
      </w:r>
      <w:r w:rsidR="009D0DC8" w:rsidRPr="00F264AF">
        <w:rPr>
          <w:rFonts w:ascii="Times New Roman" w:hAnsi="Times New Roman"/>
        </w:rPr>
        <w:t>senotherapeutics</w:t>
      </w:r>
      <w:r w:rsidRPr="00F264AF">
        <w:rPr>
          <w:rFonts w:ascii="Times New Roman" w:hAnsi="Times New Roman"/>
        </w:rPr>
        <w:t>.</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&lt;EndNote&gt;&lt;Cite&gt;&lt;Author&gt;Alsaleh&lt;/Author&gt;&lt;Year&gt;2022&lt;/Year&gt;&lt;RecNum&gt;318&lt;/RecNum&gt;&lt;DisplayText&gt;&lt;style face="superscript"&gt;13&lt;/style&gt;&lt;/DisplayText&gt;&lt;record&gt;&lt;rec-number&gt;318&lt;/rec-number&gt;&lt;foreign-keys&gt;&lt;key app="EN" db-id="2pe2dd5pzp9e5jeadfrxzpz4t0r0wa9rrvv2" timestamp="1689889333"&gt;318&lt;/key&gt;&lt;/foreign-keys&gt;&lt;ref-type name="Journal Article"&gt;17&lt;/ref-type&gt;&lt;contributors&gt;&lt;authors&gt;&lt;author&gt;Alsaleh, Ghada&lt;/author&gt;&lt;author&gt;Richter, Felix C&lt;/author&gt;&lt;author&gt;Simon, Anna K&lt;/author&gt;&lt;/authors&gt;&lt;/contributors&gt;&lt;titles&gt;&lt;title&gt;Age-related mechanisms in the context of rheumatic disease&lt;/title&gt;&lt;secondary-title&gt;Nature Reviews Rheumatology&lt;/secondary-title&gt;&lt;/titles&gt;&lt;periodical&gt;&lt;full-title&gt;Nature Reviews Rheumatology&lt;/full-title&gt;&lt;/periodical&gt;&lt;pages&gt;694-710&lt;/pages&gt;&lt;volume&gt;18&lt;/volume&gt;&lt;number&gt;12&lt;/number&gt;&lt;dates&gt;&lt;year&gt;2022&lt;/year&gt;&lt;/dates&gt;&lt;isbn&gt;1759-4790&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13</w:t>
      </w:r>
      <w:r w:rsidRPr="00F264AF">
        <w:rPr>
          <w:rFonts w:ascii="Times New Roman" w:hAnsi="Times New Roman"/>
        </w:rPr>
        <w:fldChar w:fldCharType="end"/>
      </w:r>
    </w:p>
    <w:p w14:paraId="5CAA4C09" w14:textId="77777777" w:rsidR="0047535B" w:rsidRPr="00F264AF" w:rsidRDefault="0047535B" w:rsidP="00F264AF">
      <w:pPr>
        <w:spacing w:line="360" w:lineRule="auto"/>
        <w:jc w:val="both"/>
        <w:rPr>
          <w:rFonts w:ascii="Times New Roman" w:hAnsi="Times New Roman"/>
        </w:rPr>
      </w:pPr>
    </w:p>
    <w:p w14:paraId="300AB1BA" w14:textId="6A28D3DD" w:rsidR="0047535B" w:rsidRPr="00F264AF" w:rsidRDefault="0047535B" w:rsidP="00F264AF">
      <w:pPr>
        <w:spacing w:line="360" w:lineRule="auto"/>
        <w:jc w:val="both"/>
        <w:rPr>
          <w:rFonts w:ascii="Times New Roman" w:hAnsi="Times New Roman"/>
        </w:rPr>
      </w:pPr>
      <w:r w:rsidRPr="00F264AF">
        <w:rPr>
          <w:rFonts w:ascii="Times New Roman" w:hAnsi="Times New Roman"/>
        </w:rPr>
        <w:lastRenderedPageBreak/>
        <w:t xml:space="preserve">Immunosenescence, refers to the senescence observed in immune cells of the innate and adaptive immune system with advancing age, and is recognised as a powerful contributor to inflammaging.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&lt;EndNote&gt;&lt;Cite&gt;&lt;Author&gt;Liu&lt;/Author&gt;&lt;Year&gt;2023&lt;/Year&gt;&lt;RecNum&gt;350&lt;/RecNum&gt;&lt;DisplayText&gt;&lt;style face="superscript"&gt;21&lt;/style&gt;&lt;/DisplayText&gt;&lt;record&gt;&lt;rec-number&gt;350&lt;/rec-number&gt;&lt;foreign-keys&gt;&lt;key app="EN" db-id="2pe2dd5pzp9e5jeadfrxzpz4t0r0wa9rrvv2" timestamp="1690728551"&gt;350&lt;/key&gt;&lt;/foreign-keys&gt;&lt;ref-type name="Journal Article"&gt;17&lt;/ref-type&gt;&lt;contributors&gt;&lt;authors&gt;&lt;author&gt;Liu, Zaoqu&lt;/author&gt;&lt;author&gt;Liang, Qimeng&lt;/author&gt;&lt;author&gt;Ren, Yuqing&lt;/author&gt;&lt;author&gt;Guo, Chunguang&lt;/author&gt;&lt;author&gt;Ge, Xiaoyong&lt;/author&gt;&lt;author&gt;Wang, Libo&lt;/author&gt;&lt;author&gt;Cheng, Quan&lt;/author&gt;&lt;author&gt;Luo, Peng&lt;/author&gt;&lt;author&gt;Zhang, Yi&lt;/author&gt;&lt;author&gt;Han, Xinwei&lt;/author&gt;&lt;/authors&gt;&lt;/contributors&gt;&lt;titles&gt;&lt;title&gt;Immunosenescence: molecular mechanisms and diseases&lt;/title&gt;&lt;secondary-title&gt;Signal Transduction and Targeted Therapy&lt;/secondary-title&gt;&lt;/titles&gt;&lt;periodical&gt;&lt;full-title&gt;Signal Transduction and Targeted Therapy&lt;/full-title&gt;&lt;/periodical&gt;&lt;pages&gt;200&lt;/pages&gt;&lt;volume&gt;8&lt;/volume&gt;&lt;number&gt;1&lt;/number&gt;&lt;dates&gt;&lt;year&gt;2023&lt;/year&gt;&lt;/dates&gt;&lt;isbn&gt;2059-3635&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21</w:t>
      </w:r>
      <w:r w:rsidRPr="00F264AF">
        <w:rPr>
          <w:rFonts w:ascii="Times New Roman" w:hAnsi="Times New Roman"/>
        </w:rPr>
        <w:fldChar w:fldCharType="end"/>
      </w:r>
      <w:r w:rsidRPr="00F264AF">
        <w:rPr>
          <w:rFonts w:ascii="Times New Roman" w:hAnsi="Times New Roman"/>
        </w:rPr>
        <w:t xml:space="preserve"> It is a state of cellular exhaustion which results in a functional decline of the immune system, with an associated reduced ability to respond to new antigenic stimuli, and subsequent increased susceptibility to morbidity.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&lt;EndNote&gt;&lt;Cite&gt;&lt;Author&gt;Baylis&lt;/Author&gt;&lt;Year&gt;2013&lt;/Year&gt;&lt;RecNum&gt;348&lt;/RecNum&gt;&lt;DisplayText&gt;&lt;style face="superscript"&gt;22&lt;/style&gt;&lt;/DisplayText&gt;&lt;record&gt;&lt;rec-number&gt;348&lt;/rec-number&gt;&lt;foreign-keys&gt;&lt;key app="EN" db-id="2pe2dd5pzp9e5jeadfrxzpz4t0r0wa9rrvv2" timestamp="1690727087"&gt;348&lt;/key&gt;&lt;/foreign-keys&gt;&lt;ref-type name="Journal Article"&gt;17&lt;/ref-type&gt;&lt;contributors&gt;&lt;authors&gt;&lt;author&gt;Baylis, Daniel&lt;/author&gt;&lt;author&gt;Bartlett, David B&lt;/author&gt;&lt;author&gt;Patel, Harnish P&lt;/author&gt;&lt;author&gt;Roberts, Helen C&lt;/author&gt;&lt;/authors&gt;&lt;/contributors&gt;&lt;titles&gt;&lt;title&gt;Understanding how we age: insights into inflammaging&lt;/title&gt;&lt;secondary-title&gt;Longevity &amp;amp; healthspan&lt;/secondary-title&gt;&lt;/titles&gt;&lt;periodical&gt;&lt;full-title&gt;Longevity &amp;amp; healthspan&lt;/full-title&gt;&lt;/periodical&gt;&lt;pages&gt;1-8&lt;/pages&gt;&lt;volume&gt;2&lt;/volume&gt;&lt;number&gt;1&lt;/number&gt;&lt;dates&gt;&lt;year&gt;2013&lt;/year&gt;&lt;/dates&gt;&lt;isbn&gt;2046-2395&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22</w:t>
      </w:r>
      <w:r w:rsidRPr="00F264AF">
        <w:rPr>
          <w:rFonts w:ascii="Times New Roman" w:hAnsi="Times New Roman"/>
        </w:rPr>
        <w:fldChar w:fldCharType="end"/>
      </w:r>
      <w:r w:rsidRPr="00F264AF">
        <w:rPr>
          <w:rFonts w:ascii="Times New Roman" w:hAnsi="Times New Roman"/>
        </w:rPr>
        <w:t xml:space="preserve"> One of the defining features of immunosenescence is a reduction in naïve T cells (CD4+ and CD8+), which is partially caused by thymic involution, with the resultant replacement of T cell priming tissue with fibrotic and fatty tissue.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&lt;EndNote&gt;&lt;Cite&gt;&lt;Author&gt;Thapa&lt;/Author&gt;&lt;Year&gt;2019&lt;/Year&gt;&lt;RecNum&gt;346&lt;/RecNum&gt;&lt;DisplayText&gt;&lt;style face="superscript"&gt;23,24&lt;/style&gt;&lt;/DisplayText&gt;&lt;record&gt;&lt;rec-number&gt;346&lt;/rec-number&gt;&lt;foreign-keys&gt;&lt;key app="EN" db-id="2pe2dd5pzp9e5jeadfrxzpz4t0r0wa9rrvv2" timestamp="1690727006"&gt;346&lt;/key&gt;&lt;/foreign-keys&gt;&lt;ref-type name="Journal Article"&gt;17&lt;/ref-type&gt;&lt;contributors&gt;&lt;authors&gt;&lt;author&gt;Thapa, Puspa&lt;/author&gt;&lt;author&gt;Farber, Donna L&lt;/author&gt;&lt;/authors&gt;&lt;/contributors&gt;&lt;titles&gt;&lt;title&gt;The role of the thymus in the immune response&lt;/title&gt;&lt;secondary-title&gt;Thoracic surgery clinics&lt;/secondary-title&gt;&lt;/titles&gt;&lt;periodical&gt;&lt;full-title&gt;Thoracic surgery clinics&lt;/full-title&gt;&lt;/periodical&gt;&lt;pages&gt;123-131&lt;/pages&gt;&lt;volume&gt;29&lt;/volume&gt;&lt;number&gt;2&lt;/number&gt;&lt;dates&gt;&lt;year&gt;2019&lt;/year&gt;&lt;/dates&gt;&lt;isbn&gt;1547-4127&lt;/isbn&gt;&lt;urls&gt;&lt;/urls&gt;&lt;/record&gt;&lt;/Cite&gt;&lt;Cite&gt;&lt;Author&gt;Thomas&lt;/Author&gt;&lt;Year&gt;2020&lt;/Year&gt;&lt;RecNum&gt;347&lt;/RecNum&gt;&lt;record&gt;&lt;rec-number&gt;347&lt;/rec-number&gt;&lt;foreign-keys&gt;&lt;key app="EN" db-id="2pe2dd5pzp9e5jeadfrxzpz4t0r0wa9rrvv2" timestamp="1690727034"&gt;347&lt;/key&gt;&lt;/foreign-keys&gt;&lt;ref-type name="Journal Article"&gt;17&lt;/ref-type&gt;&lt;contributors&gt;&lt;authors&gt;&lt;author&gt;Thomas, Rachel&lt;/author&gt;&lt;author&gt;Wang, Weikan&lt;/author&gt;&lt;author&gt;Su, Dong-Ming&lt;/author&gt;&lt;/authors&gt;&lt;/contributors&gt;&lt;titles&gt;&lt;title&gt;Contributions of age-related thymic involution to immunosenescence and inflammaging&lt;/title&gt;&lt;secondary-title&gt;Immunity &amp;amp; Ageing&lt;/secondary-title&gt;&lt;/titles&gt;&lt;periodical&gt;&lt;full-title&gt;Immunity &amp;amp; Ageing&lt;/full-title&gt;&lt;/periodical&gt;&lt;pages&gt;1-17&lt;/pages&gt;&lt;volume&gt;17&lt;/volume&gt;&lt;number&gt;1&lt;/number&gt;&lt;dates&gt;&lt;year&gt;2020&lt;/year&gt;&lt;/dates&gt;&lt;isbn&gt;1742-4933&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23,24</w:t>
      </w:r>
      <w:r w:rsidRPr="00F264AF">
        <w:rPr>
          <w:rFonts w:ascii="Times New Roman" w:hAnsi="Times New Roman"/>
        </w:rPr>
        <w:fldChar w:fldCharType="end"/>
      </w:r>
      <w:r w:rsidRPr="00F264AF">
        <w:rPr>
          <w:rFonts w:ascii="Times New Roman" w:hAnsi="Times New Roman"/>
        </w:rPr>
        <w:t xml:space="preserve"> This results in a decreased ability to respond to new antigenic stimuli when encountered.</w:t>
      </w:r>
      <w:r w:rsidR="001176DD" w:rsidRPr="00F264AF">
        <w:rPr>
          <w:rFonts w:ascii="Times New Roman" w:hAnsi="Times New Roman"/>
        </w:rPr>
        <w:t xml:space="preserve"> </w:t>
      </w:r>
      <w:r w:rsidRPr="00F264AF">
        <w:rPr>
          <w:rFonts w:ascii="Times New Roman" w:hAnsi="Times New Roman"/>
        </w:rPr>
        <w:t xml:space="preserve">Moreover, repeated exposure to antigenic load throughout the lifespan results in the expansion of memory and effector memory T cells with age.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&lt;EndNote&gt;&lt;Cite&gt;&lt;Author&gt;Baylis&lt;/Author&gt;&lt;Year&gt;2013&lt;/Year&gt;&lt;RecNum&gt;348&lt;/RecNum&gt;&lt;DisplayText&gt;&lt;style face="superscript"&gt;22&lt;/style&gt;&lt;/DisplayText&gt;&lt;record&gt;&lt;rec-number&gt;348&lt;/rec-number&gt;&lt;foreign-keys&gt;&lt;key app="EN" db-id="2pe2dd5pzp9e5jeadfrxzpz4t0r0wa9rrvv2" timestamp="1690727087"&gt;348&lt;/key&gt;&lt;/foreign-keys&gt;&lt;ref-type name="Journal Article"&gt;17&lt;/ref-type&gt;&lt;contributors&gt;&lt;authors&gt;&lt;author&gt;Baylis, Daniel&lt;/author&gt;&lt;author&gt;Bartlett, David B&lt;/author&gt;&lt;author&gt;Patel, Harnish P&lt;/author&gt;&lt;author&gt;Roberts, Helen C&lt;/author&gt;&lt;/authors&gt;&lt;/contributors&gt;&lt;titles&gt;&lt;title&gt;Understanding how we age: insights into inflammaging&lt;/title&gt;&lt;secondary-title&gt;Longevity &amp;amp; healthspan&lt;/secondary-title&gt;&lt;/titles&gt;&lt;periodical&gt;&lt;full-title&gt;Longevity &amp;amp; healthspan&lt;/full-title&gt;&lt;/periodical&gt;&lt;pages&gt;1-8&lt;/pages&gt;&lt;volume&gt;2&lt;/volume&gt;&lt;number&gt;1&lt;/number&gt;&lt;dates&gt;&lt;year&gt;2013&lt;/year&gt;&lt;/dates&gt;&lt;isbn&gt;2046-2395&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22</w:t>
      </w:r>
      <w:r w:rsidRPr="00F264AF">
        <w:rPr>
          <w:rFonts w:ascii="Times New Roman" w:hAnsi="Times New Roman"/>
        </w:rPr>
        <w:fldChar w:fldCharType="end"/>
      </w:r>
      <w:r w:rsidRPr="00F264AF">
        <w:rPr>
          <w:rFonts w:ascii="Times New Roman" w:hAnsi="Times New Roman"/>
        </w:rPr>
        <w:t xml:space="preserve"> Accordingly, with advancing age, there is an increase in the number of these cells entering cellular senescence with an associated amplified proinflammatory phenotype further propagating inflammaging.</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&lt;EndNote&gt;&lt;Cite&gt;&lt;Author&gt;Fulop&lt;/Author&gt;&lt;Year&gt;2021&lt;/Year&gt;&lt;RecNum&gt;349&lt;/RecNum&gt;&lt;DisplayText&gt;&lt;style face="superscript"&gt;16&lt;/style&gt;&lt;/DisplayText&gt;&lt;record&gt;&lt;rec-number&gt;349&lt;/rec-number&gt;&lt;foreign-keys&gt;&lt;key app="EN" db-id="2pe2dd5pzp9e5jeadfrxzpz4t0r0wa9rrvv2" timestamp="1690727137"&gt;349&lt;/key&gt;&lt;/foreign-keys&gt;&lt;ref-type name="Journal Article"&gt;17&lt;/ref-type&gt;&lt;contributors&gt;&lt;authors&gt;&lt;author&gt;Fulop, T&lt;/author&gt;&lt;author&gt;Larbi, A&lt;/author&gt;&lt;author&gt;Pawelec, G&lt;/author&gt;&lt;author&gt;Khalil, A&lt;/author&gt;&lt;author&gt;Cohen, AA&lt;/author&gt;&lt;author&gt;Hirokawa, K&lt;/author&gt;&lt;author&gt;Witkowski, JM&lt;/author&gt;&lt;author&gt;Franceschi, C&lt;/author&gt;&lt;/authors&gt;&lt;/contributors&gt;&lt;titles&gt;&lt;title&gt;Immunology of aging: the birth of inflammaging&lt;/title&gt;&lt;secondary-title&gt;Clinical reviews in allergy &amp;amp; immunology&lt;/secondary-title&gt;&lt;/titles&gt;&lt;periodical&gt;&lt;full-title&gt;Clinical reviews in allergy &amp;amp; immunology&lt;/full-title&gt;&lt;/periodical&gt;&lt;pages&gt;1-14&lt;/pages&gt;&lt;dates&gt;&lt;year&gt;2021&lt;/year&gt;&lt;/dates&gt;&lt;isbn&gt;1080-0549&lt;/isbn&gt;&lt;urls&gt;&lt;/urls&gt;&lt;/record&gt;&lt;/Cite&gt;&lt;/EndNote&gt;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16</w:t>
      </w:r>
      <w:r w:rsidRPr="00F264AF">
        <w:rPr>
          <w:rFonts w:ascii="Times New Roman" w:hAnsi="Times New Roman"/>
        </w:rPr>
        <w:fldChar w:fldCharType="end"/>
      </w:r>
      <w:r w:rsidR="001970F6" w:rsidRPr="00F264AF">
        <w:rPr>
          <w:rFonts w:ascii="Times New Roman" w:hAnsi="Times New Roman"/>
        </w:rPr>
        <w:t xml:space="preserve"> </w:t>
      </w:r>
      <w:r w:rsidRPr="00F264AF">
        <w:rPr>
          <w:rFonts w:ascii="Times New Roman" w:hAnsi="Times New Roman"/>
        </w:rPr>
        <w:t>A similar, although less well characterised profile of immunosenescence in B cells has been described.</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&lt;EndNote&gt;&lt;Cite&gt;&lt;Author&gt;Buffa&lt;/Author&gt;&lt;Year&gt;2011&lt;/Year&gt;&lt;RecNum&gt;344&lt;/RecNum&gt;&lt;DisplayText&gt;&lt;style face="superscript"&gt;25,26&lt;/style&gt;&lt;/DisplayText&gt;&lt;record&gt;&lt;rec-number&gt;344&lt;/rec-number&gt;&lt;foreign-keys&gt;&lt;key app="EN" db-id="2pe2dd5pzp9e5jeadfrxzpz4t0r0wa9rrvv2" timestamp="1690726903"&gt;344&lt;/key&gt;&lt;/foreign-keys&gt;&lt;ref-type name="Journal Article"&gt;17&lt;/ref-type&gt;&lt;contributors&gt;&lt;authors&gt;&lt;author&gt;Buffa, Silvio&lt;/author&gt;&lt;author&gt;Bulati, Matteo&lt;/author&gt;&lt;author&gt;Pellicano, Mariavaleria&lt;/author&gt;&lt;author&gt;Dunn-Walters, Deborah K&lt;/author&gt;&lt;author&gt;Wu, Yu-Chang&lt;/author&gt;&lt;author&gt;Candore, Giuseppina&lt;/author&gt;&lt;author&gt;Vitello, Salvatore&lt;/author&gt;&lt;author&gt;Caruso, Calogero&lt;/author&gt;&lt;author&gt;Colonna-Romano, Giuseppina&lt;/author&gt;&lt;/authors&gt;&lt;/contributors&gt;&lt;titles&gt;&lt;title&gt;B cell immunosenescence: different features of naive and memory B cells in elderly&lt;/title&gt;&lt;secondary-title&gt;Biogerontology&lt;/secondary-title&gt;&lt;/titles&gt;&lt;periodical&gt;&lt;full-title&gt;Biogerontology&lt;/full-title&gt;&lt;/periodical&gt;&lt;pages&gt;473-483&lt;/pages&gt;&lt;volume&gt;12&lt;/volume&gt;&lt;dates&gt;&lt;year&gt;2011&lt;/year&gt;&lt;/dates&gt;&lt;isbn&gt;1389-5729&lt;/isbn&gt;&lt;urls&gt;&lt;/urls&gt;&lt;/record&gt;&lt;/Cite&gt;&lt;Cite&gt;&lt;Author&gt;Frasca&lt;/Author&gt;&lt;Year&gt;2020&lt;/Year&gt;&lt;RecNum&gt;345&lt;/RecNum&gt;&lt;record&gt;&lt;rec-number&gt;345&lt;/rec-number&gt;&lt;foreign-keys&gt;&lt;key app="EN" db-id="2pe2dd5pzp9e5jeadfrxzpz4t0r0wa9rrvv2" timestamp="1690726921"&gt;345&lt;/key&gt;&lt;/foreign-keys&gt;&lt;ref-type name="Journal Article"&gt;17&lt;/ref-type&gt;&lt;contributors&gt;&lt;authors&gt;&lt;author&gt;Frasca, Daniela&lt;/author&gt;&lt;author&gt;Diaz, Alain&lt;/author&gt;&lt;author&gt;Romero, Maria&lt;/author&gt;&lt;author&gt;Garcia, Denisse&lt;/author&gt;&lt;author&gt;Blomberg, Bonnie B&lt;/author&gt;&lt;/authors&gt;&lt;/contributors&gt;&lt;titles&gt;&lt;title&gt;B cell immunosenescence&lt;/title&gt;&lt;secondary-title&gt;Annual review of cell and developmental biology&lt;/secondary-title&gt;&lt;/titles&gt;&lt;periodical&gt;&lt;full-title&gt;Annual review of cell and developmental biology&lt;/full-title&gt;&lt;/periodical&gt;&lt;pages&gt;551-574&lt;/pages&gt;&lt;volume&gt;36&lt;/volume&gt;&lt;dates&gt;&lt;year&gt;2020&lt;/year&gt;&lt;/dates&gt;&lt;isbn&gt;1081-0706&lt;/isbn&gt;&lt;urls&gt;&lt;/urls&gt;&lt;/record&gt;&lt;/Cite&gt;&lt;/EndNote&gt;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25,26</w:t>
      </w:r>
      <w:r w:rsidRPr="00F264AF">
        <w:rPr>
          <w:rFonts w:ascii="Times New Roman" w:hAnsi="Times New Roman"/>
        </w:rPr>
        <w:fldChar w:fldCharType="end"/>
      </w:r>
    </w:p>
    <w:p w14:paraId="5F0C4FA2" w14:textId="77777777" w:rsidR="004C3090" w:rsidRPr="00F264AF" w:rsidRDefault="004C3090" w:rsidP="00F264AF">
      <w:pPr>
        <w:spacing w:line="360" w:lineRule="auto"/>
        <w:jc w:val="both"/>
        <w:rPr>
          <w:rFonts w:ascii="Times New Roman" w:hAnsi="Times New Roman"/>
          <w:lang w:eastAsia="zh-CN"/>
        </w:rPr>
      </w:pPr>
    </w:p>
    <w:p w14:paraId="5979F378" w14:textId="76111B76" w:rsidR="00710B91" w:rsidRPr="00F264AF" w:rsidRDefault="001970F6" w:rsidP="00F264AF">
      <w:pPr>
        <w:spacing w:line="360" w:lineRule="auto"/>
        <w:jc w:val="both"/>
        <w:rPr>
          <w:rFonts w:ascii="Times New Roman" w:hAnsi="Times New Roman"/>
          <w:b/>
          <w:bCs/>
          <w:lang w:eastAsia="zh-CN"/>
        </w:rPr>
      </w:pPr>
      <w:r w:rsidRPr="00F264AF">
        <w:rPr>
          <w:rFonts w:ascii="Times New Roman" w:hAnsi="Times New Roman"/>
          <w:b/>
          <w:bCs/>
        </w:rPr>
        <w:t xml:space="preserve">3. </w:t>
      </w:r>
      <w:r w:rsidR="00710B91" w:rsidRPr="00F264AF">
        <w:rPr>
          <w:rFonts w:ascii="Times New Roman" w:hAnsi="Times New Roman"/>
          <w:b/>
          <w:bCs/>
        </w:rPr>
        <w:t>Innate Immune System Aging and GCA.</w:t>
      </w:r>
    </w:p>
    <w:p w14:paraId="2200FE60" w14:textId="09577E99" w:rsidR="00710B91" w:rsidRPr="00F264AF" w:rsidRDefault="001970F6" w:rsidP="00F264AF">
      <w:pPr>
        <w:spacing w:line="360" w:lineRule="auto"/>
        <w:jc w:val="both"/>
        <w:rPr>
          <w:rFonts w:ascii="Times New Roman" w:hAnsi="Times New Roman"/>
          <w:b/>
          <w:bCs/>
          <w:lang w:eastAsia="zh-CN"/>
        </w:rPr>
      </w:pPr>
      <w:r w:rsidRPr="00F264AF">
        <w:rPr>
          <w:rFonts w:ascii="Times New Roman" w:hAnsi="Times New Roman"/>
          <w:b/>
          <w:bCs/>
        </w:rPr>
        <w:t xml:space="preserve">3.1 </w:t>
      </w:r>
      <w:r w:rsidR="00710B91" w:rsidRPr="00F264AF">
        <w:rPr>
          <w:rFonts w:ascii="Times New Roman" w:hAnsi="Times New Roman"/>
          <w:b/>
          <w:bCs/>
        </w:rPr>
        <w:t>The innate immune system overview.</w:t>
      </w:r>
    </w:p>
    <w:p w14:paraId="1B2B5E9A" w14:textId="2929B0F9" w:rsidR="00710B91" w:rsidRPr="00F264AF" w:rsidRDefault="00710B91" w:rsidP="00F264AF">
      <w:pPr>
        <w:spacing w:line="360" w:lineRule="auto"/>
        <w:jc w:val="both"/>
        <w:rPr>
          <w:rFonts w:ascii="Times New Roman" w:hAnsi="Times New Roman"/>
        </w:rPr>
      </w:pPr>
      <w:r w:rsidRPr="00F264AF">
        <w:rPr>
          <w:rFonts w:ascii="Times New Roman" w:hAnsi="Times New Roman"/>
        </w:rPr>
        <w:t>The innate immune system is composed predominantly of myeloid cells, namely monocytes</w:t>
      </w:r>
      <w:r w:rsidR="0036377C" w:rsidRPr="00F264AF">
        <w:rPr>
          <w:rFonts w:ascii="Times New Roman" w:hAnsi="Times New Roman"/>
        </w:rPr>
        <w:t xml:space="preserve"> and their derivatives - </w:t>
      </w:r>
      <w:r w:rsidRPr="00F264AF">
        <w:rPr>
          <w:rFonts w:ascii="Times New Roman" w:hAnsi="Times New Roman"/>
        </w:rPr>
        <w:t>tissue macrophages</w:t>
      </w:r>
      <w:r w:rsidR="0036377C" w:rsidRPr="00F264AF">
        <w:rPr>
          <w:rFonts w:ascii="Times New Roman" w:hAnsi="Times New Roman"/>
        </w:rPr>
        <w:t xml:space="preserve"> and </w:t>
      </w:r>
      <w:r w:rsidRPr="00F264AF">
        <w:rPr>
          <w:rFonts w:ascii="Times New Roman" w:hAnsi="Times New Roman"/>
        </w:rPr>
        <w:t>dendritic cell</w:t>
      </w:r>
      <w:r w:rsidR="0036377C" w:rsidRPr="00F264AF">
        <w:rPr>
          <w:rFonts w:ascii="Times New Roman" w:hAnsi="Times New Roman"/>
        </w:rPr>
        <w:t xml:space="preserve">s- </w:t>
      </w:r>
      <w:r w:rsidRPr="00F264AF">
        <w:rPr>
          <w:rFonts w:ascii="Times New Roman" w:hAnsi="Times New Roman"/>
        </w:rPr>
        <w:t xml:space="preserve"> and </w:t>
      </w:r>
      <w:r w:rsidR="0036377C" w:rsidRPr="00F264AF">
        <w:rPr>
          <w:rFonts w:ascii="Times New Roman" w:hAnsi="Times New Roman"/>
        </w:rPr>
        <w:t xml:space="preserve">blood </w:t>
      </w:r>
      <w:r w:rsidRPr="00F264AF">
        <w:rPr>
          <w:rFonts w:ascii="Times New Roman" w:hAnsi="Times New Roman"/>
        </w:rPr>
        <w:t>granulocytes</w:t>
      </w:r>
      <w:r w:rsidR="0036377C" w:rsidRPr="00F264AF">
        <w:rPr>
          <w:rFonts w:ascii="Times New Roman" w:hAnsi="Times New Roman"/>
        </w:rPr>
        <w:t xml:space="preserve"> (eosinophils, basophils and neutrophils)</w:t>
      </w:r>
      <w:r w:rsidRPr="00F264AF">
        <w:rPr>
          <w:rFonts w:ascii="Times New Roman" w:hAnsi="Times New Roman"/>
        </w:rPr>
        <w:t>.</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&lt;EndNote&gt;&lt;Cite&gt;&lt;Author&gt;Beutler&lt;/Author&gt;&lt;Year&gt;2004&lt;/Year&gt;&lt;RecNum&gt;352&lt;/RecNum&gt;&lt;DisplayText&gt;&lt;style face="superscript"&gt;27&lt;/style&gt;&lt;/DisplayText&gt;&lt;record&gt;&lt;rec-number&gt;352&lt;/rec-number&gt;&lt;foreign-keys&gt;&lt;key app="EN" db-id="2pe2dd5pzp9e5jeadfrxzpz4t0r0wa9rrvv2" timestamp="1690735405"&gt;352&lt;/key&gt;&lt;/foreign-keys&gt;&lt;ref-type name="Journal Article"&gt;17&lt;/ref-type&gt;&lt;contributors&gt;&lt;authors&gt;&lt;author&gt;Beutler, Bruce&lt;/author&gt;&lt;/authors&gt;&lt;/contributors&gt;&lt;titles&gt;&lt;title&gt;Innate immunity: an overview&lt;/title&gt;&lt;secondary-title&gt;Molecular immunology&lt;/secondary-title&gt;&lt;/titles&gt;&lt;periodical&gt;&lt;full-title&gt;Molecular immunology&lt;/full-title&gt;&lt;/periodical&gt;&lt;pages&gt;845-859&lt;/pages&gt;&lt;volume&gt;40&lt;/volume&gt;&lt;number&gt;12&lt;/number&gt;&lt;dates&gt;&lt;year&gt;2004&lt;/year&gt;&lt;/dates&gt;&lt;isbn&gt;0161-5890&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27</w:t>
      </w:r>
      <w:r w:rsidRPr="00F264AF">
        <w:rPr>
          <w:rFonts w:ascii="Times New Roman" w:hAnsi="Times New Roman"/>
        </w:rPr>
        <w:fldChar w:fldCharType="end"/>
      </w:r>
      <w:r w:rsidRPr="00F264AF">
        <w:rPr>
          <w:rFonts w:ascii="Times New Roman" w:hAnsi="Times New Roman"/>
        </w:rPr>
        <w:t xml:space="preserve"> </w:t>
      </w:r>
      <w:r w:rsidR="0036377C" w:rsidRPr="00F264AF">
        <w:rPr>
          <w:rFonts w:ascii="Times New Roman" w:hAnsi="Times New Roman"/>
        </w:rPr>
        <w:t xml:space="preserve">Both natural killer (NK) and natural killer T (NKT) cells derived from lymphoid cells also constitute the innate immune system, as they do not have the clonotypic receptors characteristic of the adaptive immune system. </w:t>
      </w:r>
      <w:r w:rsidR="0036377C" w:rsidRPr="00F264AF">
        <w:rPr>
          <w:rFonts w:ascii="Times New Roman" w:hAnsi="Times New Roman"/>
        </w:rPr>
        <w:fldChar w:fldCharType="begin"/>
      </w:r>
      <w:r w:rsidR="004C3090" w:rsidRPr="00F264AF">
        <w:rPr>
          <w:rFonts w:ascii="Times New Roman" w:hAnsi="Times New Roman"/>
        </w:rPr>
        <w:instrText xml:space="preserve"> ADDIN EN.CITE &lt;EndNote&gt;&lt;Cite&gt;&lt;Author&gt;Beutler&lt;/Author&gt;&lt;Year&gt;2004&lt;/Year&gt;&lt;RecNum&gt;352&lt;/RecNum&gt;&lt;DisplayText&gt;&lt;style face="superscript"&gt;27&lt;/style&gt;&lt;/DisplayText&gt;&lt;record&gt;&lt;rec-number&gt;352&lt;/rec-number&gt;&lt;foreign-keys&gt;&lt;key app="EN" db-id="2pe2dd5pzp9e5jeadfrxzpz4t0r0wa9rrvv2" timestamp="1690735405"&gt;352&lt;/key&gt;&lt;/foreign-keys&gt;&lt;ref-type name="Journal Article"&gt;17&lt;/ref-type&gt;&lt;contributors&gt;&lt;authors&gt;&lt;author&gt;Beutler, Bruce&lt;/author&gt;&lt;/authors&gt;&lt;/contributors&gt;&lt;titles&gt;&lt;title&gt;Innate immunity: an overview&lt;/title&gt;&lt;secondary-title&gt;Molecular immunology&lt;/secondary-title&gt;&lt;/titles&gt;&lt;periodical&gt;&lt;full-title&gt;Molecular immunology&lt;/full-title&gt;&lt;/periodical&gt;&lt;pages&gt;845-859&lt;/pages&gt;&lt;volume&gt;40&lt;/volume&gt;&lt;number&gt;12&lt;/number&gt;&lt;dates&gt;&lt;year&gt;2004&lt;/year&gt;&lt;/dates&gt;&lt;isbn&gt;0161-5890&lt;/isbn&gt;&lt;urls&gt;&lt;/urls&gt;&lt;/record&gt;&lt;/Cite&gt;&lt;/EndNote&gt;</w:instrText>
      </w:r>
      <w:r w:rsidR="0036377C" w:rsidRPr="00F264AF">
        <w:rPr>
          <w:rFonts w:ascii="Times New Roman" w:hAnsi="Times New Roman"/>
        </w:rPr>
        <w:fldChar w:fldCharType="separate"/>
      </w:r>
      <w:r w:rsidR="004C3090" w:rsidRPr="00F264AF">
        <w:rPr>
          <w:rFonts w:ascii="Times New Roman" w:hAnsi="Times New Roman"/>
          <w:noProof/>
          <w:vertAlign w:val="superscript"/>
        </w:rPr>
        <w:t>27</w:t>
      </w:r>
      <w:r w:rsidR="0036377C" w:rsidRPr="00F264AF">
        <w:rPr>
          <w:rFonts w:ascii="Times New Roman" w:hAnsi="Times New Roman"/>
        </w:rPr>
        <w:fldChar w:fldCharType="end"/>
      </w:r>
    </w:p>
    <w:p w14:paraId="69D8F67C" w14:textId="30816BAB" w:rsidR="00710B91" w:rsidRPr="00F264AF" w:rsidRDefault="00710B91" w:rsidP="00F264AF">
      <w:pPr>
        <w:spacing w:line="360" w:lineRule="auto"/>
        <w:jc w:val="both"/>
        <w:rPr>
          <w:rFonts w:ascii="Times New Roman" w:hAnsi="Times New Roman"/>
        </w:rPr>
      </w:pPr>
      <w:r w:rsidRPr="00F264AF">
        <w:rPr>
          <w:rFonts w:ascii="Times New Roman" w:hAnsi="Times New Roman"/>
        </w:rPr>
        <w:t xml:space="preserve">Innate immune cells express pattern recognition receptors (PRRs) on their surface, which sense highly conserved molecular structures of an invading pathogen, so called “pathogen associated molecular patterns” (PAMPs).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&lt;EndNote&gt;&lt;Cite&gt;&lt;Author&gt;Kumar&lt;/Author&gt;&lt;Year&gt;2011&lt;/Year&gt;&lt;RecNum&gt;356&lt;/RecNum&gt;&lt;DisplayText&gt;&lt;style face="superscript"&gt;28&lt;/style&gt;&lt;/DisplayText&gt;&lt;record&gt;&lt;rec-number&gt;356&lt;/rec-number&gt;&lt;foreign-keys&gt;&lt;key app="EN" db-id="2pe2dd5pzp9e5jeadfrxzpz4t0r0wa9rrvv2" timestamp="1690742585"&gt;356&lt;/key&gt;&lt;/foreign-keys&gt;&lt;ref-type name="Journal Article"&gt;17&lt;/ref-type&gt;&lt;contributors&gt;&lt;authors&gt;&lt;author&gt;Kumar, Himanshu&lt;/author&gt;&lt;author&gt;Kawai, Taro&lt;/author&gt;&lt;author&gt;Akira, Shizuo&lt;/author&gt;&lt;/authors&gt;&lt;/contributors&gt;&lt;titles&gt;&lt;title&gt;Pathogen recognition by the innate immune system&lt;/title&gt;&lt;secondary-title&gt;International reviews of immunology&lt;/secondary-title&gt;&lt;/titles&gt;&lt;periodical&gt;&lt;full-title&gt;International reviews of immunology&lt;/full-title&gt;&lt;/periodical&gt;&lt;pages&gt;16-34&lt;/pages&gt;&lt;volume&gt;30&lt;/volume&gt;&lt;number&gt;1&lt;/number&gt;&lt;dates&gt;&lt;year&gt;2011&lt;/year&gt;&lt;/dates&gt;&lt;isbn&gt;0883-0185&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28</w:t>
      </w:r>
      <w:r w:rsidRPr="00F264AF">
        <w:rPr>
          <w:rFonts w:ascii="Times New Roman" w:hAnsi="Times New Roman"/>
        </w:rPr>
        <w:fldChar w:fldCharType="end"/>
      </w:r>
      <w:r w:rsidRPr="00F264AF">
        <w:rPr>
          <w:rFonts w:ascii="Times New Roman" w:hAnsi="Times New Roman"/>
        </w:rPr>
        <w:t xml:space="preserve"> These PAMPs are essential for the lifecycle of the pathogen, and their recognition through the PRRs induces activation of complex </w:t>
      </w:r>
      <w:r w:rsidR="0036377C" w:rsidRPr="00F264AF">
        <w:rPr>
          <w:rFonts w:ascii="Times New Roman" w:hAnsi="Times New Roman"/>
        </w:rPr>
        <w:t>signalling</w:t>
      </w:r>
      <w:r w:rsidRPr="00F264AF">
        <w:rPr>
          <w:rFonts w:ascii="Times New Roman" w:hAnsi="Times New Roman"/>
        </w:rPr>
        <w:t xml:space="preserve"> pathways, which result in different innate defense mechanisms including  phagocytosis, release of inflammatory proteins, activation of the complement system, production of acute phase proteins, secretion of chemokines and cytokines and activation of the adaptive immune system as appropriate.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&lt;EndNote&gt;&lt;Cite&gt;&lt;Author&gt;Kumar&lt;/Author&gt;&lt;Year&gt;2011&lt;/Year&gt;&lt;RecNum&gt;356&lt;/RecNum&gt;&lt;DisplayText&gt;&lt;style face="superscript"&gt;28&lt;/style&gt;&lt;/DisplayText&gt;&lt;record&gt;&lt;rec-number&gt;356&lt;/rec-number&gt;&lt;foreign-keys&gt;&lt;key app="EN" db-id="2pe2dd5pzp9e5jeadfrxzpz4t0r0wa9rrvv2" timestamp="1690742585"&gt;356&lt;/key&gt;&lt;/foreign-keys&gt;&lt;ref-type name="Journal Article"&gt;17&lt;/ref-type&gt;&lt;contributors&gt;&lt;authors&gt;&lt;author&gt;Kumar, Himanshu&lt;/author&gt;&lt;author&gt;Kawai, Taro&lt;/author&gt;&lt;author&gt;Akira, Shizuo&lt;/author&gt;&lt;/authors&gt;&lt;/contributors&gt;&lt;titles&gt;&lt;title&gt;Pathogen recognition by the innate immune system&lt;/title&gt;&lt;secondary-title&gt;International reviews of immunology&lt;/secondary-title&gt;&lt;/titles&gt;&lt;periodical&gt;&lt;full-title&gt;International reviews of immunology&lt;/full-title&gt;&lt;/periodical&gt;&lt;pages&gt;16-34&lt;/pages&gt;&lt;volume&gt;30&lt;/volume&gt;&lt;number&gt;1&lt;/number&gt;&lt;dates&gt;&lt;year&gt;2011&lt;/year&gt;&lt;/dates&gt;&lt;isbn&gt;0883-0185&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28</w:t>
      </w:r>
      <w:r w:rsidRPr="00F264AF">
        <w:rPr>
          <w:rFonts w:ascii="Times New Roman" w:hAnsi="Times New Roman"/>
        </w:rPr>
        <w:fldChar w:fldCharType="end"/>
      </w:r>
      <w:r w:rsidRPr="00F264AF">
        <w:rPr>
          <w:rFonts w:ascii="Times New Roman" w:hAnsi="Times New Roman"/>
        </w:rPr>
        <w:t xml:space="preserve"> All of this ultimately facilitates the eradication of the invading pathogen. Moreover, these PRRs also sense damage associated molecular patterns (DAMPs), typically released </w:t>
      </w:r>
      <w:r w:rsidRPr="00F264AF">
        <w:rPr>
          <w:rFonts w:ascii="Times New Roman" w:hAnsi="Times New Roman"/>
        </w:rPr>
        <w:lastRenderedPageBreak/>
        <w:t>from damaged or dying cells.</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&lt;EndNote&gt;&lt;Cite&gt;&lt;Author&gt;Vénéreau&lt;/Author&gt;&lt;Year&gt;2015&lt;/Year&gt;&lt;RecNum&gt;357&lt;/RecNum&gt;&lt;DisplayText&gt;&lt;style face="superscript"&gt;29&lt;/style&gt;&lt;/DisplayText&gt;&lt;record&gt;&lt;rec-number&gt;357&lt;/rec-number&gt;&lt;foreign-keys&gt;&lt;key app="EN" db-id="2pe2dd5pzp9e5jeadfrxzpz4t0r0wa9rrvv2" timestamp="1690743435"&gt;357&lt;/key&gt;&lt;/foreign-keys&gt;&lt;ref-type name="Journal Article"&gt;17&lt;/ref-type&gt;&lt;contributors&gt;&lt;authors&gt;&lt;author&gt;Vénéreau, Emilie&lt;/author&gt;&lt;author&gt;Ceriotti, Chiara&lt;/author&gt;&lt;author&gt;Bianchi, Marco Emilio&lt;/author&gt;&lt;/authors&gt;&lt;/contributors&gt;&lt;titles&gt;&lt;title&gt;DAMPs from cell death to new life&lt;/title&gt;&lt;secondary-title&gt;Frontiers in immunology&lt;/secondary-title&gt;&lt;/titles&gt;&lt;periodical&gt;&lt;full-title&gt;Frontiers in immunology&lt;/full-title&gt;&lt;/periodical&gt;&lt;pages&gt;422&lt;/pages&gt;&lt;volume&gt;6&lt;/volume&gt;&lt;dates&gt;&lt;year&gt;2015&lt;/year&gt;&lt;/dates&gt;&lt;isbn&gt;1664-3224&lt;/isbn&gt;&lt;urls&gt;&lt;/urls&gt;&lt;/record&gt;&lt;/Cite&gt;&lt;/EndNote&gt;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29</w:t>
      </w:r>
      <w:r w:rsidRPr="00F264AF">
        <w:rPr>
          <w:rFonts w:ascii="Times New Roman" w:hAnsi="Times New Roman"/>
        </w:rPr>
        <w:fldChar w:fldCharType="end"/>
      </w:r>
      <w:r w:rsidRPr="00F264AF">
        <w:rPr>
          <w:rFonts w:ascii="Times New Roman" w:hAnsi="Times New Roman"/>
        </w:rPr>
        <w:t xml:space="preserve"> These DAMPs include nuclear and mitochondrial DNA, DNA-binding molecules, nucleotides</w:t>
      </w:r>
      <w:r w:rsidR="0036377C" w:rsidRPr="00F264AF">
        <w:rPr>
          <w:rFonts w:ascii="Times New Roman" w:hAnsi="Times New Roman"/>
        </w:rPr>
        <w:t xml:space="preserve">, </w:t>
      </w:r>
      <w:r w:rsidRPr="00F264AF">
        <w:rPr>
          <w:rFonts w:ascii="Times New Roman" w:hAnsi="Times New Roman"/>
        </w:rPr>
        <w:t xml:space="preserve">nucleosides and RNA. PRRs include toll like receptors (TLRs), NOD-like receptors (NLRs), RIG-1 receptors (RLRs) and DNA receptors (cytosolic sensors for DNA).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&lt;EndNote&gt;&lt;Cite&gt;&lt;Author&gt;Kumar&lt;/Author&gt;&lt;Year&gt;2011&lt;/Year&gt;&lt;RecNum&gt;356&lt;/RecNum&gt;&lt;DisplayText&gt;&lt;style face="superscript"&gt;28&lt;/style&gt;&lt;/DisplayText&gt;&lt;record&gt;&lt;rec-number&gt;356&lt;/rec-number&gt;&lt;foreign-keys&gt;&lt;key app="EN" db-id="2pe2dd5pzp9e5jeadfrxzpz4t0r0wa9rrvv2" timestamp="1690742585"&gt;356&lt;/key&gt;&lt;/foreign-keys&gt;&lt;ref-type name="Journal Article"&gt;17&lt;/ref-type&gt;&lt;contributors&gt;&lt;authors&gt;&lt;author&gt;Kumar, Himanshu&lt;/author&gt;&lt;author&gt;Kawai, Taro&lt;/author&gt;&lt;author&gt;Akira, Shizuo&lt;/author&gt;&lt;/authors&gt;&lt;/contributors&gt;&lt;titles&gt;&lt;title&gt;Pathogen recognition by the innate immune system&lt;/title&gt;&lt;secondary-title&gt;International reviews of immunology&lt;/secondary-title&gt;&lt;/titles&gt;&lt;periodical&gt;&lt;full-title&gt;International reviews of immunology&lt;/full-title&gt;&lt;/periodical&gt;&lt;pages&gt;16-34&lt;/pages&gt;&lt;volume&gt;30&lt;/volume&gt;&lt;number&gt;1&lt;/number&gt;&lt;dates&gt;&lt;year&gt;2011&lt;/year&gt;&lt;/dates&gt;&lt;isbn&gt;0883-0185&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28</w:t>
      </w:r>
      <w:r w:rsidRPr="00F264AF">
        <w:rPr>
          <w:rFonts w:ascii="Times New Roman" w:hAnsi="Times New Roman"/>
        </w:rPr>
        <w:fldChar w:fldCharType="end"/>
      </w:r>
    </w:p>
    <w:p w14:paraId="2FFC273F" w14:textId="77777777" w:rsidR="00710B91" w:rsidRPr="00F264AF" w:rsidRDefault="00710B91" w:rsidP="00F264AF">
      <w:pPr>
        <w:spacing w:line="360" w:lineRule="auto"/>
        <w:jc w:val="both"/>
        <w:rPr>
          <w:rFonts w:ascii="Times New Roman" w:hAnsi="Times New Roman"/>
          <w:lang w:eastAsia="zh-CN"/>
        </w:rPr>
      </w:pPr>
    </w:p>
    <w:p w14:paraId="777A6397" w14:textId="237D0B9C" w:rsidR="00710B91" w:rsidRPr="00F264AF" w:rsidRDefault="001970F6" w:rsidP="00F264AF">
      <w:pPr>
        <w:spacing w:line="360" w:lineRule="auto"/>
        <w:jc w:val="both"/>
        <w:rPr>
          <w:rFonts w:ascii="Times New Roman" w:hAnsi="Times New Roman"/>
        </w:rPr>
      </w:pPr>
      <w:r w:rsidRPr="00F264AF">
        <w:rPr>
          <w:rFonts w:ascii="Times New Roman" w:hAnsi="Times New Roman"/>
          <w:b/>
          <w:bCs/>
        </w:rPr>
        <w:t>3.</w:t>
      </w:r>
      <w:r w:rsidR="00F17C7C" w:rsidRPr="00F264AF">
        <w:rPr>
          <w:rFonts w:ascii="Times New Roman" w:hAnsi="Times New Roman"/>
          <w:b/>
          <w:bCs/>
        </w:rPr>
        <w:t>2</w:t>
      </w:r>
      <w:r w:rsidRPr="00F264AF">
        <w:rPr>
          <w:rFonts w:ascii="Times New Roman" w:hAnsi="Times New Roman"/>
          <w:b/>
          <w:bCs/>
        </w:rPr>
        <w:t xml:space="preserve"> </w:t>
      </w:r>
      <w:r w:rsidR="00710B91" w:rsidRPr="00F264AF">
        <w:rPr>
          <w:rFonts w:ascii="Times New Roman" w:hAnsi="Times New Roman"/>
          <w:b/>
          <w:bCs/>
        </w:rPr>
        <w:t>Myeloid Cells and Aging in GCA.</w:t>
      </w:r>
    </w:p>
    <w:p w14:paraId="79B50729" w14:textId="4CBF2F3D" w:rsidR="00710B91" w:rsidRPr="00F264AF" w:rsidRDefault="00710B91" w:rsidP="00F264AF">
      <w:pPr>
        <w:spacing w:line="360" w:lineRule="auto"/>
        <w:jc w:val="both"/>
        <w:rPr>
          <w:rFonts w:ascii="Times New Roman" w:hAnsi="Times New Roman"/>
        </w:rPr>
      </w:pPr>
      <w:r w:rsidRPr="00F264AF">
        <w:rPr>
          <w:rFonts w:ascii="Times New Roman" w:hAnsi="Times New Roman"/>
        </w:rPr>
        <w:t>Monocytes are mononuclear myeloid cells, that can enter the circulation and migrate to specific tissues and organs, where they differentiate further into macrophages or dendritic cells. Macrophages demonstrate exceptional plasticity with resultant marked functional diversity.</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&lt;EndNote&gt;&lt;Cite&gt;&lt;Author&gt;Ross&lt;/Author&gt;&lt;Year&gt;2021&lt;/Year&gt;&lt;RecNum&gt;336&lt;/RecNum&gt;&lt;DisplayText&gt;&lt;style face="superscript"&gt;30&lt;/style&gt;&lt;/DisplayText&gt;&lt;record&gt;&lt;rec-number&gt;336&lt;/rec-number&gt;&lt;foreign-keys&gt;&lt;key app="EN" db-id="2pe2dd5pzp9e5jeadfrxzpz4t0r0wa9rrvv2" timestamp="1690429049"&gt;336&lt;/key&gt;&lt;/foreign-keys&gt;&lt;ref-type name="Journal Article"&gt;17&lt;/ref-type&gt;&lt;contributors&gt;&lt;authors&gt;&lt;author&gt;Ross, Ewan A&lt;/author&gt;&lt;author&gt;Devitt, Andrew&lt;/author&gt;&lt;author&gt;Johnson, Jill R&lt;/author&gt;&lt;/authors&gt;&lt;/contributors&gt;&lt;titles&gt;&lt;title&gt;Macrophages: the good, the bad, and the gluttony&lt;/title&gt;&lt;secondary-title&gt;Frontiers in immunology&lt;/secondary-title&gt;&lt;/titles&gt;&lt;periodical&gt;&lt;full-title&gt;Frontiers in immunology&lt;/full-title&gt;&lt;/periodical&gt;&lt;pages&gt;708186&lt;/pages&gt;&lt;volume&gt;12&lt;/volume&gt;&lt;dates&gt;&lt;year&gt;2021&lt;/year&gt;&lt;/dates&gt;&lt;isbn&gt;1664-3224&lt;/isbn&gt;&lt;urls&gt;&lt;/urls&gt;&lt;/record&gt;&lt;/Cite&gt;&lt;/EndNote&gt;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30</w:t>
      </w:r>
      <w:r w:rsidRPr="00F264AF">
        <w:rPr>
          <w:rFonts w:ascii="Times New Roman" w:hAnsi="Times New Roman"/>
        </w:rPr>
        <w:fldChar w:fldCharType="end"/>
      </w:r>
      <w:r w:rsidRPr="00F264AF">
        <w:rPr>
          <w:rFonts w:ascii="Times New Roman" w:hAnsi="Times New Roman"/>
        </w:rPr>
        <w:t xml:space="preserve"> They primarily function as professional phagocytic cells by identifying, phagocytosing and destroying pathogens, tissue debris and apoptotic cells. However, they also function as professional antigen presenting cells, a role that is crucial for initiating and maintaining adaptive immunity.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&lt;EndNote&gt;&lt;Cite&gt;&lt;Author&gt;Ross&lt;/Author&gt;&lt;Year&gt;2021&lt;/Year&gt;&lt;RecNum&gt;336&lt;/RecNum&gt;&lt;DisplayText&gt;&lt;style face="superscript"&gt;30&lt;/style&gt;&lt;/DisplayText&gt;&lt;record&gt;&lt;rec-number&gt;336&lt;/rec-number&gt;&lt;foreign-keys&gt;&lt;key app="EN" db-id="2pe2dd5pzp9e5jeadfrxzpz4t0r0wa9rrvv2" timestamp="1690429049"&gt;336&lt;/key&gt;&lt;/foreign-keys&gt;&lt;ref-type name="Journal Article"&gt;17&lt;/ref-type&gt;&lt;contributors&gt;&lt;authors&gt;&lt;author&gt;Ross, Ewan A&lt;/author&gt;&lt;author&gt;Devitt, Andrew&lt;/author&gt;&lt;author&gt;Johnson, Jill R&lt;/author&gt;&lt;/authors&gt;&lt;/contributors&gt;&lt;titles&gt;&lt;title&gt;Macrophages: the good, the bad, and the gluttony&lt;/title&gt;&lt;secondary-title&gt;Frontiers in immunology&lt;/secondary-title&gt;&lt;/titles&gt;&lt;periodical&gt;&lt;full-title&gt;Frontiers in immunology&lt;/full-title&gt;&lt;/periodical&gt;&lt;pages&gt;708186&lt;/pages&gt;&lt;volume&gt;12&lt;/volume&gt;&lt;dates&gt;&lt;year&gt;2021&lt;/year&gt;&lt;/dates&gt;&lt;isbn&gt;1664-3224&lt;/isbn&gt;&lt;urls&gt;&lt;/urls&gt;&lt;/record&gt;&lt;/Cite&gt;&lt;/EndNote&gt;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30</w:t>
      </w:r>
      <w:r w:rsidRPr="00F264AF">
        <w:rPr>
          <w:rFonts w:ascii="Times New Roman" w:hAnsi="Times New Roman"/>
        </w:rPr>
        <w:fldChar w:fldCharType="end"/>
      </w:r>
      <w:r w:rsidRPr="00F264AF">
        <w:rPr>
          <w:rFonts w:ascii="Times New Roman" w:hAnsi="Times New Roman"/>
        </w:rPr>
        <w:t xml:space="preserve"> </w:t>
      </w:r>
      <w:r w:rsidR="0036377C" w:rsidRPr="00F264AF">
        <w:rPr>
          <w:rFonts w:ascii="Times New Roman" w:hAnsi="Times New Roman"/>
        </w:rPr>
        <w:t xml:space="preserve">Therefore, </w:t>
      </w:r>
      <w:r w:rsidRPr="00F264AF">
        <w:rPr>
          <w:rFonts w:ascii="Times New Roman" w:hAnsi="Times New Roman"/>
        </w:rPr>
        <w:t xml:space="preserve">macrophages are </w:t>
      </w:r>
      <w:r w:rsidR="0036377C" w:rsidRPr="00F264AF">
        <w:rPr>
          <w:rFonts w:ascii="Times New Roman" w:hAnsi="Times New Roman"/>
        </w:rPr>
        <w:t>uniquely at the</w:t>
      </w:r>
      <w:r w:rsidRPr="00F264AF">
        <w:rPr>
          <w:rFonts w:ascii="Times New Roman" w:hAnsi="Times New Roman"/>
        </w:rPr>
        <w:t xml:space="preserve"> interface of </w:t>
      </w:r>
      <w:r w:rsidR="0036377C" w:rsidRPr="00F264AF">
        <w:rPr>
          <w:rFonts w:ascii="Times New Roman" w:hAnsi="Times New Roman"/>
        </w:rPr>
        <w:t xml:space="preserve">both </w:t>
      </w:r>
      <w:r w:rsidRPr="00F264AF">
        <w:rPr>
          <w:rFonts w:ascii="Times New Roman" w:hAnsi="Times New Roman"/>
        </w:rPr>
        <w:t>the innate and adaptive immune system.</w:t>
      </w:r>
    </w:p>
    <w:p w14:paraId="7C5ADF94" w14:textId="7CA06974" w:rsidR="0036377C" w:rsidRPr="00F264AF" w:rsidRDefault="0036377C" w:rsidP="00F264AF">
      <w:pPr>
        <w:spacing w:line="360" w:lineRule="auto"/>
        <w:jc w:val="both"/>
        <w:rPr>
          <w:rFonts w:ascii="Times New Roman" w:hAnsi="Times New Roman"/>
          <w:lang w:eastAsia="zh-CN"/>
        </w:rPr>
      </w:pPr>
      <w:r w:rsidRPr="00F264AF">
        <w:rPr>
          <w:rFonts w:ascii="Times New Roman" w:hAnsi="Times New Roman"/>
        </w:rPr>
        <w:t>The term “macrophaging” has been coined to reflect the integral role that macrophages play in immune dysfunction associated with aging, notably the processes of inflammaging and immunosenescence.</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&lt;EndNote&gt;&lt;Cite&gt;&lt;Author&gt;Sebastián&lt;/Author&gt;&lt;Year&gt;2005&lt;/Year&gt;&lt;RecNum&gt;337&lt;/RecNum&gt;&lt;DisplayText&gt;&lt;style face="superscript"&gt;31&lt;/style&gt;&lt;/DisplayText&gt;&lt;record&gt;&lt;rec-number&gt;337&lt;/rec-number&gt;&lt;foreign-keys&gt;&lt;key app="EN" db-id="2pe2dd5pzp9e5jeadfrxzpz4t0r0wa9rrvv2" timestamp="1690455023"&gt;337&lt;/key&gt;&lt;/foreign-keys&gt;&lt;ref-type name="Journal Article"&gt;17&lt;/ref-type&gt;&lt;contributors&gt;&lt;authors&gt;&lt;author&gt;Sebastián, Carlos&lt;/author&gt;&lt;author&gt;Espia, Marta&lt;/author&gt;&lt;author&gt;Serra, Maria&lt;/author&gt;&lt;author&gt;Celada, Antonio&lt;/author&gt;&lt;author&gt;Lloberas, Jorge&lt;/author&gt;&lt;/authors&gt;&lt;/contributors&gt;&lt;titles&gt;&lt;title&gt;MacrophAging: a cellular and molecular review&lt;/title&gt;&lt;secondary-title&gt;Immunobiology&lt;/secondary-title&gt;&lt;/titles&gt;&lt;periodical&gt;&lt;full-title&gt;Immunobiology&lt;/full-title&gt;&lt;/periodical&gt;&lt;pages&gt;121-126&lt;/pages&gt;&lt;volume&gt;210&lt;/volume&gt;&lt;number&gt;2-4&lt;/number&gt;&lt;dates&gt;&lt;year&gt;2005&lt;/year&gt;&lt;/dates&gt;&lt;isbn&gt;0171-2985&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31</w:t>
      </w:r>
      <w:r w:rsidRPr="00F264AF">
        <w:rPr>
          <w:rFonts w:ascii="Times New Roman" w:hAnsi="Times New Roman"/>
        </w:rPr>
        <w:fldChar w:fldCharType="end"/>
      </w:r>
      <w:r w:rsidRPr="00F264AF">
        <w:rPr>
          <w:rFonts w:ascii="Times New Roman" w:hAnsi="Times New Roman"/>
        </w:rPr>
        <w:t xml:space="preserve"> With progressive age macrophage function decreases resulting in </w:t>
      </w:r>
      <w:r w:rsidR="004C3090" w:rsidRPr="00F264AF">
        <w:rPr>
          <w:rFonts w:ascii="Times New Roman" w:hAnsi="Times New Roman"/>
        </w:rPr>
        <w:t xml:space="preserve">reduced phagocytosis and also </w:t>
      </w:r>
      <w:r w:rsidRPr="00F264AF">
        <w:rPr>
          <w:rFonts w:ascii="Times New Roman" w:hAnsi="Times New Roman"/>
        </w:rPr>
        <w:t xml:space="preserve">an increase in </w:t>
      </w:r>
      <w:r w:rsidR="004C3090" w:rsidRPr="00F264AF">
        <w:rPr>
          <w:rFonts w:ascii="Times New Roman" w:hAnsi="Times New Roman"/>
        </w:rPr>
        <w:t xml:space="preserve">the production of </w:t>
      </w:r>
      <w:r w:rsidRPr="00F264AF">
        <w:rPr>
          <w:rFonts w:ascii="Times New Roman" w:hAnsi="Times New Roman"/>
        </w:rPr>
        <w:t>inflammatory cytokine</w:t>
      </w:r>
      <w:r w:rsidR="004C3090" w:rsidRPr="00F264AF">
        <w:rPr>
          <w:rFonts w:ascii="Times New Roman" w:hAnsi="Times New Roman"/>
        </w:rPr>
        <w:t xml:space="preserve">s contributing to </w:t>
      </w:r>
      <w:r w:rsidRPr="00F264AF">
        <w:rPr>
          <w:rFonts w:ascii="Times New Roman" w:hAnsi="Times New Roman"/>
        </w:rPr>
        <w:t xml:space="preserve">inflammaging.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&lt;EndNote&gt;&lt;Cite&gt;&lt;Author&gt;De Maeyer&lt;/Author&gt;&lt;Year&gt;2021&lt;/Year&gt;&lt;RecNum&gt;332&lt;/RecNum&gt;&lt;DisplayText&gt;&lt;style face="superscript"&gt;32&lt;/style&gt;&lt;/DisplayText&gt;&lt;record&gt;&lt;rec-number&gt;332&lt;/rec-number&gt;&lt;foreign-keys&gt;&lt;key app="EN" db-id="2pe2dd5pzp9e5jeadfrxzpz4t0r0wa9rrvv2" timestamp="1690426122"&gt;332&lt;/key&gt;&lt;/foreign-keys&gt;&lt;ref-type name="Journal Article"&gt;17&lt;/ref-type&gt;&lt;contributors&gt;&lt;authors&gt;&lt;author&gt;De Maeyer, Roel PH&lt;/author&gt;&lt;author&gt;Chambers, Emma S&lt;/author&gt;&lt;/authors&gt;&lt;/contributors&gt;&lt;titles&gt;&lt;title&gt;The impact of ageing on monocytes and macrophages&lt;/title&gt;&lt;secondary-title&gt;Immunology letters&lt;/secondary-title&gt;&lt;/titles&gt;&lt;periodical&gt;&lt;full-title&gt;Immunology letters&lt;/full-title&gt;&lt;/periodical&gt;&lt;pages&gt;1-10&lt;/pages&gt;&lt;volume&gt;230&lt;/volume&gt;&lt;dates&gt;&lt;year&gt;2021&lt;/year&gt;&lt;/dates&gt;&lt;isbn&gt;0165-2478&lt;/isbn&gt;&lt;urls&gt;&lt;/urls&gt;&lt;/record&gt;&lt;/Cite&gt;&lt;/EndNote&gt;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32</w:t>
      </w:r>
      <w:r w:rsidRPr="00F264AF">
        <w:rPr>
          <w:rFonts w:ascii="Times New Roman" w:hAnsi="Times New Roman"/>
        </w:rPr>
        <w:fldChar w:fldCharType="end"/>
      </w:r>
    </w:p>
    <w:p w14:paraId="2B19D023" w14:textId="1DA9CB8D" w:rsidR="0036377C" w:rsidRPr="00F264AF" w:rsidRDefault="00710B91" w:rsidP="00F264AF">
      <w:pPr>
        <w:spacing w:line="360" w:lineRule="auto"/>
        <w:jc w:val="both"/>
        <w:rPr>
          <w:rFonts w:ascii="Times New Roman" w:hAnsi="Times New Roman"/>
        </w:rPr>
      </w:pPr>
      <w:r w:rsidRPr="00F264AF">
        <w:rPr>
          <w:rFonts w:ascii="Times New Roman" w:hAnsi="Times New Roman"/>
        </w:rPr>
        <w:t>In GCA, macrophages, specifically multinucleated giant cells are the principal constituent of the granulomatous lesion reflecting their integral role in GCA pathobiology.</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&lt;EndNote&gt;&lt;Cite&gt;&lt;Author&gt;Watanabe&lt;/Author&gt;&lt;Year&gt;2022&lt;/Year&gt;&lt;RecNum&gt;358&lt;/RecNum&gt;&lt;DisplayText&gt;&lt;style face="superscript"&gt;33&lt;/style&gt;&lt;/DisplayText&gt;&lt;record&gt;&lt;rec-number&gt;358&lt;/rec-number&gt;&lt;foreign-keys&gt;&lt;key app="EN" db-id="2pe2dd5pzp9e5jeadfrxzpz4t0r0wa9rrvv2" timestamp="1690744012"&gt;358&lt;/key&gt;&lt;/foreign-keys&gt;&lt;ref-type name="Journal Article"&gt;17&lt;/ref-type&gt;&lt;contributors&gt;&lt;authors&gt;&lt;author&gt;Watanabe, Ryu&lt;/author&gt;&lt;author&gt;Hashimoto, Motomu&lt;/author&gt;&lt;/authors&gt;&lt;/contributors&gt;&lt;titles&gt;&lt;title&gt;Pathogenic role of monocytes/macrophages in large vessel vasculitis&lt;/title&gt;&lt;secondary-title&gt;Frontiers in immunology&lt;/secondary-title&gt;&lt;/titles&gt;&lt;periodical&gt;&lt;full-title&gt;Frontiers in immunology&lt;/full-title&gt;&lt;/periodical&gt;&lt;pages&gt;859502&lt;/pages&gt;&lt;volume&gt;13&lt;/volume&gt;&lt;dates&gt;&lt;year&gt;2022&lt;/year&gt;&lt;/dates&gt;&lt;isbn&gt;1664-3224&lt;/isbn&gt;&lt;urls&gt;&lt;/urls&gt;&lt;/record&gt;&lt;/Cite&gt;&lt;/EndNote&gt;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33</w:t>
      </w:r>
      <w:r w:rsidRPr="00F264AF">
        <w:rPr>
          <w:rFonts w:ascii="Times New Roman" w:hAnsi="Times New Roman"/>
        </w:rPr>
        <w:fldChar w:fldCharType="end"/>
      </w:r>
      <w:r w:rsidRPr="00F264AF">
        <w:rPr>
          <w:rFonts w:ascii="Times New Roman" w:hAnsi="Times New Roman"/>
        </w:rPr>
        <w:t xml:space="preserve"> </w:t>
      </w:r>
      <w:r w:rsidR="0036377C" w:rsidRPr="00F264AF">
        <w:rPr>
          <w:rFonts w:ascii="Times New Roman" w:hAnsi="Times New Roman"/>
        </w:rPr>
        <w:t xml:space="preserve">There are a number of shared similarities between the myeloid cell dysfunction observed in GCA patients, and those seen with immune aging. </w:t>
      </w:r>
    </w:p>
    <w:p w14:paraId="11C52E2B" w14:textId="4B6D0B71" w:rsidR="00710B91" w:rsidRPr="00F264AF" w:rsidRDefault="00710B91" w:rsidP="00F264AF">
      <w:pPr>
        <w:spacing w:line="360" w:lineRule="auto"/>
        <w:jc w:val="both"/>
        <w:rPr>
          <w:rFonts w:ascii="Times New Roman" w:hAnsi="Times New Roman"/>
        </w:rPr>
      </w:pPr>
      <w:r w:rsidRPr="00F264AF">
        <w:rPr>
          <w:rFonts w:ascii="Times New Roman" w:hAnsi="Times New Roman"/>
        </w:rPr>
        <w:t xml:space="preserve">Age related changes in haematopoiesis influences the production and indeed functionality of myeloid cells. With advancing age one can sustain somatic mutations in bone marrow haematopoietic stem cells, which can lead to clones of mutated leukocytes that populate peripheral blood, a phenomenon called “clonal haematopoiesis of indeterminate potential” (CHIP).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&lt;EndNote&gt;&lt;Cite&gt;&lt;Author&gt;Libby&lt;/Author&gt;&lt;Year&gt;2019&lt;/Year&gt;&lt;RecNum&gt;359&lt;/RecNum&gt;&lt;DisplayText&gt;&lt;style face="superscript"&gt;34,35&lt;/style&gt;&lt;/DisplayText&gt;&lt;record&gt;&lt;rec-number&gt;359&lt;/rec-number&gt;&lt;foreign-keys&gt;&lt;key app="EN" db-id="2pe2dd5pzp9e5jeadfrxzpz4t0r0wa9rrvv2" timestamp="1690781542"&gt;359&lt;/key&gt;&lt;/foreign-keys&gt;&lt;ref-type name="Journal Article"&gt;17&lt;/ref-type&gt;&lt;contributors&gt;&lt;authors&gt;&lt;author&gt;Libby, Peter&lt;/author&gt;&lt;author&gt;Sidlow, Robert&lt;/author&gt;&lt;author&gt;Lin, Amy E&lt;/author&gt;&lt;author&gt;Gupta, Dipti&lt;/author&gt;&lt;author&gt;Jones, Lee W&lt;/author&gt;&lt;author&gt;Moslehi, Javid&lt;/author&gt;&lt;author&gt;Zeiher, Andreas&lt;/author&gt;&lt;author&gt;Jaiswal, Siddhartha&lt;/author&gt;&lt;author&gt;Schulz, Christian&lt;/author&gt;&lt;author&gt;Blankstein, Ron&lt;/author&gt;&lt;/authors&gt;&lt;/contributors&gt;&lt;titles&gt;&lt;title&gt;Clonal hematopoiesis: crossroads of aging, cardiovascular disease, and cancer: JACC review topic of the week&lt;/title&gt;&lt;secondary-title&gt;Journal of the American College of Cardiology&lt;/secondary-title&gt;&lt;/titles&gt;&lt;periodical&gt;&lt;full-title&gt;Journal of the American College of Cardiology&lt;/full-title&gt;&lt;/periodical&gt;&lt;pages&gt;567-577&lt;/pages&gt;&lt;volume&gt;74&lt;/volume&gt;&lt;number&gt;4&lt;/number&gt;&lt;dates&gt;&lt;year&gt;2019&lt;/year&gt;&lt;/dates&gt;&lt;isbn&gt;0735-1097&lt;/isbn&gt;&lt;urls&gt;&lt;/urls&gt;&lt;/record&gt;&lt;/Cite&gt;&lt;Cite&gt;&lt;Author&gt;Evans&lt;/Author&gt;&lt;Year&gt;2020&lt;/Year&gt;&lt;RecNum&gt;360&lt;/RecNum&gt;&lt;record&gt;&lt;rec-number&gt;360&lt;/rec-number&gt;&lt;foreign-keys&gt;&lt;key app="EN" db-id="2pe2dd5pzp9e5jeadfrxzpz4t0r0wa9rrvv2" timestamp="1690783035"&gt;360&lt;/key&gt;&lt;/foreign-keys&gt;&lt;ref-type name="Journal Article"&gt;17&lt;/ref-type&gt;&lt;contributors&gt;&lt;authors&gt;&lt;author&gt;Evans, Megan A&lt;/author&gt;&lt;author&gt;Sano, Soichi&lt;/author&gt;&lt;author&gt;Walsh, Kenneth&lt;/author&gt;&lt;/authors&gt;&lt;/contributors&gt;&lt;titles&gt;&lt;title&gt;Cardiovascular disease, aging, and clonal hematopoiesis&lt;/title&gt;&lt;secondary-title&gt;Annual Review of Pathology: Mechanisms of Disease&lt;/secondary-title&gt;&lt;/titles&gt;&lt;periodical&gt;&lt;full-title&gt;Annual Review of Pathology: Mechanisms of Disease&lt;/full-title&gt;&lt;/periodical&gt;&lt;pages&gt;419-438&lt;/pages&gt;&lt;volume&gt;15&lt;/volume&gt;&lt;dates&gt;&lt;year&gt;2020&lt;/year&gt;&lt;/dates&gt;&lt;isbn&gt;1553-4006&lt;/isbn&gt;&lt;urls&gt;&lt;/urls&gt;&lt;/record&gt;&lt;/Cite&gt;&lt;/EndNote&gt;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34,35</w:t>
      </w:r>
      <w:r w:rsidRPr="00F264AF">
        <w:rPr>
          <w:rFonts w:ascii="Times New Roman" w:hAnsi="Times New Roman"/>
        </w:rPr>
        <w:fldChar w:fldCharType="end"/>
      </w:r>
      <w:r w:rsidRPr="00F264AF">
        <w:rPr>
          <w:rFonts w:ascii="Times New Roman" w:hAnsi="Times New Roman"/>
        </w:rPr>
        <w:t xml:space="preserve"> The potential of such age related somatic mutations in myeloid cells to give rise to mutated innate immune effector cells and induce intense inflammatory activity and thus disease has been shown by the UBA1 somatic mutations observed in VEXAS syndrome.</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&lt;EndNote&gt;&lt;Cite&gt;&lt;Author&gt;Beck&lt;/Author&gt;&lt;Year&gt;2020&lt;/Year&gt;&lt;RecNum&gt;361&lt;/RecNum&gt;&lt;DisplayText&gt;&lt;style face="superscript"&gt;36&lt;/style&gt;&lt;/DisplayText&gt;&lt;record&gt;&lt;rec-number&gt;361&lt;/rec-number&gt;&lt;foreign-keys&gt;&lt;key app="EN" db-id="2pe2dd5pzp9e5jeadfrxzpz4t0r0wa9rrvv2" timestamp="1690783437"&gt;361&lt;/key&gt;&lt;/foreign-keys&gt;&lt;ref-type name="Journal Article"&gt;17&lt;/ref-type&gt;&lt;contributors&gt;&lt;authors&gt;&lt;author&gt;Beck, David B&lt;/author&gt;&lt;author&gt;Ferrada, Marcela A&lt;/author&gt;&lt;author&gt;Sikora, Keith A&lt;/author&gt;&lt;author&gt;Ombrello, Amanda K&lt;/author&gt;&lt;author&gt;Collins, Jason C&lt;/author&gt;&lt;author&gt;Pei, Wuhong&lt;/author&gt;&lt;author&gt;Balanda, Nicholas&lt;/author&gt;&lt;author&gt;Ross, Daron L&lt;/author&gt;&lt;author&gt;Ospina Cardona, Daniela&lt;/author&gt;&lt;author&gt;Wu, Zhijie&lt;/author&gt;&lt;/authors&gt;&lt;/contributors&gt;&lt;titles&gt;&lt;title&gt;Somatic mutations in UBA1 and severe adult-onset autoinflammatory disease&lt;/title&gt;&lt;secondary-title&gt;New England Journal of Medicine&lt;/secondary-title&gt;&lt;/titles&gt;&lt;periodical&gt;&lt;full-title&gt;New England Journal of Medicine&lt;/full-title&gt;&lt;/periodical&gt;&lt;pages&gt;2628-2638&lt;/pages&gt;&lt;volume&gt;383&lt;/volume&gt;&lt;number&gt;27&lt;/number&gt;&lt;dates&gt;&lt;year&gt;2020&lt;/year&gt;&lt;/dates&gt;&lt;isbn&gt;0028-4793&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36</w:t>
      </w:r>
      <w:r w:rsidRPr="00F264AF">
        <w:rPr>
          <w:rFonts w:ascii="Times New Roman" w:hAnsi="Times New Roman"/>
        </w:rPr>
        <w:fldChar w:fldCharType="end"/>
      </w:r>
      <w:r w:rsidRPr="00F264AF">
        <w:rPr>
          <w:rFonts w:ascii="Times New Roman" w:hAnsi="Times New Roman"/>
        </w:rPr>
        <w:t xml:space="preserve"> </w:t>
      </w:r>
    </w:p>
    <w:p w14:paraId="5488D387" w14:textId="7B43B646" w:rsidR="00710B91" w:rsidRPr="00F264AF" w:rsidRDefault="00710B91" w:rsidP="00F264AF">
      <w:pPr>
        <w:spacing w:line="360" w:lineRule="auto"/>
        <w:jc w:val="both"/>
        <w:rPr>
          <w:rFonts w:ascii="Times New Roman" w:hAnsi="Times New Roman"/>
        </w:rPr>
      </w:pPr>
      <w:r w:rsidRPr="00F264AF">
        <w:rPr>
          <w:rFonts w:ascii="Times New Roman" w:hAnsi="Times New Roman"/>
        </w:rPr>
        <w:t xml:space="preserve">In both VEXAS syndrome and GCA, advancing age is the primary risk factor, and age </w:t>
      </w:r>
      <w:r w:rsidR="0036377C" w:rsidRPr="00F264AF">
        <w:rPr>
          <w:rFonts w:ascii="Times New Roman" w:hAnsi="Times New Roman"/>
        </w:rPr>
        <w:t xml:space="preserve">also </w:t>
      </w:r>
      <w:r w:rsidRPr="00F264AF">
        <w:rPr>
          <w:rFonts w:ascii="Times New Roman" w:hAnsi="Times New Roman"/>
        </w:rPr>
        <w:t xml:space="preserve">strongly correlates with CHIP. </w:t>
      </w:r>
      <w:r w:rsidR="0036377C" w:rsidRPr="00F264AF">
        <w:rPr>
          <w:rFonts w:ascii="Times New Roman" w:hAnsi="Times New Roman"/>
        </w:rPr>
        <w:t xml:space="preserve">Recently, </w:t>
      </w:r>
      <w:r w:rsidRPr="00F264AF">
        <w:rPr>
          <w:rFonts w:ascii="Times New Roman" w:hAnsi="Times New Roman"/>
        </w:rPr>
        <w:t xml:space="preserve">CHIP has been implicated in those </w:t>
      </w:r>
      <w:r w:rsidRPr="00F264AF">
        <w:rPr>
          <w:rFonts w:ascii="Times New Roman" w:hAnsi="Times New Roman"/>
        </w:rPr>
        <w:lastRenderedPageBreak/>
        <w:t>with GCA</w:t>
      </w:r>
      <w:r w:rsidR="0036377C" w:rsidRPr="00F264AF">
        <w:rPr>
          <w:rFonts w:ascii="Times New Roman" w:hAnsi="Times New Roman"/>
        </w:rPr>
        <w:t xml:space="preserve"> in a small retrospective case control study. </w:t>
      </w:r>
      <w:r w:rsidR="0036377C" w:rsidRPr="00F264AF">
        <w:rPr>
          <w:rFonts w:ascii="Times New Roman" w:hAnsi="Times New Roman"/>
        </w:rPr>
        <w:fldChar w:fldCharType="begin"/>
      </w:r>
      <w:r w:rsidR="004C3090" w:rsidRPr="00F264AF">
        <w:rPr>
          <w:rFonts w:ascii="Times New Roman" w:hAnsi="Times New Roman"/>
        </w:rPr>
        <w:instrText xml:space="preserve"> ADDIN EN.CITE &lt;EndNote&gt;&lt;Cite&gt;&lt;Author&gt;Papo&lt;/Author&gt;&lt;Year&gt;2022&lt;/Year&gt;&lt;RecNum&gt;362&lt;/RecNum&gt;&lt;DisplayText&gt;&lt;style face="superscript"&gt;37&lt;/style&gt;&lt;/DisplayText&gt;&lt;record&gt;&lt;rec-number&gt;362&lt;/rec-number&gt;&lt;foreign-keys&gt;&lt;key app="EN" db-id="2pe2dd5pzp9e5jeadfrxzpz4t0r0wa9rrvv2" timestamp="1690783801"&gt;362&lt;/key&gt;&lt;/foreign-keys&gt;&lt;ref-type name="Journal Article"&gt;17&lt;/ref-type&gt;&lt;contributors&gt;&lt;authors&gt;&lt;author&gt;Papo, Matthias&lt;/author&gt;&lt;author&gt;Friedrich, Chloé&lt;/author&gt;&lt;author&gt;Delaval, Laure&lt;/author&gt;&lt;author&gt;Boysson, Hubert de&lt;/author&gt;&lt;author&gt;Viallard, Jean-François&lt;/author&gt;&lt;author&gt;Bachmeyer, Claude&lt;/author&gt;&lt;author&gt;Sené, Thomas&lt;/author&gt;&lt;author&gt;Humbert, Sébastien&lt;/author&gt;&lt;author&gt;Duffau, Pierre&lt;/author&gt;&lt;author&gt;Contis, Anne&lt;/author&gt;&lt;/authors&gt;&lt;/contributors&gt;&lt;titles&gt;&lt;title&gt;Myeloproliferative neoplasms and clonal haematopoiesis in patients with giant cell arteritis: a case–control and exploratory study&lt;/title&gt;&lt;secondary-title&gt;Rheumatology&lt;/secondary-title&gt;&lt;/titles&gt;&lt;periodical&gt;&lt;full-title&gt;Rheumatology&lt;/full-title&gt;&lt;/periodical&gt;&lt;pages&gt;775-780&lt;/pages&gt;&lt;volume&gt;61&lt;/volume&gt;&lt;number&gt;2&lt;/number&gt;&lt;dates&gt;&lt;year&gt;2022&lt;/year&gt;&lt;/dates&gt;&lt;isbn&gt;1462-0324&lt;/isbn&gt;&lt;urls&gt;&lt;/urls&gt;&lt;/record&gt;&lt;/Cite&gt;&lt;/EndNote&gt;</w:instrText>
      </w:r>
      <w:r w:rsidR="0036377C" w:rsidRPr="00F264AF">
        <w:rPr>
          <w:rFonts w:ascii="Times New Roman" w:hAnsi="Times New Roman"/>
        </w:rPr>
        <w:fldChar w:fldCharType="separate"/>
      </w:r>
      <w:r w:rsidR="004C3090" w:rsidRPr="00F264AF">
        <w:rPr>
          <w:rFonts w:ascii="Times New Roman" w:hAnsi="Times New Roman"/>
          <w:noProof/>
          <w:vertAlign w:val="superscript"/>
        </w:rPr>
        <w:t>37</w:t>
      </w:r>
      <w:r w:rsidR="0036377C" w:rsidRPr="00F264AF">
        <w:rPr>
          <w:rFonts w:ascii="Times New Roman" w:hAnsi="Times New Roman"/>
        </w:rPr>
        <w:fldChar w:fldCharType="end"/>
      </w:r>
      <w:r w:rsidR="0036377C" w:rsidRPr="00F264AF">
        <w:rPr>
          <w:rFonts w:ascii="Times New Roman" w:hAnsi="Times New Roman"/>
        </w:rPr>
        <w:t xml:space="preserve">  Although interesting,</w:t>
      </w:r>
      <w:r w:rsidRPr="00F264AF">
        <w:rPr>
          <w:rFonts w:ascii="Times New Roman" w:hAnsi="Times New Roman"/>
        </w:rPr>
        <w:t xml:space="preserve"> more studies are required to</w:t>
      </w:r>
      <w:r w:rsidR="00F03CFE" w:rsidRPr="00F264AF">
        <w:rPr>
          <w:rFonts w:ascii="Times New Roman" w:hAnsi="Times New Roman"/>
        </w:rPr>
        <w:t xml:space="preserve"> </w:t>
      </w:r>
      <w:r w:rsidRPr="00F264AF">
        <w:rPr>
          <w:rFonts w:ascii="Times New Roman" w:hAnsi="Times New Roman"/>
        </w:rPr>
        <w:t xml:space="preserve"> further</w:t>
      </w:r>
      <w:r w:rsidR="00F03CFE" w:rsidRPr="00F264AF">
        <w:rPr>
          <w:rFonts w:ascii="Times New Roman" w:hAnsi="Times New Roman"/>
        </w:rPr>
        <w:t xml:space="preserve"> explore </w:t>
      </w:r>
      <w:r w:rsidRPr="00F264AF">
        <w:rPr>
          <w:rFonts w:ascii="Times New Roman" w:hAnsi="Times New Roman"/>
        </w:rPr>
        <w:t xml:space="preserve">a potential correlation. </w:t>
      </w:r>
    </w:p>
    <w:p w14:paraId="2027CCD1" w14:textId="01EB67C4" w:rsidR="00710B91" w:rsidRPr="00F264AF" w:rsidRDefault="00710B91" w:rsidP="00F264AF">
      <w:pPr>
        <w:spacing w:line="360" w:lineRule="auto"/>
        <w:jc w:val="both"/>
        <w:rPr>
          <w:rFonts w:ascii="Times New Roman" w:hAnsi="Times New Roman"/>
        </w:rPr>
      </w:pPr>
      <w:r w:rsidRPr="00F264AF">
        <w:rPr>
          <w:rFonts w:ascii="Times New Roman" w:hAnsi="Times New Roman"/>
        </w:rPr>
        <w:t>With advancing age, changes also occur in the extracellular matrix (ECM) that alter its functions.  Under normal physiological conditions, the vessel wall is inaccessible to inflammatory cells, a concept often referred to as “immune privilege”.</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&lt;EndNote&gt;&lt;Cite&gt;&lt;Author&gt;Spadoni&lt;/Author&gt;&lt;Year&gt;2017&lt;/Year&gt;&lt;RecNum&gt;365&lt;/RecNum&gt;&lt;DisplayText&gt;&lt;style face="superscript"&gt;38&lt;/style&gt;&lt;/DisplayText&gt;&lt;record&gt;&lt;rec-number&gt;365&lt;/rec-number&gt;&lt;foreign-keys&gt;&lt;key app="EN" db-id="2pe2dd5pzp9e5jeadfrxzpz4t0r0wa9rrvv2" timestamp="1690793839"&gt;365&lt;/key&gt;&lt;/foreign-keys&gt;&lt;ref-type name="Journal Article"&gt;17&lt;/ref-type&gt;&lt;contributors&gt;&lt;authors&gt;&lt;author&gt;Spadoni, Ilaria&lt;/author&gt;&lt;author&gt;Fornasa, Giulia&lt;/author&gt;&lt;author&gt;Rescigno, Maria&lt;/author&gt;&lt;/authors&gt;&lt;/contributors&gt;&lt;titles&gt;&lt;title&gt;Organ-specific protection mediated by cooperation between vascular and epithelial barriers&lt;/title&gt;&lt;secondary-title&gt;Nature Reviews Immunology&lt;/secondary-title&gt;&lt;/titles&gt;&lt;periodical&gt;&lt;full-title&gt;Nature Reviews Immunology&lt;/full-title&gt;&lt;/periodical&gt;&lt;pages&gt;761-773&lt;/pages&gt;&lt;volume&gt;17&lt;/volume&gt;&lt;number&gt;12&lt;/number&gt;&lt;dates&gt;&lt;year&gt;2017&lt;/year&gt;&lt;/dates&gt;&lt;isbn&gt;1474-1733&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38</w:t>
      </w:r>
      <w:r w:rsidRPr="00F264AF">
        <w:rPr>
          <w:rFonts w:ascii="Times New Roman" w:hAnsi="Times New Roman"/>
        </w:rPr>
        <w:fldChar w:fldCharType="end"/>
      </w:r>
      <w:r w:rsidRPr="00F264AF">
        <w:rPr>
          <w:rFonts w:ascii="Times New Roman" w:hAnsi="Times New Roman"/>
        </w:rPr>
        <w:t xml:space="preserve"> However, in those with GCA, a critical determinant of vasculitis is the ability of immune cells to enter the vascular tissue microenvironment. Matrix metalloproteineases (MMPs) have been shown to be integral in facilitating this, and interestingly, their upregulation has also been implicated in accelerated vascular aging.</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&lt;EndNote&gt;&lt;Cite&gt;&lt;Author&gt;Wang&lt;/Author&gt;&lt;Year&gt;2020&lt;/Year&gt;&lt;RecNum&gt;364&lt;/RecNum&gt;&lt;DisplayText&gt;&lt;style face="superscript"&gt;39&lt;/style&gt;&lt;/DisplayText&gt;&lt;record&gt;&lt;rec-number&gt;364&lt;/rec-number&gt;&lt;foreign-keys&gt;&lt;key app="EN" db-id="2pe2dd5pzp9e5jeadfrxzpz4t0r0wa9rrvv2" timestamp="1690787590"&gt;364&lt;/key&gt;&lt;/foreign-keys&gt;&lt;ref-type name="Journal Article"&gt;17&lt;/ref-type&gt;&lt;contributors&gt;&lt;authors&gt;&lt;author&gt;Wang, Mingyi&lt;/author&gt;&lt;author&gt;Monticone, Robert E&lt;/author&gt;&lt;author&gt;McGraw, Kimberly R&lt;/author&gt;&lt;/authors&gt;&lt;/contributors&gt;&lt;titles&gt;&lt;title&gt;Proinflammation, profibrosis, and arterial aging&lt;/title&gt;&lt;secondary-title&gt;Aging Medicine&lt;/secondary-title&gt;&lt;/titles&gt;&lt;periodical&gt;&lt;full-title&gt;Aging Medicine&lt;/full-title&gt;&lt;/periodical&gt;&lt;pages&gt;159-168&lt;/pages&gt;&lt;volume&gt;3&lt;/volume&gt;&lt;number&gt;3&lt;/number&gt;&lt;dates&gt;&lt;year&gt;2020&lt;/year&gt;&lt;/dates&gt;&lt;isbn&gt;2475-0360&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39</w:t>
      </w:r>
      <w:r w:rsidRPr="00F264AF">
        <w:rPr>
          <w:rFonts w:ascii="Times New Roman" w:hAnsi="Times New Roman"/>
        </w:rPr>
        <w:fldChar w:fldCharType="end"/>
      </w:r>
      <w:r w:rsidRPr="00F264AF">
        <w:rPr>
          <w:rFonts w:ascii="Times New Roman" w:hAnsi="Times New Roman"/>
        </w:rPr>
        <w:t xml:space="preserve">  Transcriptome analysis has demonstrated abundant transcripts for both MMP-2 and MMP-9 in GCA patient derived monocytes.</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&lt;EndNote&gt;&lt;Cite&gt;&lt;Author&gt;Watanabe&lt;/Author&gt;&lt;Year&gt;2018&lt;/Year&gt;&lt;RecNum&gt;369&lt;/RecNum&gt;&lt;DisplayText&gt;&lt;style face="superscript"&gt;40&lt;/style&gt;&lt;/DisplayText&gt;&lt;record&gt;&lt;rec-number&gt;369&lt;/rec-number&gt;&lt;foreign-keys&gt;&lt;key app="EN" db-id="2pe2dd5pzp9e5jeadfrxzpz4t0r0wa9rrvv2" timestamp="1690794055"&gt;369&lt;/key&gt;&lt;/foreign-keys&gt;&lt;ref-type name="Journal Article"&gt;17&lt;/ref-type&gt;&lt;contributors&gt;&lt;authors&gt;&lt;author&gt;Watanabe, Ryu&lt;/author&gt;&lt;author&gt;Maeda, Toshihisa&lt;/author&gt;&lt;author&gt;Zhang, Hui&lt;/author&gt;&lt;author&gt;Berry, Gerald J&lt;/author&gt;&lt;author&gt;Zeisbrich, Markus&lt;/author&gt;&lt;author&gt;Brockett, Robert&lt;/author&gt;&lt;author&gt;Greenstein, Andrew E&lt;/author&gt;&lt;author&gt;Tian, Lu&lt;/author&gt;&lt;author&gt;Goronzy, Jörg J&lt;/author&gt;&lt;author&gt;Weyand, Cornelia M&lt;/author&gt;&lt;/authors&gt;&lt;/contributors&gt;&lt;titles&gt;&lt;title&gt;MMP (Matrix Metalloprotease)-9–producing monocytes enable T cells to invade the vessel wall and cause vasculitis&lt;/title&gt;&lt;secondary-title&gt;Circulation research&lt;/secondary-title&gt;&lt;/titles&gt;&lt;periodical&gt;&lt;full-title&gt;Circulation research&lt;/full-title&gt;&lt;/periodical&gt;&lt;pages&gt;700-715&lt;/pages&gt;&lt;volume&gt;123&lt;/volume&gt;&lt;number&gt;6&lt;/number&gt;&lt;dates&gt;&lt;year&gt;2018&lt;/year&gt;&lt;/dates&gt;&lt;isbn&gt;0009-7330&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40</w:t>
      </w:r>
      <w:r w:rsidRPr="00F264AF">
        <w:rPr>
          <w:rFonts w:ascii="Times New Roman" w:hAnsi="Times New Roman"/>
        </w:rPr>
        <w:fldChar w:fldCharType="end"/>
      </w:r>
      <w:r w:rsidRPr="00F264AF">
        <w:rPr>
          <w:rFonts w:ascii="Times New Roman" w:hAnsi="Times New Roman"/>
        </w:rPr>
        <w:t xml:space="preserve"> Moreover, macrophages from those with GCA are programmed to produce large amounts of pro-MMP-9, a pro</w:t>
      </w:r>
      <w:r w:rsidR="005844FD" w:rsidRPr="00F264AF">
        <w:rPr>
          <w:rFonts w:ascii="Times New Roman" w:hAnsi="Times New Roman"/>
        </w:rPr>
        <w:t>-</w:t>
      </w:r>
      <w:r w:rsidRPr="00F264AF">
        <w:rPr>
          <w:rFonts w:ascii="Times New Roman" w:hAnsi="Times New Roman"/>
        </w:rPr>
        <w:t>peptide, which when enzymatically cleaved by MMP-2 and other MMPs, yields an enzymatically active MMP-9.</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&lt;EndNote&gt;&lt;Cite&gt;&lt;Author&gt;Watanabe&lt;/Author&gt;&lt;Year&gt;2018&lt;/Year&gt;&lt;RecNum&gt;369&lt;/RecNum&gt;&lt;DisplayText&gt;&lt;style face="superscript"&gt;40&lt;/style&gt;&lt;/DisplayText&gt;&lt;record&gt;&lt;rec-number&gt;369&lt;/rec-number&gt;&lt;foreign-keys&gt;&lt;key app="EN" db-id="2pe2dd5pzp9e5jeadfrxzpz4t0r0wa9rrvv2" timestamp="1690794055"&gt;369&lt;/key&gt;&lt;/foreign-keys&gt;&lt;ref-type name="Journal Article"&gt;17&lt;/ref-type&gt;&lt;contributors&gt;&lt;authors&gt;&lt;author&gt;Watanabe, Ryu&lt;/author&gt;&lt;author&gt;Maeda, Toshihisa&lt;/author&gt;&lt;author&gt;Zhang, Hui&lt;/author&gt;&lt;author&gt;Berry, Gerald J&lt;/author&gt;&lt;author&gt;Zeisbrich, Markus&lt;/author&gt;&lt;author&gt;Brockett, Robert&lt;/author&gt;&lt;author&gt;Greenstein, Andrew E&lt;/author&gt;&lt;author&gt;Tian, Lu&lt;/author&gt;&lt;author&gt;Goronzy, Jörg J&lt;/author&gt;&lt;author&gt;Weyand, Cornelia M&lt;/author&gt;&lt;/authors&gt;&lt;/contributors&gt;&lt;titles&gt;&lt;title&gt;MMP (Matrix Metalloprotease)-9–producing monocytes enable T cells to invade the vessel wall and cause vasculitis&lt;/title&gt;&lt;secondary-title&gt;Circulation research&lt;/secondary-title&gt;&lt;/titles&gt;&lt;periodical&gt;&lt;full-title&gt;Circulation research&lt;/full-title&gt;&lt;/periodical&gt;&lt;pages&gt;700-715&lt;/pages&gt;&lt;volume&gt;123&lt;/volume&gt;&lt;number&gt;6&lt;/number&gt;&lt;dates&gt;&lt;year&gt;2018&lt;/year&gt;&lt;/dates&gt;&lt;isbn&gt;0009-7330&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40</w:t>
      </w:r>
      <w:r w:rsidRPr="00F264AF">
        <w:rPr>
          <w:rFonts w:ascii="Times New Roman" w:hAnsi="Times New Roman"/>
        </w:rPr>
        <w:fldChar w:fldCharType="end"/>
      </w:r>
      <w:r w:rsidRPr="00F264AF">
        <w:rPr>
          <w:rFonts w:ascii="Times New Roman" w:hAnsi="Times New Roman"/>
        </w:rPr>
        <w:t xml:space="preserve"> MMP-9, also known as type IV collagenase, plays an integral role in ECM </w:t>
      </w:r>
      <w:r w:rsidR="005844FD" w:rsidRPr="00F264AF">
        <w:rPr>
          <w:rFonts w:ascii="Times New Roman" w:hAnsi="Times New Roman"/>
        </w:rPr>
        <w:t>remodelling</w:t>
      </w:r>
      <w:r w:rsidRPr="00F264AF">
        <w:rPr>
          <w:rFonts w:ascii="Times New Roman" w:hAnsi="Times New Roman"/>
        </w:rPr>
        <w:t>, neo</w:t>
      </w:r>
      <w:r w:rsidR="00C54790" w:rsidRPr="00F264AF">
        <w:rPr>
          <w:rFonts w:ascii="Times New Roman" w:hAnsi="Times New Roman"/>
        </w:rPr>
        <w:t>angi</w:t>
      </w:r>
      <w:r w:rsidRPr="00F264AF">
        <w:rPr>
          <w:rFonts w:ascii="Times New Roman" w:hAnsi="Times New Roman"/>
        </w:rPr>
        <w:t>ogenesis and  via the control of the migration of both monocytes and T cells into the protected tissue niche of the vascular wall serves as a critical checkpoint in the pathogenesis of GCA.</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&lt;EndNote&gt;&lt;Cite&gt;&lt;Author&gt;Yabluchanskiy&lt;/Author&gt;&lt;Year&gt;2013&lt;/Year&gt;&lt;RecNum&gt;368&lt;/RecNum&gt;&lt;DisplayText&gt;&lt;style face="superscript"&gt;41&lt;/style&gt;&lt;/DisplayText&gt;&lt;record&gt;&lt;rec-number&gt;368&lt;/rec-number&gt;&lt;foreign-keys&gt;&lt;key app="EN" db-id="2pe2dd5pzp9e5jeadfrxzpz4t0r0wa9rrvv2" timestamp="1690793977"&gt;368&lt;/key&gt;&lt;/foreign-keys&gt;&lt;ref-type name="Journal Article"&gt;17&lt;/ref-type&gt;&lt;contributors&gt;&lt;authors&gt;&lt;author&gt;Yabluchanskiy, Andriy&lt;/author&gt;&lt;author&gt;Ma, Yonggang&lt;/author&gt;&lt;author&gt;Iyer, Rugmani Padmanabhan&lt;/author&gt;&lt;author&gt;Hall, Michael E&lt;/author&gt;&lt;author&gt;Lindsey, Merry L&lt;/author&gt;&lt;/authors&gt;&lt;/contributors&gt;&lt;titles&gt;&lt;title&gt;Matrix metalloproteinase-9: Many shades of function in cardiovascular disease&lt;/title&gt;&lt;secondary-title&gt;Physiology&lt;/secondary-title&gt;&lt;/titles&gt;&lt;periodical&gt;&lt;full-title&gt;Physiology&lt;/full-title&gt;&lt;/periodical&gt;&lt;pages&gt;391-403&lt;/pages&gt;&lt;volume&gt;28&lt;/volume&gt;&lt;number&gt;6&lt;/number&gt;&lt;dates&gt;&lt;year&gt;2013&lt;/year&gt;&lt;/dates&gt;&lt;isbn&gt;1548-9213&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41</w:t>
      </w:r>
      <w:r w:rsidRPr="00F264AF">
        <w:rPr>
          <w:rFonts w:ascii="Times New Roman" w:hAnsi="Times New Roman"/>
        </w:rPr>
        <w:fldChar w:fldCharType="end"/>
      </w:r>
      <w:r w:rsidRPr="00F264AF">
        <w:rPr>
          <w:rFonts w:ascii="Times New Roman" w:hAnsi="Times New Roman"/>
        </w:rPr>
        <w:t xml:space="preserve"> </w:t>
      </w:r>
    </w:p>
    <w:p w14:paraId="31E9418C" w14:textId="77777777" w:rsidR="00710B91" w:rsidRPr="00F264AF" w:rsidRDefault="00710B91" w:rsidP="00F264AF">
      <w:pPr>
        <w:spacing w:line="360" w:lineRule="auto"/>
        <w:jc w:val="both"/>
        <w:rPr>
          <w:rFonts w:ascii="Times New Roman" w:hAnsi="Times New Roman"/>
        </w:rPr>
      </w:pPr>
      <w:r w:rsidRPr="00F264AF">
        <w:rPr>
          <w:rFonts w:ascii="Times New Roman" w:hAnsi="Times New Roman"/>
        </w:rPr>
        <w:t xml:space="preserve">Another feature of immune privilege breakdown in GCA is the defective expression of </w:t>
      </w:r>
    </w:p>
    <w:p w14:paraId="5C84669C" w14:textId="31379788" w:rsidR="00710B91" w:rsidRPr="00F264AF" w:rsidRDefault="00710B91" w:rsidP="00F264AF">
      <w:pPr>
        <w:spacing w:line="360" w:lineRule="auto"/>
        <w:jc w:val="both"/>
        <w:rPr>
          <w:rFonts w:ascii="Times New Roman" w:hAnsi="Times New Roman"/>
        </w:rPr>
      </w:pPr>
      <w:r w:rsidRPr="00F264AF">
        <w:rPr>
          <w:rFonts w:ascii="Times New Roman" w:hAnsi="Times New Roman"/>
        </w:rPr>
        <w:t>PD-L1 (programmed cell death ligand).</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&lt;EndNote&gt;&lt;Cite&gt;&lt;Author&gt;Zhang&lt;/Author&gt;&lt;Year&gt;2017&lt;/Year&gt;&lt;RecNum&gt;370&lt;/RecNum&gt;&lt;DisplayText&gt;&lt;style face="superscript"&gt;42&lt;/style&gt;&lt;/DisplayText&gt;&lt;record&gt;&lt;rec-number&gt;370&lt;/rec-number&gt;&lt;foreign-keys&gt;&lt;key app="EN" db-id="2pe2dd5pzp9e5jeadfrxzpz4t0r0wa9rrvv2" timestamp="1690798763"&gt;370&lt;/key&gt;&lt;/foreign-keys&gt;&lt;ref-type name="Journal Article"&gt;17&lt;/ref-type&gt;&lt;contributors&gt;&lt;authors&gt;&lt;author&gt;Zhang, Hui&lt;/author&gt;&lt;author&gt;Watanabe, Ryu&lt;/author&gt;&lt;author&gt;Berry, Gerald J&lt;/author&gt;&lt;author&gt;Vaglio, Augusto&lt;/author&gt;&lt;author&gt;Liao, Yaping Joyce&lt;/author&gt;&lt;author&gt;Warrington, Kenneth J&lt;/author&gt;&lt;author&gt;Goronzy, Jörg J&lt;/author&gt;&lt;author&gt;Weyand, Cornelia M&lt;/author&gt;&lt;/authors&gt;&lt;/contributors&gt;&lt;titles&gt;&lt;title&gt;Immunoinhibitory checkpoint deficiency in medium and large vessel vasculitis&lt;/title&gt;&lt;secondary-title&gt;Proceedings of the National Academy of Sciences&lt;/secondary-title&gt;&lt;/titles&gt;&lt;periodical&gt;&lt;full-title&gt;Proceedings of the National Academy of Sciences&lt;/full-title&gt;&lt;/periodical&gt;&lt;pages&gt;E970-E979&lt;/pages&gt;&lt;volume&gt;114&lt;/volume&gt;&lt;number&gt;6&lt;/number&gt;&lt;dates&gt;&lt;year&gt;2017&lt;/year&gt;&lt;/dates&gt;&lt;isbn&gt;0027-8424&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42</w:t>
      </w:r>
      <w:r w:rsidRPr="00F264AF">
        <w:rPr>
          <w:rFonts w:ascii="Times New Roman" w:hAnsi="Times New Roman"/>
        </w:rPr>
        <w:fldChar w:fldCharType="end"/>
      </w:r>
      <w:r w:rsidRPr="00F264AF">
        <w:rPr>
          <w:rFonts w:ascii="Times New Roman" w:hAnsi="Times New Roman"/>
        </w:rPr>
        <w:t xml:space="preserve"> PD-L1 is an immune-inhibitory ligand, expressed on the surface of antigen presenting cells including </w:t>
      </w:r>
      <w:r w:rsidR="004C3090" w:rsidRPr="00F264AF">
        <w:rPr>
          <w:rFonts w:ascii="Times New Roman" w:hAnsi="Times New Roman"/>
        </w:rPr>
        <w:t>dendritic cells</w:t>
      </w:r>
      <w:r w:rsidRPr="00F264AF">
        <w:rPr>
          <w:rFonts w:ascii="Times New Roman" w:hAnsi="Times New Roman"/>
        </w:rPr>
        <w:t xml:space="preserve">, that binds to PD-1 (programmed cell death protein 1) receptor, providing a negative or inhibitory signal to T cells.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&lt;EndNote&gt;&lt;Cite&gt;&lt;Author&gt;Zhang&lt;/Author&gt;&lt;Year&gt;2017&lt;/Year&gt;&lt;RecNum&gt;370&lt;/RecNum&gt;&lt;DisplayText&gt;&lt;style face="superscript"&gt;42&lt;/style&gt;&lt;/DisplayText&gt;&lt;record&gt;&lt;rec-number&gt;370&lt;/rec-number&gt;&lt;foreign-keys&gt;&lt;key app="EN" db-id="2pe2dd5pzp9e5jeadfrxzpz4t0r0wa9rrvv2" timestamp="1690798763"&gt;370&lt;/key&gt;&lt;/foreign-keys&gt;&lt;ref-type name="Journal Article"&gt;17&lt;/ref-type&gt;&lt;contributors&gt;&lt;authors&gt;&lt;author&gt;Zhang, Hui&lt;/author&gt;&lt;author&gt;Watanabe, Ryu&lt;/author&gt;&lt;author&gt;Berry, Gerald J&lt;/author&gt;&lt;author&gt;Vaglio, Augusto&lt;/author&gt;&lt;author&gt;Liao, Yaping Joyce&lt;/author&gt;&lt;author&gt;Warrington, Kenneth J&lt;/author&gt;&lt;author&gt;Goronzy, Jörg J&lt;/author&gt;&lt;author&gt;Weyand, Cornelia M&lt;/author&gt;&lt;/authors&gt;&lt;/contributors&gt;&lt;titles&gt;&lt;title&gt;Immunoinhibitory checkpoint deficiency in medium and large vessel vasculitis&lt;/title&gt;&lt;secondary-title&gt;Proceedings of the National Academy of Sciences&lt;/secondary-title&gt;&lt;/titles&gt;&lt;periodical&gt;&lt;full-title&gt;Proceedings of the National Academy of Sciences&lt;/full-title&gt;&lt;/periodical&gt;&lt;pages&gt;E970-E979&lt;/pages&gt;&lt;volume&gt;114&lt;/volume&gt;&lt;number&gt;6&lt;/number&gt;&lt;dates&gt;&lt;year&gt;2017&lt;/year&gt;&lt;/dates&gt;&lt;isbn&gt;0027-8424&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42</w:t>
      </w:r>
      <w:r w:rsidRPr="00F264AF">
        <w:rPr>
          <w:rFonts w:ascii="Times New Roman" w:hAnsi="Times New Roman"/>
        </w:rPr>
        <w:fldChar w:fldCharType="end"/>
      </w:r>
      <w:r w:rsidRPr="00F264AF">
        <w:rPr>
          <w:rFonts w:ascii="Times New Roman" w:hAnsi="Times New Roman"/>
        </w:rPr>
        <w:t xml:space="preserve"> Therefore, hypoactivity of this PD-1/PD-L1 checkpoint, results in unopposed T cell activation, with naïve CD4+T cell differentiation into Th1, Th17 and IL-21 producing T cells.</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&lt;EndNote&gt;&lt;Cite&gt;&lt;Author&gt;Watanabe&lt;/Author&gt;&lt;Year&gt;2017&lt;/Year&gt;&lt;RecNum&gt;371&lt;/RecNum&gt;&lt;DisplayText&gt;&lt;style face="superscript"&gt;43&lt;/style&gt;&lt;/DisplayText&gt;&lt;record&gt;&lt;rec-number&gt;371&lt;/rec-number&gt;&lt;foreign-keys&gt;&lt;key app="EN" db-id="2pe2dd5pzp9e5jeadfrxzpz4t0r0wa9rrvv2" timestamp="1690799340"&gt;371&lt;/key&gt;&lt;/foreign-keys&gt;&lt;ref-type name="Journal Article"&gt;17&lt;/ref-type&gt;&lt;contributors&gt;&lt;authors&gt;&lt;author&gt;Watanabe, Ryu&lt;/author&gt;&lt;author&gt;Zhang, Hui&lt;/author&gt;&lt;author&gt;Berry, Gerald&lt;/author&gt;&lt;author&gt;Goronzy, Jörg J&lt;/author&gt;&lt;author&gt;Weyand, Cornelia M&lt;/author&gt;&lt;/authors&gt;&lt;/contributors&gt;&lt;titles&gt;&lt;title&gt;Immune checkpoint dysfunction in large and medium vessel vasculitis&lt;/title&gt;&lt;secondary-title&gt;American Journal of Physiology-Heart and Circulatory Physiology&lt;/secondary-title&gt;&lt;/titles&gt;&lt;periodical&gt;&lt;full-title&gt;American Journal of Physiology-Heart and Circulatory Physiology&lt;/full-title&gt;&lt;/periodical&gt;&lt;pages&gt;H1052-H1059&lt;/pages&gt;&lt;volume&gt;312&lt;/volume&gt;&lt;number&gt;5&lt;/number&gt;&lt;dates&gt;&lt;year&gt;2017&lt;/year&gt;&lt;/dates&gt;&lt;isbn&gt;0363-6135&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43</w:t>
      </w:r>
      <w:r w:rsidRPr="00F264AF">
        <w:rPr>
          <w:rFonts w:ascii="Times New Roman" w:hAnsi="Times New Roman"/>
        </w:rPr>
        <w:fldChar w:fldCharType="end"/>
      </w:r>
      <w:r w:rsidRPr="00F264AF">
        <w:rPr>
          <w:rFonts w:ascii="Times New Roman" w:hAnsi="Times New Roman"/>
        </w:rPr>
        <w:t xml:space="preserve"> The PD-1/PD-L1 axis also plays an integral role in various malignancies.</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&lt;EndNote&gt;&lt;Cite&gt;&lt;Author&gt;Han&lt;/Author&gt;&lt;Year&gt;2020&lt;/Year&gt;&lt;RecNum&gt;372&lt;/RecNum&gt;&lt;DisplayText&gt;&lt;style face="superscript"&gt;44&lt;/style&gt;&lt;/DisplayText&gt;&lt;record&gt;&lt;rec-number&gt;372&lt;/rec-number&gt;&lt;foreign-keys&gt;&lt;key app="EN" db-id="2pe2dd5pzp9e5jeadfrxzpz4t0r0wa9rrvv2" timestamp="1690800497"&gt;372&lt;/key&gt;&lt;/foreign-keys&gt;&lt;ref-type name="Journal Article"&gt;17&lt;/ref-type&gt;&lt;contributors&gt;&lt;authors&gt;&lt;author&gt;Han, Yanyan&lt;/author&gt;&lt;author&gt;Liu, Dandan&lt;/author&gt;&lt;author&gt;Li, Lianhong&lt;/author&gt;&lt;/authors&gt;&lt;/contributors&gt;&lt;titles&gt;&lt;title&gt;PD-1/PD-L1 pathway: current researches in cancer&lt;/title&gt;&lt;secondary-title&gt;American journal of cancer research&lt;/secondary-title&gt;&lt;/titles&gt;&lt;periodical&gt;&lt;full-title&gt;American journal of cancer research&lt;/full-title&gt;&lt;/periodical&gt;&lt;pages&gt;727&lt;/pages&gt;&lt;volume&gt;10&lt;/volume&gt;&lt;number&gt;3&lt;/number&gt;&lt;dates&gt;&lt;year&gt;2020&lt;/year&gt;&lt;/dates&gt;&lt;urls&gt;&lt;/urls&gt;&lt;/record&gt;&lt;/Cite&gt;&lt;/EndNote&gt;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44</w:t>
      </w:r>
      <w:r w:rsidRPr="00F264AF">
        <w:rPr>
          <w:rFonts w:ascii="Times New Roman" w:hAnsi="Times New Roman"/>
        </w:rPr>
        <w:fldChar w:fldCharType="end"/>
      </w:r>
      <w:r w:rsidRPr="00F264AF">
        <w:rPr>
          <w:rFonts w:ascii="Times New Roman" w:hAnsi="Times New Roman"/>
        </w:rPr>
        <w:t xml:space="preserve"> One may therefore postulate that the deficiency in this important  immuno-inhibitory pathway is in fact an age related pathology, given its identification in the setting of advanced age in both GCA and malignancy. More research is required however, before a clear association can be drawn.</w:t>
      </w:r>
    </w:p>
    <w:p w14:paraId="5001EE16" w14:textId="77777777" w:rsidR="00710B91" w:rsidRPr="00F264AF" w:rsidRDefault="00710B91" w:rsidP="00F264AF">
      <w:pPr>
        <w:spacing w:line="360" w:lineRule="auto"/>
        <w:jc w:val="both"/>
        <w:rPr>
          <w:rFonts w:ascii="Times New Roman" w:hAnsi="Times New Roman"/>
          <w:lang w:eastAsia="zh-CN"/>
        </w:rPr>
      </w:pPr>
    </w:p>
    <w:p w14:paraId="17614BB7" w14:textId="30FA77FC" w:rsidR="00D7270D" w:rsidRPr="00F264AF" w:rsidRDefault="00D7270D" w:rsidP="00F264AF">
      <w:pPr>
        <w:spacing w:line="360" w:lineRule="auto"/>
        <w:jc w:val="both"/>
        <w:rPr>
          <w:rFonts w:ascii="Times New Roman" w:hAnsi="Times New Roman"/>
          <w:b/>
          <w:bCs/>
          <w:lang w:eastAsia="zh-CN"/>
        </w:rPr>
      </w:pPr>
      <w:r w:rsidRPr="00F264AF">
        <w:rPr>
          <w:rFonts w:ascii="Times New Roman" w:hAnsi="Times New Roman"/>
          <w:b/>
          <w:bCs/>
        </w:rPr>
        <w:t>4. A</w:t>
      </w:r>
      <w:r w:rsidR="00D27F35" w:rsidRPr="00F264AF">
        <w:rPr>
          <w:rFonts w:ascii="Times New Roman" w:hAnsi="Times New Roman"/>
          <w:b/>
          <w:bCs/>
        </w:rPr>
        <w:t>daptive Im</w:t>
      </w:r>
      <w:r w:rsidRPr="00F264AF">
        <w:rPr>
          <w:rFonts w:ascii="Times New Roman" w:hAnsi="Times New Roman"/>
          <w:b/>
          <w:bCs/>
        </w:rPr>
        <w:t>mu</w:t>
      </w:r>
      <w:r w:rsidR="00D27F35" w:rsidRPr="00F264AF">
        <w:rPr>
          <w:rFonts w:ascii="Times New Roman" w:hAnsi="Times New Roman"/>
          <w:b/>
          <w:bCs/>
        </w:rPr>
        <w:t>ne system</w:t>
      </w:r>
      <w:r w:rsidRPr="00F264AF">
        <w:rPr>
          <w:rFonts w:ascii="Times New Roman" w:hAnsi="Times New Roman"/>
          <w:b/>
          <w:bCs/>
        </w:rPr>
        <w:t xml:space="preserve"> a</w:t>
      </w:r>
      <w:r w:rsidR="00D27F35" w:rsidRPr="00F264AF">
        <w:rPr>
          <w:rFonts w:ascii="Times New Roman" w:hAnsi="Times New Roman"/>
          <w:b/>
          <w:bCs/>
        </w:rPr>
        <w:t>ging and GCA</w:t>
      </w:r>
    </w:p>
    <w:p w14:paraId="13FED936" w14:textId="624A69A7" w:rsidR="00D7270D" w:rsidRPr="00F264AF" w:rsidRDefault="00D7270D" w:rsidP="00F264AF">
      <w:pPr>
        <w:spacing w:line="360" w:lineRule="auto"/>
        <w:jc w:val="both"/>
        <w:rPr>
          <w:rFonts w:ascii="Times New Roman" w:hAnsi="Times New Roman"/>
          <w:b/>
          <w:bCs/>
        </w:rPr>
      </w:pPr>
      <w:r w:rsidRPr="00F264AF">
        <w:rPr>
          <w:rFonts w:ascii="Times New Roman" w:hAnsi="Times New Roman"/>
          <w:b/>
          <w:bCs/>
        </w:rPr>
        <w:t>4.1 Adaptive immune system overview</w:t>
      </w:r>
    </w:p>
    <w:p w14:paraId="284434F8" w14:textId="29DE6642" w:rsidR="00D27F35" w:rsidRPr="00F264AF" w:rsidRDefault="00D27F35" w:rsidP="00F264AF">
      <w:pPr>
        <w:spacing w:line="360" w:lineRule="auto"/>
        <w:jc w:val="both"/>
        <w:rPr>
          <w:rFonts w:ascii="Times New Roman" w:hAnsi="Times New Roman"/>
        </w:rPr>
      </w:pPr>
      <w:r w:rsidRPr="00F264AF">
        <w:rPr>
          <w:rFonts w:ascii="Times New Roman" w:hAnsi="Times New Roman"/>
        </w:rPr>
        <w:t xml:space="preserve">The adaptive immune system, is composed of T- and B- lymphocytes. It has three broadly defined functions including clonal expansion, differentiation into effector </w:t>
      </w:r>
      <w:r w:rsidRPr="00F264AF">
        <w:rPr>
          <w:rFonts w:ascii="Times New Roman" w:hAnsi="Times New Roman"/>
        </w:rPr>
        <w:lastRenderedPageBreak/>
        <w:t xml:space="preserve">cells and the generation of antigen specific memory cells that provide lifelong immunological memory.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&lt;EndNote&gt;&lt;Cite&gt;&lt;Author&gt;Müller&lt;/Author&gt;&lt;Year&gt;2013&lt;/Year&gt;&lt;RecNum&gt;373&lt;/RecNum&gt;&lt;DisplayText&gt;&lt;style face="superscript"&gt;45&lt;/style&gt;&lt;/DisplayText&gt;&lt;record&gt;&lt;rec-number&gt;373&lt;/rec-number&gt;&lt;foreign-keys&gt;&lt;key app="EN" db-id="2pe2dd5pzp9e5jeadfrxzpz4t0r0wa9rrvv2" timestamp="1690862455"&gt;373&lt;/key&gt;&lt;/foreign-keys&gt;&lt;ref-type name="Book Section"&gt;5&lt;/ref-type&gt;&lt;contributors&gt;&lt;authors&gt;&lt;author&gt;Müller, Ludmila&lt;/author&gt;&lt;author&gt;Pawelec, Graham&lt;/author&gt;&lt;author&gt;Derhovanessian, E&lt;/author&gt;&lt;/authors&gt;&lt;/contributors&gt;&lt;titles&gt;&lt;title&gt;The immune system during ageing&lt;/title&gt;&lt;secondary-title&gt;Diet, immunity and inflammation&lt;/secondary-title&gt;&lt;/titles&gt;&lt;pages&gt;631-651&lt;/pages&gt;&lt;dates&gt;&lt;year&gt;2013&lt;/year&gt;&lt;/dates&gt;&lt;publisher&gt;Elsevier&lt;/publisher&gt;&lt;urls&gt;&lt;/urls&gt;&lt;/record&gt;&lt;/Cite&gt;&lt;/EndNote&gt;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45</w:t>
      </w:r>
      <w:r w:rsidRPr="00F264AF">
        <w:rPr>
          <w:rFonts w:ascii="Times New Roman" w:hAnsi="Times New Roman"/>
        </w:rPr>
        <w:fldChar w:fldCharType="end"/>
      </w:r>
    </w:p>
    <w:p w14:paraId="2A4BE9B1" w14:textId="13D9C74E" w:rsidR="00D27F35" w:rsidRPr="00F264AF" w:rsidRDefault="00D27F35" w:rsidP="00F264AF">
      <w:pPr>
        <w:spacing w:line="360" w:lineRule="auto"/>
        <w:jc w:val="both"/>
        <w:rPr>
          <w:rFonts w:ascii="Times New Roman" w:hAnsi="Times New Roman"/>
          <w:lang w:eastAsia="zh-CN"/>
        </w:rPr>
      </w:pPr>
      <w:r w:rsidRPr="00F264AF">
        <w:rPr>
          <w:rFonts w:ascii="Times New Roman" w:hAnsi="Times New Roman"/>
        </w:rPr>
        <w:t xml:space="preserve">The induction of adaptive immunity, depends on essential signals delivered from the innate immune system in addition to the interaction of the appropriate major histocompatibility complex (MHC) on an antigen presenting cell surface with the T or B cell receptor.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&lt;EndNote&gt;&lt;Cite&gt;&lt;Author&gt;Müller&lt;/Author&gt;&lt;Year&gt;2019&lt;/Year&gt;&lt;RecNum&gt;374&lt;/RecNum&gt;&lt;DisplayText&gt;&lt;style face="superscript"&gt;46&lt;/style&gt;&lt;/DisplayText&gt;&lt;record&gt;&lt;rec-number&gt;374&lt;/rec-number&gt;&lt;foreign-keys&gt;&lt;key app="EN" db-id="2pe2dd5pzp9e5jeadfrxzpz4t0r0wa9rrvv2" timestamp="1690863611"&gt;374&lt;/key&gt;&lt;/foreign-keys&gt;&lt;ref-type name="Journal Article"&gt;17&lt;/ref-type&gt;&lt;contributors&gt;&lt;authors&gt;&lt;author&gt;Müller, Ludmila&lt;/author&gt;&lt;author&gt;Di Benedetto, Svetlana&lt;/author&gt;&lt;author&gt;Pawelec, Graham&lt;/author&gt;&lt;/authors&gt;&lt;/contributors&gt;&lt;titles&gt;&lt;title&gt;The immune system and its dysregulation with aging&lt;/title&gt;&lt;secondary-title&gt;Biochemistry and cell biology of ageing: Part II clinical science&lt;/secondary-title&gt;&lt;/titles&gt;&lt;periodical&gt;&lt;full-title&gt;Biochemistry and cell biology of ageing: Part II clinical science&lt;/full-title&gt;&lt;/periodical&gt;&lt;pages&gt;21-43&lt;/pages&gt;&lt;dates&gt;&lt;year&gt;2019&lt;/year&gt;&lt;/dates&gt;&lt;isbn&gt;9811336806&lt;/isbn&gt;&lt;urls&gt;&lt;/urls&gt;&lt;/record&gt;&lt;/Cite&gt;&lt;/EndNote&gt;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46</w:t>
      </w:r>
      <w:r w:rsidRPr="00F264AF">
        <w:rPr>
          <w:rFonts w:ascii="Times New Roman" w:hAnsi="Times New Roman"/>
        </w:rPr>
        <w:fldChar w:fldCharType="end"/>
      </w:r>
      <w:r w:rsidRPr="00F264AF">
        <w:rPr>
          <w:rFonts w:ascii="Times New Roman" w:hAnsi="Times New Roman"/>
        </w:rPr>
        <w:t xml:space="preserve"> Therefore, adaptive immunity is a highly regulated multidirectional interaction between cells of the innate immune system, and T- and B- lymphocytes.</w:t>
      </w:r>
    </w:p>
    <w:p w14:paraId="3D50EE5D" w14:textId="4ACDE972" w:rsidR="00D27F35" w:rsidRPr="00F264AF" w:rsidRDefault="00D27F35" w:rsidP="00F264AF">
      <w:pPr>
        <w:spacing w:line="360" w:lineRule="auto"/>
        <w:jc w:val="both"/>
        <w:rPr>
          <w:rFonts w:ascii="Times New Roman" w:hAnsi="Times New Roman"/>
        </w:rPr>
      </w:pPr>
      <w:r w:rsidRPr="00F264AF">
        <w:rPr>
          <w:rFonts w:ascii="Times New Roman" w:hAnsi="Times New Roman"/>
        </w:rPr>
        <w:t>The aging process results in a number of changes in T cell structure and function, that culminate in a reduced specificity of the immune response, with an associated dysregulation in the balance between host protection and the toleration of self-antigens.</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&lt;EndNote&gt;&lt;Cite&gt;&lt;Author&gt;Goronzy&lt;/Author&gt;&lt;Year&gt;2019&lt;/Year&gt;&lt;RecNum&gt;376&lt;/RecNum&gt;&lt;DisplayText&gt;&lt;style face="superscript"&gt;47&lt;/style&gt;&lt;/DisplayText&gt;&lt;record&gt;&lt;rec-number&gt;376&lt;/rec-number&gt;&lt;foreign-keys&gt;&lt;key app="EN" db-id="2pe2dd5pzp9e5jeadfrxzpz4t0r0wa9rrvv2" timestamp="1690864533"&gt;376&lt;/key&gt;&lt;/foreign-keys&gt;&lt;ref-type name="Journal Article"&gt;17&lt;/ref-type&gt;&lt;contributors&gt;&lt;authors&gt;&lt;author&gt;Goronzy, Jörg J&lt;/author&gt;&lt;author&gt;Weyand, Cornelia M&lt;/author&gt;&lt;/authors&gt;&lt;/contributors&gt;&lt;titles&gt;&lt;title&gt;Mechanisms underlying T cell ageing&lt;/title&gt;&lt;secondary-title&gt;Nature Reviews Immunology&lt;/secondary-title&gt;&lt;/titles&gt;&lt;periodical&gt;&lt;full-title&gt;Nature Reviews Immunology&lt;/full-title&gt;&lt;/periodical&gt;&lt;pages&gt;573-583&lt;/pages&gt;&lt;volume&gt;19&lt;/volume&gt;&lt;number&gt;9&lt;/number&gt;&lt;dates&gt;&lt;year&gt;2019&lt;/year&gt;&lt;/dates&gt;&lt;isbn&gt;1474-1733&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47</w:t>
      </w:r>
      <w:r w:rsidRPr="00F264AF">
        <w:rPr>
          <w:rFonts w:ascii="Times New Roman" w:hAnsi="Times New Roman"/>
        </w:rPr>
        <w:fldChar w:fldCharType="end"/>
      </w:r>
      <w:r w:rsidRPr="00F264AF">
        <w:rPr>
          <w:rFonts w:ascii="Times New Roman" w:hAnsi="Times New Roman"/>
        </w:rPr>
        <w:t xml:space="preserve">  Such aging associated changes in the T cell compartment have been summarised as the  “T cell aging associated phenotype” (TASP).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&lt;EndNote&gt;&lt;Cite&gt;&lt;Author&gt;Zhao&lt;/Author&gt;&lt;Year&gt;2022&lt;/Year&gt;&lt;RecNum&gt;375&lt;/RecNum&gt;&lt;DisplayText&gt;&lt;style face="superscript"&gt;48&lt;/style&gt;&lt;/DisplayText&gt;&lt;record&gt;&lt;rec-number&gt;375&lt;/rec-number&gt;&lt;foreign-keys&gt;&lt;key app="EN" db-id="2pe2dd5pzp9e5jeadfrxzpz4t0r0wa9rrvv2" timestamp="1690864008"&gt;375&lt;/key&gt;&lt;/foreign-keys&gt;&lt;ref-type name="Journal Article"&gt;17&lt;/ref-type&gt;&lt;contributors&gt;&lt;authors&gt;&lt;author&gt;Zhao, Tuantuan V&lt;/author&gt;&lt;author&gt;Sato, Yuki&lt;/author&gt;&lt;author&gt;Goronzy, Jorg J&lt;/author&gt;&lt;author&gt;Weyand, Cornelia M&lt;/author&gt;&lt;/authors&gt;&lt;/contributors&gt;&lt;titles&gt;&lt;title&gt;T-cell aging-associated phenotypes in autoimmune disease&lt;/title&gt;&lt;secondary-title&gt;Frontiers in Aging&lt;/secondary-title&gt;&lt;/titles&gt;&lt;periodical&gt;&lt;full-title&gt;Frontiers in Aging&lt;/full-title&gt;&lt;/periodical&gt;&lt;pages&gt;867950&lt;/pages&gt;&lt;volume&gt;3&lt;/volume&gt;&lt;dates&gt;&lt;year&gt;2022&lt;/year&gt;&lt;/dates&gt;&lt;isbn&gt;2673-6217&lt;/isbn&gt;&lt;urls&gt;&lt;/urls&gt;&lt;/record&gt;&lt;/Cite&gt;&lt;/EndNote&gt;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48</w:t>
      </w:r>
      <w:r w:rsidRPr="00F264AF">
        <w:rPr>
          <w:rFonts w:ascii="Times New Roman" w:hAnsi="Times New Roman"/>
        </w:rPr>
        <w:fldChar w:fldCharType="end"/>
      </w:r>
      <w:r w:rsidRPr="00F264AF">
        <w:rPr>
          <w:rFonts w:ascii="Times New Roman" w:hAnsi="Times New Roman"/>
        </w:rPr>
        <w:t xml:space="preserve">  They include changes in the T cell repertoire, with a marked reduction in naïve T cells, and an expansion in the number of T cell subsets.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&lt;EndNote&gt;&lt;Cite&gt;&lt;Author&gt;Zhao&lt;/Author&gt;&lt;Year&gt;2022&lt;/Year&gt;&lt;RecNum&gt;375&lt;/RecNum&gt;&lt;DisplayText&gt;&lt;style face="superscript"&gt;48&lt;/style&gt;&lt;/DisplayText&gt;&lt;record&gt;&lt;rec-number&gt;375&lt;/rec-number&gt;&lt;foreign-keys&gt;&lt;key app="EN" db-id="2pe2dd5pzp9e5jeadfrxzpz4t0r0wa9rrvv2" timestamp="1690864008"&gt;375&lt;/key&gt;&lt;/foreign-keys&gt;&lt;ref-type name="Journal Article"&gt;17&lt;/ref-type&gt;&lt;contributors&gt;&lt;authors&gt;&lt;author&gt;Zhao, Tuantuan V&lt;/author&gt;&lt;author&gt;Sato, Yuki&lt;/author&gt;&lt;author&gt;Goronzy, Jorg J&lt;/author&gt;&lt;author&gt;Weyand, Cornelia M&lt;/author&gt;&lt;/authors&gt;&lt;/contributors&gt;&lt;titles&gt;&lt;title&gt;T-cell aging-associated phenotypes in autoimmune disease&lt;/title&gt;&lt;secondary-title&gt;Frontiers in Aging&lt;/secondary-title&gt;&lt;/titles&gt;&lt;periodical&gt;&lt;full-title&gt;Frontiers in Aging&lt;/full-title&gt;&lt;/periodical&gt;&lt;pages&gt;867950&lt;/pages&gt;&lt;volume&gt;3&lt;/volume&gt;&lt;dates&gt;&lt;year&gt;2022&lt;/year&gt;&lt;/dates&gt;&lt;isbn&gt;2673-6217&lt;/isbn&gt;&lt;urls&gt;&lt;/urls&gt;&lt;/record&gt;&lt;/Cite&gt;&lt;/EndNote&gt;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48</w:t>
      </w:r>
      <w:r w:rsidRPr="00F264AF">
        <w:rPr>
          <w:rFonts w:ascii="Times New Roman" w:hAnsi="Times New Roman"/>
        </w:rPr>
        <w:fldChar w:fldCharType="end"/>
      </w:r>
      <w:r w:rsidRPr="00F264AF">
        <w:rPr>
          <w:rFonts w:ascii="Times New Roman" w:hAnsi="Times New Roman"/>
        </w:rPr>
        <w:t xml:space="preserve"> Moreover, regulatory T cells reduce, with resultant unopposed effector responses.</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&lt;EndNote&gt;&lt;Cite&gt;&lt;Author&gt;Zhao&lt;/Author&gt;&lt;Year&gt;2022&lt;/Year&gt;&lt;RecNum&gt;375&lt;/RecNum&gt;&lt;DisplayText&gt;&lt;style face="superscript"&gt;48&lt;/style&gt;&lt;/DisplayText&gt;&lt;record&gt;&lt;rec-number&gt;375&lt;/rec-number&gt;&lt;foreign-keys&gt;&lt;key app="EN" db-id="2pe2dd5pzp9e5jeadfrxzpz4t0r0wa9rrvv2" timestamp="1690864008"&gt;375&lt;/key&gt;&lt;/foreign-keys&gt;&lt;ref-type name="Journal Article"&gt;17&lt;/ref-type&gt;&lt;contributors&gt;&lt;authors&gt;&lt;author&gt;Zhao, Tuantuan V&lt;/author&gt;&lt;author&gt;Sato, Yuki&lt;/author&gt;&lt;author&gt;Goronzy, Jorg J&lt;/author&gt;&lt;author&gt;Weyand, Cornelia M&lt;/author&gt;&lt;/authors&gt;&lt;/contributors&gt;&lt;titles&gt;&lt;title&gt;T-cell aging-associated phenotypes in autoimmune disease&lt;/title&gt;&lt;secondary-title&gt;Frontiers in Aging&lt;/secondary-title&gt;&lt;/titles&gt;&lt;periodical&gt;&lt;full-title&gt;Frontiers in Aging&lt;/full-title&gt;&lt;/periodical&gt;&lt;pages&gt;867950&lt;/pages&gt;&lt;volume&gt;3&lt;/volume&gt;&lt;dates&gt;&lt;year&gt;2022&lt;/year&gt;&lt;/dates&gt;&lt;isbn&gt;2673-6217&lt;/isbn&gt;&lt;urls&gt;&lt;/urls&gt;&lt;/record&gt;&lt;/Cite&gt;&lt;/EndNote&gt;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48</w:t>
      </w:r>
      <w:r w:rsidRPr="00F264AF">
        <w:rPr>
          <w:rFonts w:ascii="Times New Roman" w:hAnsi="Times New Roman"/>
        </w:rPr>
        <w:fldChar w:fldCharType="end"/>
      </w:r>
      <w:r w:rsidRPr="00F264AF">
        <w:rPr>
          <w:rFonts w:ascii="Times New Roman" w:hAnsi="Times New Roman"/>
        </w:rPr>
        <w:t xml:space="preserve"> T cells also undergo functional changes including an increased propensity for tissue invasion with heightened mobility, and a tendency for differentiation into effector cells that are cytokine hyperproducers, with significant cytotoxic ability.</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&lt;EndNote&gt;&lt;Cite&gt;&lt;Author&gt;Zhao&lt;/Author&gt;&lt;Year&gt;2022&lt;/Year&gt;&lt;RecNum&gt;375&lt;/RecNum&gt;&lt;DisplayText&gt;&lt;style face="superscript"&gt;48&lt;/style&gt;&lt;/DisplayText&gt;&lt;record&gt;&lt;rec-number&gt;375&lt;/rec-number&gt;&lt;foreign-keys&gt;&lt;key app="EN" db-id="2pe2dd5pzp9e5jeadfrxzpz4t0r0wa9rrvv2" timestamp="1690864008"&gt;375&lt;/key&gt;&lt;/foreign-keys&gt;&lt;ref-type name="Journal Article"&gt;17&lt;/ref-type&gt;&lt;contributors&gt;&lt;authors&gt;&lt;author&gt;Zhao, Tuantuan V&lt;/author&gt;&lt;author&gt;Sato, Yuki&lt;/author&gt;&lt;author&gt;Goronzy, Jorg J&lt;/author&gt;&lt;author&gt;Weyand, Cornelia M&lt;/author&gt;&lt;/authors&gt;&lt;/contributors&gt;&lt;titles&gt;&lt;title&gt;T-cell aging-associated phenotypes in autoimmune disease&lt;/title&gt;&lt;secondary-title&gt;Frontiers in Aging&lt;/secondary-title&gt;&lt;/titles&gt;&lt;periodical&gt;&lt;full-title&gt;Frontiers in Aging&lt;/full-title&gt;&lt;/periodical&gt;&lt;pages&gt;867950&lt;/pages&gt;&lt;volume&gt;3&lt;/volume&gt;&lt;dates&gt;&lt;year&gt;2022&lt;/year&gt;&lt;/dates&gt;&lt;isbn&gt;2673-6217&lt;/isbn&gt;&lt;urls&gt;&lt;/urls&gt;&lt;/record&gt;&lt;/Cite&gt;&lt;/EndNote&gt;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48</w:t>
      </w:r>
      <w:r w:rsidRPr="00F264AF">
        <w:rPr>
          <w:rFonts w:ascii="Times New Roman" w:hAnsi="Times New Roman"/>
        </w:rPr>
        <w:fldChar w:fldCharType="end"/>
      </w:r>
    </w:p>
    <w:p w14:paraId="64D52F10" w14:textId="51F6A438" w:rsidR="00D27F35" w:rsidRPr="00F264AF" w:rsidRDefault="00D27F35" w:rsidP="00F264AF">
      <w:pPr>
        <w:spacing w:line="360" w:lineRule="auto"/>
        <w:jc w:val="both"/>
        <w:rPr>
          <w:rFonts w:ascii="Times New Roman" w:hAnsi="Times New Roman"/>
        </w:rPr>
      </w:pPr>
      <w:r w:rsidRPr="00F264AF">
        <w:rPr>
          <w:rFonts w:ascii="Times New Roman" w:hAnsi="Times New Roman"/>
        </w:rPr>
        <w:t>There is a paucity of data pertaining to the molecular age associated changes observed in B-lymphocytes, however, undoubtedly,  the humoral immune response alters with advancing age.</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&lt;EndNote&gt;&lt;Cite&gt;&lt;Author&gt;Müller&lt;/Author&gt;&lt;Year&gt;2019&lt;/Year&gt;&lt;RecNum&gt;374&lt;/RecNum&gt;&lt;DisplayText&gt;&lt;style face="superscript"&gt;46&lt;/style&gt;&lt;/DisplayText&gt;&lt;record&gt;&lt;rec-number&gt;374&lt;/rec-number&gt;&lt;foreign-keys&gt;&lt;key app="EN" db-id="2pe2dd5pzp9e5jeadfrxzpz4t0r0wa9rrvv2" timestamp="1690863611"&gt;374&lt;/key&gt;&lt;/foreign-keys&gt;&lt;ref-type name="Journal Article"&gt;17&lt;/ref-type&gt;&lt;contributors&gt;&lt;authors&gt;&lt;author&gt;Müller, Ludmila&lt;/author&gt;&lt;author&gt;Di Benedetto, Svetlana&lt;/author&gt;&lt;author&gt;Pawelec, Graham&lt;/author&gt;&lt;/authors&gt;&lt;/contributors&gt;&lt;titles&gt;&lt;title&gt;The immune system and its dysregulation with aging&lt;/title&gt;&lt;secondary-title&gt;Biochemistry and cell biology of ageing: Part II clinical science&lt;/secondary-title&gt;&lt;/titles&gt;&lt;periodical&gt;&lt;full-title&gt;Biochemistry and cell biology of ageing: Part II clinical science&lt;/full-title&gt;&lt;/periodical&gt;&lt;pages&gt;21-43&lt;/pages&gt;&lt;dates&gt;&lt;year&gt;2019&lt;/year&gt;&lt;/dates&gt;&lt;isbn&gt;9811336806&lt;/isbn&gt;&lt;urls&gt;&lt;/urls&gt;&lt;/record&gt;&lt;/Cite&gt;&lt;/EndNote&gt;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46</w:t>
      </w:r>
      <w:r w:rsidRPr="00F264AF">
        <w:rPr>
          <w:rFonts w:ascii="Times New Roman" w:hAnsi="Times New Roman"/>
        </w:rPr>
        <w:fldChar w:fldCharType="end"/>
      </w:r>
      <w:r w:rsidRPr="00F264AF">
        <w:rPr>
          <w:rFonts w:ascii="Times New Roman" w:hAnsi="Times New Roman"/>
        </w:rPr>
        <w:t xml:space="preserve"> </w:t>
      </w:r>
    </w:p>
    <w:p w14:paraId="5C11B877" w14:textId="24BFBD20" w:rsidR="000B244B" w:rsidRPr="00F264AF" w:rsidRDefault="00D27F35" w:rsidP="00F264AF">
      <w:pPr>
        <w:spacing w:line="360" w:lineRule="auto"/>
        <w:jc w:val="both"/>
        <w:rPr>
          <w:rFonts w:ascii="Times New Roman" w:hAnsi="Times New Roman"/>
          <w:lang w:eastAsia="zh-CN"/>
        </w:rPr>
      </w:pPr>
      <w:r w:rsidRPr="00F264AF">
        <w:rPr>
          <w:rFonts w:ascii="Times New Roman" w:hAnsi="Times New Roman"/>
        </w:rPr>
        <w:t xml:space="preserve">We will summarise age related changes in T-Lymphocytes as they correlate to GCA pathogenesis. </w:t>
      </w:r>
    </w:p>
    <w:p w14:paraId="2703FD91" w14:textId="77777777" w:rsidR="00710B91" w:rsidRPr="00F264AF" w:rsidRDefault="00710B91" w:rsidP="00F264AF">
      <w:pPr>
        <w:spacing w:line="360" w:lineRule="auto"/>
        <w:jc w:val="both"/>
        <w:rPr>
          <w:rFonts w:ascii="Times New Roman" w:hAnsi="Times New Roman"/>
          <w:color w:val="FF0000"/>
          <w:highlight w:val="yellow"/>
        </w:rPr>
      </w:pPr>
    </w:p>
    <w:p w14:paraId="0180E16C" w14:textId="137A4976" w:rsidR="00056BC8" w:rsidRPr="00F264AF" w:rsidRDefault="00D7270D" w:rsidP="00F264AF">
      <w:pPr>
        <w:spacing w:line="360" w:lineRule="auto"/>
        <w:jc w:val="both"/>
        <w:rPr>
          <w:rFonts w:ascii="Times New Roman" w:hAnsi="Times New Roman"/>
          <w:b/>
          <w:bCs/>
        </w:rPr>
      </w:pPr>
      <w:r w:rsidRPr="00F264AF">
        <w:rPr>
          <w:rFonts w:ascii="Times New Roman" w:hAnsi="Times New Roman"/>
          <w:b/>
          <w:bCs/>
        </w:rPr>
        <w:t xml:space="preserve">4.2 </w:t>
      </w:r>
      <w:r w:rsidR="00056BC8" w:rsidRPr="00F264AF">
        <w:rPr>
          <w:rFonts w:ascii="Times New Roman" w:hAnsi="Times New Roman"/>
          <w:b/>
          <w:bCs/>
        </w:rPr>
        <w:t xml:space="preserve">Genetic and epigenetic alterations in aging  T cells </w:t>
      </w:r>
      <w:r w:rsidR="00481F7A" w:rsidRPr="00F264AF">
        <w:rPr>
          <w:rFonts w:ascii="Times New Roman" w:hAnsi="Times New Roman"/>
          <w:b/>
          <w:bCs/>
        </w:rPr>
        <w:t>and GCA</w:t>
      </w:r>
    </w:p>
    <w:p w14:paraId="35222D1E" w14:textId="7A2BE31F" w:rsidR="00056BC8" w:rsidRPr="00F264AF" w:rsidRDefault="00056BC8" w:rsidP="00F264AF">
      <w:pPr>
        <w:spacing w:line="360" w:lineRule="auto"/>
        <w:jc w:val="both"/>
        <w:rPr>
          <w:rFonts w:ascii="Times New Roman" w:hAnsi="Times New Roman"/>
        </w:rPr>
      </w:pPr>
      <w:r w:rsidRPr="00F264AF">
        <w:rPr>
          <w:rFonts w:ascii="Times New Roman" w:hAnsi="Times New Roman"/>
        </w:rPr>
        <w:t>T cell aging is influenced by a complex interplay of genetic and epigenetic alterations. Lifespan is inversely correlated with mutation rates, implicating genomic instability as crucial in the aging process. Examples of such genomic instability in the aging T cell arise from errors in both replication and DNA double strand break repair, spontaneous cytosine deamination</w:t>
      </w:r>
      <w:r w:rsidR="004C3090" w:rsidRPr="00F264AF">
        <w:rPr>
          <w:rFonts w:ascii="Times New Roman" w:hAnsi="Times New Roman"/>
        </w:rPr>
        <w:t>,</w:t>
      </w:r>
      <w:r w:rsidRPr="00F264AF">
        <w:rPr>
          <w:rFonts w:ascii="Times New Roman" w:hAnsi="Times New Roman"/>
        </w:rPr>
        <w:t xml:space="preserve"> in addition to large structural changes.</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&lt;EndNote&gt;&lt;Cite&gt;&lt;Author&gt;Zhang&lt;/Author&gt;&lt;Year&gt;2021&lt;/Year&gt;&lt;RecNum&gt;394&lt;/RecNum&gt;&lt;DisplayText&gt;&lt;style face="superscript"&gt;49&lt;/style&gt;&lt;/DisplayText&gt;&lt;record&gt;&lt;rec-number&gt;394&lt;/rec-number&gt;&lt;foreign-keys&gt;&lt;key app="EN" db-id="2pe2dd5pzp9e5jeadfrxzpz4t0r0wa9rrvv2" timestamp="1691632615"&gt;394&lt;/key&gt;&lt;/foreign-keys&gt;&lt;ref-type name="Journal Article"&gt;17&lt;/ref-type&gt;&lt;contributors&gt;&lt;authors&gt;&lt;author&gt;Zhang, Huimin&lt;/author&gt;&lt;author&gt;Weyand, Cornelia M&lt;/author&gt;&lt;author&gt;Goronzy, Jörg J&lt;/author&gt;&lt;/authors&gt;&lt;/contributors&gt;&lt;titles&gt;&lt;title&gt;Hallmarks of the aging T‐cell system&lt;/title&gt;&lt;secondary-title&gt;The FEBS journal&lt;/secondary-title&gt;&lt;/titles&gt;&lt;periodical&gt;&lt;full-title&gt;The FEBS journal&lt;/full-title&gt;&lt;/periodical&gt;&lt;pages&gt;7123-7142&lt;/pages&gt;&lt;volume&gt;288&lt;/volume&gt;&lt;number&gt;24&lt;/number&gt;&lt;dates&gt;&lt;year&gt;2021&lt;/year&gt;&lt;/dates&gt;&lt;isbn&gt;1742-464X&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49</w:t>
      </w:r>
      <w:r w:rsidRPr="00F264AF">
        <w:rPr>
          <w:rFonts w:ascii="Times New Roman" w:hAnsi="Times New Roman"/>
        </w:rPr>
        <w:fldChar w:fldCharType="end"/>
      </w:r>
      <w:r w:rsidRPr="00F264AF">
        <w:rPr>
          <w:rFonts w:ascii="Times New Roman" w:hAnsi="Times New Roman"/>
        </w:rPr>
        <w:t xml:space="preserve"> The accumulation of such genomic instability in aging T cells, is also accompanied by diverse epigenetic alterations. Such epigenetic modifications control gene expression at the transcriptional level, typically through DNA methylation, histone modifications and transposable elements.</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&lt;EndNote&gt;&lt;Cite&gt;&lt;Author&gt;Berger&lt;/Author&gt;&lt;Year&gt;2009&lt;/Year&gt;&lt;RecNum&gt;395&lt;/RecNum&gt;&lt;DisplayText&gt;&lt;style face="superscript"&gt;50&lt;/style&gt;&lt;/DisplayText&gt;&lt;record&gt;&lt;rec-number&gt;395&lt;/rec-number&gt;&lt;foreign-keys&gt;&lt;key app="EN" db-id="2pe2dd5pzp9e5jeadfrxzpz4t0r0wa9rrvv2" timestamp="1691632951"&gt;395&lt;/key&gt;&lt;/foreign-keys&gt;&lt;ref-type name="Journal Article"&gt;17&lt;/ref-type&gt;&lt;contributors&gt;&lt;authors&gt;&lt;author&gt;Berger, Shelley L&lt;/author&gt;&lt;author&gt;Kouzarides, Tony&lt;/author&gt;&lt;author&gt;Shiekhattar, Ramin&lt;/author&gt;&lt;author&gt;Shilatifard, Ali&lt;/author&gt;&lt;/authors&gt;&lt;/contributors&gt;&lt;titles&gt;&lt;title&gt;An operational definition of epigenetics&lt;/title&gt;&lt;secondary-title&gt;Genes &amp;amp; development&lt;/secondary-title&gt;&lt;/titles&gt;&lt;periodical&gt;&lt;full-title&gt;Genes &amp;amp; development&lt;/full-title&gt;&lt;/periodical&gt;&lt;pages&gt;781-783&lt;/pages&gt;&lt;volume&gt;23&lt;/volume&gt;&lt;number&gt;7&lt;/number&gt;&lt;dates&gt;&lt;year&gt;2009&lt;/year&gt;&lt;/dates&gt;&lt;isbn&gt;0890-9369&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50</w:t>
      </w:r>
      <w:r w:rsidRPr="00F264AF">
        <w:rPr>
          <w:rFonts w:ascii="Times New Roman" w:hAnsi="Times New Roman"/>
        </w:rPr>
        <w:fldChar w:fldCharType="end"/>
      </w:r>
      <w:r w:rsidRPr="00F264AF">
        <w:rPr>
          <w:rFonts w:ascii="Times New Roman" w:hAnsi="Times New Roman"/>
        </w:rPr>
        <w:t xml:space="preserve"> Additional post-</w:t>
      </w:r>
      <w:r w:rsidR="00B323AF" w:rsidRPr="00F264AF">
        <w:rPr>
          <w:rFonts w:ascii="Times New Roman" w:hAnsi="Times New Roman"/>
        </w:rPr>
        <w:t>transcriptional</w:t>
      </w:r>
      <w:r w:rsidRPr="00F264AF">
        <w:rPr>
          <w:rFonts w:ascii="Times New Roman" w:hAnsi="Times New Roman"/>
        </w:rPr>
        <w:t xml:space="preserve"> regulation is achieved by </w:t>
      </w:r>
      <w:r w:rsidRPr="00F264AF">
        <w:rPr>
          <w:rFonts w:ascii="Times New Roman" w:hAnsi="Times New Roman"/>
        </w:rPr>
        <w:lastRenderedPageBreak/>
        <w:t>non-coding RNAs such as microRNAs (miRNAs).</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&lt;EndNote&gt;&lt;Cite&gt;&lt;Author&gt;Berger&lt;/Author&gt;&lt;Year&gt;2009&lt;/Year&gt;&lt;RecNum&gt;395&lt;/RecNum&gt;&lt;DisplayText&gt;&lt;style face="superscript"&gt;50&lt;/style&gt;&lt;/DisplayText&gt;&lt;record&gt;&lt;rec-number&gt;395&lt;/rec-number&gt;&lt;foreign-keys&gt;&lt;key app="EN" db-id="2pe2dd5pzp9e5jeadfrxzpz4t0r0wa9rrvv2" timestamp="1691632951"&gt;395&lt;/key&gt;&lt;/foreign-keys&gt;&lt;ref-type name="Journal Article"&gt;17&lt;/ref-type&gt;&lt;contributors&gt;&lt;authors&gt;&lt;author&gt;Berger, Shelley L&lt;/author&gt;&lt;author&gt;Kouzarides, Tony&lt;/author&gt;&lt;author&gt;Shiekhattar, Ramin&lt;/author&gt;&lt;author&gt;Shilatifard, Ali&lt;/author&gt;&lt;/authors&gt;&lt;/contributors&gt;&lt;titles&gt;&lt;title&gt;An operational definition of epigenetics&lt;/title&gt;&lt;secondary-title&gt;Genes &amp;amp; development&lt;/secondary-title&gt;&lt;/titles&gt;&lt;periodical&gt;&lt;full-title&gt;Genes &amp;amp; development&lt;/full-title&gt;&lt;/periodical&gt;&lt;pages&gt;781-783&lt;/pages&gt;&lt;volume&gt;23&lt;/volume&gt;&lt;number&gt;7&lt;/number&gt;&lt;dates&gt;&lt;year&gt;2009&lt;/year&gt;&lt;/dates&gt;&lt;isbn&gt;0890-9369&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50</w:t>
      </w:r>
      <w:r w:rsidRPr="00F264AF">
        <w:rPr>
          <w:rFonts w:ascii="Times New Roman" w:hAnsi="Times New Roman"/>
        </w:rPr>
        <w:fldChar w:fldCharType="end"/>
      </w:r>
      <w:r w:rsidRPr="00F264AF">
        <w:rPr>
          <w:rFonts w:ascii="Times New Roman" w:hAnsi="Times New Roman"/>
        </w:rPr>
        <w:t xml:space="preserve">  Epigenetic alterations are heavily influenced by exposure to environmental stimuli.</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&lt;EndNote&gt;&lt;Cite&gt;&lt;Author&gt;Berger&lt;/Author&gt;&lt;Year&gt;2009&lt;/Year&gt;&lt;RecNum&gt;395&lt;/RecNum&gt;&lt;DisplayText&gt;&lt;style face="superscript"&gt;50,51&lt;/style&gt;&lt;/DisplayText&gt;&lt;record&gt;&lt;rec-number&gt;395&lt;/rec-number&gt;&lt;foreign-keys&gt;&lt;key app="EN" db-id="2pe2dd5pzp9e5jeadfrxzpz4t0r0wa9rrvv2" timestamp="1691632951"&gt;395&lt;/key&gt;&lt;/foreign-keys&gt;&lt;ref-type name="Journal Article"&gt;17&lt;/ref-type&gt;&lt;contributors&gt;&lt;authors&gt;&lt;author&gt;Berger, Shelley L&lt;/author&gt;&lt;author&gt;Kouzarides, Tony&lt;/author&gt;&lt;author&gt;Shiekhattar, Ramin&lt;/author&gt;&lt;author&gt;Shilatifard, Ali&lt;/author&gt;&lt;/authors&gt;&lt;/contributors&gt;&lt;titles&gt;&lt;title&gt;An operational definition of epigenetics&lt;/title&gt;&lt;secondary-title&gt;Genes &amp;amp; development&lt;/secondary-title&gt;&lt;/titles&gt;&lt;periodical&gt;&lt;full-title&gt;Genes &amp;amp; development&lt;/full-title&gt;&lt;/periodical&gt;&lt;pages&gt;781-783&lt;/pages&gt;&lt;volume&gt;23&lt;/volume&gt;&lt;number&gt;7&lt;/number&gt;&lt;dates&gt;&lt;year&gt;2009&lt;/year&gt;&lt;/dates&gt;&lt;isbn&gt;0890-9369&lt;/isbn&gt;&lt;urls&gt;&lt;/urls&gt;&lt;/record&gt;&lt;/Cite&gt;&lt;Cite&gt;&lt;Author&gt;Sen&lt;/Author&gt;&lt;Year&gt;2016&lt;/Year&gt;&lt;RecNum&gt;396&lt;/RecNum&gt;&lt;record&gt;&lt;rec-number&gt;396&lt;/rec-number&gt;&lt;foreign-keys&gt;&lt;key app="EN" db-id="2pe2dd5pzp9e5jeadfrxzpz4t0r0wa9rrvv2" timestamp="1691633015"&gt;396&lt;/key&gt;&lt;/foreign-keys&gt;&lt;ref-type name="Journal Article"&gt;17&lt;/ref-type&gt;&lt;contributors&gt;&lt;authors&gt;&lt;author&gt;Sen, Payel&lt;/author&gt;&lt;author&gt;Shah, Parisha P&lt;/author&gt;&lt;author&gt;Nativio, Raffaella&lt;/author&gt;&lt;author&gt;Berger, Shelley L&lt;/author&gt;&lt;/authors&gt;&lt;/contributors&gt;&lt;titles&gt;&lt;title&gt;Epigenetic mechanisms of longevity and aging&lt;/title&gt;&lt;secondary-title&gt;Cell&lt;/secondary-title&gt;&lt;/titles&gt;&lt;periodical&gt;&lt;full-title&gt;Cell&lt;/full-title&gt;&lt;/periodical&gt;&lt;pages&gt;822-839&lt;/pages&gt;&lt;volume&gt;166&lt;/volume&gt;&lt;number&gt;4&lt;/number&gt;&lt;dates&gt;&lt;year&gt;2016&lt;/year&gt;&lt;/dates&gt;&lt;isbn&gt;0092-8674&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50,51</w:t>
      </w:r>
      <w:r w:rsidRPr="00F264AF">
        <w:rPr>
          <w:rFonts w:ascii="Times New Roman" w:hAnsi="Times New Roman"/>
        </w:rPr>
        <w:fldChar w:fldCharType="end"/>
      </w:r>
      <w:r w:rsidRPr="00F264AF">
        <w:rPr>
          <w:rFonts w:ascii="Times New Roman" w:hAnsi="Times New Roman"/>
        </w:rPr>
        <w:t xml:space="preserve">  Both genetic and epigenetic alterations in aging T cells result in functional deficiencies. Epigenetic alterations in GCA that overlap with those observed in ageing T cells have been observed.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&lt;EndNote&gt;&lt;Cite&gt;&lt;Author&gt;Coit&lt;/Author&gt;&lt;Year&gt;2016&lt;/Year&gt;&lt;RecNum&gt;334&lt;/RecNum&gt;&lt;DisplayText&gt;&lt;style face="superscript"&gt;52,53&lt;/style&gt;&lt;/DisplayText&gt;&lt;record&gt;&lt;rec-number&gt;334&lt;/rec-number&gt;&lt;foreign-keys&gt;&lt;key app="EN" db-id="2pe2dd5pzp9e5jeadfrxzpz4t0r0wa9rrvv2" timestamp="1690426882"&gt;334&lt;/key&gt;&lt;/foreign-keys&gt;&lt;ref-type name="Journal Article"&gt;17&lt;/ref-type&gt;&lt;contributors&gt;&lt;authors&gt;&lt;author&gt;Coit, Patrick&lt;/author&gt;&lt;author&gt;De Lott, Lindsey B&lt;/author&gt;&lt;author&gt;Nan, Bin&lt;/author&gt;&lt;author&gt;Elner, Victor M&lt;/author&gt;&lt;author&gt;Sawalha, Amr H&lt;/author&gt;&lt;/authors&gt;&lt;/contributors&gt;&lt;titles&gt;&lt;title&gt;DNA methylation analysis of the temporal artery microenvironment in giant cell arteritis&lt;/title&gt;&lt;secondary-title&gt;Annals of the rheumatic diseases&lt;/secondary-title&gt;&lt;/titles&gt;&lt;periodical&gt;&lt;full-title&gt;Annals of the Rheumatic Diseases&lt;/full-title&gt;&lt;/periodical&gt;&lt;pages&gt;1196-1202&lt;/pages&gt;&lt;volume&gt;75&lt;/volume&gt;&lt;number&gt;6&lt;/number&gt;&lt;dates&gt;&lt;year&gt;2016&lt;/year&gt;&lt;/dates&gt;&lt;isbn&gt;0003-4967&lt;/isbn&gt;&lt;urls&gt;&lt;/urls&gt;&lt;/record&gt;&lt;/Cite&gt;&lt;Cite&gt;&lt;Author&gt;Croci&lt;/Author&gt;&lt;Year&gt;2016&lt;/Year&gt;&lt;RecNum&gt;400&lt;/RecNum&gt;&lt;record&gt;&lt;rec-number&gt;400&lt;/rec-number&gt;&lt;foreign-keys&gt;&lt;key app="EN" db-id="2pe2dd5pzp9e5jeadfrxzpz4t0r0wa9rrvv2" timestamp="1691633643"&gt;400&lt;/key&gt;&lt;/foreign-keys&gt;&lt;ref-type name="Journal Article"&gt;17&lt;/ref-type&gt;&lt;contributors&gt;&lt;authors&gt;&lt;author&gt;Croci, Stefania&lt;/author&gt;&lt;author&gt;Zerbini, Alessandro&lt;/author&gt;&lt;author&gt;Boiardi, Luigi&lt;/author&gt;&lt;author&gt;Muratore, Francesco&lt;/author&gt;&lt;author&gt;Bisagni, Alessandra&lt;/author&gt;&lt;author&gt;Nicoli, Davide&lt;/author&gt;&lt;author&gt;Farnetti, Enrico&lt;/author&gt;&lt;author&gt;Pazzola, Giulia&lt;/author&gt;&lt;author&gt;Cimino, Luca&lt;/author&gt;&lt;author&gt;Moramarco, Antonio&lt;/author&gt;&lt;/authors&gt;&lt;/contributors&gt;&lt;titles&gt;&lt;title&gt;MicroRNA markers of inflammation and remodelling in temporal arteries from patients with giant cell arteritis&lt;/title&gt;&lt;secondary-title&gt;Annals of the rheumatic diseases&lt;/secondary-title&gt;&lt;/titles&gt;&lt;periodical&gt;&lt;full-title&gt;Annals of the Rheumatic Diseases&lt;/full-title&gt;&lt;/periodical&gt;&lt;pages&gt;1527-1533&lt;/pages&gt;&lt;volume&gt;75&lt;/volume&gt;&lt;number&gt;8&lt;/number&gt;&lt;dates&gt;&lt;year&gt;2016&lt;/year&gt;&lt;/dates&gt;&lt;isbn&gt;0003-4967&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52,53</w:t>
      </w:r>
      <w:r w:rsidRPr="00F264AF">
        <w:rPr>
          <w:rFonts w:ascii="Times New Roman" w:hAnsi="Times New Roman"/>
        </w:rPr>
        <w:fldChar w:fldCharType="end"/>
      </w:r>
      <w:r w:rsidRPr="00F264AF">
        <w:rPr>
          <w:rFonts w:ascii="Times New Roman" w:hAnsi="Times New Roman"/>
        </w:rPr>
        <w:t xml:space="preserve"> </w:t>
      </w:r>
    </w:p>
    <w:p w14:paraId="1D29BBF9" w14:textId="3B772FC5" w:rsidR="00056BC8" w:rsidRPr="00F264AF" w:rsidRDefault="00056BC8" w:rsidP="00F264AF">
      <w:pPr>
        <w:spacing w:line="360" w:lineRule="auto"/>
        <w:jc w:val="both"/>
        <w:rPr>
          <w:rFonts w:ascii="Times New Roman" w:hAnsi="Times New Roman"/>
        </w:rPr>
      </w:pPr>
      <w:r w:rsidRPr="00F264AF">
        <w:rPr>
          <w:rFonts w:ascii="Times New Roman" w:hAnsi="Times New Roman"/>
        </w:rPr>
        <w:t xml:space="preserve">Age associated DNA methylation changes in T cells may alter regulatory mechanisms and signalling networks that predispose to autoimmunity.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&lt;EndNote&gt;&lt;Cite&gt;&lt;Author&gt;Liu&lt;/Author&gt;&lt;Year&gt;2023&lt;/Year&gt;&lt;RecNum&gt;401&lt;/RecNum&gt;&lt;DisplayText&gt;&lt;style face="superscript"&gt;54&lt;/style&gt;&lt;/DisplayText&gt;&lt;record&gt;&lt;rec-number&gt;401&lt;/rec-number&gt;&lt;foreign-keys&gt;&lt;key app="EN" db-id="2pe2dd5pzp9e5jeadfrxzpz4t0r0wa9rrvv2" timestamp="1691635050"&gt;401&lt;/key&gt;&lt;/foreign-keys&gt;&lt;ref-type name="Journal Article"&gt;17&lt;/ref-type&gt;&lt;contributors&gt;&lt;authors&gt;&lt;author&gt;Liu, Qingxiang&lt;/author&gt;&lt;author&gt;Zheng, Yanyan&lt;/author&gt;&lt;author&gt;Goronzy, Jorg J&lt;/author&gt;&lt;author&gt;Weyand, Cornelia M&lt;/author&gt;&lt;/authors&gt;&lt;/contributors&gt;&lt;titles&gt;&lt;title&gt;T cell aging as a risk factor for autoimmunity&lt;/title&gt;&lt;secondary-title&gt;Journal of Autoimmunity&lt;/secondary-title&gt;&lt;/titles&gt;&lt;periodical&gt;&lt;full-title&gt;Journal of Autoimmunity&lt;/full-title&gt;&lt;/periodical&gt;&lt;pages&gt;102947&lt;/pages&gt;&lt;volume&gt;137&lt;/volume&gt;&lt;dates&gt;&lt;year&gt;2023&lt;/year&gt;&lt;/dates&gt;&lt;isbn&gt;0896-8411&lt;/isbn&gt;&lt;urls&gt;&lt;/urls&gt;&lt;/record&gt;&lt;/Cite&gt;&lt;/EndNote&gt;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54</w:t>
      </w:r>
      <w:r w:rsidRPr="00F264AF">
        <w:rPr>
          <w:rFonts w:ascii="Times New Roman" w:hAnsi="Times New Roman"/>
        </w:rPr>
        <w:fldChar w:fldCharType="end"/>
      </w:r>
      <w:r w:rsidRPr="00F264AF">
        <w:rPr>
          <w:rFonts w:ascii="Times New Roman" w:hAnsi="Times New Roman"/>
        </w:rPr>
        <w:t xml:space="preserve"> A genome wide DNA methylation array was performed on temporal artery tissue of those with GCA and those without.</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&lt;EndNote&gt;&lt;Cite&gt;&lt;Author&gt;Coit&lt;/Author&gt;&lt;Year&gt;2016&lt;/Year&gt;&lt;RecNum&gt;334&lt;/RecNum&gt;&lt;DisplayText&gt;&lt;style face="superscript"&gt;52&lt;/style&gt;&lt;/DisplayText&gt;&lt;record&gt;&lt;rec-number&gt;334&lt;/rec-number&gt;&lt;foreign-keys&gt;&lt;key app="EN" db-id="2pe2dd5pzp9e5jeadfrxzpz4t0r0wa9rrvv2" timestamp="1690426882"&gt;334&lt;/key&gt;&lt;/foreign-keys&gt;&lt;ref-type name="Journal Article"&gt;17&lt;/ref-type&gt;&lt;contributors&gt;&lt;authors&gt;&lt;author&gt;Coit, Patrick&lt;/author&gt;&lt;author&gt;De Lott, Lindsey B&lt;/author&gt;&lt;author&gt;Nan, Bin&lt;/author&gt;&lt;author&gt;Elner, Victor M&lt;/author&gt;&lt;author&gt;Sawalha, Amr H&lt;/author&gt;&lt;/authors&gt;&lt;/contributors&gt;&lt;titles&gt;&lt;title&gt;DNA methylation analysis of the temporal artery microenvironment in giant cell arteritis&lt;/title&gt;&lt;secondary-title&gt;Annals of the rheumatic diseases&lt;/secondary-title&gt;&lt;/titles&gt;&lt;periodical&gt;&lt;full-title&gt;Annals of the Rheumatic Diseases&lt;/full-title&gt;&lt;/periodical&gt;&lt;pages&gt;1196-1202&lt;/pages&gt;&lt;volume&gt;75&lt;/volume&gt;&lt;number&gt;6&lt;/number&gt;&lt;dates&gt;&lt;year&gt;2016&lt;/year&gt;&lt;/dates&gt;&lt;isbn&gt;0003-4967&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52</w:t>
      </w:r>
      <w:r w:rsidRPr="00F264AF">
        <w:rPr>
          <w:rFonts w:ascii="Times New Roman" w:hAnsi="Times New Roman"/>
        </w:rPr>
        <w:fldChar w:fldCharType="end"/>
      </w:r>
      <w:r w:rsidRPr="00F264AF">
        <w:rPr>
          <w:rFonts w:ascii="Times New Roman" w:hAnsi="Times New Roman"/>
        </w:rPr>
        <w:t xml:space="preserve"> This epigenetic phenotyping revealed hypomethylation changes associated with increased activity of the calcineurin/ nuclear factor of activated T cells (NFAT) pathway in the temporal arteries of those with GCA versus healthy controls.</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&lt;EndNote&gt;&lt;Cite&gt;&lt;Author&gt;Coit&lt;/Author&gt;&lt;Year&gt;2016&lt;/Year&gt;&lt;RecNum&gt;334&lt;/RecNum&gt;&lt;DisplayText&gt;&lt;style face="superscript"&gt;52&lt;/style&gt;&lt;/DisplayText&gt;&lt;record&gt;&lt;rec-number&gt;334&lt;/rec-number&gt;&lt;foreign-keys&gt;&lt;key app="EN" db-id="2pe2dd5pzp9e5jeadfrxzpz4t0r0wa9rrvv2" timestamp="1690426882"&gt;334&lt;/key&gt;&lt;/foreign-keys&gt;&lt;ref-type name="Journal Article"&gt;17&lt;/ref-type&gt;&lt;contributors&gt;&lt;authors&gt;&lt;author&gt;Coit, Patrick&lt;/author&gt;&lt;author&gt;De Lott, Lindsey B&lt;/author&gt;&lt;author&gt;Nan, Bin&lt;/author&gt;&lt;author&gt;Elner, Victor M&lt;/author&gt;&lt;author&gt;Sawalha, Amr H&lt;/author&gt;&lt;/authors&gt;&lt;/contributors&gt;&lt;titles&gt;&lt;title&gt;DNA methylation analysis of the temporal artery microenvironment in giant cell arteritis&lt;/title&gt;&lt;secondary-title&gt;Annals of the rheumatic diseases&lt;/secondary-title&gt;&lt;/titles&gt;&lt;periodical&gt;&lt;full-title&gt;Annals of the Rheumatic Diseases&lt;/full-title&gt;&lt;/periodical&gt;&lt;pages&gt;1196-1202&lt;/pages&gt;&lt;volume&gt;75&lt;/volume&gt;&lt;number&gt;6&lt;/number&gt;&lt;dates&gt;&lt;year&gt;2016&lt;/year&gt;&lt;/dates&gt;&lt;isbn&gt;0003-4967&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52</w:t>
      </w:r>
      <w:r w:rsidRPr="00F264AF">
        <w:rPr>
          <w:rFonts w:ascii="Times New Roman" w:hAnsi="Times New Roman"/>
        </w:rPr>
        <w:fldChar w:fldCharType="end"/>
      </w:r>
      <w:r w:rsidRPr="00F264AF">
        <w:rPr>
          <w:rFonts w:ascii="Times New Roman" w:hAnsi="Times New Roman"/>
        </w:rPr>
        <w:t xml:space="preserve">  </w:t>
      </w:r>
    </w:p>
    <w:p w14:paraId="651CF5C7" w14:textId="217F09B8" w:rsidR="00056BC8" w:rsidRPr="00F264AF" w:rsidRDefault="00056BC8" w:rsidP="00F264AF">
      <w:pPr>
        <w:spacing w:line="360" w:lineRule="auto"/>
        <w:jc w:val="both"/>
        <w:rPr>
          <w:rFonts w:ascii="Times New Roman" w:hAnsi="Times New Roman"/>
        </w:rPr>
      </w:pPr>
      <w:r w:rsidRPr="00F264AF">
        <w:rPr>
          <w:rFonts w:ascii="Times New Roman" w:hAnsi="Times New Roman"/>
        </w:rPr>
        <w:t>Moreover, the miRNA, miR-21 is typically upregulated with age.</w:t>
      </w:r>
      <w:r w:rsidR="004C534F" w:rsidRPr="00F264AF">
        <w:rPr>
          <w:rFonts w:ascii="Times New Roman" w:hAnsi="Times New Roman"/>
        </w:rPr>
        <w:fldChar w:fldCharType="begin"/>
      </w:r>
      <w:r w:rsidR="004C3090" w:rsidRPr="00F264AF">
        <w:rPr>
          <w:rFonts w:ascii="Times New Roman" w:hAnsi="Times New Roman"/>
        </w:rPr>
        <w:instrText xml:space="preserve"> ADDIN EN.CITE &lt;EndNote&gt;&lt;Cite&gt;&lt;Author&gt;Kim&lt;/Author&gt;&lt;Year&gt;2018&lt;/Year&gt;&lt;RecNum&gt;399&lt;/RecNum&gt;&lt;DisplayText&gt;&lt;style face="superscript"&gt;55&lt;/style&gt;&lt;/DisplayText&gt;&lt;record&gt;&lt;rec-number&gt;399&lt;/rec-number&gt;&lt;foreign-keys&gt;&lt;key app="EN" db-id="2pe2dd5pzp9e5jeadfrxzpz4t0r0wa9rrvv2" timestamp="1691633614"&gt;399&lt;/key&gt;&lt;/foreign-keys&gt;&lt;ref-type name="Journal Article"&gt;17&lt;/ref-type&gt;&lt;contributors&gt;&lt;authors&gt;&lt;author&gt;Kim, Chulwoo&lt;/author&gt;&lt;author&gt;Hu, Bin&lt;/author&gt;&lt;author&gt;Jadhav, Rohit R&lt;/author&gt;&lt;author&gt;Jin, Jun&lt;/author&gt;&lt;author&gt;Zhang, Huimin&lt;/author&gt;&lt;author&gt;Cavanagh, Mary M&lt;/author&gt;&lt;author&gt;Akondy, Rama S&lt;/author&gt;&lt;author&gt;Ahmed, Rafi&lt;/author&gt;&lt;author&gt;Weyand, Cornelia M&lt;/author&gt;&lt;author&gt;Goronzy, Jörg J&lt;/author&gt;&lt;/authors&gt;&lt;/contributors&gt;&lt;titles&gt;&lt;title&gt;Activation of miR-21-regulated pathways in immune aging selects against signatures characteristic of memory T cells&lt;/title&gt;&lt;secondary-title&gt;Cell reports&lt;/secondary-title&gt;&lt;/titles&gt;&lt;periodical&gt;&lt;full-title&gt;Cell reports&lt;/full-title&gt;&lt;/periodical&gt;&lt;pages&gt;2148-2162. e5&lt;/pages&gt;&lt;volume&gt;25&lt;/volume&gt;&lt;number&gt;8&lt;/number&gt;&lt;dates&gt;&lt;year&gt;2018&lt;/year&gt;&lt;/dates&gt;&lt;isbn&gt;2211-1247&lt;/isbn&gt;&lt;urls&gt;&lt;/urls&gt;&lt;/record&gt;&lt;/Cite&gt;&lt;/EndNote&gt;</w:instrText>
      </w:r>
      <w:r w:rsidR="004C534F" w:rsidRPr="00F264AF">
        <w:rPr>
          <w:rFonts w:ascii="Times New Roman" w:hAnsi="Times New Roman"/>
        </w:rPr>
        <w:fldChar w:fldCharType="separate"/>
      </w:r>
      <w:r w:rsidR="004C3090" w:rsidRPr="00F264AF">
        <w:rPr>
          <w:rFonts w:ascii="Times New Roman" w:hAnsi="Times New Roman"/>
          <w:noProof/>
          <w:vertAlign w:val="superscript"/>
        </w:rPr>
        <w:t>55</w:t>
      </w:r>
      <w:r w:rsidR="004C534F" w:rsidRPr="00F264AF">
        <w:rPr>
          <w:rFonts w:ascii="Times New Roman" w:hAnsi="Times New Roman"/>
        </w:rPr>
        <w:fldChar w:fldCharType="end"/>
      </w:r>
      <w:r w:rsidRPr="00F264AF">
        <w:rPr>
          <w:rFonts w:ascii="Times New Roman" w:hAnsi="Times New Roman"/>
        </w:rPr>
        <w:t xml:space="preserve">  In activated CD4+ T cells, miR-21 results in the differentiation from memory T cells to inflammatory effector T cells.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&lt;EndNote&gt;&lt;Cite&gt;&lt;Author&gt;Kim&lt;/Author&gt;&lt;Year&gt;2018&lt;/Year&gt;&lt;RecNum&gt;399&lt;/RecNum&gt;&lt;DisplayText&gt;&lt;style face="superscript"&gt;55&lt;/style&gt;&lt;/DisplayText&gt;&lt;record&gt;&lt;rec-number&gt;399&lt;/rec-number&gt;&lt;foreign-keys&gt;&lt;key app="EN" db-id="2pe2dd5pzp9e5jeadfrxzpz4t0r0wa9rrvv2" timestamp="1691633614"&gt;399&lt;/key&gt;&lt;/foreign-keys&gt;&lt;ref-type name="Journal Article"&gt;17&lt;/ref-type&gt;&lt;contributors&gt;&lt;authors&gt;&lt;author&gt;Kim, Chulwoo&lt;/author&gt;&lt;author&gt;Hu, Bin&lt;/author&gt;&lt;author&gt;Jadhav, Rohit R&lt;/author&gt;&lt;author&gt;Jin, Jun&lt;/author&gt;&lt;author&gt;Zhang, Huimin&lt;/author&gt;&lt;author&gt;Cavanagh, Mary M&lt;/author&gt;&lt;author&gt;Akondy, Rama S&lt;/author&gt;&lt;author&gt;Ahmed, Rafi&lt;/author&gt;&lt;author&gt;Weyand, Cornelia M&lt;/author&gt;&lt;author&gt;Goronzy, Jörg J&lt;/author&gt;&lt;/authors&gt;&lt;/contributors&gt;&lt;titles&gt;&lt;title&gt;Activation of miR-21-regulated pathways in immune aging selects against signatures characteristic of memory T cells&lt;/title&gt;&lt;secondary-title&gt;Cell reports&lt;/secondary-title&gt;&lt;/titles&gt;&lt;periodical&gt;&lt;full-title&gt;Cell reports&lt;/full-title&gt;&lt;/periodical&gt;&lt;pages&gt;2148-2162. e5&lt;/pages&gt;&lt;volume&gt;25&lt;/volume&gt;&lt;number&gt;8&lt;/number&gt;&lt;dates&gt;&lt;year&gt;2018&lt;/year&gt;&lt;/dates&gt;&lt;isbn&gt;2211-1247&lt;/isbn&gt;&lt;urls&gt;&lt;/urls&gt;&lt;/record&gt;&lt;/Cite&gt;&lt;/EndNote&gt;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55</w:t>
      </w:r>
      <w:r w:rsidRPr="00F264AF">
        <w:rPr>
          <w:rFonts w:ascii="Times New Roman" w:hAnsi="Times New Roman"/>
        </w:rPr>
        <w:fldChar w:fldCharType="end"/>
      </w:r>
      <w:r w:rsidRPr="00F264AF">
        <w:rPr>
          <w:rFonts w:ascii="Times New Roman" w:hAnsi="Times New Roman"/>
        </w:rPr>
        <w:t xml:space="preserve">  Interestingly, miR-21 has been demonstrated to be upregulated in actively inflamed temporal artery biopsies of those with GCA.</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&lt;EndNote&gt;&lt;Cite&gt;&lt;Author&gt;Croci&lt;/Author&gt;&lt;Year&gt;2016&lt;/Year&gt;&lt;RecNum&gt;400&lt;/RecNum&gt;&lt;DisplayText&gt;&lt;style face="superscript"&gt;53&lt;/style&gt;&lt;/DisplayText&gt;&lt;record&gt;&lt;rec-number&gt;400&lt;/rec-number&gt;&lt;foreign-keys&gt;&lt;key app="EN" db-id="2pe2dd5pzp9e5jeadfrxzpz4t0r0wa9rrvv2" timestamp="1691633643"&gt;400&lt;/key&gt;&lt;/foreign-keys&gt;&lt;ref-type name="Journal Article"&gt;17&lt;/ref-type&gt;&lt;contributors&gt;&lt;authors&gt;&lt;author&gt;Croci, Stefania&lt;/author&gt;&lt;author&gt;Zerbini, Alessandro&lt;/author&gt;&lt;author&gt;Boiardi, Luigi&lt;/author&gt;&lt;author&gt;Muratore, Francesco&lt;/author&gt;&lt;author&gt;Bisagni, Alessandra&lt;/author&gt;&lt;author&gt;Nicoli, Davide&lt;/author&gt;&lt;author&gt;Farnetti, Enrico&lt;/author&gt;&lt;author&gt;Pazzola, Giulia&lt;/author&gt;&lt;author&gt;Cimino, Luca&lt;/author&gt;&lt;author&gt;Moramarco, Antonio&lt;/author&gt;&lt;/authors&gt;&lt;/contributors&gt;&lt;titles&gt;&lt;title&gt;MicroRNA markers of inflammation and remodelling in temporal arteries from patients with giant cell arteritis&lt;/title&gt;&lt;secondary-title&gt;Annals of the rheumatic diseases&lt;/secondary-title&gt;&lt;/titles&gt;&lt;periodical&gt;&lt;full-title&gt;Annals of the Rheumatic Diseases&lt;/full-title&gt;&lt;/periodical&gt;&lt;pages&gt;1527-1533&lt;/pages&gt;&lt;volume&gt;75&lt;/volume&gt;&lt;number&gt;8&lt;/number&gt;&lt;dates&gt;&lt;year&gt;2016&lt;/year&gt;&lt;/dates&gt;&lt;isbn&gt;0003-4967&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53</w:t>
      </w:r>
      <w:r w:rsidRPr="00F264AF">
        <w:rPr>
          <w:rFonts w:ascii="Times New Roman" w:hAnsi="Times New Roman"/>
        </w:rPr>
        <w:fldChar w:fldCharType="end"/>
      </w:r>
    </w:p>
    <w:p w14:paraId="230DC795" w14:textId="2B63F717" w:rsidR="00056BC8" w:rsidRPr="00F264AF" w:rsidRDefault="00056BC8" w:rsidP="00F264AF">
      <w:pPr>
        <w:spacing w:line="360" w:lineRule="auto"/>
        <w:jc w:val="both"/>
        <w:rPr>
          <w:rFonts w:ascii="Times New Roman" w:hAnsi="Times New Roman"/>
        </w:rPr>
      </w:pPr>
      <w:r w:rsidRPr="00F264AF">
        <w:rPr>
          <w:rFonts w:ascii="Times New Roman" w:hAnsi="Times New Roman"/>
        </w:rPr>
        <w:t xml:space="preserve">Whether  these epigenetic alterations observed in aging T cells pertain to disease development in GCA remains to be elucidated, however, the above data most definitely implicates such modifications in GCA immunopathogenesis. </w:t>
      </w:r>
    </w:p>
    <w:p w14:paraId="06260839" w14:textId="77777777" w:rsidR="00686240" w:rsidRPr="00F264AF" w:rsidRDefault="00686240" w:rsidP="00F264AF">
      <w:pPr>
        <w:spacing w:line="360" w:lineRule="auto"/>
        <w:jc w:val="both"/>
        <w:rPr>
          <w:rFonts w:ascii="Times New Roman" w:hAnsi="Times New Roman"/>
          <w:lang w:eastAsia="zh-CN"/>
        </w:rPr>
      </w:pPr>
    </w:p>
    <w:p w14:paraId="72493F21" w14:textId="6AC73A88" w:rsidR="00686240" w:rsidRPr="00F264AF" w:rsidRDefault="00D7270D" w:rsidP="00F264AF">
      <w:pPr>
        <w:spacing w:line="360" w:lineRule="auto"/>
        <w:jc w:val="both"/>
        <w:rPr>
          <w:rFonts w:ascii="Times New Roman" w:hAnsi="Times New Roman"/>
          <w:b/>
          <w:bCs/>
          <w:lang w:eastAsia="zh-CN"/>
        </w:rPr>
      </w:pPr>
      <w:r w:rsidRPr="00F264AF">
        <w:rPr>
          <w:rFonts w:ascii="Times New Roman" w:hAnsi="Times New Roman"/>
          <w:b/>
          <w:bCs/>
        </w:rPr>
        <w:t xml:space="preserve">4.3 </w:t>
      </w:r>
      <w:r w:rsidR="00686240" w:rsidRPr="00F264AF">
        <w:rPr>
          <w:rFonts w:ascii="Times New Roman" w:hAnsi="Times New Roman"/>
          <w:b/>
          <w:bCs/>
        </w:rPr>
        <w:t>T Regulatory (Treg) Cell Aging and GCA.</w:t>
      </w:r>
    </w:p>
    <w:p w14:paraId="66B93684" w14:textId="781D5F4D" w:rsidR="00686240" w:rsidRPr="00F264AF" w:rsidRDefault="00686240" w:rsidP="00F264AF">
      <w:pPr>
        <w:spacing w:line="360" w:lineRule="auto"/>
        <w:jc w:val="both"/>
        <w:rPr>
          <w:rFonts w:ascii="Times New Roman" w:hAnsi="Times New Roman"/>
          <w:lang w:eastAsia="zh-CN"/>
        </w:rPr>
      </w:pPr>
      <w:r w:rsidRPr="00F264AF">
        <w:rPr>
          <w:rFonts w:ascii="Times New Roman" w:hAnsi="Times New Roman"/>
        </w:rPr>
        <w:t>Treg cells are immune-inhibitory, and function in both lymphoid and peripheral tissue sites to mediate effector T cell functions and maintain immunological self tolerance.</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&lt;EndNote&gt;&lt;Cite&gt;&lt;Author&gt;Weyand&lt;/Author&gt;&lt;Year&gt;2021&lt;/Year&gt;&lt;RecNum&gt;381&lt;/RecNum&gt;&lt;DisplayText&gt;&lt;style face="superscript"&gt;56,57&lt;/style&gt;&lt;/DisplayText&gt;&lt;record&gt;&lt;rec-number&gt;381&lt;/rec-number&gt;&lt;foreign-keys&gt;&lt;key app="EN" db-id="2pe2dd5pzp9e5jeadfrxzpz4t0r0wa9rrvv2" timestamp="1690898828"&gt;381&lt;/key&gt;&lt;/foreign-keys&gt;&lt;ref-type name="Journal Article"&gt;17&lt;/ref-type&gt;&lt;contributors&gt;&lt;authors&gt;&lt;author&gt;Weyand, Cornelia M&lt;/author&gt;&lt;author&gt;Goronzy, Jörg J&lt;/author&gt;&lt;/authors&gt;&lt;/contributors&gt;&lt;titles&gt;&lt;title&gt;The immunology of rheumatoid arthritis&lt;/title&gt;&lt;secondary-title&gt;Nature immunology&lt;/secondary-title&gt;&lt;/titles&gt;&lt;periodical&gt;&lt;full-title&gt;Nature immunology&lt;/full-title&gt;&lt;/periodical&gt;&lt;pages&gt;10-18&lt;/pages&gt;&lt;volume&gt;22&lt;/volume&gt;&lt;number&gt;1&lt;/number&gt;&lt;dates&gt;&lt;year&gt;2021&lt;/year&gt;&lt;/dates&gt;&lt;isbn&gt;1529-2908&lt;/isbn&gt;&lt;urls&gt;&lt;/urls&gt;&lt;/record&gt;&lt;/Cite&gt;&lt;Cite&gt;&lt;Author&gt;Wing&lt;/Author&gt;&lt;Year&gt;2010&lt;/Year&gt;&lt;RecNum&gt;434&lt;/RecNum&gt;&lt;record&gt;&lt;rec-number&gt;434&lt;/rec-number&gt;&lt;foreign-keys&gt;&lt;key app="EN" db-id="2pe2dd5pzp9e5jeadfrxzpz4t0r0wa9rrvv2" timestamp="1691848143"&gt;434&lt;/key&gt;&lt;/foreign-keys&gt;&lt;ref-type name="Journal Article"&gt;17&lt;/ref-type&gt;&lt;contributors&gt;&lt;authors&gt;&lt;author&gt;Wing, Kajsa&lt;/author&gt;&lt;author&gt;Sakaguchi, Shimon&lt;/author&gt;&lt;/authors&gt;&lt;/contributors&gt;&lt;titles&gt;&lt;title&gt;Regulatory T cells exert checks and balances on self tolerance and autoimmunity&lt;/title&gt;&lt;secondary-title&gt;Nature immunology&lt;/secondary-title&gt;&lt;/titles&gt;&lt;periodical&gt;&lt;full-title&gt;Nature immunology&lt;/full-title&gt;&lt;/periodical&gt;&lt;pages&gt;7-13&lt;/pages&gt;&lt;volume&gt;11&lt;/volume&gt;&lt;number&gt;1&lt;/number&gt;&lt;dates&gt;&lt;year&gt;2010&lt;/year&gt;&lt;/dates&gt;&lt;isbn&gt;1529-2908&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56,57</w:t>
      </w:r>
      <w:r w:rsidRPr="00F264AF">
        <w:rPr>
          <w:rFonts w:ascii="Times New Roman" w:hAnsi="Times New Roman"/>
        </w:rPr>
        <w:fldChar w:fldCharType="end"/>
      </w:r>
      <w:r w:rsidRPr="00F264AF">
        <w:rPr>
          <w:rFonts w:ascii="Times New Roman" w:hAnsi="Times New Roman"/>
        </w:rPr>
        <w:t xml:space="preserve"> With advancing age, Treg cells number reduce, promoting a pro-inflammatory immune environment.</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&lt;EndNote&gt;&lt;Cite&gt;&lt;Author&gt;Jin&lt;/Author&gt;&lt;Year&gt;2022&lt;/Year&gt;&lt;RecNum&gt;383&lt;/RecNum&gt;&lt;DisplayText&gt;&lt;style face="superscript"&gt;58&lt;/style&gt;&lt;/DisplayText&gt;&lt;record&gt;&lt;rec-number&gt;383&lt;/rec-number&gt;&lt;foreign-keys&gt;&lt;key app="EN" db-id="2pe2dd5pzp9e5jeadfrxzpz4t0r0wa9rrvv2" timestamp="1690899482"&gt;383&lt;/key&gt;&lt;/foreign-keys&gt;&lt;ref-type name="Journal Article"&gt;17&lt;/ref-type&gt;&lt;contributors&gt;&lt;authors&gt;&lt;author&gt;Jin, Ke&lt;/author&gt;&lt;author&gt;Parreau, Simon&lt;/author&gt;&lt;author&gt;Warrington, Kenneth J&lt;/author&gt;&lt;author&gt;Koster, Matthew J&lt;/author&gt;&lt;author&gt;Berry, Gerald J&lt;/author&gt;&lt;author&gt;Goronzy, Jörg J&lt;/author&gt;&lt;author&gt;Weyand, Cornelia M&lt;/author&gt;&lt;/authors&gt;&lt;/contributors&gt;&lt;titles&gt;&lt;title&gt;Regulatory T cells in autoimmune vasculitis&lt;/title&gt;&lt;secondary-title&gt;Frontiers in immunology&lt;/secondary-title&gt;&lt;/titles&gt;&lt;periodical&gt;&lt;full-title&gt;Frontiers in immunology&lt;/full-title&gt;&lt;/periodical&gt;&lt;pages&gt;844300&lt;/pages&gt;&lt;volume&gt;13&lt;/volume&gt;&lt;dates&gt;&lt;year&gt;2022&lt;/year&gt;&lt;/dates&gt;&lt;isbn&gt;1664-3224&lt;/isbn&gt;&lt;urls&gt;&lt;/urls&gt;&lt;/record&gt;&lt;/Cite&gt;&lt;/EndNote&gt;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58</w:t>
      </w:r>
      <w:r w:rsidRPr="00F264AF">
        <w:rPr>
          <w:rFonts w:ascii="Times New Roman" w:hAnsi="Times New Roman"/>
        </w:rPr>
        <w:fldChar w:fldCharType="end"/>
      </w:r>
      <w:r w:rsidRPr="00F264AF">
        <w:rPr>
          <w:rFonts w:ascii="Times New Roman" w:hAnsi="Times New Roman"/>
        </w:rPr>
        <w:t xml:space="preserve"> Altered Treg cell homeostasis has also been implicated in GCA immunopathogenesis.</w:t>
      </w:r>
      <w:r w:rsidRPr="00F264AF">
        <w:rPr>
          <w:rFonts w:ascii="Times New Roman" w:hAnsi="Times New Roman"/>
        </w:rPr>
        <w:fldChar w:fldCharType="begin"/>
      </w:r>
      <w:r w:rsidRPr="00F264AF">
        <w:rPr>
          <w:rFonts w:ascii="Times New Roman" w:hAnsi="Times New Roman"/>
        </w:rPr>
        <w:instrText xml:space="preserve"> ADDIN EN.CITE &lt;EndNote&gt;&lt;Cite&gt;&lt;Author&gt;Weyand&lt;/Author&gt;&lt;Year&gt;2023&lt;/Year&gt;&lt;RecNum&gt;320&lt;/RecNum&gt;&lt;DisplayText&gt;&lt;style face="superscript"&gt;10&lt;/style&gt;&lt;/DisplayText&gt;&lt;record&gt;&lt;rec-number&gt;320&lt;/rec-number&gt;&lt;foreign-keys&gt;&lt;key app="EN" db-id="2pe2dd5pzp9e5jeadfrxzpz4t0r0wa9rrvv2" timestamp="1689894762"&gt;320&lt;/key&gt;&lt;/foreign-keys&gt;&lt;ref-type name="Journal Article"&gt;17&lt;/ref-type&gt;&lt;contributors&gt;&lt;authors&gt;&lt;author&gt;Weyand, Cornelia M&lt;/author&gt;&lt;author&gt;Goronzy, Jörg J&lt;/author&gt;&lt;/authors&gt;&lt;/contributors&gt;&lt;titles&gt;&lt;title&gt;Immunology of giant cell arteritis&lt;/title&gt;&lt;secondary-title&gt;Circulation research&lt;/secondary-title&gt;&lt;/titles&gt;&lt;periodical&gt;&lt;full-title&gt;Circulation research&lt;/full-title&gt;&lt;/periodical&gt;&lt;pages&gt;238-250&lt;/pages&gt;&lt;volume&gt;132&lt;/volume&gt;&lt;number&gt;2&lt;/number&gt;&lt;dates&gt;&lt;year&gt;2023&lt;/year&gt;&lt;/dates&gt;&lt;isbn&gt;0009-7330&lt;/isbn&gt;&lt;urls&gt;&lt;/urls&gt;&lt;/record&gt;&lt;/Cite&gt;&lt;/EndNote&gt;</w:instrText>
      </w:r>
      <w:r w:rsidRPr="00F264AF">
        <w:rPr>
          <w:rFonts w:ascii="Times New Roman" w:hAnsi="Times New Roman"/>
        </w:rPr>
        <w:fldChar w:fldCharType="separate"/>
      </w:r>
      <w:r w:rsidRPr="00F264AF">
        <w:rPr>
          <w:rFonts w:ascii="Times New Roman" w:hAnsi="Times New Roman"/>
          <w:noProof/>
          <w:vertAlign w:val="superscript"/>
        </w:rPr>
        <w:t>10</w:t>
      </w:r>
      <w:r w:rsidRPr="00F264AF">
        <w:rPr>
          <w:rFonts w:ascii="Times New Roman" w:hAnsi="Times New Roman"/>
        </w:rPr>
        <w:fldChar w:fldCharType="end"/>
      </w:r>
    </w:p>
    <w:p w14:paraId="7714C355" w14:textId="2591C152" w:rsidR="00686240" w:rsidRPr="00F264AF" w:rsidRDefault="00686240" w:rsidP="00F264AF">
      <w:pPr>
        <w:spacing w:line="360" w:lineRule="auto"/>
        <w:jc w:val="both"/>
        <w:rPr>
          <w:rFonts w:ascii="Times New Roman" w:hAnsi="Times New Roman"/>
        </w:rPr>
      </w:pPr>
      <w:r w:rsidRPr="00F264AF">
        <w:rPr>
          <w:rFonts w:ascii="Times New Roman" w:hAnsi="Times New Roman"/>
        </w:rPr>
        <w:t>CD4+ T reg cells are characterised by the X chromosome encoded transcription factor forkhead box P3 (FOXP3).</w:t>
      </w:r>
      <w:r w:rsidR="004C3090" w:rsidRPr="00F264AF">
        <w:rPr>
          <w:rFonts w:ascii="Times New Roman" w:hAnsi="Times New Roman"/>
        </w:rPr>
        <w:fldChar w:fldCharType="begin"/>
      </w:r>
      <w:r w:rsidR="004C3090" w:rsidRPr="00F264AF">
        <w:rPr>
          <w:rFonts w:ascii="Times New Roman" w:hAnsi="Times New Roman"/>
        </w:rPr>
        <w:instrText xml:space="preserve"> ADDIN EN.CITE &lt;EndNote&gt;&lt;Cite&gt;&lt;Author&gt;Du&lt;/Author&gt;&lt;Year&gt;2022&lt;/Year&gt;&lt;RecNum&gt;60&lt;/RecNum&gt;&lt;DisplayText&gt;&lt;style face="superscript"&gt;59&lt;/style&gt;&lt;/DisplayText&gt;&lt;record&gt;&lt;rec-number&gt;60&lt;/rec-number&gt;&lt;foreign-keys&gt;&lt;key app="EN" db-id="st2vp209berfeness2avpxfkwpstpe2exxxv" timestamp="1692088237"&gt;60&lt;/key&gt;&lt;/foreign-keys&gt;&lt;ref-type name="Journal Article"&gt;17&lt;/ref-type&gt;&lt;contributors&gt;&lt;authors&gt;&lt;author&gt;Du, Jianguang&lt;/author&gt;&lt;author&gt;Wang, Qun&lt;/author&gt;&lt;author&gt;Yang, Shuangshuang&lt;/author&gt;&lt;author&gt;Chen, Si&lt;/author&gt;&lt;author&gt;Fu, Yongyao&lt;/author&gt;&lt;author&gt;Spath, Sabine&lt;/author&gt;&lt;author&gt;Domeier, Phillip&lt;/author&gt;&lt;author&gt;Hagin, David&lt;/author&gt;&lt;author&gt;Anover-Sombke, Stephanie&lt;/author&gt;&lt;author&gt;Haouili, Maya&lt;/author&gt;&lt;/authors&gt;&lt;/contributors&gt;&lt;titles&gt;&lt;title&gt;FOXP3 exon 2 controls Treg stability and autoimmunity&lt;/title&gt;&lt;secondary-title&gt;Science immunology&lt;/secondary-title&gt;&lt;/titles&gt;&lt;pages&gt;eabo5407&lt;/pages&gt;&lt;volume&gt;7&lt;/volume&gt;&lt;number&gt;72&lt;/number&gt;&lt;dates&gt;&lt;year&gt;2022&lt;/year&gt;&lt;/dates&gt;&lt;isbn&gt;2470-9468&lt;/isbn&gt;&lt;urls&gt;&lt;/urls&gt;&lt;/record&gt;&lt;/Cite&gt;&lt;/EndNote&gt;</w:instrText>
      </w:r>
      <w:r w:rsidR="004C3090" w:rsidRPr="00F264AF">
        <w:rPr>
          <w:rFonts w:ascii="Times New Roman" w:hAnsi="Times New Roman"/>
        </w:rPr>
        <w:fldChar w:fldCharType="separate"/>
      </w:r>
      <w:r w:rsidR="004C3090" w:rsidRPr="00F264AF">
        <w:rPr>
          <w:rFonts w:ascii="Times New Roman" w:hAnsi="Times New Roman"/>
          <w:noProof/>
          <w:vertAlign w:val="superscript"/>
        </w:rPr>
        <w:t>59</w:t>
      </w:r>
      <w:r w:rsidR="004C3090" w:rsidRPr="00F264AF">
        <w:rPr>
          <w:rFonts w:ascii="Times New Roman" w:hAnsi="Times New Roman"/>
        </w:rPr>
        <w:fldChar w:fldCharType="end"/>
      </w:r>
      <w:r w:rsidRPr="00F264AF">
        <w:rPr>
          <w:rFonts w:ascii="Times New Roman" w:hAnsi="Times New Roman"/>
        </w:rPr>
        <w:t xml:space="preserve"> FOXP3 confers the suppressive ability to CD4+ Treg</w:t>
      </w:r>
      <w:r w:rsidR="004C3090" w:rsidRPr="00F264AF">
        <w:rPr>
          <w:rFonts w:ascii="Times New Roman" w:hAnsi="Times New Roman"/>
        </w:rPr>
        <w:t xml:space="preserve"> cells</w:t>
      </w:r>
      <w:r w:rsidRPr="00F264AF">
        <w:rPr>
          <w:rFonts w:ascii="Times New Roman" w:hAnsi="Times New Roman"/>
        </w:rPr>
        <w:t>, with each of its distinct isoforms influencing Treg cell differentiation and function. Treg cells in those with active GCA, demonstrate an abundance of FoxP3 lacking exon 2 (FOXP3</w:t>
      </w:r>
      <w:r w:rsidRPr="00F264AF">
        <w:rPr>
          <w:rFonts w:ascii="Times New Roman" w:hAnsi="Times New Roman"/>
        </w:rPr>
        <w:sym w:font="Symbol" w:char="F044"/>
      </w:r>
      <w:r w:rsidRPr="00F264AF">
        <w:rPr>
          <w:rFonts w:ascii="Times New Roman" w:hAnsi="Times New Roman"/>
        </w:rPr>
        <w:t>E2) isoform.</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&lt;EndNote&gt;&lt;Cite&gt;&lt;Author&gt;Miyabe&lt;/Author&gt;&lt;Year&gt;2017&lt;/Year&gt;&lt;RecNum&gt;439&lt;/RecNum&gt;&lt;DisplayText&gt;&lt;style face="superscript"&gt;60&lt;/style&gt;&lt;/DisplayText&gt;&lt;record&gt;&lt;rec-number&gt;439&lt;/rec-number&gt;&lt;foreign-keys&gt;&lt;key app="EN" db-id="2pe2dd5pzp9e5jeadfrxzpz4t0r0wa9rrvv2" timestamp="1692007748"&gt;439&lt;/key&gt;&lt;/foreign-keys&gt;&lt;ref-type name="Journal Article"&gt;17&lt;/ref-type&gt;&lt;contributors&gt;&lt;authors&gt;&lt;author&gt;Miyabe, Chie&lt;/author&gt;&lt;author&gt;Miyabe, Yoshishige&lt;/author&gt;&lt;author&gt;Strle, Klemen&lt;/author&gt;&lt;author&gt;Kim, Nancy D&lt;/author&gt;&lt;author&gt;Stone, John H&lt;/author&gt;&lt;author&gt;Luster, Andrew D&lt;/author&gt;&lt;author&gt;Unizony, Sebastian&lt;/author&gt;&lt;/authors&gt;&lt;/contributors&gt;&lt;titles&gt;&lt;title&gt;An expanded population of pathogenic regulatory T cells in giant cell arteritis is abrogated by IL-6 blockade therapy&lt;/title&gt;&lt;secondary-title&gt;Annals of the rheumatic diseases&lt;/secondary-title&gt;&lt;/titles&gt;&lt;periodical&gt;&lt;full-title&gt;Annals of the Rheumatic Diseases&lt;/full-title&gt;&lt;/periodical&gt;&lt;pages&gt;898-905&lt;/pages&gt;&lt;volume&gt;76&lt;/volume&gt;&lt;number&gt;5&lt;/number&gt;&lt;dates&gt;&lt;year&gt;2017&lt;/year&gt;&lt;/dates&gt;&lt;isbn&gt;0003-4967&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60</w:t>
      </w:r>
      <w:r w:rsidRPr="00F264AF">
        <w:rPr>
          <w:rFonts w:ascii="Times New Roman" w:hAnsi="Times New Roman"/>
        </w:rPr>
        <w:fldChar w:fldCharType="end"/>
      </w:r>
      <w:r w:rsidRPr="00F264AF">
        <w:rPr>
          <w:rFonts w:ascii="Times New Roman" w:hAnsi="Times New Roman"/>
        </w:rPr>
        <w:t xml:space="preserve"> This isoform is associated with Treg cell instability and an increase in the expression of inflammatory cytokines.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&lt;EndNote&gt;&lt;Cite&gt;&lt;Author&gt;Du&lt;/Author&gt;&lt;Year&gt;2022&lt;/Year&gt;&lt;RecNum&gt;438&lt;/RecNum&gt;&lt;DisplayText&gt;&lt;style face="superscript"&gt;59&lt;/style&gt;&lt;/DisplayText&gt;&lt;record&gt;&lt;rec-number&gt;438&lt;/rec-number&gt;&lt;foreign-keys&gt;&lt;key app="EN" db-id="2pe2dd5pzp9e5jeadfrxzpz4t0r0wa9rrvv2" timestamp="1692007689"&gt;438&lt;/key&gt;&lt;/foreign-keys&gt;&lt;ref-type name="Journal Article"&gt;17&lt;/ref-type&gt;&lt;contributors&gt;&lt;authors&gt;&lt;author&gt;Du, Jianguang&lt;/author&gt;&lt;author&gt;Wang, Qun&lt;/author&gt;&lt;author&gt;Yang, Shuangshuang&lt;/author&gt;&lt;author&gt;Chen, Si&lt;/author&gt;&lt;author&gt;Fu, Yongyao&lt;/author&gt;&lt;author&gt;Spath, Sabine&lt;/author&gt;&lt;author&gt;Domeier, Phillip&lt;/author&gt;&lt;author&gt;Hagin, David&lt;/author&gt;&lt;author&gt;Anover-Sombke, Stephanie&lt;/author&gt;&lt;author&gt;Haouili, Maya&lt;/author&gt;&lt;/authors&gt;&lt;/contributors&gt;&lt;titles&gt;&lt;title&gt;FOXP3 exon 2 controls Treg stability and autoimmunity&lt;/title&gt;&lt;secondary-title&gt;Science immunology&lt;/secondary-title&gt;&lt;/titles&gt;&lt;periodical&gt;&lt;full-title&gt;Science immunology&lt;/full-title&gt;&lt;/periodical&gt;&lt;pages&gt;eabo5407&lt;/pages&gt;&lt;volume&gt;7&lt;/volume&gt;&lt;number&gt;72&lt;/number&gt;&lt;dates&gt;&lt;year&gt;2022&lt;/year&gt;&lt;/dates&gt;&lt;isbn&gt;2470-9468&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59</w:t>
      </w:r>
      <w:r w:rsidRPr="00F264AF">
        <w:rPr>
          <w:rFonts w:ascii="Times New Roman" w:hAnsi="Times New Roman"/>
        </w:rPr>
        <w:fldChar w:fldCharType="end"/>
      </w:r>
      <w:r w:rsidRPr="00F264AF">
        <w:rPr>
          <w:rFonts w:ascii="Times New Roman" w:hAnsi="Times New Roman"/>
        </w:rPr>
        <w:t xml:space="preserve"> Similar to </w:t>
      </w:r>
      <w:r w:rsidRPr="00F264AF">
        <w:rPr>
          <w:rFonts w:ascii="Times New Roman" w:hAnsi="Times New Roman"/>
        </w:rPr>
        <w:lastRenderedPageBreak/>
        <w:t>that seen in the aging immune system, in those with active GCA,  these Tregs ha</w:t>
      </w:r>
      <w:r w:rsidR="004C3090" w:rsidRPr="00F264AF">
        <w:rPr>
          <w:rFonts w:ascii="Times New Roman" w:hAnsi="Times New Roman"/>
        </w:rPr>
        <w:t>ve</w:t>
      </w:r>
      <w:r w:rsidRPr="00F264AF">
        <w:rPr>
          <w:rFonts w:ascii="Times New Roman" w:hAnsi="Times New Roman"/>
        </w:rPr>
        <w:t xml:space="preserve"> a reduction in their suppressive capacity.</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&lt;EndNote&gt;&lt;Cite&gt;&lt;Author&gt;Miyabe&lt;/Author&gt;&lt;Year&gt;2017&lt;/Year&gt;&lt;RecNum&gt;439&lt;/RecNum&gt;&lt;DisplayText&gt;&lt;style face="superscript"&gt;60&lt;/style&gt;&lt;/DisplayText&gt;&lt;record&gt;&lt;rec-number&gt;439&lt;/rec-number&gt;&lt;foreign-keys&gt;&lt;key app="EN" db-id="2pe2dd5pzp9e5jeadfrxzpz4t0r0wa9rrvv2" timestamp="1692007748"&gt;439&lt;/key&gt;&lt;/foreign-keys&gt;&lt;ref-type name="Journal Article"&gt;17&lt;/ref-type&gt;&lt;contributors&gt;&lt;authors&gt;&lt;author&gt;Miyabe, Chie&lt;/author&gt;&lt;author&gt;Miyabe, Yoshishige&lt;/author&gt;&lt;author&gt;Strle, Klemen&lt;/author&gt;&lt;author&gt;Kim, Nancy D&lt;/author&gt;&lt;author&gt;Stone, John H&lt;/author&gt;&lt;author&gt;Luster, Andrew D&lt;/author&gt;&lt;author&gt;Unizony, Sebastian&lt;/author&gt;&lt;/authors&gt;&lt;/contributors&gt;&lt;titles&gt;&lt;title&gt;An expanded population of pathogenic regulatory T cells in giant cell arteritis is abrogated by IL-6 blockade therapy&lt;/title&gt;&lt;secondary-title&gt;Annals of the rheumatic diseases&lt;/secondary-title&gt;&lt;/titles&gt;&lt;periodical&gt;&lt;full-title&gt;Annals of the Rheumatic Diseases&lt;/full-title&gt;&lt;/periodical&gt;&lt;pages&gt;898-905&lt;/pages&gt;&lt;volume&gt;76&lt;/volume&gt;&lt;number&gt;5&lt;/number&gt;&lt;dates&gt;&lt;year&gt;2017&lt;/year&gt;&lt;/dates&gt;&lt;isbn&gt;0003-4967&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60</w:t>
      </w:r>
      <w:r w:rsidRPr="00F264AF">
        <w:rPr>
          <w:rFonts w:ascii="Times New Roman" w:hAnsi="Times New Roman"/>
        </w:rPr>
        <w:fldChar w:fldCharType="end"/>
      </w:r>
      <w:r w:rsidRPr="00F264AF">
        <w:rPr>
          <w:rFonts w:ascii="Times New Roman" w:hAnsi="Times New Roman"/>
        </w:rPr>
        <w:t xml:space="preserve"> </w:t>
      </w:r>
    </w:p>
    <w:p w14:paraId="16BB9E2E" w14:textId="25574537" w:rsidR="00686240" w:rsidRPr="00F264AF" w:rsidRDefault="004C3090" w:rsidP="00F264AF">
      <w:pPr>
        <w:spacing w:line="360" w:lineRule="auto"/>
        <w:jc w:val="both"/>
        <w:rPr>
          <w:rFonts w:ascii="Times New Roman" w:hAnsi="Times New Roman"/>
          <w:lang w:eastAsia="zh-CN"/>
        </w:rPr>
      </w:pPr>
      <w:r w:rsidRPr="00F264AF">
        <w:rPr>
          <w:rFonts w:ascii="Times New Roman" w:hAnsi="Times New Roman"/>
        </w:rPr>
        <w:t>Il-6</w:t>
      </w:r>
      <w:r w:rsidR="00686240" w:rsidRPr="00F264AF">
        <w:rPr>
          <w:rFonts w:ascii="Times New Roman" w:hAnsi="Times New Roman"/>
        </w:rPr>
        <w:t xml:space="preserve"> is a prototypical cytokine associated with inflammaging, and is also elevated in those with GCA.</w:t>
      </w:r>
      <w:r w:rsidR="00686240" w:rsidRPr="00F264AF">
        <w:rPr>
          <w:rFonts w:ascii="Times New Roman" w:hAnsi="Times New Roman"/>
        </w:rPr>
        <w:fldChar w:fldCharType="begin"/>
      </w:r>
      <w:r w:rsidRPr="00F264AF">
        <w:rPr>
          <w:rFonts w:ascii="Times New Roman" w:hAnsi="Times New Roman"/>
        </w:rPr>
        <w:instrText xml:space="preserve"> ADDIN EN.CITE &lt;EndNote&gt;&lt;Cite&gt;&lt;Author&gt;Schett&lt;/Author&gt;&lt;Year&gt;2018&lt;/Year&gt;&lt;RecNum&gt;437&lt;/RecNum&gt;&lt;DisplayText&gt;&lt;style face="superscript"&gt;61&lt;/style&gt;&lt;/DisplayText&gt;&lt;record&gt;&lt;rec-number&gt;437&lt;/rec-number&gt;&lt;foreign-keys&gt;&lt;key app="EN" db-id="2pe2dd5pzp9e5jeadfrxzpz4t0r0wa9rrvv2" timestamp="1692006711"&gt;437&lt;/key&gt;&lt;/foreign-keys&gt;&lt;ref-type name="Journal Article"&gt;17&lt;/ref-type&gt;&lt;contributors&gt;&lt;authors&gt;&lt;author&gt;Schett, Georg&lt;/author&gt;&lt;/authors&gt;&lt;/contributors&gt;&lt;titles&gt;&lt;title&gt;Physiological effects of modulating the interleukin-6 axis&lt;/title&gt;&lt;secondary-title&gt;Rheumatology&lt;/secondary-title&gt;&lt;/titles&gt;&lt;periodical&gt;&lt;full-title&gt;Rheumatology&lt;/full-title&gt;&lt;/periodical&gt;&lt;pages&gt;ii43-ii50&lt;/pages&gt;&lt;volume&gt;57&lt;/volume&gt;&lt;number&gt;suppl_2&lt;/number&gt;&lt;dates&gt;&lt;year&gt;2018&lt;/year&gt;&lt;/dates&gt;&lt;isbn&gt;1462-0324&lt;/isbn&gt;&lt;urls&gt;&lt;/urls&gt;&lt;/record&gt;&lt;/Cite&gt;&lt;/EndNote&gt;</w:instrText>
      </w:r>
      <w:r w:rsidR="00686240" w:rsidRPr="00F264AF">
        <w:rPr>
          <w:rFonts w:ascii="Times New Roman" w:hAnsi="Times New Roman"/>
        </w:rPr>
        <w:fldChar w:fldCharType="separate"/>
      </w:r>
      <w:r w:rsidRPr="00F264AF">
        <w:rPr>
          <w:rFonts w:ascii="Times New Roman" w:hAnsi="Times New Roman"/>
          <w:noProof/>
          <w:vertAlign w:val="superscript"/>
        </w:rPr>
        <w:t>61</w:t>
      </w:r>
      <w:r w:rsidR="00686240" w:rsidRPr="00F264AF">
        <w:rPr>
          <w:rFonts w:ascii="Times New Roman" w:hAnsi="Times New Roman"/>
        </w:rPr>
        <w:fldChar w:fldCharType="end"/>
      </w:r>
      <w:r w:rsidR="00686240" w:rsidRPr="00F264AF">
        <w:rPr>
          <w:rFonts w:ascii="Times New Roman" w:hAnsi="Times New Roman"/>
        </w:rPr>
        <w:t xml:space="preserve"> IL-6 inhibits FOXP3, and serves as an inhibitor of Treg cell differentiation.</w:t>
      </w:r>
      <w:r w:rsidR="00686240" w:rsidRPr="00F264AF">
        <w:rPr>
          <w:rFonts w:ascii="Times New Roman" w:hAnsi="Times New Roman"/>
        </w:rPr>
        <w:fldChar w:fldCharType="begin"/>
      </w:r>
      <w:r w:rsidRPr="00F264AF">
        <w:rPr>
          <w:rFonts w:ascii="Times New Roman" w:hAnsi="Times New Roman"/>
        </w:rPr>
        <w:instrText xml:space="preserve"> ADDIN EN.CITE &lt;EndNote&gt;&lt;Cite&gt;&lt;Author&gt;Bettelli&lt;/Author&gt;&lt;Year&gt;2006&lt;/Year&gt;&lt;RecNum&gt;436&lt;/RecNum&gt;&lt;DisplayText&gt;&lt;style face="superscript"&gt;62&lt;/style&gt;&lt;/DisplayText&gt;&lt;record&gt;&lt;rec-number&gt;436&lt;/rec-number&gt;&lt;foreign-keys&gt;&lt;key app="EN" db-id="2pe2dd5pzp9e5jeadfrxzpz4t0r0wa9rrvv2" timestamp="1691848445"&gt;436&lt;/key&gt;&lt;/foreign-keys&gt;&lt;ref-type name="Journal Article"&gt;17&lt;/ref-type&gt;&lt;contributors&gt;&lt;authors&gt;&lt;author&gt;Bettelli, Estelle&lt;/author&gt;&lt;author&gt;Carrier, Yijun&lt;/author&gt;&lt;author&gt;Gao, Wenda&lt;/author&gt;&lt;author&gt;Korn, Thomas&lt;/author&gt;&lt;author&gt;Strom, Terry B&lt;/author&gt;&lt;author&gt;Oukka, Mohamed&lt;/author&gt;&lt;author&gt;Weiner, Howard L&lt;/author&gt;&lt;author&gt;Kuchroo, Vijay K&lt;/author&gt;&lt;/authors&gt;&lt;/contributors&gt;&lt;titles&gt;&lt;title&gt;Reciprocal developmental pathways for the generation of pathogenic effector TH17 and regulatory T cells&lt;/title&gt;&lt;secondary-title&gt;Nature&lt;/secondary-title&gt;&lt;/titles&gt;&lt;periodical&gt;&lt;full-title&gt;nature&lt;/full-title&gt;&lt;/periodical&gt;&lt;pages&gt;235-238&lt;/pages&gt;&lt;volume&gt;441&lt;/volume&gt;&lt;number&gt;7090&lt;/number&gt;&lt;dates&gt;&lt;year&gt;2006&lt;/year&gt;&lt;/dates&gt;&lt;isbn&gt;0028-0836&lt;/isbn&gt;&lt;urls&gt;&lt;/urls&gt;&lt;/record&gt;&lt;/Cite&gt;&lt;/EndNote&gt;</w:instrText>
      </w:r>
      <w:r w:rsidR="00686240" w:rsidRPr="00F264AF">
        <w:rPr>
          <w:rFonts w:ascii="Times New Roman" w:hAnsi="Times New Roman"/>
        </w:rPr>
        <w:fldChar w:fldCharType="separate"/>
      </w:r>
      <w:r w:rsidRPr="00F264AF">
        <w:rPr>
          <w:rFonts w:ascii="Times New Roman" w:hAnsi="Times New Roman"/>
          <w:noProof/>
          <w:vertAlign w:val="superscript"/>
        </w:rPr>
        <w:t>62</w:t>
      </w:r>
      <w:r w:rsidR="00686240" w:rsidRPr="00F264AF">
        <w:rPr>
          <w:rFonts w:ascii="Times New Roman" w:hAnsi="Times New Roman"/>
        </w:rPr>
        <w:fldChar w:fldCharType="end"/>
      </w:r>
      <w:r w:rsidR="00686240" w:rsidRPr="00F264AF">
        <w:rPr>
          <w:rFonts w:ascii="Times New Roman" w:hAnsi="Times New Roman"/>
        </w:rPr>
        <w:t xml:space="preserve"> Interestingly, treatment with the IL-6 receptor antagonist tocilizumab resulted in a complete correction of the aforementioned abnormalities observed in the Treg cells of those with active GCA.</w:t>
      </w:r>
      <w:r w:rsidR="00686240" w:rsidRPr="00F264AF">
        <w:rPr>
          <w:rFonts w:ascii="Times New Roman" w:hAnsi="Times New Roman"/>
        </w:rPr>
        <w:fldChar w:fldCharType="begin"/>
      </w:r>
      <w:r w:rsidRPr="00F264AF">
        <w:rPr>
          <w:rFonts w:ascii="Times New Roman" w:hAnsi="Times New Roman"/>
        </w:rPr>
        <w:instrText xml:space="preserve"> ADDIN EN.CITE &lt;EndNote&gt;&lt;Cite&gt;&lt;Author&gt;Miyabe&lt;/Author&gt;&lt;Year&gt;2017&lt;/Year&gt;&lt;RecNum&gt;439&lt;/RecNum&gt;&lt;DisplayText&gt;&lt;style face="superscript"&gt;60&lt;/style&gt;&lt;/DisplayText&gt;&lt;record&gt;&lt;rec-number&gt;439&lt;/rec-number&gt;&lt;foreign-keys&gt;&lt;key app="EN" db-id="2pe2dd5pzp9e5jeadfrxzpz4t0r0wa9rrvv2" timestamp="1692007748"&gt;439&lt;/key&gt;&lt;/foreign-keys&gt;&lt;ref-type name="Journal Article"&gt;17&lt;/ref-type&gt;&lt;contributors&gt;&lt;authors&gt;&lt;author&gt;Miyabe, Chie&lt;/author&gt;&lt;author&gt;Miyabe, Yoshishige&lt;/author&gt;&lt;author&gt;Strle, Klemen&lt;/author&gt;&lt;author&gt;Kim, Nancy D&lt;/author&gt;&lt;author&gt;Stone, John H&lt;/author&gt;&lt;author&gt;Luster, Andrew D&lt;/author&gt;&lt;author&gt;Unizony, Sebastian&lt;/author&gt;&lt;/authors&gt;&lt;/contributors&gt;&lt;titles&gt;&lt;title&gt;An expanded population of pathogenic regulatory T cells in giant cell arteritis is abrogated by IL-6 blockade therapy&lt;/title&gt;&lt;secondary-title&gt;Annals of the rheumatic diseases&lt;/secondary-title&gt;&lt;/titles&gt;&lt;periodical&gt;&lt;full-title&gt;Annals of the Rheumatic Diseases&lt;/full-title&gt;&lt;/periodical&gt;&lt;pages&gt;898-905&lt;/pages&gt;&lt;volume&gt;76&lt;/volume&gt;&lt;number&gt;5&lt;/number&gt;&lt;dates&gt;&lt;year&gt;2017&lt;/year&gt;&lt;/dates&gt;&lt;isbn&gt;0003-4967&lt;/isbn&gt;&lt;urls&gt;&lt;/urls&gt;&lt;/record&gt;&lt;/Cite&gt;&lt;/EndNote&gt;</w:instrText>
      </w:r>
      <w:r w:rsidR="00686240" w:rsidRPr="00F264AF">
        <w:rPr>
          <w:rFonts w:ascii="Times New Roman" w:hAnsi="Times New Roman"/>
        </w:rPr>
        <w:fldChar w:fldCharType="separate"/>
      </w:r>
      <w:r w:rsidRPr="00F264AF">
        <w:rPr>
          <w:rFonts w:ascii="Times New Roman" w:hAnsi="Times New Roman"/>
          <w:noProof/>
          <w:vertAlign w:val="superscript"/>
        </w:rPr>
        <w:t>60</w:t>
      </w:r>
      <w:r w:rsidR="00686240" w:rsidRPr="00F264AF">
        <w:rPr>
          <w:rFonts w:ascii="Times New Roman" w:hAnsi="Times New Roman"/>
        </w:rPr>
        <w:fldChar w:fldCharType="end"/>
      </w:r>
      <w:r w:rsidR="00686240" w:rsidRPr="00F264AF">
        <w:rPr>
          <w:rFonts w:ascii="Times New Roman" w:hAnsi="Times New Roman"/>
        </w:rPr>
        <w:t xml:space="preserve"> Furthermore, the treatment of tocilizumab actually result</w:t>
      </w:r>
      <w:r w:rsidRPr="00F264AF">
        <w:rPr>
          <w:rFonts w:ascii="Times New Roman" w:hAnsi="Times New Roman"/>
        </w:rPr>
        <w:t>s</w:t>
      </w:r>
      <w:r w:rsidR="00686240" w:rsidRPr="00F264AF">
        <w:rPr>
          <w:rFonts w:ascii="Times New Roman" w:hAnsi="Times New Roman"/>
        </w:rPr>
        <w:t xml:space="preserve"> in increased numbers of activated Treg cells.</w:t>
      </w:r>
      <w:r w:rsidR="00686240" w:rsidRPr="00F264AF">
        <w:rPr>
          <w:rFonts w:ascii="Times New Roman" w:hAnsi="Times New Roman"/>
        </w:rPr>
        <w:fldChar w:fldCharType="begin"/>
      </w:r>
      <w:r w:rsidRPr="00F264AF">
        <w:rPr>
          <w:rFonts w:ascii="Times New Roman" w:hAnsi="Times New Roman"/>
        </w:rPr>
        <w:instrText xml:space="preserve"> ADDIN EN.CITE &lt;EndNote&gt;&lt;Cite&gt;&lt;Author&gt;Miyabe&lt;/Author&gt;&lt;Year&gt;2017&lt;/Year&gt;&lt;RecNum&gt;439&lt;/RecNum&gt;&lt;DisplayText&gt;&lt;style face="superscript"&gt;60&lt;/style&gt;&lt;/DisplayText&gt;&lt;record&gt;&lt;rec-number&gt;439&lt;/rec-number&gt;&lt;foreign-keys&gt;&lt;key app="EN" db-id="2pe2dd5pzp9e5jeadfrxzpz4t0r0wa9rrvv2" timestamp="1692007748"&gt;439&lt;/key&gt;&lt;/foreign-keys&gt;&lt;ref-type name="Journal Article"&gt;17&lt;/ref-type&gt;&lt;contributors&gt;&lt;authors&gt;&lt;author&gt;Miyabe, Chie&lt;/author&gt;&lt;author&gt;Miyabe, Yoshishige&lt;/author&gt;&lt;author&gt;Strle, Klemen&lt;/author&gt;&lt;author&gt;Kim, Nancy D&lt;/author&gt;&lt;author&gt;Stone, John H&lt;/author&gt;&lt;author&gt;Luster, Andrew D&lt;/author&gt;&lt;author&gt;Unizony, Sebastian&lt;/author&gt;&lt;/authors&gt;&lt;/contributors&gt;&lt;titles&gt;&lt;title&gt;An expanded population of pathogenic regulatory T cells in giant cell arteritis is abrogated by IL-6 blockade therapy&lt;/title&gt;&lt;secondary-title&gt;Annals of the rheumatic diseases&lt;/secondary-title&gt;&lt;/titles&gt;&lt;periodical&gt;&lt;full-title&gt;Annals of the Rheumatic Diseases&lt;/full-title&gt;&lt;/periodical&gt;&lt;pages&gt;898-905&lt;/pages&gt;&lt;volume&gt;76&lt;/volume&gt;&lt;number&gt;5&lt;/number&gt;&lt;dates&gt;&lt;year&gt;2017&lt;/year&gt;&lt;/dates&gt;&lt;isbn&gt;0003-4967&lt;/isbn&gt;&lt;urls&gt;&lt;/urls&gt;&lt;/record&gt;&lt;/Cite&gt;&lt;/EndNote&gt;</w:instrText>
      </w:r>
      <w:r w:rsidR="00686240" w:rsidRPr="00F264AF">
        <w:rPr>
          <w:rFonts w:ascii="Times New Roman" w:hAnsi="Times New Roman"/>
        </w:rPr>
        <w:fldChar w:fldCharType="separate"/>
      </w:r>
      <w:r w:rsidRPr="00F264AF">
        <w:rPr>
          <w:rFonts w:ascii="Times New Roman" w:hAnsi="Times New Roman"/>
          <w:noProof/>
          <w:vertAlign w:val="superscript"/>
        </w:rPr>
        <w:t>60</w:t>
      </w:r>
      <w:r w:rsidR="00686240" w:rsidRPr="00F264AF">
        <w:rPr>
          <w:rFonts w:ascii="Times New Roman" w:hAnsi="Times New Roman"/>
        </w:rPr>
        <w:fldChar w:fldCharType="end"/>
      </w:r>
    </w:p>
    <w:p w14:paraId="2BA22F69" w14:textId="51FDBB1D" w:rsidR="004C3090" w:rsidRPr="00F264AF" w:rsidRDefault="00686240" w:rsidP="00F264AF">
      <w:pPr>
        <w:spacing w:line="360" w:lineRule="auto"/>
        <w:jc w:val="both"/>
        <w:rPr>
          <w:rFonts w:ascii="Times New Roman" w:hAnsi="Times New Roman"/>
        </w:rPr>
      </w:pPr>
      <w:r w:rsidRPr="00F264AF">
        <w:rPr>
          <w:rFonts w:ascii="Times New Roman" w:hAnsi="Times New Roman"/>
        </w:rPr>
        <w:t>Recently, the role of the CD8+ regulatory T cell subset has garnered increased attention over its role in immune aging, and subsequently disease pathogenesis.</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&lt;EndNote&gt;&lt;Cite&gt;&lt;Author&gt;Zhao&lt;/Author&gt;&lt;Year&gt;2022&lt;/Year&gt;&lt;RecNum&gt;375&lt;/RecNum&gt;&lt;DisplayText&gt;&lt;style face="superscript"&gt;48&lt;/style&gt;&lt;/DisplayText&gt;&lt;record&gt;&lt;rec-number&gt;375&lt;/rec-number&gt;&lt;foreign-keys&gt;&lt;key app="EN" db-id="2pe2dd5pzp9e5jeadfrxzpz4t0r0wa9rrvv2" timestamp="1690864008"&gt;375&lt;/key&gt;&lt;/foreign-keys&gt;&lt;ref-type name="Journal Article"&gt;17&lt;/ref-type&gt;&lt;contributors&gt;&lt;authors&gt;&lt;author&gt;Zhao, Tuantuan V&lt;/author&gt;&lt;author&gt;Sato, Yuki&lt;/author&gt;&lt;author&gt;Goronzy, Jorg J&lt;/author&gt;&lt;author&gt;Weyand, Cornelia M&lt;/author&gt;&lt;/authors&gt;&lt;/contributors&gt;&lt;titles&gt;&lt;title&gt;T-cell aging-associated phenotypes in autoimmune disease&lt;/title&gt;&lt;secondary-title&gt;Frontiers in Aging&lt;/secondary-title&gt;&lt;/titles&gt;&lt;periodical&gt;&lt;full-title&gt;Frontiers in Aging&lt;/full-title&gt;&lt;/periodical&gt;&lt;pages&gt;867950&lt;/pages&gt;&lt;volume&gt;3&lt;/volume&gt;&lt;dates&gt;&lt;year&gt;2022&lt;/year&gt;&lt;/dates&gt;&lt;isbn&gt;2673-6217&lt;/isbn&gt;&lt;urls&gt;&lt;/urls&gt;&lt;/record&gt;&lt;/Cite&gt;&lt;/EndNote&gt;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48</w:t>
      </w:r>
      <w:r w:rsidRPr="00F264AF">
        <w:rPr>
          <w:rFonts w:ascii="Times New Roman" w:hAnsi="Times New Roman"/>
        </w:rPr>
        <w:fldChar w:fldCharType="end"/>
      </w:r>
      <w:r w:rsidRPr="00F264AF">
        <w:rPr>
          <w:rFonts w:ascii="Times New Roman" w:hAnsi="Times New Roman"/>
        </w:rPr>
        <w:t xml:space="preserve"> One of the cardinal features of immune aging is the progressive reduction in the naïve CD8+ T cell population, which is associated with a concomitant progressive decline in the quantity of CD8+ Treg cells with subsequent unopposed proinflammatory activity.</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&lt;EndNote&gt;&lt;Cite&gt;&lt;Author&gt;Wen&lt;/Author&gt;&lt;Year&gt;2016&lt;/Year&gt;&lt;RecNum&gt;384&lt;/RecNum&gt;&lt;DisplayText&gt;&lt;style face="superscript"&gt;63&lt;/style&gt;&lt;/DisplayText&gt;&lt;record&gt;&lt;rec-number&gt;384&lt;/rec-number&gt;&lt;foreign-keys&gt;&lt;key app="EN" db-id="2pe2dd5pzp9e5jeadfrxzpz4t0r0wa9rrvv2" timestamp="1690900465"&gt;384&lt;/key&gt;&lt;/foreign-keys&gt;&lt;ref-type name="Journal Article"&gt;17&lt;/ref-type&gt;&lt;contributors&gt;&lt;authors&gt;&lt;author&gt;Wen, Zhenke&lt;/author&gt;&lt;author&gt;Shimojima, Yasuhiro&lt;/author&gt;&lt;author&gt;Shirai, Tsuyoshi&lt;/author&gt;&lt;author&gt;Li, Yinyin&lt;/author&gt;&lt;author&gt;Ju, Jihang&lt;/author&gt;&lt;author&gt;Yang, Zhen&lt;/author&gt;&lt;author&gt;Tian, Lu&lt;/author&gt;&lt;author&gt;Goronzy, Jörg J&lt;/author&gt;&lt;author&gt;Weyand, Cornelia M&lt;/author&gt;&lt;/authors&gt;&lt;/contributors&gt;&lt;titles&gt;&lt;title&gt;NADPH oxidase deficiency underlies dysfunction of aged CD8+ Tregs&lt;/title&gt;&lt;secondary-title&gt;The Journal of clinical investigation&lt;/secondary-title&gt;&lt;/titles&gt;&lt;periodical&gt;&lt;full-title&gt;The Journal of clinical investigation&lt;/full-title&gt;&lt;/periodical&gt;&lt;pages&gt;1953-1967&lt;/pages&gt;&lt;volume&gt;126&lt;/volume&gt;&lt;number&gt;5&lt;/number&gt;&lt;dates&gt;&lt;year&gt;2016&lt;/year&gt;&lt;/dates&gt;&lt;isbn&gt;0021-9738&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63</w:t>
      </w:r>
      <w:r w:rsidRPr="00F264AF">
        <w:rPr>
          <w:rFonts w:ascii="Times New Roman" w:hAnsi="Times New Roman"/>
        </w:rPr>
        <w:fldChar w:fldCharType="end"/>
      </w:r>
      <w:r w:rsidRPr="00F264AF">
        <w:rPr>
          <w:rFonts w:ascii="Times New Roman" w:hAnsi="Times New Roman"/>
        </w:rPr>
        <w:t xml:space="preserve"> Under normal conditions, CD8+ Treg cells exert their suppressive influence on surrounding CD4+ effector T cells via the release of the enzyme NADPH oxidase 2 (NOX2) from their exosomes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&lt;EndNote&gt;&lt;Cite&gt;&lt;Author&gt;Wen&lt;/Author&gt;&lt;Year&gt;2016&lt;/Year&gt;&lt;RecNum&gt;384&lt;/RecNum&gt;&lt;DisplayText&gt;&lt;style face="superscript"&gt;63&lt;/style&gt;&lt;/DisplayText&gt;&lt;record&gt;&lt;rec-number&gt;384&lt;/rec-number&gt;&lt;foreign-keys&gt;&lt;key app="EN" db-id="2pe2dd5pzp9e5jeadfrxzpz4t0r0wa9rrvv2" timestamp="1690900465"&gt;384&lt;/key&gt;&lt;/foreign-keys&gt;&lt;ref-type name="Journal Article"&gt;17&lt;/ref-type&gt;&lt;contributors&gt;&lt;authors&gt;&lt;author&gt;Wen, Zhenke&lt;/author&gt;&lt;author&gt;Shimojima, Yasuhiro&lt;/author&gt;&lt;author&gt;Shirai, Tsuyoshi&lt;/author&gt;&lt;author&gt;Li, Yinyin&lt;/author&gt;&lt;author&gt;Ju, Jihang&lt;/author&gt;&lt;author&gt;Yang, Zhen&lt;/author&gt;&lt;author&gt;Tian, Lu&lt;/author&gt;&lt;author&gt;Goronzy, Jörg J&lt;/author&gt;&lt;author&gt;Weyand, Cornelia M&lt;/author&gt;&lt;/authors&gt;&lt;/contributors&gt;&lt;titles&gt;&lt;title&gt;NADPH oxidase deficiency underlies dysfunction of aged CD8+ Tregs&lt;/title&gt;&lt;secondary-title&gt;The Journal of clinical investigation&lt;/secondary-title&gt;&lt;/titles&gt;&lt;periodical&gt;&lt;full-title&gt;The Journal of clinical investigation&lt;/full-title&gt;&lt;/periodical&gt;&lt;pages&gt;1953-1967&lt;/pages&gt;&lt;volume&gt;126&lt;/volume&gt;&lt;number&gt;5&lt;/number&gt;&lt;dates&gt;&lt;year&gt;2016&lt;/year&gt;&lt;/dates&gt;&lt;isbn&gt;0021-9738&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63</w:t>
      </w:r>
      <w:r w:rsidRPr="00F264AF">
        <w:rPr>
          <w:rFonts w:ascii="Times New Roman" w:hAnsi="Times New Roman"/>
        </w:rPr>
        <w:fldChar w:fldCharType="end"/>
      </w:r>
      <w:r w:rsidRPr="00F264AF">
        <w:rPr>
          <w:rFonts w:ascii="Times New Roman" w:hAnsi="Times New Roman"/>
        </w:rPr>
        <w:t xml:space="preserve"> With advancing age, the number of these NOX2+ CD8+ Treg cells decrease, a process that is interestingly amplified in GCA.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&lt;EndNote&gt;&lt;Cite&gt;&lt;Author&gt;Jin&lt;/Author&gt;&lt;Year&gt;2021&lt;/Year&gt;&lt;RecNum&gt;385&lt;/RecNum&gt;&lt;DisplayText&gt;&lt;style face="superscript"&gt;64&lt;/style&gt;&lt;/DisplayText&gt;&lt;record&gt;&lt;rec-number&gt;385&lt;/rec-number&gt;&lt;foreign-keys&gt;&lt;key app="EN" db-id="2pe2dd5pzp9e5jeadfrxzpz4t0r0wa9rrvv2" timestamp="1690902386"&gt;385&lt;/key&gt;&lt;/foreign-keys&gt;&lt;ref-type name="Journal Article"&gt;17&lt;/ref-type&gt;&lt;contributors&gt;&lt;authors&gt;&lt;author&gt;Jin, Ke&lt;/author&gt;&lt;author&gt;Wen, Zhenke&lt;/author&gt;&lt;author&gt;Wu, Bowen&lt;/author&gt;&lt;author&gt;Zhang, Hui&lt;/author&gt;&lt;author&gt;Qiu, Jingtao&lt;/author&gt;&lt;author&gt;Wang, Yanan&lt;/author&gt;&lt;author&gt;Warrington, Kenneth J&lt;/author&gt;&lt;author&gt;Berry, Gerald J&lt;/author&gt;&lt;author&gt;Goronzy, Jorg J&lt;/author&gt;&lt;author&gt;Weyand, Cornelia M&lt;/author&gt;&lt;/authors&gt;&lt;/contributors&gt;&lt;titles&gt;&lt;title&gt;NOTCH-induced rerouting of endosomal trafficking disables regulatory T cells in vasculitis&lt;/title&gt;&lt;secondary-title&gt;The Journal of clinical investigation&lt;/secondary-title&gt;&lt;/titles&gt;&lt;periodical&gt;&lt;full-title&gt;The Journal of clinical investigation&lt;/full-title&gt;&lt;/periodical&gt;&lt;volume&gt;131&lt;/volume&gt;&lt;number&gt;1&lt;/number&gt;&lt;dates&gt;&lt;year&gt;2021&lt;/year&gt;&lt;/dates&gt;&lt;isbn&gt;0021-9738&lt;/isbn&gt;&lt;urls&gt;&lt;/urls&gt;&lt;/record&gt;&lt;/Cite&gt;&lt;/EndNote&gt;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64</w:t>
      </w:r>
      <w:r w:rsidRPr="00F264AF">
        <w:rPr>
          <w:rFonts w:ascii="Times New Roman" w:hAnsi="Times New Roman"/>
        </w:rPr>
        <w:fldChar w:fldCharType="end"/>
      </w:r>
      <w:r w:rsidRPr="00F264AF">
        <w:rPr>
          <w:rFonts w:ascii="Times New Roman" w:hAnsi="Times New Roman"/>
        </w:rPr>
        <w:t xml:space="preserve">  In GCA, a reduction in NOX2+CD8+ Treg cells has been demonstrated, and moreover, their functional ability to inhibit effector T cell action is lost culminating in uncontrolled tissue inflammation.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&lt;EndNote&gt;&lt;Cite&gt;&lt;Author&gt;Jin&lt;/Author&gt;&lt;Year&gt;2021&lt;/Year&gt;&lt;RecNum&gt;385&lt;/RecNum&gt;&lt;DisplayText&gt;&lt;style face="superscript"&gt;64&lt;/style&gt;&lt;/DisplayText&gt;&lt;record&gt;&lt;rec-number&gt;385&lt;/rec-number&gt;&lt;foreign-keys&gt;&lt;key app="EN" db-id="2pe2dd5pzp9e5jeadfrxzpz4t0r0wa9rrvv2" timestamp="1690902386"&gt;385&lt;/key&gt;&lt;/foreign-keys&gt;&lt;ref-type name="Journal Article"&gt;17&lt;/ref-type&gt;&lt;contributors&gt;&lt;authors&gt;&lt;author&gt;Jin, Ke&lt;/author&gt;&lt;author&gt;Wen, Zhenke&lt;/author&gt;&lt;author&gt;Wu, Bowen&lt;/author&gt;&lt;author&gt;Zhang, Hui&lt;/author&gt;&lt;author&gt;Qiu, Jingtao&lt;/author&gt;&lt;author&gt;Wang, Yanan&lt;/author&gt;&lt;author&gt;Warrington, Kenneth J&lt;/author&gt;&lt;author&gt;Berry, Gerald J&lt;/author&gt;&lt;author&gt;Goronzy, Jorg J&lt;/author&gt;&lt;author&gt;Weyand, Cornelia M&lt;/author&gt;&lt;/authors&gt;&lt;/contributors&gt;&lt;titles&gt;&lt;title&gt;NOTCH-induced rerouting of endosomal trafficking disables regulatory T cells in vasculitis&lt;/title&gt;&lt;secondary-title&gt;The Journal of clinical investigation&lt;/secondary-title&gt;&lt;/titles&gt;&lt;periodical&gt;&lt;full-title&gt;The Journal of clinical investigation&lt;/full-title&gt;&lt;/periodical&gt;&lt;volume&gt;131&lt;/volume&gt;&lt;number&gt;1&lt;/number&gt;&lt;dates&gt;&lt;year&gt;2021&lt;/year&gt;&lt;/dates&gt;&lt;isbn&gt;0021-9738&lt;/isbn&gt;&lt;urls&gt;&lt;/urls&gt;&lt;/record&gt;&lt;/Cite&gt;&lt;/EndNote&gt;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64</w:t>
      </w:r>
      <w:r w:rsidRPr="00F264AF">
        <w:rPr>
          <w:rFonts w:ascii="Times New Roman" w:hAnsi="Times New Roman"/>
        </w:rPr>
        <w:fldChar w:fldCharType="end"/>
      </w:r>
      <w:r w:rsidRPr="00F264AF">
        <w:rPr>
          <w:rFonts w:ascii="Times New Roman" w:hAnsi="Times New Roman"/>
        </w:rPr>
        <w:t xml:space="preserve"> Alterations in the NOTCH signalling pathway have been implicated in this aberrant Treg cell activity. More specifically, NOTCH4 signalling via RAB GTPases, suppresses the release of exosomes containing NOX2</w:t>
      </w:r>
      <w:r w:rsidR="004C3090" w:rsidRPr="00F264AF">
        <w:rPr>
          <w:rFonts w:ascii="Times New Roman" w:hAnsi="Times New Roman"/>
        </w:rPr>
        <w:t>. W</w:t>
      </w:r>
      <w:r w:rsidRPr="00F264AF">
        <w:rPr>
          <w:rFonts w:ascii="Times New Roman" w:hAnsi="Times New Roman"/>
        </w:rPr>
        <w:t xml:space="preserve">ithout </w:t>
      </w:r>
      <w:r w:rsidR="004C3090" w:rsidRPr="00F264AF">
        <w:rPr>
          <w:rFonts w:ascii="Times New Roman" w:hAnsi="Times New Roman"/>
        </w:rPr>
        <w:t xml:space="preserve">NOX2 the </w:t>
      </w:r>
      <w:r w:rsidRPr="00F264AF">
        <w:rPr>
          <w:rFonts w:ascii="Times New Roman" w:hAnsi="Times New Roman"/>
        </w:rPr>
        <w:t>functional influence of CD8+ Treg cells is lost.</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&lt;EndNote&gt;&lt;Cite&gt;&lt;Author&gt;Liu&lt;/Author&gt;&lt;Year&gt;2023&lt;/Year&gt;&lt;RecNum&gt;401&lt;/RecNum&gt;&lt;DisplayText&gt;&lt;style face="superscript"&gt;54&lt;/style&gt;&lt;/DisplayText&gt;&lt;record&gt;&lt;rec-number&gt;401&lt;/rec-number&gt;&lt;foreign-keys&gt;&lt;key app="EN" db-id="2pe2dd5pzp9e5jeadfrxzpz4t0r0wa9rrvv2" timestamp="1691635050"&gt;401&lt;/key&gt;&lt;/foreign-keys&gt;&lt;ref-type name="Journal Article"&gt;17&lt;/ref-type&gt;&lt;contributors&gt;&lt;authors&gt;&lt;author&gt;Liu, Qingxiang&lt;/author&gt;&lt;author&gt;Zheng, Yanyan&lt;/author&gt;&lt;author&gt;Goronzy, Jorg J&lt;/author&gt;&lt;author&gt;Weyand, Cornelia M&lt;/author&gt;&lt;/authors&gt;&lt;/contributors&gt;&lt;titles&gt;&lt;title&gt;T cell aging as a risk factor for autoimmunity&lt;/title&gt;&lt;secondary-title&gt;Journal of Autoimmunity&lt;/secondary-title&gt;&lt;/titles&gt;&lt;periodical&gt;&lt;full-title&gt;Journal of Autoimmunity&lt;/full-title&gt;&lt;/periodical&gt;&lt;pages&gt;102947&lt;/pages&gt;&lt;volume&gt;137&lt;/volume&gt;&lt;dates&gt;&lt;year&gt;2023&lt;/year&gt;&lt;/dates&gt;&lt;isbn&gt;0896-8411&lt;/isbn&gt;&lt;urls&gt;&lt;/urls&gt;&lt;/record&gt;&lt;/Cite&gt;&lt;/EndNote&gt;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54</w:t>
      </w:r>
      <w:r w:rsidRPr="00F264AF">
        <w:rPr>
          <w:rFonts w:ascii="Times New Roman" w:hAnsi="Times New Roman"/>
        </w:rPr>
        <w:fldChar w:fldCharType="end"/>
      </w:r>
      <w:r w:rsidRPr="00F264AF">
        <w:rPr>
          <w:rFonts w:ascii="Times New Roman" w:hAnsi="Times New Roman"/>
        </w:rPr>
        <w:t xml:space="preserve"> This aging associated CD8+ T reg cell dysfunction has also been demonstrated in GCA, where there is an upregulation in NOTCH4, with associated altered RAB gene expression in CD8+ Treg cells.</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&lt;EndNote&gt;&lt;Cite&gt;&lt;Author&gt;Jin&lt;/Author&gt;&lt;Year&gt;2021&lt;/Year&gt;&lt;RecNum&gt;385&lt;/RecNum&gt;&lt;DisplayText&gt;&lt;style face="superscript"&gt;64&lt;/style&gt;&lt;/DisplayText&gt;&lt;record&gt;&lt;rec-number&gt;385&lt;/rec-number&gt;&lt;foreign-keys&gt;&lt;key app="EN" db-id="2pe2dd5pzp9e5jeadfrxzpz4t0r0wa9rrvv2" timestamp="1690902386"&gt;385&lt;/key&gt;&lt;/foreign-keys&gt;&lt;ref-type name="Journal Article"&gt;17&lt;/ref-type&gt;&lt;contributors&gt;&lt;authors&gt;&lt;author&gt;Jin, Ke&lt;/author&gt;&lt;author&gt;Wen, Zhenke&lt;/author&gt;&lt;author&gt;Wu, Bowen&lt;/author&gt;&lt;author&gt;Zhang, Hui&lt;/author&gt;&lt;author&gt;Qiu, Jingtao&lt;/author&gt;&lt;author&gt;Wang, Yanan&lt;/author&gt;&lt;author&gt;Warrington, Kenneth J&lt;/author&gt;&lt;author&gt;Berry, Gerald J&lt;/author&gt;&lt;author&gt;Goronzy, Jorg J&lt;/author&gt;&lt;author&gt;Weyand, Cornelia M&lt;/author&gt;&lt;/authors&gt;&lt;/contributors&gt;&lt;titles&gt;&lt;title&gt;NOTCH-induced rerouting of endosomal trafficking disables regulatory T cells in vasculitis&lt;/title&gt;&lt;secondary-title&gt;The Journal of clinical investigation&lt;/secondary-title&gt;&lt;/titles&gt;&lt;periodical&gt;&lt;full-title&gt;The Journal of clinical investigation&lt;/full-title&gt;&lt;/periodical&gt;&lt;volume&gt;131&lt;/volume&gt;&lt;number&gt;1&lt;/number&gt;&lt;dates&gt;&lt;year&gt;2021&lt;/year&gt;&lt;/dates&gt;&lt;isbn&gt;0021-9738&lt;/isbn&gt;&lt;urls&gt;&lt;/urls&gt;&lt;/record&gt;&lt;/Cite&gt;&lt;/EndNote&gt;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64</w:t>
      </w:r>
      <w:r w:rsidRPr="00F264AF">
        <w:rPr>
          <w:rFonts w:ascii="Times New Roman" w:hAnsi="Times New Roman"/>
        </w:rPr>
        <w:fldChar w:fldCharType="end"/>
      </w:r>
      <w:r w:rsidRPr="00F264AF">
        <w:rPr>
          <w:rFonts w:ascii="Times New Roman" w:hAnsi="Times New Roman"/>
        </w:rPr>
        <w:t xml:space="preserve"> </w:t>
      </w:r>
      <w:r w:rsidR="004C3090" w:rsidRPr="00F264AF">
        <w:rPr>
          <w:rFonts w:ascii="Times New Roman" w:hAnsi="Times New Roman"/>
        </w:rPr>
        <w:t>Additionally</w:t>
      </w:r>
      <w:r w:rsidRPr="00F264AF">
        <w:rPr>
          <w:rFonts w:ascii="Times New Roman" w:hAnsi="Times New Roman"/>
        </w:rPr>
        <w:t>, in vivo, the inhibition of NOTCH4 signalling resulted in restoration of CD8+ Treg cell function in addition to suppression of vessel wall inflammation.</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&lt;EndNote&gt;&lt;Cite&gt;&lt;Author&gt;Jin&lt;/Author&gt;&lt;Year&gt;2021&lt;/Year&gt;&lt;RecNum&gt;385&lt;/RecNum&gt;&lt;DisplayText&gt;&lt;style face="superscript"&gt;64&lt;/style&gt;&lt;/DisplayText&gt;&lt;record&gt;&lt;rec-number&gt;385&lt;/rec-number&gt;&lt;foreign-keys&gt;&lt;key app="EN" db-id="2pe2dd5pzp9e5jeadfrxzpz4t0r0wa9rrvv2" timestamp="1690902386"&gt;385&lt;/key&gt;&lt;/foreign-keys&gt;&lt;ref-type name="Journal Article"&gt;17&lt;/ref-type&gt;&lt;contributors&gt;&lt;authors&gt;&lt;author&gt;Jin, Ke&lt;/author&gt;&lt;author&gt;Wen, Zhenke&lt;/author&gt;&lt;author&gt;Wu, Bowen&lt;/author&gt;&lt;author&gt;Zhang, Hui&lt;/author&gt;&lt;author&gt;Qiu, Jingtao&lt;/author&gt;&lt;author&gt;Wang, Yanan&lt;/author&gt;&lt;author&gt;Warrington, Kenneth J&lt;/author&gt;&lt;author&gt;Berry, Gerald J&lt;/author&gt;&lt;author&gt;Goronzy, Jorg J&lt;/author&gt;&lt;author&gt;Weyand, Cornelia M&lt;/author&gt;&lt;/authors&gt;&lt;/contributors&gt;&lt;titles&gt;&lt;title&gt;NOTCH-induced rerouting of endosomal trafficking disables regulatory T cells in vasculitis&lt;/title&gt;&lt;secondary-title&gt;The Journal of clinical investigation&lt;/secondary-title&gt;&lt;/titles&gt;&lt;periodical&gt;&lt;full-title&gt;The Journal of clinical investigation&lt;/full-title&gt;&lt;/periodical&gt;&lt;volume&gt;131&lt;/volume&gt;&lt;number&gt;1&lt;/number&gt;&lt;dates&gt;&lt;year&gt;2021&lt;/year&gt;&lt;/dates&gt;&lt;isbn&gt;0021-9738&lt;/isbn&gt;&lt;urls&gt;&lt;/urls&gt;&lt;/record&gt;&lt;/Cite&gt;&lt;/EndNote&gt;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64</w:t>
      </w:r>
      <w:r w:rsidRPr="00F264AF">
        <w:rPr>
          <w:rFonts w:ascii="Times New Roman" w:hAnsi="Times New Roman"/>
        </w:rPr>
        <w:fldChar w:fldCharType="end"/>
      </w:r>
      <w:r w:rsidRPr="00F264AF">
        <w:rPr>
          <w:rFonts w:ascii="Times New Roman" w:hAnsi="Times New Roman"/>
        </w:rPr>
        <w:t xml:space="preserve">  This</w:t>
      </w:r>
      <w:r w:rsidR="004C3090" w:rsidRPr="00F264AF">
        <w:rPr>
          <w:rFonts w:ascii="Times New Roman" w:hAnsi="Times New Roman"/>
        </w:rPr>
        <w:t>,</w:t>
      </w:r>
      <w:r w:rsidRPr="00F264AF">
        <w:rPr>
          <w:rFonts w:ascii="Times New Roman" w:hAnsi="Times New Roman"/>
        </w:rPr>
        <w:t xml:space="preserve"> coupled with the identification of NOX2 as a critical component in Treg cell homeostasis</w:t>
      </w:r>
      <w:r w:rsidR="004C3090" w:rsidRPr="00F264AF">
        <w:rPr>
          <w:rFonts w:ascii="Times New Roman" w:hAnsi="Times New Roman"/>
        </w:rPr>
        <w:t>,</w:t>
      </w:r>
      <w:r w:rsidRPr="00F264AF">
        <w:rPr>
          <w:rFonts w:ascii="Times New Roman" w:hAnsi="Times New Roman"/>
        </w:rPr>
        <w:t xml:space="preserve"> identifies </w:t>
      </w:r>
      <w:r w:rsidR="004C3090" w:rsidRPr="00F264AF">
        <w:rPr>
          <w:rFonts w:ascii="Times New Roman" w:hAnsi="Times New Roman"/>
        </w:rPr>
        <w:t xml:space="preserve">two promising </w:t>
      </w:r>
      <w:r w:rsidRPr="00F264AF">
        <w:rPr>
          <w:rFonts w:ascii="Times New Roman" w:hAnsi="Times New Roman"/>
        </w:rPr>
        <w:t>targets</w:t>
      </w:r>
      <w:r w:rsidR="004C3090" w:rsidRPr="00F264AF">
        <w:rPr>
          <w:rFonts w:ascii="Times New Roman" w:hAnsi="Times New Roman"/>
        </w:rPr>
        <w:t xml:space="preserve"> of Treg cell aging </w:t>
      </w:r>
      <w:r w:rsidRPr="00F264AF">
        <w:rPr>
          <w:rFonts w:ascii="Times New Roman" w:hAnsi="Times New Roman"/>
        </w:rPr>
        <w:t>for therapeutic exploitation.</w:t>
      </w:r>
    </w:p>
    <w:p w14:paraId="1EE2ED51" w14:textId="77777777" w:rsidR="004C3090" w:rsidRPr="00F264AF" w:rsidRDefault="004C3090" w:rsidP="00F264AF">
      <w:pPr>
        <w:spacing w:line="360" w:lineRule="auto"/>
        <w:jc w:val="both"/>
        <w:rPr>
          <w:rFonts w:ascii="Times New Roman" w:hAnsi="Times New Roman"/>
          <w:b/>
          <w:bCs/>
          <w:u w:val="single"/>
          <w:lang w:eastAsia="zh-CN"/>
        </w:rPr>
      </w:pPr>
    </w:p>
    <w:p w14:paraId="63129FDE" w14:textId="200725D3" w:rsidR="00925EFE" w:rsidRPr="00F264AF" w:rsidRDefault="00D7270D" w:rsidP="00F264AF">
      <w:pPr>
        <w:spacing w:line="360" w:lineRule="auto"/>
        <w:jc w:val="both"/>
        <w:rPr>
          <w:rFonts w:ascii="Times New Roman" w:hAnsi="Times New Roman"/>
          <w:b/>
          <w:bCs/>
          <w:lang w:eastAsia="zh-CN"/>
        </w:rPr>
      </w:pPr>
      <w:r w:rsidRPr="00F264AF">
        <w:rPr>
          <w:rFonts w:ascii="Times New Roman" w:hAnsi="Times New Roman"/>
          <w:b/>
          <w:bCs/>
        </w:rPr>
        <w:t xml:space="preserve">4.4 </w:t>
      </w:r>
      <w:r w:rsidR="00925EFE" w:rsidRPr="00F264AF">
        <w:rPr>
          <w:rFonts w:ascii="Times New Roman" w:hAnsi="Times New Roman"/>
          <w:b/>
          <w:bCs/>
        </w:rPr>
        <w:t>T cell senescence</w:t>
      </w:r>
      <w:r w:rsidR="00481F7A" w:rsidRPr="00F264AF">
        <w:rPr>
          <w:rFonts w:ascii="Times New Roman" w:hAnsi="Times New Roman"/>
          <w:b/>
          <w:bCs/>
        </w:rPr>
        <w:t xml:space="preserve"> and GCA</w:t>
      </w:r>
      <w:r w:rsidR="00925EFE" w:rsidRPr="00F264AF">
        <w:rPr>
          <w:rFonts w:ascii="Times New Roman" w:hAnsi="Times New Roman"/>
          <w:b/>
          <w:bCs/>
        </w:rPr>
        <w:t xml:space="preserve"> </w:t>
      </w:r>
    </w:p>
    <w:p w14:paraId="0069E6A7" w14:textId="4D42D722" w:rsidR="00925EFE" w:rsidRPr="00F264AF" w:rsidRDefault="00925EFE" w:rsidP="00F264AF">
      <w:pPr>
        <w:spacing w:line="360" w:lineRule="auto"/>
        <w:jc w:val="both"/>
        <w:rPr>
          <w:rFonts w:ascii="Times New Roman" w:hAnsi="Times New Roman"/>
          <w:lang w:eastAsia="zh-CN"/>
        </w:rPr>
      </w:pPr>
      <w:r w:rsidRPr="00F264AF">
        <w:rPr>
          <w:rFonts w:ascii="Times New Roman" w:hAnsi="Times New Roman"/>
        </w:rPr>
        <w:t xml:space="preserve">Secondary to persistent antigenic stimulation over the course of a lifespan, T cells enter into repetitive cycles of differentiation, eventually becoming exhausted and </w:t>
      </w:r>
      <w:r w:rsidRPr="00F264AF">
        <w:rPr>
          <w:rFonts w:ascii="Times New Roman" w:hAnsi="Times New Roman"/>
        </w:rPr>
        <w:lastRenderedPageBreak/>
        <w:t>acquiring a senescent-like phenotype. Such exhausted or senescent T cells demonstrate inferior efficiency in protecting the host, whilst exhibiting an exaggerated proinflammatory response pattern. Such T cell senescence is now widely accepted as an integral driver of the inflammaging implicated in many chronic inflammatory conditions.</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&lt;EndNote&gt;&lt;Cite&gt;&lt;Author&gt;Ferrucci&lt;/Author&gt;&lt;Year&gt;2018&lt;/Year&gt;&lt;RecNum&gt;340&lt;/RecNum&gt;&lt;DisplayText&gt;&lt;style face="superscript"&gt;65&lt;/style&gt;&lt;/DisplayText&gt;&lt;record&gt;&lt;rec-number&gt;340&lt;/rec-number&gt;&lt;foreign-keys&gt;&lt;key app="EN" db-id="2pe2dd5pzp9e5jeadfrxzpz4t0r0wa9rrvv2" timestamp="1690723469"&gt;340&lt;/key&gt;&lt;/foreign-keys&gt;&lt;ref-type name="Journal Article"&gt;17&lt;/ref-type&gt;&lt;contributors&gt;&lt;authors&gt;&lt;author&gt;Ferrucci, Luigi&lt;/author&gt;&lt;author&gt;Fabbri, Elisa&lt;/author&gt;&lt;/authors&gt;&lt;/contributors&gt;&lt;titles&gt;&lt;title&gt;Inflammageing: chronic inflammation in ageing, cardiovascular disease, and frailty&lt;/title&gt;&lt;secondary-title&gt;Nature Reviews Cardiology&lt;/secondary-title&gt;&lt;/titles&gt;&lt;periodical&gt;&lt;full-title&gt;Nature Reviews Cardiology&lt;/full-title&gt;&lt;/periodical&gt;&lt;pages&gt;505-522&lt;/pages&gt;&lt;volume&gt;15&lt;/volume&gt;&lt;number&gt;9&lt;/number&gt;&lt;dates&gt;&lt;year&gt;2018&lt;/year&gt;&lt;/dates&gt;&lt;isbn&gt;1759-5002&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65</w:t>
      </w:r>
      <w:r w:rsidRPr="00F264AF">
        <w:rPr>
          <w:rFonts w:ascii="Times New Roman" w:hAnsi="Times New Roman"/>
        </w:rPr>
        <w:fldChar w:fldCharType="end"/>
      </w:r>
    </w:p>
    <w:p w14:paraId="79C2370F" w14:textId="704B76A6" w:rsidR="00925EFE" w:rsidRPr="00F264AF" w:rsidRDefault="00925EFE" w:rsidP="00F264AF">
      <w:pPr>
        <w:spacing w:line="360" w:lineRule="auto"/>
        <w:jc w:val="both"/>
        <w:rPr>
          <w:rFonts w:ascii="Times New Roman" w:hAnsi="Times New Roman"/>
        </w:rPr>
      </w:pPr>
      <w:r w:rsidRPr="00F264AF">
        <w:rPr>
          <w:rFonts w:ascii="Times New Roman" w:hAnsi="Times New Roman"/>
        </w:rPr>
        <w:t>Uniquely, given that T cells do not undergo irreversible cell cycle arrest, they don’t fulfil criteria for the classical definition of a senescent cell phenotype. Instead, there is a reduction in their cell cycle activity, whilst maintaining their proliferative capacity. Similar to other senescent cell types, they do secrete a range of mediators, including proinflammatory cytokines</w:t>
      </w:r>
      <w:r w:rsidR="004C3090" w:rsidRPr="00F264AF">
        <w:rPr>
          <w:rFonts w:ascii="Times New Roman" w:hAnsi="Times New Roman"/>
        </w:rPr>
        <w:t xml:space="preserve"> or </w:t>
      </w:r>
      <w:r w:rsidRPr="00F264AF">
        <w:rPr>
          <w:rFonts w:ascii="Times New Roman" w:hAnsi="Times New Roman"/>
        </w:rPr>
        <w:t>SASP.</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&lt;EndNote&gt;&lt;Cite&gt;&lt;Author&gt;Liu&lt;/Author&gt;&lt;Year&gt;2023&lt;/Year&gt;&lt;RecNum&gt;401&lt;/RecNum&gt;&lt;DisplayText&gt;&lt;style face="superscript"&gt;54&lt;/style&gt;&lt;/DisplayText&gt;&lt;record&gt;&lt;rec-number&gt;401&lt;/rec-number&gt;&lt;foreign-keys&gt;&lt;key app="EN" db-id="2pe2dd5pzp9e5jeadfrxzpz4t0r0wa9rrvv2" timestamp="1691635050"&gt;401&lt;/key&gt;&lt;/foreign-keys&gt;&lt;ref-type name="Journal Article"&gt;17&lt;/ref-type&gt;&lt;contributors&gt;&lt;authors&gt;&lt;author&gt;Liu, Qingxiang&lt;/author&gt;&lt;author&gt;Zheng, Yanyan&lt;/author&gt;&lt;author&gt;Goronzy, Jorg J&lt;/author&gt;&lt;author&gt;Weyand, Cornelia M&lt;/author&gt;&lt;/authors&gt;&lt;/contributors&gt;&lt;titles&gt;&lt;title&gt;T cell aging as a risk factor for autoimmunity&lt;/title&gt;&lt;secondary-title&gt;Journal of Autoimmunity&lt;/secondary-title&gt;&lt;/titles&gt;&lt;periodical&gt;&lt;full-title&gt;Journal of Autoimmunity&lt;/full-title&gt;&lt;/periodical&gt;&lt;pages&gt;102947&lt;/pages&gt;&lt;volume&gt;137&lt;/volume&gt;&lt;dates&gt;&lt;year&gt;2023&lt;/year&gt;&lt;/dates&gt;&lt;isbn&gt;0896-8411&lt;/isbn&gt;&lt;urls&gt;&lt;/urls&gt;&lt;/record&gt;&lt;/Cite&gt;&lt;/EndNote&gt;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54</w:t>
      </w:r>
      <w:r w:rsidRPr="00F264AF">
        <w:rPr>
          <w:rFonts w:ascii="Times New Roman" w:hAnsi="Times New Roman"/>
        </w:rPr>
        <w:fldChar w:fldCharType="end"/>
      </w:r>
    </w:p>
    <w:p w14:paraId="44050543" w14:textId="60CDC163" w:rsidR="00925EFE" w:rsidRPr="00F264AF" w:rsidRDefault="00925EFE" w:rsidP="00F264AF">
      <w:pPr>
        <w:spacing w:line="360" w:lineRule="auto"/>
        <w:jc w:val="both"/>
        <w:rPr>
          <w:rFonts w:ascii="Times New Roman" w:hAnsi="Times New Roman"/>
        </w:rPr>
      </w:pPr>
      <w:r w:rsidRPr="00F264AF">
        <w:rPr>
          <w:rFonts w:ascii="Times New Roman" w:hAnsi="Times New Roman"/>
        </w:rPr>
        <w:t xml:space="preserve">With advancing age, naive CD8+ T cells experience a greater decline in absolute and relative cell numbers, with a subsequent higher expression of senescence markers than CD4+ T cells.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&lt;EndNote&gt;&lt;Cite&gt;&lt;Author&gt;Goronzy&lt;/Author&gt;&lt;Year&gt;2019&lt;/Year&gt;&lt;RecNum&gt;376&lt;/RecNum&gt;&lt;DisplayText&gt;&lt;style face="superscript"&gt;47,66&lt;/style&gt;&lt;/DisplayText&gt;&lt;record&gt;&lt;rec-number&gt;376&lt;/rec-number&gt;&lt;foreign-keys&gt;&lt;key app="EN" db-id="2pe2dd5pzp9e5jeadfrxzpz4t0r0wa9rrvv2" timestamp="1690864533"&gt;376&lt;/key&gt;&lt;/foreign-keys&gt;&lt;ref-type name="Journal Article"&gt;17&lt;/ref-type&gt;&lt;contributors&gt;&lt;authors&gt;&lt;author&gt;Goronzy, Jörg J&lt;/author&gt;&lt;author&gt;Weyand, Cornelia M&lt;/author&gt;&lt;/authors&gt;&lt;/contributors&gt;&lt;titles&gt;&lt;title&gt;Mechanisms underlying T cell ageing&lt;/title&gt;&lt;secondary-title&gt;Nature Reviews Immunology&lt;/secondary-title&gt;&lt;/titles&gt;&lt;periodical&gt;&lt;full-title&gt;Nature Reviews Immunology&lt;/full-title&gt;&lt;/periodical&gt;&lt;pages&gt;573-583&lt;/pages&gt;&lt;volume&gt;19&lt;/volume&gt;&lt;number&gt;9&lt;/number&gt;&lt;dates&gt;&lt;year&gt;2019&lt;/year&gt;&lt;/dates&gt;&lt;isbn&gt;1474-1733&lt;/isbn&gt;&lt;urls&gt;&lt;/urls&gt;&lt;/record&gt;&lt;/Cite&gt;&lt;Cite&gt;&lt;Author&gt;Gloor&lt;/Author&gt;&lt;Year&gt;2022&lt;/Year&gt;&lt;RecNum&gt;427&lt;/RecNum&gt;&lt;record&gt;&lt;rec-number&gt;427&lt;/rec-number&gt;&lt;foreign-keys&gt;&lt;key app="EN" db-id="2pe2dd5pzp9e5jeadfrxzpz4t0r0wa9rrvv2" timestamp="1691658814"&gt;427&lt;/key&gt;&lt;/foreign-keys&gt;&lt;ref-type name="Conference Proceedings"&gt;10&lt;/ref-type&gt;&lt;contributors&gt;&lt;authors&gt;&lt;author&gt;Gloor, Andrea D&lt;/author&gt;&lt;author&gt;Berry, Gerald J&lt;/author&gt;&lt;author&gt;Goronzy, Jorg J&lt;/author&gt;&lt;author&gt;Weyand, Cornelia M&lt;/author&gt;&lt;/authors&gt;&lt;/contributors&gt;&lt;titles&gt;&lt;title&gt;Age as a risk factor in vasculitis&lt;/title&gt;&lt;secondary-title&gt;Seminars in immunopathology&lt;/secondary-title&gt;&lt;/titles&gt;&lt;pages&gt;281-301&lt;/pages&gt;&lt;volume&gt;44&lt;/volume&gt;&lt;number&gt;3&lt;/number&gt;&lt;dates&gt;&lt;year&gt;2022&lt;/year&gt;&lt;/dates&gt;&lt;publisher&gt;Springer&lt;/publisher&gt;&lt;isbn&gt;1863-2297&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47,66</w:t>
      </w:r>
      <w:r w:rsidRPr="00F264AF">
        <w:rPr>
          <w:rFonts w:ascii="Times New Roman" w:hAnsi="Times New Roman"/>
        </w:rPr>
        <w:fldChar w:fldCharType="end"/>
      </w:r>
      <w:r w:rsidRPr="00F264AF">
        <w:rPr>
          <w:rFonts w:ascii="Times New Roman" w:hAnsi="Times New Roman"/>
        </w:rPr>
        <w:t xml:space="preserve"> Additionally, with progressive age, the T cell compartment become enriched with CD28 negative, end differentiated T effector memory cells, so-called “TEMRA” cells.</w:t>
      </w:r>
      <w:r w:rsidR="0011153D" w:rsidRPr="00F264AF">
        <w:rPr>
          <w:rFonts w:ascii="Times New Roman" w:hAnsi="Times New Roman"/>
        </w:rPr>
        <w:fldChar w:fldCharType="begin"/>
      </w:r>
      <w:r w:rsidR="004C3090" w:rsidRPr="00F264AF">
        <w:rPr>
          <w:rFonts w:ascii="Times New Roman" w:hAnsi="Times New Roman"/>
        </w:rPr>
        <w:instrText xml:space="preserve"> ADDIN EN.CITE &lt;EndNote&gt;&lt;Cite&gt;&lt;Author&gt;Zhang&lt;/Author&gt;&lt;Year&gt;2021&lt;/Year&gt;&lt;RecNum&gt;394&lt;/RecNum&gt;&lt;DisplayText&gt;&lt;style face="superscript"&gt;49&lt;/style&gt;&lt;/DisplayText&gt;&lt;record&gt;&lt;rec-number&gt;394&lt;/rec-number&gt;&lt;foreign-keys&gt;&lt;key app="EN" db-id="2pe2dd5pzp9e5jeadfrxzpz4t0r0wa9rrvv2" timestamp="1691632615"&gt;394&lt;/key&gt;&lt;/foreign-keys&gt;&lt;ref-type name="Journal Article"&gt;17&lt;/ref-type&gt;&lt;contributors&gt;&lt;authors&gt;&lt;author&gt;Zhang, Huimin&lt;/author&gt;&lt;author&gt;Weyand, Cornelia M&lt;/author&gt;&lt;author&gt;Goronzy, Jörg J&lt;/author&gt;&lt;/authors&gt;&lt;/contributors&gt;&lt;titles&gt;&lt;title&gt;Hallmarks of the aging T‐cell system&lt;/title&gt;&lt;secondary-title&gt;The FEBS journal&lt;/secondary-title&gt;&lt;/titles&gt;&lt;periodical&gt;&lt;full-title&gt;The FEBS journal&lt;/full-title&gt;&lt;/periodical&gt;&lt;pages&gt;7123-7142&lt;/pages&gt;&lt;volume&gt;288&lt;/volume&gt;&lt;number&gt;24&lt;/number&gt;&lt;dates&gt;&lt;year&gt;2021&lt;/year&gt;&lt;/dates&gt;&lt;isbn&gt;1742-464X&lt;/isbn&gt;&lt;urls&gt;&lt;/urls&gt;&lt;/record&gt;&lt;/Cite&gt;&lt;/EndNote&gt;</w:instrText>
      </w:r>
      <w:r w:rsidR="0011153D" w:rsidRPr="00F264AF">
        <w:rPr>
          <w:rFonts w:ascii="Times New Roman" w:hAnsi="Times New Roman"/>
        </w:rPr>
        <w:fldChar w:fldCharType="separate"/>
      </w:r>
      <w:r w:rsidR="004C3090" w:rsidRPr="00F264AF">
        <w:rPr>
          <w:rFonts w:ascii="Times New Roman" w:hAnsi="Times New Roman"/>
          <w:noProof/>
          <w:vertAlign w:val="superscript"/>
        </w:rPr>
        <w:t>49</w:t>
      </w:r>
      <w:r w:rsidR="0011153D" w:rsidRPr="00F264AF">
        <w:rPr>
          <w:rFonts w:ascii="Times New Roman" w:hAnsi="Times New Roman"/>
        </w:rPr>
        <w:fldChar w:fldCharType="end"/>
      </w:r>
      <w:r w:rsidRPr="00F264AF">
        <w:rPr>
          <w:rFonts w:ascii="Times New Roman" w:hAnsi="Times New Roman"/>
        </w:rPr>
        <w:t xml:space="preserve"> These cells  have an exaggerated proinflammatory response, and secrete SASP, however similar to other typical senescent T cells, they maintain their cell cycle activity. </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&lt;EndNote&gt;&lt;Cite&gt;&lt;Author&gt;Callender&lt;/Author&gt;&lt;Year&gt;2018&lt;/Year&gt;&lt;RecNum&gt;403&lt;/RecNum&gt;&lt;DisplayText&gt;&lt;style face="superscript"&gt;67&lt;/style&gt;&lt;/DisplayText&gt;&lt;record&gt;&lt;rec-number&gt;403&lt;/rec-number&gt;&lt;foreign-keys&gt;&lt;key app="EN" db-id="2pe2dd5pzp9e5jeadfrxzpz4t0r0wa9rrvv2" timestamp="1691647557"&gt;403&lt;/key&gt;&lt;/foreign-keys&gt;&lt;ref-type name="Journal Article"&gt;17&lt;/ref-type&gt;&lt;contributors&gt;&lt;authors&gt;&lt;author&gt;Callender, Lauren A&lt;/author&gt;&lt;author&gt;Carroll, Elizabeth C&lt;/author&gt;&lt;author&gt;Beal, Robert WJ&lt;/author&gt;&lt;author&gt;Chambers, Emma S&lt;/author&gt;&lt;author&gt;Nourshargh, Sussan&lt;/author&gt;&lt;author&gt;Akbar, Arne N&lt;/author&gt;&lt;author&gt;Henson, Sian M&lt;/author&gt;&lt;/authors&gt;&lt;/contributors&gt;&lt;titles&gt;&lt;title&gt;Human CD 8+ EMRA T cells display a senescence‐associated secretory phenotype regulated by p38 MAPK&lt;/title&gt;&lt;secondary-title&gt;Aging cell&lt;/secondary-title&gt;&lt;/titles&gt;&lt;periodical&gt;&lt;full-title&gt;Aging cell&lt;/full-title&gt;&lt;/periodical&gt;&lt;pages&gt;e12675&lt;/pages&gt;&lt;volume&gt;17&lt;/volume&gt;&lt;number&gt;1&lt;/number&gt;&lt;dates&gt;&lt;year&gt;2018&lt;/year&gt;&lt;/dates&gt;&lt;isbn&gt;1474-9718&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67</w:t>
      </w:r>
      <w:r w:rsidRPr="00F264AF">
        <w:rPr>
          <w:rFonts w:ascii="Times New Roman" w:hAnsi="Times New Roman"/>
        </w:rPr>
        <w:fldChar w:fldCharType="end"/>
      </w:r>
      <w:r w:rsidRPr="00F264AF">
        <w:rPr>
          <w:rFonts w:ascii="Times New Roman" w:hAnsi="Times New Roman"/>
        </w:rPr>
        <w:t xml:space="preserve"> </w:t>
      </w:r>
    </w:p>
    <w:p w14:paraId="0FA7B2C9" w14:textId="1B267A57" w:rsidR="00925EFE" w:rsidRPr="00F264AF" w:rsidRDefault="00925EFE" w:rsidP="00F264AF">
      <w:pPr>
        <w:spacing w:line="360" w:lineRule="auto"/>
        <w:jc w:val="both"/>
        <w:rPr>
          <w:rFonts w:ascii="Times New Roman" w:hAnsi="Times New Roman"/>
          <w:color w:val="000000" w:themeColor="text1"/>
        </w:rPr>
      </w:pPr>
      <w:r w:rsidRPr="00F264AF">
        <w:rPr>
          <w:rFonts w:ascii="Times New Roman" w:hAnsi="Times New Roman"/>
        </w:rPr>
        <w:t>Their function is dependent on multiple pathways including the mechanistic target of rapamycin (mTOR) signaling.</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&lt;EndNote&gt;&lt;Cite&gt;&lt;Author&gt;Perl&lt;/Author&gt;&lt;Year&gt;2023&lt;/Year&gt;&lt;RecNum&gt;423&lt;/RecNum&gt;&lt;DisplayText&gt;&lt;style face="superscript"&gt;68&lt;/style&gt;&lt;/DisplayText&gt;&lt;record&gt;&lt;rec-number&gt;423&lt;/rec-number&gt;&lt;foreign-keys&gt;&lt;key app="EN" db-id="2pe2dd5pzp9e5jeadfrxzpz4t0r0wa9rrvv2" timestamp="1691655641"&gt;423&lt;/key&gt;&lt;/foreign-keys&gt;&lt;ref-type name="Journal Article"&gt;17&lt;/ref-type&gt;&lt;contributors&gt;&lt;authors&gt;&lt;author&gt;Perl, Andras&lt;/author&gt;&lt;author&gt;Morel, Laurence&lt;/author&gt;&lt;/authors&gt;&lt;/contributors&gt;&lt;titles&gt;&lt;title&gt;Expanding scope of TEMRA in autoimmunity&lt;/title&gt;&lt;secondary-title&gt;Ebiomedicine&lt;/secondary-title&gt;&lt;/titles&gt;&lt;periodical&gt;&lt;full-title&gt;Ebiomedicine&lt;/full-title&gt;&lt;/periodical&gt;&lt;volume&gt;90&lt;/volume&gt;&lt;dates&gt;&lt;year&gt;2023&lt;/year&gt;&lt;/dates&gt;&lt;isbn&gt;2352-3964&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68</w:t>
      </w:r>
      <w:r w:rsidRPr="00F264AF">
        <w:rPr>
          <w:rFonts w:ascii="Times New Roman" w:hAnsi="Times New Roman"/>
        </w:rPr>
        <w:fldChar w:fldCharType="end"/>
      </w:r>
      <w:r w:rsidRPr="00F264AF">
        <w:rPr>
          <w:rFonts w:ascii="Times New Roman" w:hAnsi="Times New Roman"/>
        </w:rPr>
        <w:t xml:space="preserve"> mTOR measures and responds to intracellular energy reserves, in addition to autophagy and mitochondrial function signals, to regulate cell growth, proliferation and </w:t>
      </w:r>
      <w:r w:rsidRPr="00F264AF">
        <w:rPr>
          <w:rFonts w:ascii="Times New Roman" w:hAnsi="Times New Roman"/>
          <w:color w:val="000000" w:themeColor="text1"/>
        </w:rPr>
        <w:t>death.</w:t>
      </w:r>
      <w:r w:rsidRPr="00F264AF">
        <w:rPr>
          <w:rFonts w:ascii="Times New Roman" w:hAnsi="Times New Roman"/>
          <w:b/>
          <w:bCs/>
          <w:color w:val="000000" w:themeColor="text1"/>
        </w:rPr>
        <w:fldChar w:fldCharType="begin"/>
      </w:r>
      <w:r w:rsidR="004C3090" w:rsidRPr="00F264AF">
        <w:rPr>
          <w:rFonts w:ascii="Times New Roman" w:hAnsi="Times New Roman"/>
          <w:b/>
          <w:bCs/>
          <w:color w:val="000000" w:themeColor="text1"/>
        </w:rPr>
        <w:instrText xml:space="preserve"> ADDIN EN.CITE &lt;EndNote&gt;&lt;Cite&gt;&lt;Author&gt;Weichhart&lt;/Author&gt;&lt;Year&gt;2018&lt;/Year&gt;&lt;RecNum&gt;411&lt;/RecNum&gt;&lt;DisplayText&gt;&lt;style face="superscript"&gt;69&lt;/style&gt;&lt;/DisplayText&gt;&lt;record&gt;&lt;rec-number&gt;411&lt;/rec-number&gt;&lt;foreign-keys&gt;&lt;key app="EN" db-id="2pe2dd5pzp9e5jeadfrxzpz4t0r0wa9rrvv2" timestamp="1691649718"&gt;411&lt;/key&gt;&lt;/foreign-keys&gt;&lt;ref-type name="Journal Article"&gt;17&lt;/ref-type&gt;&lt;contributors&gt;&lt;authors&gt;&lt;author&gt;Weichhart, Thomas&lt;/author&gt;&lt;/authors&gt;&lt;/contributors&gt;&lt;titles&gt;&lt;title&gt;mTOR as regulator of lifespan, aging, and cellular senescence: a mini-review&lt;/title&gt;&lt;secondary-title&gt;Gerontology&lt;/secondary-title&gt;&lt;/titles&gt;&lt;periodical&gt;&lt;full-title&gt;Gerontology&lt;/full-title&gt;&lt;/periodical&gt;&lt;pages&gt;127-134&lt;/pages&gt;&lt;volume&gt;64&lt;/volume&gt;&lt;number&gt;2&lt;/number&gt;&lt;dates&gt;&lt;year&gt;2018&lt;/year&gt;&lt;/dates&gt;&lt;isbn&gt;0304-324X&lt;/isbn&gt;&lt;urls&gt;&lt;/urls&gt;&lt;/record&gt;&lt;/Cite&gt;&lt;/EndNote&gt;</w:instrText>
      </w:r>
      <w:r w:rsidRPr="00F264AF">
        <w:rPr>
          <w:rFonts w:ascii="Times New Roman" w:hAnsi="Times New Roman"/>
          <w:b/>
          <w:bCs/>
          <w:color w:val="000000" w:themeColor="text1"/>
        </w:rPr>
        <w:fldChar w:fldCharType="separate"/>
      </w:r>
      <w:r w:rsidR="004C3090" w:rsidRPr="00F264AF">
        <w:rPr>
          <w:rFonts w:ascii="Times New Roman" w:hAnsi="Times New Roman"/>
          <w:b/>
          <w:bCs/>
          <w:noProof/>
          <w:color w:val="000000" w:themeColor="text1"/>
          <w:vertAlign w:val="superscript"/>
        </w:rPr>
        <w:t>69</w:t>
      </w:r>
      <w:r w:rsidRPr="00F264AF">
        <w:rPr>
          <w:rFonts w:ascii="Times New Roman" w:hAnsi="Times New Roman"/>
          <w:b/>
          <w:bCs/>
          <w:color w:val="000000" w:themeColor="text1"/>
        </w:rPr>
        <w:fldChar w:fldCharType="end"/>
      </w:r>
      <w:r w:rsidRPr="00F264AF">
        <w:rPr>
          <w:rFonts w:ascii="Times New Roman" w:hAnsi="Times New Roman"/>
          <w:b/>
          <w:bCs/>
          <w:color w:val="000000" w:themeColor="text1"/>
        </w:rPr>
        <w:t xml:space="preserve"> </w:t>
      </w:r>
      <w:r w:rsidRPr="00F264AF">
        <w:rPr>
          <w:rFonts w:ascii="Times New Roman" w:hAnsi="Times New Roman"/>
          <w:color w:val="000000" w:themeColor="text1"/>
        </w:rPr>
        <w:t>mTOR complex 1 (mTORC1) is now established as one of the central metabolic sensors responsible for the regulation of cellular longevity via senescence mechanisms.</w:t>
      </w:r>
      <w:r w:rsidRPr="00F264AF">
        <w:rPr>
          <w:rFonts w:ascii="Times New Roman" w:hAnsi="Times New Roman"/>
          <w:color w:val="000000" w:themeColor="text1"/>
        </w:rPr>
        <w:fldChar w:fldCharType="begin"/>
      </w:r>
      <w:r w:rsidR="004C3090" w:rsidRPr="00F264AF">
        <w:rPr>
          <w:rFonts w:ascii="Times New Roman" w:hAnsi="Times New Roman"/>
          <w:color w:val="000000" w:themeColor="text1"/>
        </w:rPr>
        <w:instrText xml:space="preserve"> ADDIN EN.CITE &lt;EndNote&gt;&lt;Cite&gt;&lt;Author&gt;Maciejewski-Duval&lt;/Author&gt;&lt;Year&gt;2018&lt;/Year&gt;&lt;RecNum&gt;413&lt;/RecNum&gt;&lt;DisplayText&gt;&lt;style face="superscript"&gt;70&lt;/style&gt;&lt;/DisplayText&gt;&lt;record&gt;&lt;rec-number&gt;413&lt;/rec-number&gt;&lt;foreign-keys&gt;&lt;key app="EN" db-id="2pe2dd5pzp9e5jeadfrxzpz4t0r0wa9rrvv2" timestamp="1691650212"&gt;413&lt;/key&gt;&lt;/foreign-keys&gt;&lt;ref-type name="Journal Article"&gt;17&lt;/ref-type&gt;&lt;contributors&gt;&lt;authors&gt;&lt;author&gt;Maciejewski-Duval, A&lt;/author&gt;&lt;author&gt;Comarmond, C&lt;/author&gt;&lt;author&gt;Leroyer, Alban&lt;/author&gt;&lt;author&gt;Zaidan, M&lt;/author&gt;&lt;author&gt;Le Joncour, A&lt;/author&gt;&lt;author&gt;Desbois, AC&lt;/author&gt;&lt;author&gt;Fouret, JP&lt;/author&gt;&lt;author&gt;Koskas, F&lt;/author&gt;&lt;author&gt;Cluzel, P&lt;/author&gt;&lt;author&gt;Garrido, M&lt;/author&gt;&lt;/authors&gt;&lt;/contributors&gt;&lt;titles&gt;&lt;title&gt;mTOR pathway activation in large vessel vasculitis&lt;/title&gt;&lt;secondary-title&gt;Journal of autoimmunity&lt;/secondary-title&gt;&lt;/titles&gt;&lt;periodical&gt;&lt;full-title&gt;Journal of Autoimmunity&lt;/full-title&gt;&lt;/periodical&gt;&lt;pages&gt;99-109&lt;/pages&gt;&lt;volume&gt;94&lt;/volume&gt;&lt;dates&gt;&lt;year&gt;2018&lt;/year&gt;&lt;/dates&gt;&lt;isbn&gt;0896-8411&lt;/isbn&gt;&lt;urls&gt;&lt;/urls&gt;&lt;/record&gt;&lt;/Cite&gt;&lt;/EndNote&gt;</w:instrText>
      </w:r>
      <w:r w:rsidRPr="00F264AF">
        <w:rPr>
          <w:rFonts w:ascii="Times New Roman" w:hAnsi="Times New Roman"/>
          <w:color w:val="000000" w:themeColor="text1"/>
        </w:rPr>
        <w:fldChar w:fldCharType="separate"/>
      </w:r>
      <w:r w:rsidR="004C3090" w:rsidRPr="00F264AF">
        <w:rPr>
          <w:rFonts w:ascii="Times New Roman" w:hAnsi="Times New Roman"/>
          <w:noProof/>
          <w:color w:val="000000" w:themeColor="text1"/>
          <w:vertAlign w:val="superscript"/>
        </w:rPr>
        <w:t>70</w:t>
      </w:r>
      <w:r w:rsidRPr="00F264AF">
        <w:rPr>
          <w:rFonts w:ascii="Times New Roman" w:hAnsi="Times New Roman"/>
          <w:color w:val="000000" w:themeColor="text1"/>
        </w:rPr>
        <w:fldChar w:fldCharType="end"/>
      </w:r>
      <w:r w:rsidRPr="00F264AF">
        <w:rPr>
          <w:rFonts w:ascii="Times New Roman" w:hAnsi="Times New Roman"/>
          <w:color w:val="000000" w:themeColor="text1"/>
        </w:rPr>
        <w:t xml:space="preserve"> Loss of mTORC1 activity supports longevity, whilst increased activity promotes cellular senesence.</w:t>
      </w:r>
      <w:r w:rsidRPr="00F264AF">
        <w:rPr>
          <w:rFonts w:ascii="Times New Roman" w:hAnsi="Times New Roman"/>
          <w:color w:val="000000" w:themeColor="text1"/>
        </w:rPr>
        <w:fldChar w:fldCharType="begin"/>
      </w:r>
      <w:r w:rsidR="004C3090" w:rsidRPr="00F264AF">
        <w:rPr>
          <w:rFonts w:ascii="Times New Roman" w:hAnsi="Times New Roman"/>
          <w:color w:val="000000" w:themeColor="text1"/>
        </w:rPr>
        <w:instrText xml:space="preserve"> ADDIN EN.CITE &lt;EndNote&gt;&lt;Cite&gt;&lt;Author&gt;Harrison&lt;/Author&gt;&lt;Year&gt;2009&lt;/Year&gt;&lt;RecNum&gt;424&lt;/RecNum&gt;&lt;DisplayText&gt;&lt;style face="superscript"&gt;71&lt;/style&gt;&lt;/DisplayText&gt;&lt;record&gt;&lt;rec-number&gt;424&lt;/rec-number&gt;&lt;foreign-keys&gt;&lt;key app="EN" db-id="2pe2dd5pzp9e5jeadfrxzpz4t0r0wa9rrvv2" timestamp="1691656251"&gt;424&lt;/key&gt;&lt;/foreign-keys&gt;&lt;ref-type name="Journal Article"&gt;17&lt;/ref-type&gt;&lt;contributors&gt;&lt;authors&gt;&lt;author&gt;Harrison, David E&lt;/author&gt;&lt;author&gt;Strong, Randy&lt;/author&gt;&lt;author&gt;Sharp, Zelton Dave&lt;/author&gt;&lt;author&gt;Nelson, James F&lt;/author&gt;&lt;author&gt;Astle, Clinton M&lt;/author&gt;&lt;author&gt;Flurkey, Kevin&lt;/author&gt;&lt;author&gt;Nadon, Nancy L&lt;/author&gt;&lt;author&gt;Wilkinson, J Erby&lt;/author&gt;&lt;author&gt;Frenkel, Krystyna&lt;/author&gt;&lt;author&gt;Carter, Christy S&lt;/author&gt;&lt;/authors&gt;&lt;/contributors&gt;&lt;titles&gt;&lt;title&gt;Rapamycin fed late in life extends lifespan in genetically heterogeneous mice&lt;/title&gt;&lt;secondary-title&gt;nature&lt;/secondary-title&gt;&lt;/titles&gt;&lt;periodical&gt;&lt;full-title&gt;nature&lt;/full-title&gt;&lt;/periodical&gt;&lt;pages&gt;392-395&lt;/pages&gt;&lt;volume&gt;460&lt;/volume&gt;&lt;number&gt;7253&lt;/number&gt;&lt;dates&gt;&lt;year&gt;2009&lt;/year&gt;&lt;/dates&gt;&lt;isbn&gt;0028-0836&lt;/isbn&gt;&lt;urls&gt;&lt;/urls&gt;&lt;/record&gt;&lt;/Cite&gt;&lt;/EndNote&gt;</w:instrText>
      </w:r>
      <w:r w:rsidRPr="00F264AF">
        <w:rPr>
          <w:rFonts w:ascii="Times New Roman" w:hAnsi="Times New Roman"/>
          <w:color w:val="000000" w:themeColor="text1"/>
        </w:rPr>
        <w:fldChar w:fldCharType="separate"/>
      </w:r>
      <w:r w:rsidR="004C3090" w:rsidRPr="00F264AF">
        <w:rPr>
          <w:rFonts w:ascii="Times New Roman" w:hAnsi="Times New Roman"/>
          <w:noProof/>
          <w:color w:val="000000" w:themeColor="text1"/>
          <w:vertAlign w:val="superscript"/>
        </w:rPr>
        <w:t>71</w:t>
      </w:r>
      <w:r w:rsidRPr="00F264AF">
        <w:rPr>
          <w:rFonts w:ascii="Times New Roman" w:hAnsi="Times New Roman"/>
          <w:color w:val="000000" w:themeColor="text1"/>
        </w:rPr>
        <w:fldChar w:fldCharType="end"/>
      </w:r>
      <w:r w:rsidRPr="00F264AF">
        <w:rPr>
          <w:rFonts w:ascii="Times New Roman" w:hAnsi="Times New Roman"/>
          <w:color w:val="000000" w:themeColor="text1"/>
        </w:rPr>
        <w:t xml:space="preserve"> Notably, increased mTORC1 activity has been demonstrated in the CD4+ T cells of those with GCA.</w:t>
      </w:r>
      <w:r w:rsidRPr="00F264AF">
        <w:rPr>
          <w:rFonts w:ascii="Times New Roman" w:hAnsi="Times New Roman"/>
          <w:color w:val="000000" w:themeColor="text1"/>
        </w:rPr>
        <w:fldChar w:fldCharType="begin"/>
      </w:r>
      <w:r w:rsidR="004C3090" w:rsidRPr="00F264AF">
        <w:rPr>
          <w:rFonts w:ascii="Times New Roman" w:hAnsi="Times New Roman"/>
          <w:color w:val="000000" w:themeColor="text1"/>
        </w:rPr>
        <w:instrText xml:space="preserve"> ADDIN EN.CITE &lt;EndNote&gt;&lt;Cite&gt;&lt;Author&gt;Maciejewski-Duval&lt;/Author&gt;&lt;Year&gt;2018&lt;/Year&gt;&lt;RecNum&gt;413&lt;/RecNum&gt;&lt;DisplayText&gt;&lt;style face="superscript"&gt;70&lt;/style&gt;&lt;/DisplayText&gt;&lt;record&gt;&lt;rec-number&gt;413&lt;/rec-number&gt;&lt;foreign-keys&gt;&lt;key app="EN" db-id="2pe2dd5pzp9e5jeadfrxzpz4t0r0wa9rrvv2" timestamp="1691650212"&gt;413&lt;/key&gt;&lt;/foreign-keys&gt;&lt;ref-type name="Journal Article"&gt;17&lt;/ref-type&gt;&lt;contributors&gt;&lt;authors&gt;&lt;author&gt;Maciejewski-Duval, A&lt;/author&gt;&lt;author&gt;Comarmond, C&lt;/author&gt;&lt;author&gt;Leroyer, Alban&lt;/author&gt;&lt;author&gt;Zaidan, M&lt;/author&gt;&lt;author&gt;Le Joncour, A&lt;/author&gt;&lt;author&gt;Desbois, AC&lt;/author&gt;&lt;author&gt;Fouret, JP&lt;/author&gt;&lt;author&gt;Koskas, F&lt;/author&gt;&lt;author&gt;Cluzel, P&lt;/author&gt;&lt;author&gt;Garrido, M&lt;/author&gt;&lt;/authors&gt;&lt;/contributors&gt;&lt;titles&gt;&lt;title&gt;mTOR pathway activation in large vessel vasculitis&lt;/title&gt;&lt;secondary-title&gt;Journal of autoimmunity&lt;/secondary-title&gt;&lt;/titles&gt;&lt;periodical&gt;&lt;full-title&gt;Journal of Autoimmunity&lt;/full-title&gt;&lt;/periodical&gt;&lt;pages&gt;99-109&lt;/pages&gt;&lt;volume&gt;94&lt;/volume&gt;&lt;dates&gt;&lt;year&gt;2018&lt;/year&gt;&lt;/dates&gt;&lt;isbn&gt;0896-8411&lt;/isbn&gt;&lt;urls&gt;&lt;/urls&gt;&lt;/record&gt;&lt;/Cite&gt;&lt;/EndNote&gt;</w:instrText>
      </w:r>
      <w:r w:rsidRPr="00F264AF">
        <w:rPr>
          <w:rFonts w:ascii="Times New Roman" w:hAnsi="Times New Roman"/>
          <w:color w:val="000000" w:themeColor="text1"/>
        </w:rPr>
        <w:fldChar w:fldCharType="separate"/>
      </w:r>
      <w:r w:rsidR="004C3090" w:rsidRPr="00F264AF">
        <w:rPr>
          <w:rFonts w:ascii="Times New Roman" w:hAnsi="Times New Roman"/>
          <w:noProof/>
          <w:color w:val="000000" w:themeColor="text1"/>
          <w:vertAlign w:val="superscript"/>
        </w:rPr>
        <w:t>70</w:t>
      </w:r>
      <w:r w:rsidRPr="00F264AF">
        <w:rPr>
          <w:rFonts w:ascii="Times New Roman" w:hAnsi="Times New Roman"/>
          <w:color w:val="000000" w:themeColor="text1"/>
        </w:rPr>
        <w:fldChar w:fldCharType="end"/>
      </w:r>
    </w:p>
    <w:p w14:paraId="2F827B86" w14:textId="4C07B605" w:rsidR="00925EFE" w:rsidRPr="00F264AF" w:rsidRDefault="00925EFE" w:rsidP="00F264AF">
      <w:pPr>
        <w:spacing w:line="360" w:lineRule="auto"/>
        <w:jc w:val="both"/>
        <w:rPr>
          <w:rFonts w:ascii="Times New Roman" w:hAnsi="Times New Roman"/>
          <w:color w:val="7030A0"/>
          <w:u w:val="single"/>
        </w:rPr>
      </w:pPr>
      <w:r w:rsidRPr="00F264AF">
        <w:rPr>
          <w:rFonts w:ascii="Times New Roman" w:hAnsi="Times New Roman"/>
          <w:color w:val="000000" w:themeColor="text1"/>
        </w:rPr>
        <w:t>One of the key regulators of mTORC1 are sirtuins (SIRTs). SIRTs are a protein family of nicotinamide adenine dinucleotide (NAD+) dependent histone deacetylases, comprising seven members.</w:t>
      </w:r>
      <w:r w:rsidRPr="00F264AF">
        <w:rPr>
          <w:rFonts w:ascii="Times New Roman" w:hAnsi="Times New Roman"/>
          <w:color w:val="000000" w:themeColor="text1"/>
        </w:rPr>
        <w:fldChar w:fldCharType="begin"/>
      </w:r>
      <w:r w:rsidR="004C3090" w:rsidRPr="00F264AF">
        <w:rPr>
          <w:rFonts w:ascii="Times New Roman" w:hAnsi="Times New Roman"/>
          <w:color w:val="000000" w:themeColor="text1"/>
        </w:rPr>
        <w:instrText xml:space="preserve"> ADDIN EN.CITE &lt;EndNote&gt;&lt;Cite&gt;&lt;Author&gt;North&lt;/Author&gt;&lt;Year&gt;2004&lt;/Year&gt;&lt;RecNum&gt;425&lt;/RecNum&gt;&lt;DisplayText&gt;&lt;style face="superscript"&gt;72&lt;/style&gt;&lt;/DisplayText&gt;&lt;record&gt;&lt;rec-number&gt;425&lt;/rec-number&gt;&lt;foreign-keys&gt;&lt;key app="EN" db-id="2pe2dd5pzp9e5jeadfrxzpz4t0r0wa9rrvv2" timestamp="1691656823"&gt;425&lt;/key&gt;&lt;/foreign-keys&gt;&lt;ref-type name="Journal Article"&gt;17&lt;/ref-type&gt;&lt;contributors&gt;&lt;authors&gt;&lt;author&gt;North, Brian J&lt;/author&gt;&lt;author&gt;Verdin, Eric&lt;/author&gt;&lt;/authors&gt;&lt;/contributors&gt;&lt;titles&gt;&lt;title&gt;Sirtuins: Sir2-related NAD-dependent protein deacetylases&lt;/title&gt;&lt;secondary-title&gt;Genome biology&lt;/secondary-title&gt;&lt;/titles&gt;&lt;periodical&gt;&lt;full-title&gt;Genome biology&lt;/full-title&gt;&lt;/periodical&gt;&lt;pages&gt;1-12&lt;/pages&gt;&lt;volume&gt;5&lt;/volume&gt;&lt;dates&gt;&lt;year&gt;2004&lt;/year&gt;&lt;/dates&gt;&lt;urls&gt;&lt;/urls&gt;&lt;/record&gt;&lt;/Cite&gt;&lt;/EndNote&gt;</w:instrText>
      </w:r>
      <w:r w:rsidRPr="00F264AF">
        <w:rPr>
          <w:rFonts w:ascii="Times New Roman" w:hAnsi="Times New Roman"/>
          <w:color w:val="000000" w:themeColor="text1"/>
        </w:rPr>
        <w:fldChar w:fldCharType="separate"/>
      </w:r>
      <w:r w:rsidR="004C3090" w:rsidRPr="00F264AF">
        <w:rPr>
          <w:rFonts w:ascii="Times New Roman" w:hAnsi="Times New Roman"/>
          <w:noProof/>
          <w:color w:val="000000" w:themeColor="text1"/>
          <w:vertAlign w:val="superscript"/>
        </w:rPr>
        <w:t>72</w:t>
      </w:r>
      <w:r w:rsidRPr="00F264AF">
        <w:rPr>
          <w:rFonts w:ascii="Times New Roman" w:hAnsi="Times New Roman"/>
          <w:color w:val="000000" w:themeColor="text1"/>
        </w:rPr>
        <w:fldChar w:fldCharType="end"/>
      </w:r>
      <w:r w:rsidRPr="00F264AF">
        <w:rPr>
          <w:rFonts w:ascii="Times New Roman" w:hAnsi="Times New Roman"/>
          <w:color w:val="000000" w:themeColor="text1"/>
        </w:rPr>
        <w:t xml:space="preserve"> SIRT1 inhibits mTORC1 via the activation of AMP- activated protein kinase (AMPK). Reduction in NAD+ levels with increasing age, result in a decrease in SIRT1 activity, and subsequent increased mTORC1 activity.</w:t>
      </w:r>
      <w:r w:rsidRPr="00F264AF">
        <w:rPr>
          <w:rFonts w:ascii="Times New Roman" w:hAnsi="Times New Roman"/>
          <w:color w:val="000000" w:themeColor="text1"/>
        </w:rPr>
        <w:fldChar w:fldCharType="begin"/>
      </w:r>
      <w:r w:rsidR="004C3090" w:rsidRPr="00F264AF">
        <w:rPr>
          <w:rFonts w:ascii="Times New Roman" w:hAnsi="Times New Roman"/>
          <w:color w:val="000000" w:themeColor="text1"/>
        </w:rPr>
        <w:instrText xml:space="preserve"> ADDIN EN.CITE &lt;EndNote&gt;&lt;Cite&gt;&lt;Author&gt;Maciejewski-Duval&lt;/Author&gt;&lt;Year&gt;2018&lt;/Year&gt;&lt;RecNum&gt;413&lt;/RecNum&gt;&lt;DisplayText&gt;&lt;style face="superscript"&gt;70&lt;/style&gt;&lt;/DisplayText&gt;&lt;record&gt;&lt;rec-number&gt;413&lt;/rec-number&gt;&lt;foreign-keys&gt;&lt;key app="EN" db-id="2pe2dd5pzp9e5jeadfrxzpz4t0r0wa9rrvv2" timestamp="1691650212"&gt;413&lt;/key&gt;&lt;/foreign-keys&gt;&lt;ref-type name="Journal Article"&gt;17&lt;/ref-type&gt;&lt;contributors&gt;&lt;authors&gt;&lt;author&gt;Maciejewski-Duval, A&lt;/author&gt;&lt;author&gt;Comarmond, C&lt;/author&gt;&lt;author&gt;Leroyer, Alban&lt;/author&gt;&lt;author&gt;Zaidan, M&lt;/author&gt;&lt;author&gt;Le Joncour, A&lt;/author&gt;&lt;author&gt;Desbois, AC&lt;/author&gt;&lt;author&gt;Fouret, JP&lt;/author&gt;&lt;author&gt;Koskas, F&lt;/author&gt;&lt;author&gt;Cluzel, P&lt;/author&gt;&lt;author&gt;Garrido, M&lt;/author&gt;&lt;/authors&gt;&lt;/contributors&gt;&lt;titles&gt;&lt;title&gt;mTOR pathway activation in large vessel vasculitis&lt;/title&gt;&lt;secondary-title&gt;Journal of autoimmunity&lt;/secondary-title&gt;&lt;/titles&gt;&lt;periodical&gt;&lt;full-title&gt;Journal of Autoimmunity&lt;/full-title&gt;&lt;/periodical&gt;&lt;pages&gt;99-109&lt;/pages&gt;&lt;volume&gt;94&lt;/volume&gt;&lt;dates&gt;&lt;year&gt;2018&lt;/year&gt;&lt;/dates&gt;&lt;isbn&gt;0896-8411&lt;/isbn&gt;&lt;urls&gt;&lt;/urls&gt;&lt;/record&gt;&lt;/Cite&gt;&lt;/EndNote&gt;</w:instrText>
      </w:r>
      <w:r w:rsidRPr="00F264AF">
        <w:rPr>
          <w:rFonts w:ascii="Times New Roman" w:hAnsi="Times New Roman"/>
          <w:color w:val="000000" w:themeColor="text1"/>
        </w:rPr>
        <w:fldChar w:fldCharType="separate"/>
      </w:r>
      <w:r w:rsidR="004C3090" w:rsidRPr="00F264AF">
        <w:rPr>
          <w:rFonts w:ascii="Times New Roman" w:hAnsi="Times New Roman"/>
          <w:noProof/>
          <w:color w:val="000000" w:themeColor="text1"/>
          <w:vertAlign w:val="superscript"/>
        </w:rPr>
        <w:t>70</w:t>
      </w:r>
      <w:r w:rsidRPr="00F264AF">
        <w:rPr>
          <w:rFonts w:ascii="Times New Roman" w:hAnsi="Times New Roman"/>
          <w:color w:val="000000" w:themeColor="text1"/>
        </w:rPr>
        <w:fldChar w:fldCharType="end"/>
      </w:r>
      <w:r w:rsidRPr="00F264AF">
        <w:rPr>
          <w:rFonts w:ascii="Times New Roman" w:hAnsi="Times New Roman"/>
          <w:color w:val="000000" w:themeColor="text1"/>
        </w:rPr>
        <w:t xml:space="preserve"> Interestingly, a decline in SIRT1 expression was demonstrated in peripheral blood mononuclear cells of those with GCA, versus age matched healthy controls.</w:t>
      </w:r>
      <w:r w:rsidRPr="00F264AF">
        <w:rPr>
          <w:rFonts w:ascii="Times New Roman" w:hAnsi="Times New Roman"/>
          <w:color w:val="000000" w:themeColor="text1"/>
        </w:rPr>
        <w:fldChar w:fldCharType="begin"/>
      </w:r>
      <w:r w:rsidR="004C3090" w:rsidRPr="00F264AF">
        <w:rPr>
          <w:rFonts w:ascii="Times New Roman" w:hAnsi="Times New Roman"/>
          <w:color w:val="000000" w:themeColor="text1"/>
        </w:rPr>
        <w:instrText xml:space="preserve"> ADDIN EN.CITE &lt;EndNote&gt;&lt;Cite&gt;&lt;Author&gt;Ianni&lt;/Author&gt;&lt;Year&gt;2021&lt;/Year&gt;&lt;RecNum&gt;415&lt;/RecNum&gt;&lt;DisplayText&gt;&lt;style face="superscript"&gt;73&lt;/style&gt;&lt;/DisplayText&gt;&lt;record&gt;&lt;rec-number&gt;415&lt;/rec-number&gt;&lt;foreign-keys&gt;&lt;key app="EN" db-id="2pe2dd5pzp9e5jeadfrxzpz4t0r0wa9rrvv2" timestamp="1691650515"&gt;415&lt;/key&gt;&lt;/foreign-keys&gt;&lt;ref-type name="Journal Article"&gt;17&lt;/ref-type&gt;&lt;contributors&gt;&lt;authors&gt;&lt;author&gt;Ianni, Alessandro&lt;/author&gt;&lt;author&gt;Kumari, Poonam&lt;/author&gt;&lt;author&gt;Tarighi, Shahriar&lt;/author&gt;&lt;author&gt;Argento, Flavia Rita&lt;/author&gt;&lt;author&gt;Fini, Eleonora&lt;/author&gt;&lt;author&gt;Emmi, Giacomo&lt;/author&gt;&lt;author&gt;Bettiol, Alessandra&lt;/author&gt;&lt;author&gt;Braun, Thomas&lt;/author&gt;&lt;author&gt;Prisco, Domenico&lt;/author&gt;&lt;author&gt;Fiorillo, Claudia&lt;/author&gt;&lt;/authors&gt;&lt;/contributors&gt;&lt;titles&gt;&lt;title&gt;An insight into giant cell arteritis pathogenesis: evidence for oxidative stress and SIRT1 downregulation&lt;/title&gt;&lt;secondary-title&gt;Antioxidants&lt;/secondary-title&gt;&lt;/titles&gt;&lt;periodical&gt;&lt;full-title&gt;Antioxidants&lt;/full-title&gt;&lt;/periodical&gt;&lt;pages&gt;885&lt;/pages&gt;&lt;volume&gt;10&lt;/volume&gt;&lt;number&gt;6&lt;/number&gt;&lt;dates&gt;&lt;year&gt;2021&lt;/year&gt;&lt;/dates&gt;&lt;isbn&gt;2076-3921&lt;/isbn&gt;&lt;urls&gt;&lt;/urls&gt;&lt;/record&gt;&lt;/Cite&gt;&lt;/EndNote&gt;</w:instrText>
      </w:r>
      <w:r w:rsidRPr="00F264AF">
        <w:rPr>
          <w:rFonts w:ascii="Times New Roman" w:hAnsi="Times New Roman"/>
          <w:color w:val="000000" w:themeColor="text1"/>
        </w:rPr>
        <w:fldChar w:fldCharType="separate"/>
      </w:r>
      <w:r w:rsidR="004C3090" w:rsidRPr="00F264AF">
        <w:rPr>
          <w:rFonts w:ascii="Times New Roman" w:hAnsi="Times New Roman"/>
          <w:noProof/>
          <w:color w:val="000000" w:themeColor="text1"/>
          <w:vertAlign w:val="superscript"/>
        </w:rPr>
        <w:t>73</w:t>
      </w:r>
      <w:r w:rsidRPr="00F264AF">
        <w:rPr>
          <w:rFonts w:ascii="Times New Roman" w:hAnsi="Times New Roman"/>
          <w:color w:val="000000" w:themeColor="text1"/>
        </w:rPr>
        <w:fldChar w:fldCharType="end"/>
      </w:r>
      <w:r w:rsidRPr="00F264AF">
        <w:rPr>
          <w:rFonts w:ascii="Times New Roman" w:hAnsi="Times New Roman"/>
          <w:color w:val="000000" w:themeColor="text1"/>
        </w:rPr>
        <w:t xml:space="preserve"> </w:t>
      </w:r>
    </w:p>
    <w:p w14:paraId="2A7C3FD1" w14:textId="18441822" w:rsidR="0011153D" w:rsidRPr="00F264AF" w:rsidRDefault="00925EFE" w:rsidP="00F264AF">
      <w:pPr>
        <w:spacing w:line="360" w:lineRule="auto"/>
        <w:jc w:val="both"/>
        <w:rPr>
          <w:rFonts w:ascii="Times New Roman" w:hAnsi="Times New Roman"/>
          <w:color w:val="000000" w:themeColor="text1"/>
          <w:lang w:eastAsia="zh-CN"/>
        </w:rPr>
      </w:pPr>
      <w:r w:rsidRPr="00F264AF">
        <w:rPr>
          <w:rFonts w:ascii="Times New Roman" w:hAnsi="Times New Roman"/>
          <w:color w:val="000000" w:themeColor="text1"/>
        </w:rPr>
        <w:t xml:space="preserve">Additional pathways implicated in the regulation of mTORC1 activity, are the Jagged1-NOTCH1 and the CD28-PI3K-AKT pathway. Again, both of these </w:t>
      </w:r>
      <w:r w:rsidRPr="00F264AF">
        <w:rPr>
          <w:rFonts w:ascii="Times New Roman" w:hAnsi="Times New Roman"/>
          <w:color w:val="000000" w:themeColor="text1"/>
        </w:rPr>
        <w:lastRenderedPageBreak/>
        <w:t>signalling pathways were found to be upregulated in GCA T cells</w:t>
      </w:r>
      <w:r w:rsidR="004C3090" w:rsidRPr="00F264AF">
        <w:rPr>
          <w:rFonts w:ascii="Times New Roman" w:hAnsi="Times New Roman"/>
          <w:color w:val="000000" w:themeColor="text1"/>
        </w:rPr>
        <w:t>, in addition to other diseases of accelerated aging such as Alzheimer’s disease and Parkinson’s disease</w:t>
      </w:r>
      <w:r w:rsidRPr="00F264AF">
        <w:rPr>
          <w:rFonts w:ascii="Times New Roman" w:hAnsi="Times New Roman"/>
          <w:color w:val="000000" w:themeColor="text1"/>
        </w:rPr>
        <w:t xml:space="preserve">. </w:t>
      </w:r>
      <w:r w:rsidRPr="00F264AF">
        <w:rPr>
          <w:rFonts w:ascii="Times New Roman" w:hAnsi="Times New Roman"/>
          <w:color w:val="000000" w:themeColor="text1"/>
        </w:rPr>
        <w:fldChar w:fldCharType="begin">
          <w:fldData xml:space="preserve">PEVuZE5vdGU+PENpdGU+PEF1dGhvcj5XYXRhbmFiZTwvQXV0aG9yPjxZZWFyPjIwMjA8L1llYXI+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=
</w:fldData>
        </w:fldChar>
      </w:r>
      <w:r w:rsidR="004C3090" w:rsidRPr="00F264AF">
        <w:rPr>
          <w:rFonts w:ascii="Times New Roman" w:hAnsi="Times New Roman"/>
          <w:color w:val="000000" w:themeColor="text1"/>
        </w:rPr>
        <w:instrText xml:space="preserve"> ADDIN EN.CITE </w:instrText>
      </w:r>
      <w:r w:rsidR="004C3090" w:rsidRPr="00F264AF">
        <w:rPr>
          <w:rFonts w:ascii="Times New Roman" w:hAnsi="Times New Roman"/>
          <w:color w:val="000000" w:themeColor="text1"/>
        </w:rPr>
        <w:fldChar w:fldCharType="begin">
          <w:fldData xml:space="preserve">PEVuZE5vdGU+PENpdGU+PEF1dGhvcj5XYXRhbmFiZTwvQXV0aG9yPjxZZWFyPjIwMjA8L1llYXI+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=
</w:fldData>
        </w:fldChar>
      </w:r>
      <w:r w:rsidR="004C3090" w:rsidRPr="00F264AF">
        <w:rPr>
          <w:rFonts w:ascii="Times New Roman" w:hAnsi="Times New Roman"/>
          <w:color w:val="000000" w:themeColor="text1"/>
        </w:rPr>
        <w:instrText xml:space="preserve"> ADDIN EN.CITE.DATA </w:instrText>
      </w:r>
      <w:r w:rsidR="004C3090" w:rsidRPr="00F264AF">
        <w:rPr>
          <w:rFonts w:ascii="Times New Roman" w:hAnsi="Times New Roman"/>
          <w:color w:val="000000" w:themeColor="text1"/>
        </w:rPr>
      </w:r>
      <w:r w:rsidR="004C3090" w:rsidRPr="00F264AF">
        <w:rPr>
          <w:rFonts w:ascii="Times New Roman" w:hAnsi="Times New Roman"/>
          <w:color w:val="000000" w:themeColor="text1"/>
        </w:rPr>
        <w:fldChar w:fldCharType="end"/>
      </w:r>
      <w:r w:rsidRPr="00F264AF">
        <w:rPr>
          <w:rFonts w:ascii="Times New Roman" w:hAnsi="Times New Roman"/>
          <w:color w:val="000000" w:themeColor="text1"/>
        </w:rPr>
      </w:r>
      <w:r w:rsidRPr="00F264AF">
        <w:rPr>
          <w:rFonts w:ascii="Times New Roman" w:hAnsi="Times New Roman"/>
          <w:color w:val="000000" w:themeColor="text1"/>
        </w:rPr>
        <w:fldChar w:fldCharType="separate"/>
      </w:r>
      <w:r w:rsidR="004C3090" w:rsidRPr="00F264AF">
        <w:rPr>
          <w:rFonts w:ascii="Times New Roman" w:hAnsi="Times New Roman"/>
          <w:noProof/>
          <w:color w:val="000000" w:themeColor="text1"/>
          <w:vertAlign w:val="superscript"/>
        </w:rPr>
        <w:t>74-76</w:t>
      </w:r>
      <w:r w:rsidRPr="00F264AF">
        <w:rPr>
          <w:rFonts w:ascii="Times New Roman" w:hAnsi="Times New Roman"/>
          <w:color w:val="000000" w:themeColor="text1"/>
        </w:rPr>
        <w:fldChar w:fldCharType="end"/>
      </w:r>
    </w:p>
    <w:p w14:paraId="4B281B96" w14:textId="075E8F98" w:rsidR="00925EFE" w:rsidRPr="00F264AF" w:rsidRDefault="00925EFE" w:rsidP="00F264AF">
      <w:pPr>
        <w:spacing w:line="360" w:lineRule="auto"/>
        <w:jc w:val="both"/>
        <w:rPr>
          <w:rFonts w:ascii="Times New Roman" w:hAnsi="Times New Roman"/>
          <w:lang w:eastAsia="zh-CN"/>
        </w:rPr>
      </w:pPr>
      <w:r w:rsidRPr="00F264AF">
        <w:rPr>
          <w:rFonts w:ascii="Times New Roman" w:hAnsi="Times New Roman"/>
        </w:rPr>
        <w:t>In both temporal artery biopsies and peripheral blood of those with GCA, levels of CD4+ CD28- T cells are increased.</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&lt;EndNote&gt;&lt;Cite&gt;&lt;Author&gt;Gloor&lt;/Author&gt;&lt;Year&gt;2022&lt;/Year&gt;&lt;RecNum&gt;427&lt;/RecNum&gt;&lt;DisplayText&gt;&lt;style face="superscript"&gt;66&lt;/style&gt;&lt;/DisplayText&gt;&lt;record&gt;&lt;rec-number&gt;427&lt;/rec-number&gt;&lt;foreign-keys&gt;&lt;key app="EN" db-id="2pe2dd5pzp9e5jeadfrxzpz4t0r0wa9rrvv2" timestamp="1691658814"&gt;427&lt;/key&gt;&lt;/foreign-keys&gt;&lt;ref-type name="Conference Proceedings"&gt;10&lt;/ref-type&gt;&lt;contributors&gt;&lt;authors&gt;&lt;author&gt;Gloor, Andrea D&lt;/author&gt;&lt;author&gt;Berry, Gerald J&lt;/author&gt;&lt;author&gt;Goronzy, Jorg J&lt;/author&gt;&lt;author&gt;Weyand, Cornelia M&lt;/author&gt;&lt;/authors&gt;&lt;/contributors&gt;&lt;titles&gt;&lt;title&gt;Age as a risk factor in vasculitis&lt;/title&gt;&lt;secondary-title&gt;Seminars in immunopathology&lt;/secondary-title&gt;&lt;/titles&gt;&lt;pages&gt;281-301&lt;/pages&gt;&lt;volume&gt;44&lt;/volume&gt;&lt;number&gt;3&lt;/number&gt;&lt;dates&gt;&lt;year&gt;2022&lt;/year&gt;&lt;/dates&gt;&lt;publisher&gt;Springer&lt;/publisher&gt;&lt;isbn&gt;1863-2297&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66</w:t>
      </w:r>
      <w:r w:rsidRPr="00F264AF">
        <w:rPr>
          <w:rFonts w:ascii="Times New Roman" w:hAnsi="Times New Roman"/>
        </w:rPr>
        <w:fldChar w:fldCharType="end"/>
      </w:r>
      <w:r w:rsidRPr="00F264AF">
        <w:rPr>
          <w:rFonts w:ascii="Times New Roman" w:hAnsi="Times New Roman"/>
        </w:rPr>
        <w:t xml:space="preserve"> Moreover, these cells, similar to the senescent T cells previously described in rheumatoid arthritis</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&lt;EndNote&gt;&lt;Cite&gt;&lt;Author&gt;Groh&lt;/Author&gt;&lt;Year&gt;2003&lt;/Year&gt;&lt;RecNum&gt;428&lt;/RecNum&gt;&lt;DisplayText&gt;&lt;style face="superscript"&gt;77&lt;/style&gt;&lt;/DisplayText&gt;&lt;record&gt;&lt;rec-number&gt;428&lt;/rec-number&gt;&lt;foreign-keys&gt;&lt;key app="EN" db-id="2pe2dd5pzp9e5jeadfrxzpz4t0r0wa9rrvv2" timestamp="1691659480"&gt;428&lt;/key&gt;&lt;/foreign-keys&gt;&lt;ref-type name="Journal Article"&gt;17&lt;/ref-type&gt;&lt;contributors&gt;&lt;authors&gt;&lt;author&gt;Groh, Veronika&lt;/author&gt;&lt;author&gt;Brühl, Anja&lt;/author&gt;&lt;author&gt;El-Gabalawy, Hani&lt;/author&gt;&lt;author&gt;Nelson, J Lee&lt;/author&gt;&lt;author&gt;Spies, Thomas&lt;/author&gt;&lt;/authors&gt;&lt;/contributors&gt;&lt;titles&gt;&lt;title&gt;Stimulation of T cell autoreactivity by anomalous expression of NKG2D and its MIC ligands in rheumatoid arthritis&lt;/title&gt;&lt;secondary-title&gt;Proceedings of the National Academy of Sciences&lt;/secondary-title&gt;&lt;/titles&gt;&lt;periodical&gt;&lt;full-title&gt;Proceedings of the National Academy of Sciences&lt;/full-title&gt;&lt;/periodical&gt;&lt;pages&gt;9452-9457&lt;/pages&gt;&lt;volume&gt;100&lt;/volume&gt;&lt;number&gt;16&lt;/number&gt;&lt;dates&gt;&lt;year&gt;2003&lt;/year&gt;&lt;/dates&gt;&lt;isbn&gt;0027-8424&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77</w:t>
      </w:r>
      <w:r w:rsidRPr="00F264AF">
        <w:rPr>
          <w:rFonts w:ascii="Times New Roman" w:hAnsi="Times New Roman"/>
        </w:rPr>
        <w:fldChar w:fldCharType="end"/>
      </w:r>
      <w:r w:rsidRPr="00F264AF">
        <w:rPr>
          <w:rFonts w:ascii="Times New Roman" w:hAnsi="Times New Roman"/>
        </w:rPr>
        <w:t xml:space="preserve"> show upregulation of the Natural killer (NK) receptor NKG2D.</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&lt;EndNote&gt;&lt;Cite&gt;&lt;Author&gt;Dejaco&lt;/Author&gt;&lt;Year&gt;2013&lt;/Year&gt;&lt;RecNum&gt;331&lt;/RecNum&gt;&lt;DisplayText&gt;&lt;style face="superscript"&gt;78&lt;/style&gt;&lt;/DisplayText&gt;&lt;record&gt;&lt;rec-number&gt;331&lt;/rec-number&gt;&lt;foreign-keys&gt;&lt;key app="EN" db-id="2pe2dd5pzp9e5jeadfrxzpz4t0r0wa9rrvv2" timestamp="1690425147"&gt;331&lt;/key&gt;&lt;/foreign-keys&gt;&lt;ref-type name="Journal Article"&gt;17&lt;/ref-type&gt;&lt;contributors&gt;&lt;authors&gt;&lt;author&gt;Dejaco, Christian&lt;/author&gt;&lt;author&gt;Duftner, Christina&lt;/author&gt;&lt;author&gt;Al-Massad, Juman&lt;/author&gt;&lt;author&gt;Wagner, Annette D&lt;/author&gt;&lt;author&gt;Park, Joon-Keun&lt;/author&gt;&lt;author&gt;Fessler, Johannes&lt;/author&gt;&lt;author&gt;Aigelsreiter, Ariane&lt;/author&gt;&lt;author&gt;Hafner, Franz&lt;/author&gt;&lt;author&gt;Vega, Sandra&lt;/author&gt;&lt;author&gt;Sterlacci, William&lt;/author&gt;&lt;/authors&gt;&lt;/contributors&gt;&lt;titles&gt;&lt;title&gt;NKG2D stimulated T-cell autoreactivity in giant cell arteritis and polymyalgia rheumatica&lt;/title&gt;&lt;secondary-title&gt;Annals of the Rheumatic Diseases&lt;/secondary-title&gt;&lt;/titles&gt;&lt;periodical&gt;&lt;full-title&gt;Annals of the Rheumatic Diseases&lt;/full-title&gt;&lt;/periodical&gt;&lt;pages&gt;1852-1859&lt;/pages&gt;&lt;volume&gt;72&lt;/volume&gt;&lt;number&gt;11&lt;/number&gt;&lt;dates&gt;&lt;year&gt;2013&lt;/year&gt;&lt;/dates&gt;&lt;isbn&gt;0003-4967&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78</w:t>
      </w:r>
      <w:r w:rsidRPr="00F264AF">
        <w:rPr>
          <w:rFonts w:ascii="Times New Roman" w:hAnsi="Times New Roman"/>
        </w:rPr>
        <w:fldChar w:fldCharType="end"/>
      </w:r>
      <w:r w:rsidRPr="00F264AF">
        <w:rPr>
          <w:rFonts w:ascii="Times New Roman" w:hAnsi="Times New Roman"/>
        </w:rPr>
        <w:t xml:space="preserve"> In GCA, this upregulation of NKG2D is associated with increased activity of Th1 and Th17 cells, with the subsequent over expression of associated proinflammatory cytokines.</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&lt;EndNote&gt;&lt;Cite&gt;&lt;Author&gt;Dejaco&lt;/Author&gt;&lt;Year&gt;2013&lt;/Year&gt;&lt;RecNum&gt;331&lt;/RecNum&gt;&lt;DisplayText&gt;&lt;style face="superscript"&gt;78&lt;/style&gt;&lt;/DisplayText&gt;&lt;record&gt;&lt;rec-number&gt;331&lt;/rec-number&gt;&lt;foreign-keys&gt;&lt;key app="EN" db-id="2pe2dd5pzp9e5jeadfrxzpz4t0r0wa9rrvv2" timestamp="1690425147"&gt;331&lt;/key&gt;&lt;/foreign-keys&gt;&lt;ref-type name="Journal Article"&gt;17&lt;/ref-type&gt;&lt;contributors&gt;&lt;authors&gt;&lt;author&gt;Dejaco, Christian&lt;/author&gt;&lt;author&gt;Duftner, Christina&lt;/author&gt;&lt;author&gt;Al-Massad, Juman&lt;/author&gt;&lt;author&gt;Wagner, Annette D&lt;/author&gt;&lt;author&gt;Park, Joon-Keun&lt;/author&gt;&lt;author&gt;Fessler, Johannes&lt;/author&gt;&lt;author&gt;Aigelsreiter, Ariane&lt;/author&gt;&lt;author&gt;Hafner, Franz&lt;/author&gt;&lt;author&gt;Vega, Sandra&lt;/author&gt;&lt;author&gt;Sterlacci, William&lt;/author&gt;&lt;/authors&gt;&lt;/contributors&gt;&lt;titles&gt;&lt;title&gt;NKG2D stimulated T-cell autoreactivity in giant cell arteritis and polymyalgia rheumatica&lt;/title&gt;&lt;secondary-title&gt;Annals of the Rheumatic Diseases&lt;/secondary-title&gt;&lt;/titles&gt;&lt;periodical&gt;&lt;full-title&gt;Annals of the Rheumatic Diseases&lt;/full-title&gt;&lt;/periodical&gt;&lt;pages&gt;1852-1859&lt;/pages&gt;&lt;volume&gt;72&lt;/volume&gt;&lt;number&gt;11&lt;/number&gt;&lt;dates&gt;&lt;year&gt;2013&lt;/year&gt;&lt;/dates&gt;&lt;isbn&gt;0003-4967&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78</w:t>
      </w:r>
      <w:r w:rsidRPr="00F264AF">
        <w:rPr>
          <w:rFonts w:ascii="Times New Roman" w:hAnsi="Times New Roman"/>
        </w:rPr>
        <w:fldChar w:fldCharType="end"/>
      </w:r>
    </w:p>
    <w:p w14:paraId="5CB714CB" w14:textId="2BB5D735" w:rsidR="00925EFE" w:rsidRPr="00F264AF" w:rsidRDefault="00925EFE" w:rsidP="00F264AF">
      <w:pPr>
        <w:spacing w:line="360" w:lineRule="auto"/>
        <w:jc w:val="both"/>
        <w:rPr>
          <w:rFonts w:ascii="Times New Roman" w:hAnsi="Times New Roman"/>
          <w:b/>
          <w:bCs/>
          <w:color w:val="00B0F0"/>
        </w:rPr>
      </w:pPr>
      <w:r w:rsidRPr="00F264AF">
        <w:rPr>
          <w:rFonts w:ascii="Times New Roman" w:hAnsi="Times New Roman"/>
        </w:rPr>
        <w:t>SASP encompasses a diverse category of proinflammatory cytokines, chemokines and growth factors, that have multiple functions, in addition to the promotion of paracrine senescence in surrounding healthy cells.</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&lt;EndNote&gt;&lt;Cite&gt;&lt;Author&gt;Alsaleh&lt;/Author&gt;&lt;Year&gt;2022&lt;/Year&gt;&lt;RecNum&gt;318&lt;/RecNum&gt;&lt;DisplayText&gt;&lt;style face="superscript"&gt;13&lt;/style&gt;&lt;/DisplayText&gt;&lt;record&gt;&lt;rec-number&gt;318&lt;/rec-number&gt;&lt;foreign-keys&gt;&lt;key app="EN" db-id="2pe2dd5pzp9e5jeadfrxzpz4t0r0wa9rrvv2" timestamp="1689889333"&gt;318&lt;/key&gt;&lt;/foreign-keys&gt;&lt;ref-type name="Journal Article"&gt;17&lt;/ref-type&gt;&lt;contributors&gt;&lt;authors&gt;&lt;author&gt;Alsaleh, Ghada&lt;/author&gt;&lt;author&gt;Richter, Felix C&lt;/author&gt;&lt;author&gt;Simon, Anna K&lt;/author&gt;&lt;/authors&gt;&lt;/contributors&gt;&lt;titles&gt;&lt;title&gt;Age-related mechanisms in the context of rheumatic disease&lt;/title&gt;&lt;secondary-title&gt;Nature Reviews Rheumatology&lt;/secondary-title&gt;&lt;/titles&gt;&lt;periodical&gt;&lt;full-title&gt;Nature Reviews Rheumatology&lt;/full-title&gt;&lt;/periodical&gt;&lt;pages&gt;694-710&lt;/pages&gt;&lt;volume&gt;18&lt;/volume&gt;&lt;number&gt;12&lt;/number&gt;&lt;dates&gt;&lt;year&gt;2022&lt;/year&gt;&lt;/dates&gt;&lt;isbn&gt;1759-4790&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13</w:t>
      </w:r>
      <w:r w:rsidRPr="00F264AF">
        <w:rPr>
          <w:rFonts w:ascii="Times New Roman" w:hAnsi="Times New Roman"/>
        </w:rPr>
        <w:fldChar w:fldCharType="end"/>
      </w:r>
      <w:r w:rsidRPr="00F264AF">
        <w:rPr>
          <w:rFonts w:ascii="Times New Roman" w:hAnsi="Times New Roman"/>
        </w:rPr>
        <w:t xml:space="preserve">  The SASP cytokines </w:t>
      </w:r>
      <w:r w:rsidR="004C3090" w:rsidRPr="00F264AF">
        <w:rPr>
          <w:rFonts w:ascii="Times New Roman" w:hAnsi="Times New Roman"/>
        </w:rPr>
        <w:t xml:space="preserve">IL-6 </w:t>
      </w:r>
      <w:r w:rsidRPr="00F264AF">
        <w:rPr>
          <w:rFonts w:ascii="Times New Roman" w:hAnsi="Times New Roman"/>
        </w:rPr>
        <w:t>and granulocyte macrophage- colony stimulating factor (GM-CSF) have both been demonstrated to be successful therapeutic targets in GCA.</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&lt;EndNote&gt;&lt;Cite&gt;&lt;Author&gt;Antonio&lt;/Author&gt;&lt;Year&gt;2022&lt;/Year&gt;&lt;RecNum&gt;420&lt;/RecNum&gt;&lt;DisplayText&gt;&lt;style face="superscript"&gt;79,80&lt;/style&gt;&lt;/DisplayText&gt;&lt;record&gt;&lt;rec-number&gt;420&lt;/rec-number&gt;&lt;foreign-keys&gt;&lt;key app="EN" db-id="2pe2dd5pzp9e5jeadfrxzpz4t0r0wa9rrvv2" timestamp="1691652774"&gt;420&lt;/key&gt;&lt;/foreign-keys&gt;&lt;ref-type name="Journal Article"&gt;17&lt;/ref-type&gt;&lt;contributors&gt;&lt;authors&gt;&lt;author&gt;Antonio, Aileen A&lt;/author&gt;&lt;author&gt;Santos, Ronel N&lt;/author&gt;&lt;author&gt;Abariga, Samuel A&lt;/author&gt;&lt;/authors&gt;&lt;/contributors&gt;&lt;titles&gt;&lt;title&gt;Tocilizumab for giant cell arteritis&lt;/title&gt;&lt;secondary-title&gt;Cochrane Database of Systematic Reviews&lt;/secondary-title&gt;&lt;/titles&gt;&lt;periodical&gt;&lt;full-title&gt;Cochrane Database of Systematic Reviews&lt;/full-title&gt;&lt;/periodical&gt;&lt;number&gt;5&lt;/number&gt;&lt;dates&gt;&lt;year&gt;2022&lt;/year&gt;&lt;/dates&gt;&lt;isbn&gt;1465-1858&lt;/isbn&gt;&lt;urls&gt;&lt;/urls&gt;&lt;/record&gt;&lt;/Cite&gt;&lt;Cite&gt;&lt;Author&gt;Cid&lt;/Author&gt;&lt;Year&gt;2022&lt;/Year&gt;&lt;RecNum&gt;421&lt;/RecNum&gt;&lt;record&gt;&lt;rec-number&gt;421&lt;/rec-number&gt;&lt;foreign-keys&gt;&lt;key app="EN" db-id="2pe2dd5pzp9e5jeadfrxzpz4t0r0wa9rrvv2" timestamp="1691652810"&gt;421&lt;/key&gt;&lt;/foreign-keys&gt;&lt;ref-type name="Journal Article"&gt;17&lt;/ref-type&gt;&lt;contributors&gt;&lt;authors&gt;&lt;author&gt;Cid, Maria C&lt;/author&gt;&lt;author&gt;Unizony, Sebastian H&lt;/author&gt;&lt;author&gt;Blockmans, Daniel&lt;/author&gt;&lt;author&gt;Brouwer, Elisabeth&lt;/author&gt;&lt;author&gt;Dagna, Lorenzo&lt;/author&gt;&lt;author&gt;Dasgupta, Bhaskar&lt;/author&gt;&lt;author&gt;Hellmich, Bernhard&lt;/author&gt;&lt;author&gt;Molloy, Eamonn&lt;/author&gt;&lt;author&gt;Salvarani, Carlo&lt;/author&gt;&lt;author&gt;Trapnell, Bruce C&lt;/author&gt;&lt;/authors&gt;&lt;/contributors&gt;&lt;titles&gt;&lt;title&gt;Efficacy and safety of mavrilimumab in giant cell arteritis: a phase 2, randomised, double-blind, placebo-controlled trial&lt;/title&gt;&lt;secondary-title&gt;Annals of the rheumatic diseases&lt;/secondary-title&gt;&lt;/titles&gt;&lt;periodical&gt;&lt;full-title&gt;Annals of the Rheumatic Diseases&lt;/full-title&gt;&lt;/periodical&gt;&lt;pages&gt;653-661&lt;/pages&gt;&lt;volume&gt;81&lt;/volume&gt;&lt;number&gt;5&lt;/number&gt;&lt;dates&gt;&lt;year&gt;2022&lt;/year&gt;&lt;/dates&gt;&lt;isbn&gt;0003-4967&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79,80</w:t>
      </w:r>
      <w:r w:rsidRPr="00F264AF">
        <w:rPr>
          <w:rFonts w:ascii="Times New Roman" w:hAnsi="Times New Roman"/>
        </w:rPr>
        <w:fldChar w:fldCharType="end"/>
      </w:r>
      <w:r w:rsidRPr="00F264AF">
        <w:rPr>
          <w:rFonts w:ascii="Times New Roman" w:hAnsi="Times New Roman"/>
        </w:rPr>
        <w:t xml:space="preserve"> </w:t>
      </w:r>
    </w:p>
    <w:p w14:paraId="76A59EA3" w14:textId="6351188D" w:rsidR="00925EFE" w:rsidRPr="00F264AF" w:rsidRDefault="00925EFE" w:rsidP="00F264AF">
      <w:pPr>
        <w:spacing w:line="360" w:lineRule="auto"/>
        <w:jc w:val="both"/>
        <w:rPr>
          <w:rFonts w:ascii="Times New Roman" w:hAnsi="Times New Roman"/>
        </w:rPr>
      </w:pPr>
      <w:r w:rsidRPr="00F264AF">
        <w:rPr>
          <w:rFonts w:ascii="Times New Roman" w:hAnsi="Times New Roman"/>
        </w:rPr>
        <w:t>Moreover, a recent study demonstrated increased expression of p21 and p16 in the inflamed temporal arteries of those with GCA.</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&lt;EndNote&gt;&lt;Cite&gt;&lt;Author&gt;Jiemy&lt;/Author&gt;&lt;Year&gt;2023&lt;/Year&gt;&lt;RecNum&gt;422&lt;/RecNum&gt;&lt;DisplayText&gt;&lt;style face="superscript"&gt;81&lt;/style&gt;&lt;/DisplayText&gt;&lt;record&gt;&lt;rec-number&gt;422&lt;/rec-number&gt;&lt;foreign-keys&gt;&lt;key app="EN" db-id="2pe2dd5pzp9e5jeadfrxzpz4t0r0wa9rrvv2" timestamp="1691653128"&gt;422&lt;/key&gt;&lt;/foreign-keys&gt;&lt;ref-type name="Journal Article"&gt;17&lt;/ref-type&gt;&lt;contributors&gt;&lt;authors&gt;&lt;author&gt;Jiemy, William F&lt;/author&gt;&lt;author&gt;van Sleen, Yannick&lt;/author&gt;&lt;author&gt;Graver, Jacoba C&lt;/author&gt;&lt;author&gt;Pringle, Sarah&lt;/author&gt;&lt;author&gt;Brouwer, Elisabeth&lt;/author&gt;&lt;author&gt;van der Geest, KSM&lt;/author&gt;&lt;author&gt;Cornec, Divi&lt;/author&gt;&lt;author&gt;Boots, Annemieke MH&lt;/author&gt;&lt;author&gt;Sandovici, Maria&lt;/author&gt;&lt;/authors&gt;&lt;/contributors&gt;&lt;titles&gt;&lt;title&gt;Indication of activated senescence pathways in the temporal arteries of patients with giant cell arteritis&lt;/title&gt;&lt;secondary-title&gt;Arthritis &amp;amp; Rheumatology&lt;/secondary-title&gt;&lt;/titles&gt;&lt;periodical&gt;&lt;full-title&gt;Arthritis &amp;amp; Rheumatology&lt;/full-title&gt;&lt;/periodical&gt;&lt;dates&gt;&lt;year&gt;2023&lt;/year&gt;&lt;/dates&gt;&lt;isbn&gt;2326-5191&lt;/isbn&gt;&lt;urls&gt;&lt;/urls&gt;&lt;/record&gt;&lt;/Cite&gt;&lt;/EndNote&gt;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81</w:t>
      </w:r>
      <w:r w:rsidRPr="00F264AF">
        <w:rPr>
          <w:rFonts w:ascii="Times New Roman" w:hAnsi="Times New Roman"/>
        </w:rPr>
        <w:fldChar w:fldCharType="end"/>
      </w:r>
      <w:r w:rsidRPr="00F264AF">
        <w:rPr>
          <w:rFonts w:ascii="Times New Roman" w:hAnsi="Times New Roman"/>
        </w:rPr>
        <w:t xml:space="preserve"> Both p21 and p16 are associated with the activation of senescence pathways, and by inference their increased expression in inflamed temporal arteries of those with GCA may be reflective of senescence. However, non-senescent cells are</w:t>
      </w:r>
      <w:r w:rsidR="004C3090" w:rsidRPr="00F264AF">
        <w:rPr>
          <w:rFonts w:ascii="Times New Roman" w:hAnsi="Times New Roman"/>
        </w:rPr>
        <w:t xml:space="preserve"> also</w:t>
      </w:r>
      <w:r w:rsidRPr="00F264AF">
        <w:rPr>
          <w:rFonts w:ascii="Times New Roman" w:hAnsi="Times New Roman"/>
        </w:rPr>
        <w:t xml:space="preserve"> capable of expressing these markers, particularly in the setting of an inflammatory disease, and so results should be interpreted with caution.</w:t>
      </w:r>
    </w:p>
    <w:p w14:paraId="54958CFF" w14:textId="51B77962" w:rsidR="00925EFE" w:rsidRPr="00F264AF" w:rsidRDefault="00925EFE" w:rsidP="00F264AF">
      <w:pPr>
        <w:spacing w:line="360" w:lineRule="auto"/>
        <w:jc w:val="both"/>
        <w:rPr>
          <w:rFonts w:ascii="Times New Roman" w:hAnsi="Times New Roman"/>
          <w:lang w:eastAsia="zh-CN"/>
        </w:rPr>
      </w:pPr>
      <w:r w:rsidRPr="00F264AF">
        <w:rPr>
          <w:rFonts w:ascii="Times New Roman" w:hAnsi="Times New Roman"/>
        </w:rPr>
        <w:t>Additionally, this study</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&lt;EndNote&gt;&lt;Cite&gt;&lt;Author&gt;Jiemy&lt;/Author&gt;&lt;Year&gt;2023&lt;/Year&gt;&lt;RecNum&gt;422&lt;/RecNum&gt;&lt;DisplayText&gt;&lt;style face="superscript"&gt;81&lt;/style&gt;&lt;/DisplayText&gt;&lt;record&gt;&lt;rec-number&gt;422&lt;/rec-number&gt;&lt;foreign-keys&gt;&lt;key app="EN" db-id="2pe2dd5pzp9e5jeadfrxzpz4t0r0wa9rrvv2" timestamp="1691653128"&gt;422&lt;/key&gt;&lt;/foreign-keys&gt;&lt;ref-type name="Journal Article"&gt;17&lt;/ref-type&gt;&lt;contributors&gt;&lt;authors&gt;&lt;author&gt;Jiemy, William F&lt;/author&gt;&lt;author&gt;van Sleen, Yannick&lt;/author&gt;&lt;author&gt;Graver, Jacoba C&lt;/author&gt;&lt;author&gt;Pringle, Sarah&lt;/author&gt;&lt;author&gt;Brouwer, Elisabeth&lt;/author&gt;&lt;author&gt;van der Geest, KSM&lt;/author&gt;&lt;author&gt;Cornec, Divi&lt;/author&gt;&lt;author&gt;Boots, Annemieke MH&lt;/author&gt;&lt;author&gt;Sandovici, Maria&lt;/author&gt;&lt;/authors&gt;&lt;/contributors&gt;&lt;titles&gt;&lt;title&gt;Indication of activated senescence pathways in the temporal arteries of patients with giant cell arteritis&lt;/title&gt;&lt;secondary-title&gt;Arthritis &amp;amp; Rheumatology&lt;/secondary-title&gt;&lt;/titles&gt;&lt;periodical&gt;&lt;full-title&gt;Arthritis &amp;amp; Rheumatology&lt;/full-title&gt;&lt;/periodical&gt;&lt;dates&gt;&lt;year&gt;2023&lt;/year&gt;&lt;/dates&gt;&lt;isbn&gt;2326-5191&lt;/isbn&gt;&lt;urls&gt;&lt;/urls&gt;&lt;/record&gt;&lt;/Cite&gt;&lt;/EndNote&gt;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81</w:t>
      </w:r>
      <w:r w:rsidRPr="00F264AF">
        <w:rPr>
          <w:rFonts w:ascii="Times New Roman" w:hAnsi="Times New Roman"/>
        </w:rPr>
        <w:fldChar w:fldCharType="end"/>
      </w:r>
      <w:r w:rsidRPr="00F264AF">
        <w:rPr>
          <w:rFonts w:ascii="Times New Roman" w:hAnsi="Times New Roman"/>
        </w:rPr>
        <w:t xml:space="preserve"> also demonstrated previously reported findings of an increased  expression of the senescence marker p53,</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&lt;EndNote&gt;&lt;Cite&gt;&lt;Author&gt;Nordborg&lt;/Author&gt;&lt;Year&gt;2005&lt;/Year&gt;&lt;RecNum&gt;330&lt;/RecNum&gt;&lt;DisplayText&gt;&lt;style face="superscript"&gt;82&lt;/style&gt;&lt;/DisplayText&gt;&lt;record&gt;&lt;rec-number&gt;330&lt;/rec-number&gt;&lt;foreign-keys&gt;&lt;key app="EN" db-id="2pe2dd5pzp9e5jeadfrxzpz4t0r0wa9rrvv2" timestamp="1690425111"&gt;330&lt;/key&gt;&lt;/foreign-keys&gt;&lt;ref-type name="Journal Article"&gt;17&lt;/ref-type&gt;&lt;contributors&gt;&lt;authors&gt;&lt;author&gt;Nordborg, C&lt;/author&gt;&lt;author&gt;ÅMAN, P&lt;/author&gt;&lt;author&gt;Persson, M&lt;/author&gt;&lt;author&gt;Nordborg, E&lt;/author&gt;&lt;/authors&gt;&lt;/contributors&gt;&lt;titles&gt;&lt;title&gt;Cell‐type‐specific expression of p53 and p21 in giant cell arteritis&lt;/title&gt;&lt;secondary-title&gt;Apmis&lt;/secondary-title&gt;&lt;/titles&gt;&lt;periodical&gt;&lt;full-title&gt;Apmis&lt;/full-title&gt;&lt;/periodical&gt;&lt;pages&gt;594-599&lt;/pages&gt;&lt;volume&gt;113&lt;/volume&gt;&lt;number&gt;9&lt;/number&gt;&lt;dates&gt;&lt;year&gt;2005&lt;/year&gt;&lt;/dates&gt;&lt;isbn&gt;0903-4641&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82</w:t>
      </w:r>
      <w:r w:rsidRPr="00F264AF">
        <w:rPr>
          <w:rFonts w:ascii="Times New Roman" w:hAnsi="Times New Roman"/>
        </w:rPr>
        <w:fldChar w:fldCharType="end"/>
      </w:r>
      <w:r w:rsidRPr="00F264AF">
        <w:rPr>
          <w:rFonts w:ascii="Times New Roman" w:hAnsi="Times New Roman"/>
        </w:rPr>
        <w:t xml:space="preserve"> and the infiltration of NKG2D+CD28-senescent like T cells in the temporal arteries of those with GCA.</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&lt;EndNote&gt;&lt;Cite&gt;&lt;Author&gt;Dejaco&lt;/Author&gt;&lt;Year&gt;2013&lt;/Year&gt;&lt;RecNum&gt;331&lt;/RecNum&gt;&lt;DisplayText&gt;&lt;style face="superscript"&gt;78&lt;/style&gt;&lt;/DisplayText&gt;&lt;record&gt;&lt;rec-number&gt;331&lt;/rec-number&gt;&lt;foreign-keys&gt;&lt;key app="EN" db-id="2pe2dd5pzp9e5jeadfrxzpz4t0r0wa9rrvv2" timestamp="1690425147"&gt;331&lt;/key&gt;&lt;/foreign-keys&gt;&lt;ref-type name="Journal Article"&gt;17&lt;/ref-type&gt;&lt;contributors&gt;&lt;authors&gt;&lt;author&gt;Dejaco, Christian&lt;/author&gt;&lt;author&gt;Duftner, Christina&lt;/author&gt;&lt;author&gt;Al-Massad, Juman&lt;/author&gt;&lt;author&gt;Wagner, Annette D&lt;/author&gt;&lt;author&gt;Park, Joon-Keun&lt;/author&gt;&lt;author&gt;Fessler, Johannes&lt;/author&gt;&lt;author&gt;Aigelsreiter, Ariane&lt;/author&gt;&lt;author&gt;Hafner, Franz&lt;/author&gt;&lt;author&gt;Vega, Sandra&lt;/author&gt;&lt;author&gt;Sterlacci, William&lt;/author&gt;&lt;/authors&gt;&lt;/contributors&gt;&lt;titles&gt;&lt;title&gt;NKG2D stimulated T-cell autoreactivity in giant cell arteritis and polymyalgia rheumatica&lt;/title&gt;&lt;secondary-title&gt;Annals of the Rheumatic Diseases&lt;/secondary-title&gt;&lt;/titles&gt;&lt;periodical&gt;&lt;full-title&gt;Annals of the Rheumatic Diseases&lt;/full-title&gt;&lt;/periodical&gt;&lt;pages&gt;1852-1859&lt;/pages&gt;&lt;volume&gt;72&lt;/volume&gt;&lt;number&gt;11&lt;/number&gt;&lt;dates&gt;&lt;year&gt;2013&lt;/year&gt;&lt;/dates&gt;&lt;isbn&gt;0003-4967&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78</w:t>
      </w:r>
      <w:r w:rsidRPr="00F264AF">
        <w:rPr>
          <w:rFonts w:ascii="Times New Roman" w:hAnsi="Times New Roman"/>
        </w:rPr>
        <w:fldChar w:fldCharType="end"/>
      </w:r>
      <w:r w:rsidRPr="00F264AF">
        <w:rPr>
          <w:rFonts w:ascii="Times New Roman" w:hAnsi="Times New Roman"/>
        </w:rPr>
        <w:t xml:space="preserve"> </w:t>
      </w:r>
    </w:p>
    <w:p w14:paraId="36411F74" w14:textId="06B8832A" w:rsidR="00D7270D" w:rsidRPr="00F264AF" w:rsidRDefault="00925EFE" w:rsidP="00F264AF">
      <w:pPr>
        <w:spacing w:line="360" w:lineRule="auto"/>
        <w:jc w:val="both"/>
        <w:rPr>
          <w:rFonts w:ascii="Times New Roman" w:hAnsi="Times New Roman"/>
          <w:lang w:eastAsia="zh-CN"/>
        </w:rPr>
      </w:pPr>
      <w:r w:rsidRPr="00F264AF">
        <w:rPr>
          <w:rFonts w:ascii="Times New Roman" w:hAnsi="Times New Roman"/>
        </w:rPr>
        <w:t>Recently, targeting T cell senescence via pharmacological agents (senotherapeutics), both to enhance longevity and also to modulate aging associated immune diseases has garnered momentum.</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&lt;EndNote&gt;&lt;Cite&gt;&lt;Author&gt;Moskalev&lt;/Author&gt;&lt;Year&gt;2022&lt;/Year&gt;&lt;RecNum&gt;429&lt;/RecNum&gt;&lt;DisplayText&gt;&lt;style face="superscript"&gt;83&lt;/style&gt;&lt;/DisplayText&gt;&lt;record&gt;&lt;rec-number&gt;429&lt;/rec-number&gt;&lt;foreign-keys&gt;&lt;key app="EN" db-id="2pe2dd5pzp9e5jeadfrxzpz4t0r0wa9rrvv2" timestamp="1691660778"&gt;429&lt;/key&gt;&lt;/foreign-keys&gt;&lt;ref-type name="Journal Article"&gt;17&lt;/ref-type&gt;&lt;contributors&gt;&lt;authors&gt;&lt;author&gt;Moskalev, Alexey&lt;/author&gt;&lt;author&gt;Guvatova, Zulfiya&lt;/author&gt;&lt;author&gt;Lopes, Ines De Almeida&lt;/author&gt;&lt;author&gt;Beckett, Charles W&lt;/author&gt;&lt;author&gt;Kennedy, Brian K&lt;/author&gt;&lt;author&gt;De Magalhaes, Joao Pedro&lt;/author&gt;&lt;author&gt;Makarov, Alexander A&lt;/author&gt;&lt;/authors&gt;&lt;/contributors&gt;&lt;titles&gt;&lt;title&gt;Targeting aging mechanisms: pharmacological perspectives&lt;/title&gt;&lt;secondary-title&gt;Trends in Endocrinology &amp;amp; Metabolism&lt;/secondary-title&gt;&lt;/titles&gt;&lt;periodical&gt;&lt;full-title&gt;Trends in Endocrinology &amp;amp; Metabolism&lt;/full-title&gt;&lt;/periodical&gt;&lt;dates&gt;&lt;year&gt;2022&lt;/year&gt;&lt;/dates&gt;&lt;isbn&gt;1043-2760&lt;/isbn&gt;&lt;urls&gt;&lt;/urls&gt;&lt;/record&gt;&lt;/Cite&gt;&lt;/EndNote&gt;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83</w:t>
      </w:r>
      <w:r w:rsidRPr="00F264AF">
        <w:rPr>
          <w:rFonts w:ascii="Times New Roman" w:hAnsi="Times New Roman"/>
        </w:rPr>
        <w:fldChar w:fldCharType="end"/>
      </w:r>
      <w:r w:rsidRPr="00F264AF">
        <w:rPr>
          <w:rFonts w:ascii="Times New Roman" w:hAnsi="Times New Roman"/>
        </w:rPr>
        <w:t xml:space="preserve"> There are two kinds of senotherapeutics; senolytics, which induce cell death of senescent cells, and senomorphics which attenuate the pathological pro-inflammatory SASP.</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&lt;EndNote&gt;&lt;Cite&gt;&lt;Author&gt;Alsaleh&lt;/Author&gt;&lt;Year&gt;2022&lt;/Year&gt;&lt;RecNum&gt;318&lt;/RecNum&gt;&lt;DisplayText&gt;&lt;style face="superscript"&gt;13&lt;/style&gt;&lt;/DisplayText&gt;&lt;record&gt;&lt;rec-number&gt;318&lt;/rec-number&gt;&lt;foreign-keys&gt;&lt;key app="EN" db-id="2pe2dd5pzp9e5jeadfrxzpz4t0r0wa9rrvv2" timestamp="1689889333"&gt;318&lt;/key&gt;&lt;/foreign-keys&gt;&lt;ref-type name="Journal Article"&gt;17&lt;/ref-type&gt;&lt;contributors&gt;&lt;authors&gt;&lt;author&gt;Alsaleh, Ghada&lt;/author&gt;&lt;author&gt;Richter, Felix C&lt;/author&gt;&lt;author&gt;Simon, Anna K&lt;/author&gt;&lt;/authors&gt;&lt;/contributors&gt;&lt;titles&gt;&lt;title&gt;Age-related mechanisms in the context of rheumatic disease&lt;/title&gt;&lt;secondary-title&gt;Nature Reviews Rheumatology&lt;/secondary-title&gt;&lt;/titles&gt;&lt;periodical&gt;&lt;full-title&gt;Nature Reviews Rheumatology&lt;/full-title&gt;&lt;/periodical&gt;&lt;pages&gt;694-710&lt;/pages&gt;&lt;volume&gt;18&lt;/volume&gt;&lt;number&gt;12&lt;/number&gt;&lt;dates&gt;&lt;year&gt;2022&lt;/year&gt;&lt;/dates&gt;&lt;isbn&gt;1759-4790&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13</w:t>
      </w:r>
      <w:r w:rsidRPr="00F264AF">
        <w:rPr>
          <w:rFonts w:ascii="Times New Roman" w:hAnsi="Times New Roman"/>
        </w:rPr>
        <w:fldChar w:fldCharType="end"/>
      </w:r>
      <w:r w:rsidR="0072196D" w:rsidRPr="00F264AF">
        <w:rPr>
          <w:rFonts w:ascii="Times New Roman" w:hAnsi="Times New Roman"/>
        </w:rPr>
        <w:t xml:space="preserve"> </w:t>
      </w:r>
      <w:r w:rsidRPr="00F264AF">
        <w:rPr>
          <w:rFonts w:ascii="Times New Roman" w:hAnsi="Times New Roman"/>
        </w:rPr>
        <w:t>Given the integral role of mTOR in T cell senescence, it has become a</w:t>
      </w:r>
      <w:r w:rsidR="00EA56E5" w:rsidRPr="00F264AF">
        <w:rPr>
          <w:rFonts w:ascii="Times New Roman" w:hAnsi="Times New Roman"/>
        </w:rPr>
        <w:t xml:space="preserve"> key</w:t>
      </w:r>
      <w:r w:rsidRPr="00F264AF">
        <w:rPr>
          <w:rFonts w:ascii="Times New Roman" w:hAnsi="Times New Roman"/>
        </w:rPr>
        <w:t xml:space="preserve"> target for senotherapeutics.  </w:t>
      </w:r>
      <w:r w:rsidR="00EA56E5" w:rsidRPr="00F264AF">
        <w:rPr>
          <w:rFonts w:ascii="Times New Roman" w:hAnsi="Times New Roman"/>
        </w:rPr>
        <w:t>For example, t</w:t>
      </w:r>
      <w:r w:rsidRPr="00F264AF">
        <w:rPr>
          <w:rFonts w:ascii="Times New Roman" w:hAnsi="Times New Roman"/>
        </w:rPr>
        <w:t>he mTOR inhibitor rapamycin (sirolimus) has undergone evaluation in multiple rheumatic diseases</w:t>
      </w:r>
      <w:r w:rsidR="009F13AF" w:rsidRPr="00F264AF">
        <w:rPr>
          <w:rFonts w:ascii="Times New Roman" w:hAnsi="Times New Roman"/>
        </w:rPr>
        <w:fldChar w:fldCharType="begin">
          <w:fldData xml:space="preserve">PEVuZE5vdGU+PENpdGU+PEF1dGhvcj5DZWprYTwvQXV0aG9yPjxZZWFyPjIwMTA8L1llYXI+PFJl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</w:fldData>
        </w:fldChar>
      </w:r>
      <w:r w:rsidR="004C3090" w:rsidRPr="00F264AF">
        <w:rPr>
          <w:rFonts w:ascii="Times New Roman" w:hAnsi="Times New Roman"/>
        </w:rPr>
        <w:instrText xml:space="preserve"> ADDIN EN.CITE </w:instrText>
      </w:r>
      <w:r w:rsidR="004C3090" w:rsidRPr="00F264AF">
        <w:rPr>
          <w:rFonts w:ascii="Times New Roman" w:hAnsi="Times New Roman"/>
        </w:rPr>
        <w:fldChar w:fldCharType="begin">
          <w:fldData xml:space="preserve">PEVuZE5vdGU+PENpdGU+PEF1dGhvcj5DZWprYTwvQXV0aG9yPjxZZWFyPjIwMTA8L1llYXI+PFJl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</w:fldData>
        </w:fldChar>
      </w:r>
      <w:r w:rsidR="004C3090" w:rsidRPr="00F264AF">
        <w:rPr>
          <w:rFonts w:ascii="Times New Roman" w:hAnsi="Times New Roman"/>
        </w:rPr>
        <w:instrText xml:space="preserve"> ADDIN EN.CITE.DATA </w:instrText>
      </w:r>
      <w:r w:rsidR="004C3090" w:rsidRPr="00F264AF">
        <w:rPr>
          <w:rFonts w:ascii="Times New Roman" w:hAnsi="Times New Roman"/>
        </w:rPr>
      </w:r>
      <w:r w:rsidR="004C3090" w:rsidRPr="00F264AF">
        <w:rPr>
          <w:rFonts w:ascii="Times New Roman" w:hAnsi="Times New Roman"/>
        </w:rPr>
        <w:fldChar w:fldCharType="end"/>
      </w:r>
      <w:r w:rsidR="009F13AF" w:rsidRPr="00F264AF">
        <w:rPr>
          <w:rFonts w:ascii="Times New Roman" w:hAnsi="Times New Roman"/>
        </w:rPr>
      </w:r>
      <w:r w:rsidR="009F13AF" w:rsidRPr="00F264AF">
        <w:rPr>
          <w:rFonts w:ascii="Times New Roman" w:hAnsi="Times New Roman"/>
        </w:rPr>
        <w:fldChar w:fldCharType="separate"/>
      </w:r>
      <w:r w:rsidR="004C3090" w:rsidRPr="00F264AF">
        <w:rPr>
          <w:rFonts w:ascii="Times New Roman" w:hAnsi="Times New Roman"/>
          <w:noProof/>
          <w:vertAlign w:val="superscript"/>
        </w:rPr>
        <w:t>13,84,85</w:t>
      </w:r>
      <w:r w:rsidR="009F13AF" w:rsidRPr="00F264AF">
        <w:rPr>
          <w:rFonts w:ascii="Times New Roman" w:hAnsi="Times New Roman"/>
        </w:rPr>
        <w:fldChar w:fldCharType="end"/>
      </w:r>
      <w:r w:rsidRPr="00F264AF">
        <w:rPr>
          <w:rFonts w:ascii="Times New Roman" w:hAnsi="Times New Roman"/>
        </w:rPr>
        <w:t xml:space="preserve"> </w:t>
      </w:r>
      <w:r w:rsidR="00EA56E5" w:rsidRPr="00F264AF">
        <w:rPr>
          <w:rFonts w:ascii="Times New Roman" w:hAnsi="Times New Roman"/>
        </w:rPr>
        <w:t>and t</w:t>
      </w:r>
      <w:r w:rsidRPr="00F264AF">
        <w:rPr>
          <w:rFonts w:ascii="Times New Roman" w:hAnsi="Times New Roman"/>
        </w:rPr>
        <w:t>he widely used oral hypoglycaemic agent metformin is a</w:t>
      </w:r>
      <w:r w:rsidR="00EA56E5" w:rsidRPr="00F264AF">
        <w:rPr>
          <w:rFonts w:ascii="Times New Roman" w:hAnsi="Times New Roman"/>
        </w:rPr>
        <w:t>lso a</w:t>
      </w:r>
      <w:r w:rsidRPr="00F264AF">
        <w:rPr>
          <w:rFonts w:ascii="Times New Roman" w:hAnsi="Times New Roman"/>
        </w:rPr>
        <w:t xml:space="preserve"> promising pharmacological target, given its role as an AMPK activator, with subsequent repression of mTOR.</w:t>
      </w:r>
      <w:r w:rsidRPr="00F264AF">
        <w:rPr>
          <w:rFonts w:ascii="Times New Roman" w:hAnsi="Times New Roman"/>
        </w:rPr>
        <w:fldChar w:fldCharType="begin"/>
      </w:r>
      <w:r w:rsidR="004C3090" w:rsidRPr="00F264AF">
        <w:rPr>
          <w:rFonts w:ascii="Times New Roman" w:hAnsi="Times New Roman"/>
        </w:rPr>
        <w:instrText xml:space="preserve"> ADDIN EN.CITE &lt;EndNote&gt;&lt;Cite&gt;&lt;Author&gt;Kulkarni&lt;/Author&gt;&lt;Year&gt;2020&lt;/Year&gt;&lt;RecNum&gt;430&lt;/RecNum&gt;&lt;DisplayText&gt;&lt;style face="superscript"&gt;86,87&lt;/style&gt;&lt;/DisplayText&gt;&lt;record&gt;&lt;rec-number&gt;430&lt;/rec-number&gt;&lt;foreign-keys&gt;&lt;key app="EN" db-id="2pe2dd5pzp9e5jeadfrxzpz4t0r0wa9rrvv2" timestamp="1691660998"&gt;430&lt;/key&gt;&lt;/foreign-keys&gt;&lt;ref-type name="Journal Article"&gt;17&lt;/ref-type&gt;&lt;contributors&gt;&lt;authors&gt;&lt;author&gt;Kulkarni, Ameya S&lt;/author&gt;&lt;author&gt;Gubbi, Sriram&lt;/author&gt;&lt;author&gt;Barzilai, Nir&lt;/author&gt;&lt;/authors&gt;&lt;/contributors&gt;&lt;titles&gt;&lt;title&gt;Benefits of metformin in attenuating the hallmarks of aging&lt;/title&gt;&lt;secondary-title&gt;Cell metabolism&lt;/secondary-title&gt;&lt;/titles&gt;&lt;periodical&gt;&lt;full-title&gt;Cell metabolism&lt;/full-title&gt;&lt;/periodical&gt;&lt;pages&gt;15-30&lt;/pages&gt;&lt;volume&gt;32&lt;/volume&gt;&lt;number&gt;1&lt;/number&gt;&lt;dates&gt;&lt;year&gt;2020&lt;/year&gt;&lt;/dates&gt;&lt;isbn&gt;1550-4131&lt;/isbn&gt;&lt;urls&gt;&lt;/urls&gt;&lt;/record&gt;&lt;/Cite&gt;&lt;Cite&gt;&lt;Author&gt;Xenos&lt;/Author&gt;&lt;Year&gt;2022&lt;/Year&gt;&lt;RecNum&gt;431&lt;/RecNum&gt;&lt;record&gt;&lt;rec-number&gt;431&lt;/rec-number&gt;&lt;foreign-keys&gt;&lt;key app="EN" db-id="2pe2dd5pzp9e5jeadfrxzpz4t0r0wa9rrvv2" timestamp="1691661088"&gt;431&lt;/key&gt;&lt;/foreign-keys&gt;&lt;ref-type name="Journal Article"&gt;17&lt;/ref-type&gt;&lt;contributors&gt;&lt;authors&gt;&lt;author&gt;Xenos, Dionysios&lt;/author&gt;&lt;author&gt;Mecocci, Patrizia&lt;/author&gt;&lt;author&gt;Boccardi, Virginia&lt;/author&gt;&lt;/authors&gt;&lt;/contributors&gt;&lt;titles&gt;&lt;title&gt;A blast from the past: To tame time with metformin&lt;/title&gt;&lt;secondary-title&gt;Mechanisms of Ageing and Development&lt;/secondary-title&gt;&lt;/titles&gt;&lt;periodical&gt;&lt;full-title&gt;Mechanisms of Ageing and Development&lt;/full-title&gt;&lt;/periodical&gt;&lt;pages&gt;111743&lt;/pages&gt;&lt;dates&gt;&lt;year&gt;2022&lt;/year&gt;&lt;/dates&gt;&lt;isbn&gt;0047-6374&lt;/isbn&gt;&lt;urls&gt;&lt;/urls&gt;&lt;/record&gt;&lt;/Cite&gt;&lt;/EndNote&gt;</w:instrText>
      </w:r>
      <w:r w:rsidRPr="00F264AF">
        <w:rPr>
          <w:rFonts w:ascii="Times New Roman" w:hAnsi="Times New Roman"/>
        </w:rPr>
        <w:fldChar w:fldCharType="separate"/>
      </w:r>
      <w:r w:rsidR="004C3090" w:rsidRPr="00F264AF">
        <w:rPr>
          <w:rFonts w:ascii="Times New Roman" w:hAnsi="Times New Roman"/>
          <w:noProof/>
          <w:vertAlign w:val="superscript"/>
        </w:rPr>
        <w:t>86,87</w:t>
      </w:r>
      <w:r w:rsidRPr="00F264AF">
        <w:rPr>
          <w:rFonts w:ascii="Times New Roman" w:hAnsi="Times New Roman"/>
        </w:rPr>
        <w:fldChar w:fldCharType="end"/>
      </w:r>
      <w:r w:rsidRPr="00F264AF">
        <w:rPr>
          <w:rFonts w:ascii="Times New Roman" w:hAnsi="Times New Roman"/>
        </w:rPr>
        <w:t xml:space="preserve"> </w:t>
      </w:r>
    </w:p>
    <w:p w14:paraId="7AC63F17" w14:textId="226F5376" w:rsidR="00686240" w:rsidRPr="00F264AF" w:rsidRDefault="00686240" w:rsidP="00F264AF">
      <w:pPr>
        <w:spacing w:line="360" w:lineRule="auto"/>
        <w:jc w:val="both"/>
        <w:rPr>
          <w:rFonts w:ascii="Times New Roman" w:hAnsi="Times New Roman"/>
          <w:b/>
          <w:bCs/>
          <w:u w:val="single"/>
        </w:rPr>
      </w:pPr>
    </w:p>
    <w:p w14:paraId="23E1A452" w14:textId="66F47CC8" w:rsidR="00686240" w:rsidRPr="00F264AF" w:rsidRDefault="00D7270D" w:rsidP="00F264AF">
      <w:pPr>
        <w:spacing w:line="360" w:lineRule="auto"/>
        <w:jc w:val="both"/>
        <w:rPr>
          <w:rFonts w:ascii="Times New Roman" w:hAnsi="Times New Roman"/>
          <w:b/>
          <w:bCs/>
        </w:rPr>
      </w:pPr>
      <w:r w:rsidRPr="00F264AF">
        <w:rPr>
          <w:rFonts w:ascii="Times New Roman" w:hAnsi="Times New Roman"/>
          <w:b/>
          <w:bCs/>
        </w:rPr>
        <w:t xml:space="preserve">5. </w:t>
      </w:r>
      <w:r w:rsidR="00686240" w:rsidRPr="00F264AF">
        <w:rPr>
          <w:rFonts w:ascii="Times New Roman" w:hAnsi="Times New Roman"/>
          <w:b/>
          <w:bCs/>
        </w:rPr>
        <w:t>Conclusion</w:t>
      </w:r>
    </w:p>
    <w:p w14:paraId="40B35C8A" w14:textId="52B6161F" w:rsidR="00217933" w:rsidRPr="00F264AF" w:rsidRDefault="00217933" w:rsidP="00F264AF">
      <w:pPr>
        <w:spacing w:line="360" w:lineRule="auto"/>
        <w:jc w:val="both"/>
        <w:rPr>
          <w:rFonts w:ascii="Times New Roman" w:hAnsi="Times New Roman"/>
        </w:rPr>
      </w:pPr>
      <w:r w:rsidRPr="00F264AF">
        <w:rPr>
          <w:rFonts w:ascii="Times New Roman" w:hAnsi="Times New Roman"/>
        </w:rPr>
        <w:t xml:space="preserve">Our understanding of the  immunopathogenesis of GCA is continually increasing, and with this the role of ageing in its pathogenesis is becoming more appreciated. We have demonstrated how advancing age is associated with significant restructuring of both the innate and adaptive immune system, rendering the host more susceptible to autoimmunity and disease pathogenesis. Whilst there are a number of similarities between the aged immune system and the immunopathogenesis of GCA, it is not currently clear to what extent immune aging is contributing to the development of GCA. With the prolongation of lifespan, understanding the influence of accelerated biological ageing on disease pathogenesis, including that of GCA is of paramount importance. </w:t>
      </w:r>
      <w:r w:rsidR="004C3090" w:rsidRPr="00F264AF">
        <w:rPr>
          <w:rFonts w:ascii="Times New Roman" w:hAnsi="Times New Roman"/>
        </w:rPr>
        <w:t>Long-term</w:t>
      </w:r>
      <w:r w:rsidRPr="00F264AF">
        <w:rPr>
          <w:rFonts w:ascii="Times New Roman" w:hAnsi="Times New Roman"/>
        </w:rPr>
        <w:t xml:space="preserve"> prospective studies assessing accelerated ageing prior to the onset of GCA, and </w:t>
      </w:r>
      <w:r w:rsidR="00902BED" w:rsidRPr="00F264AF">
        <w:rPr>
          <w:rFonts w:ascii="Times New Roman" w:hAnsi="Times New Roman"/>
        </w:rPr>
        <w:t xml:space="preserve">indeed </w:t>
      </w:r>
      <w:r w:rsidRPr="00F264AF">
        <w:rPr>
          <w:rFonts w:ascii="Times New Roman" w:hAnsi="Times New Roman"/>
        </w:rPr>
        <w:t>other immune mediated diseases are needed. Establishing the mechanisms underlying accelerated immune ageing in GCA, and other immune mediated pathologies, could</w:t>
      </w:r>
      <w:r w:rsidR="004C3090" w:rsidRPr="00F264AF">
        <w:rPr>
          <w:rFonts w:ascii="Times New Roman" w:hAnsi="Times New Roman"/>
        </w:rPr>
        <w:t xml:space="preserve"> help</w:t>
      </w:r>
      <w:r w:rsidRPr="00F264AF">
        <w:rPr>
          <w:rFonts w:ascii="Times New Roman" w:hAnsi="Times New Roman"/>
        </w:rPr>
        <w:t xml:space="preserve"> identify new therapeutic targets that not only improve disease outcomes, but also extend quality of life, and improve healthspan globally.</w:t>
      </w:r>
    </w:p>
    <w:p w14:paraId="2E0819D5" w14:textId="07D3D593" w:rsidR="00686240" w:rsidRPr="00F264AF" w:rsidRDefault="00686240" w:rsidP="00F264AF">
      <w:pPr>
        <w:spacing w:line="360" w:lineRule="auto"/>
        <w:jc w:val="both"/>
        <w:rPr>
          <w:rFonts w:ascii="Times New Roman" w:hAnsi="Times New Roman"/>
        </w:rPr>
      </w:pPr>
    </w:p>
    <w:p w14:paraId="64B53008" w14:textId="793ADDDA" w:rsidR="00686240" w:rsidRPr="00F264AF" w:rsidRDefault="00686240" w:rsidP="00F264AF">
      <w:pPr>
        <w:spacing w:line="360" w:lineRule="auto"/>
        <w:jc w:val="both"/>
        <w:rPr>
          <w:rFonts w:ascii="Times New Roman" w:hAnsi="Times New Roman"/>
        </w:rPr>
      </w:pPr>
    </w:p>
    <w:p w14:paraId="625DF153" w14:textId="48FFE42E" w:rsidR="00D7270D" w:rsidRPr="00F264AF" w:rsidRDefault="00D7270D" w:rsidP="00F264AF">
      <w:pPr>
        <w:spacing w:line="360" w:lineRule="auto"/>
        <w:jc w:val="both"/>
        <w:rPr>
          <w:rFonts w:ascii="Times New Roman" w:hAnsi="Times New Roman"/>
        </w:rPr>
      </w:pPr>
    </w:p>
    <w:p w14:paraId="7410CE7D" w14:textId="77777777" w:rsidR="006E3A0D" w:rsidRPr="00F264AF" w:rsidRDefault="006E3A0D" w:rsidP="00F264AF">
      <w:pPr>
        <w:spacing w:line="360" w:lineRule="auto"/>
        <w:jc w:val="both"/>
        <w:rPr>
          <w:rFonts w:ascii="Times New Roman" w:hAnsi="Times New Roman"/>
        </w:rPr>
      </w:pPr>
    </w:p>
    <w:p w14:paraId="64DD9AFD" w14:textId="77777777" w:rsidR="006E3A0D" w:rsidRPr="00F264AF" w:rsidRDefault="006E3A0D" w:rsidP="00F264AF">
      <w:pPr>
        <w:spacing w:line="360" w:lineRule="auto"/>
        <w:jc w:val="both"/>
        <w:rPr>
          <w:rFonts w:ascii="Times New Roman" w:hAnsi="Times New Roman"/>
        </w:rPr>
      </w:pPr>
    </w:p>
    <w:p w14:paraId="00AC4FB6" w14:textId="77777777" w:rsidR="00F264AF" w:rsidRDefault="00F264AF">
      <w:pPr>
        <w:rPr>
          <w:rFonts w:ascii="Times New Roman" w:hAnsi="Times New Roman"/>
          <w:b/>
          <w:bCs/>
          <w:u w:val="single"/>
          <w:lang w:eastAsia="zh-CN"/>
        </w:rPr>
      </w:pPr>
      <w:r>
        <w:rPr>
          <w:rFonts w:ascii="Times New Roman" w:hAnsi="Times New Roman"/>
          <w:b/>
          <w:bCs/>
          <w:u w:val="single"/>
        </w:rPr>
        <w:br w:type="page"/>
      </w:r>
    </w:p>
    <w:p w14:paraId="02DD0E3C" w14:textId="001A16A4" w:rsidR="0047535B" w:rsidRPr="001A034E" w:rsidRDefault="00D7270D" w:rsidP="00F264AF">
      <w:pPr>
        <w:spacing w:line="360" w:lineRule="auto"/>
        <w:jc w:val="both"/>
        <w:rPr>
          <w:rFonts w:ascii="Times New Roman" w:hAnsi="Times New Roman"/>
          <w:b/>
          <w:bCs/>
          <w:u w:val="single"/>
          <w:lang w:eastAsia="zh-CN"/>
        </w:rPr>
      </w:pPr>
      <w:r w:rsidRPr="00F264AF">
        <w:rPr>
          <w:rFonts w:ascii="Times New Roman" w:hAnsi="Times New Roman"/>
          <w:b/>
          <w:bCs/>
          <w:u w:val="single"/>
        </w:rPr>
        <w:lastRenderedPageBreak/>
        <w:t>References</w:t>
      </w:r>
    </w:p>
    <w:p w14:paraId="20A9BD94" w14:textId="77777777" w:rsidR="004C3090" w:rsidRPr="00F264AF" w:rsidRDefault="0047535B" w:rsidP="00F264AF">
      <w:pPr>
        <w:pStyle w:val="EndNoteBibliography"/>
        <w:spacing w:line="360" w:lineRule="auto"/>
        <w:jc w:val="both"/>
        <w:rPr>
          <w:rFonts w:ascii="Times New Roman" w:hAnsi="Times New Roman"/>
          <w:noProof/>
        </w:rPr>
      </w:pPr>
      <w:r w:rsidRPr="00F264AF">
        <w:rPr>
          <w:rFonts w:ascii="Times New Roman" w:hAnsi="Times New Roman"/>
        </w:rPr>
        <w:fldChar w:fldCharType="begin"/>
      </w:r>
      <w:r w:rsidRPr="00F264AF">
        <w:rPr>
          <w:rFonts w:ascii="Times New Roman" w:hAnsi="Times New Roman"/>
        </w:rPr>
        <w:instrText xml:space="preserve"> ADDIN EN.REFLIST </w:instrText>
      </w:r>
      <w:r w:rsidRPr="00F264AF">
        <w:rPr>
          <w:rFonts w:ascii="Times New Roman" w:hAnsi="Times New Roman"/>
        </w:rPr>
        <w:fldChar w:fldCharType="separate"/>
      </w:r>
      <w:r w:rsidR="004C3090" w:rsidRPr="00F264AF">
        <w:rPr>
          <w:rFonts w:ascii="Times New Roman" w:hAnsi="Times New Roman"/>
          <w:noProof/>
        </w:rPr>
        <w:t>1.</w:t>
      </w:r>
      <w:r w:rsidR="004C3090" w:rsidRPr="00F264AF">
        <w:rPr>
          <w:rFonts w:ascii="Times New Roman" w:hAnsi="Times New Roman"/>
          <w:noProof/>
        </w:rPr>
        <w:tab/>
        <w:t>Li KJ, Semenov D, Turk M, Pope J. A meta-analysis of the epidemiology of giant cell arteritis across time and space. Arthritis research &amp; therapy 2021;23:1-10.</w:t>
      </w:r>
    </w:p>
    <w:p w14:paraId="15B309B9"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2.</w:t>
      </w:r>
      <w:r w:rsidRPr="00F264AF">
        <w:rPr>
          <w:rFonts w:ascii="Times New Roman" w:hAnsi="Times New Roman"/>
          <w:noProof/>
        </w:rPr>
        <w:tab/>
        <w:t>De Smit E, Palmer AJ, Hewitt AW. Projected worldwide disease burden from giant cell arteritis by 2050. The Journal of rheumatology 2015;42(1):119-125.</w:t>
      </w:r>
    </w:p>
    <w:p w14:paraId="661583C1"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3.</w:t>
      </w:r>
      <w:r w:rsidRPr="00F264AF">
        <w:rPr>
          <w:rFonts w:ascii="Times New Roman" w:hAnsi="Times New Roman"/>
          <w:noProof/>
        </w:rPr>
        <w:tab/>
        <w:t>Tomelleri A, van der Geest KS, Khurshid MA, et al. Disease stratification in GCA and PMR: state of the art and future perspectives. Nature Reviews Rheumatology 2023:1-14.</w:t>
      </w:r>
    </w:p>
    <w:p w14:paraId="46DFE7BA"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4.</w:t>
      </w:r>
      <w:r w:rsidRPr="00F264AF">
        <w:rPr>
          <w:rFonts w:ascii="Times New Roman" w:hAnsi="Times New Roman"/>
          <w:noProof/>
        </w:rPr>
        <w:tab/>
        <w:t>Buttgereit F, Matteson EL, Dejaco C. Polymyalgia rheumatica and giant cell arteritis. Jama 2020;324(10):993-994.</w:t>
      </w:r>
    </w:p>
    <w:p w14:paraId="06957764"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5.</w:t>
      </w:r>
      <w:r w:rsidRPr="00F264AF">
        <w:rPr>
          <w:rFonts w:ascii="Times New Roman" w:hAnsi="Times New Roman"/>
          <w:noProof/>
        </w:rPr>
        <w:tab/>
        <w:t>Dejaco C, Duftner C, Buttgereit F, Matteson EL, Dasgupta B. The spectrum of giant cell arteritis and polymyalgia rheumatica: revisiting the concept of the disease. Rheumatology 2017;56(4):506-515.</w:t>
      </w:r>
    </w:p>
    <w:p w14:paraId="6E37DCE1"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6.</w:t>
      </w:r>
      <w:r w:rsidRPr="00F264AF">
        <w:rPr>
          <w:rFonts w:ascii="Times New Roman" w:hAnsi="Times New Roman"/>
          <w:noProof/>
        </w:rPr>
        <w:tab/>
        <w:t>Prieto-González S, Arguis P, García-Martínez A, et al. Large vessel involvement in biopsy-proven giant cell arteritis: prospective study in 40 newly diagnosed patients using CT angiography. Annals of the rheumatic diseases 2012;71(7):1170-1176.</w:t>
      </w:r>
    </w:p>
    <w:p w14:paraId="51AD1390"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7.</w:t>
      </w:r>
      <w:r w:rsidRPr="00F264AF">
        <w:rPr>
          <w:rFonts w:ascii="Times New Roman" w:hAnsi="Times New Roman"/>
          <w:noProof/>
        </w:rPr>
        <w:tab/>
        <w:t>Ghinoi A, Pipitone N, Nicolini A, et al. Large-vessel involvement in recent-onset giant cell arteritis: a case–control colour-Doppler sonography study. Rheumatology 2012;51(4):730-734.</w:t>
      </w:r>
    </w:p>
    <w:p w14:paraId="250D6466"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8.</w:t>
      </w:r>
      <w:r w:rsidRPr="00F264AF">
        <w:rPr>
          <w:rFonts w:ascii="Times New Roman" w:hAnsi="Times New Roman"/>
          <w:noProof/>
        </w:rPr>
        <w:tab/>
        <w:t>Aschwanden M, Kesten F, Stern M, et al. Vascular involvement in patients with giant cell arteritis determined by duplex sonography of 2× 11 arterial regions. Annals of the rheumatic diseases 2010;69(7):1356-1359.</w:t>
      </w:r>
    </w:p>
    <w:p w14:paraId="23D69727"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9.</w:t>
      </w:r>
      <w:r w:rsidRPr="00F264AF">
        <w:rPr>
          <w:rFonts w:ascii="Times New Roman" w:hAnsi="Times New Roman"/>
          <w:noProof/>
        </w:rPr>
        <w:tab/>
        <w:t>Blockmans D, Ceuninck Ld, Vanderschueren S, Knockaert D, Mortelmans L, Bobbaers H. Repetitive 18F‐fluorodeoxyglucose positron emission tomography in giant cell arteritis: a prospective study of 35 patients. Arthritis Care &amp; Research: Official Journal of the American College of Rheumatology 2006;55(1):131-137.</w:t>
      </w:r>
    </w:p>
    <w:p w14:paraId="0B2A4DF6"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10.</w:t>
      </w:r>
      <w:r w:rsidRPr="00F264AF">
        <w:rPr>
          <w:rFonts w:ascii="Times New Roman" w:hAnsi="Times New Roman"/>
          <w:noProof/>
        </w:rPr>
        <w:tab/>
        <w:t>Weyand CM, Goronzy JJ. Immunology of giant cell arteritis. Circulation research 2023;132(2):238-250.</w:t>
      </w:r>
    </w:p>
    <w:p w14:paraId="3406A5FF"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11.</w:t>
      </w:r>
      <w:r w:rsidRPr="00F264AF">
        <w:rPr>
          <w:rFonts w:ascii="Times New Roman" w:hAnsi="Times New Roman"/>
          <w:noProof/>
        </w:rPr>
        <w:tab/>
        <w:t>Ma-Krupa W, Jeon M-S, Spoerl S, Tedder TF, Goronzy JrJ, Weyand CM. Activation of arterial wall dendritic cells and breakdown of self-tolerance in giant cell arteritis. The Journal of experimental medicine 2004;199(2):173-183.</w:t>
      </w:r>
    </w:p>
    <w:p w14:paraId="6C9E9C4B"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lastRenderedPageBreak/>
        <w:t>12.</w:t>
      </w:r>
      <w:r w:rsidRPr="00F264AF">
        <w:rPr>
          <w:rFonts w:ascii="Times New Roman" w:hAnsi="Times New Roman"/>
          <w:noProof/>
        </w:rPr>
        <w:tab/>
        <w:t>Gonzalez‐Gay MA, Vazquez‐Rodriguez TR, Lopez‐Diaz MJ, et al. Epidemiology of giant cell arteritis and polymyalgia rheumatica. Arthritis Care &amp; Research 2009;61(10):1454-1461.</w:t>
      </w:r>
    </w:p>
    <w:p w14:paraId="2CBF64EF"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13.</w:t>
      </w:r>
      <w:r w:rsidRPr="00F264AF">
        <w:rPr>
          <w:rFonts w:ascii="Times New Roman" w:hAnsi="Times New Roman"/>
          <w:noProof/>
        </w:rPr>
        <w:tab/>
        <w:t>Alsaleh G, Richter FC, Simon AK. Age-related mechanisms in the context of rheumatic disease. Nature Reviews Rheumatology 2022;18(12):694-710.</w:t>
      </w:r>
    </w:p>
    <w:p w14:paraId="3DA5AE66"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14.</w:t>
      </w:r>
      <w:r w:rsidRPr="00F264AF">
        <w:rPr>
          <w:rFonts w:ascii="Times New Roman" w:hAnsi="Times New Roman"/>
          <w:noProof/>
        </w:rPr>
        <w:tab/>
        <w:t>López-Otín C, Blasco MA, Partridge L, Serrano M, Kroemer G. The hallmarks of aging. Cell 2013;153(6):1194-1217.</w:t>
      </w:r>
    </w:p>
    <w:p w14:paraId="27DD2AD5"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15.</w:t>
      </w:r>
      <w:r w:rsidRPr="00F264AF">
        <w:rPr>
          <w:rFonts w:ascii="Times New Roman" w:hAnsi="Times New Roman"/>
          <w:noProof/>
        </w:rPr>
        <w:tab/>
        <w:t>Castelo-Branco C, Soveral I. The immune system and aging: a review. Gynecological Endocrinology 2014;30(1):16-22.</w:t>
      </w:r>
    </w:p>
    <w:p w14:paraId="5F9F3893"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16.</w:t>
      </w:r>
      <w:r w:rsidRPr="00F264AF">
        <w:rPr>
          <w:rFonts w:ascii="Times New Roman" w:hAnsi="Times New Roman"/>
          <w:noProof/>
        </w:rPr>
        <w:tab/>
        <w:t>Fulop T, Larbi A, Pawelec G, et al. Immunology of aging: the birth of inflammaging. Clinical reviews in allergy &amp; immunology 2021:1-14.</w:t>
      </w:r>
    </w:p>
    <w:p w14:paraId="0F1DB332"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17.</w:t>
      </w:r>
      <w:r w:rsidRPr="00F264AF">
        <w:rPr>
          <w:rFonts w:ascii="Times New Roman" w:hAnsi="Times New Roman"/>
          <w:noProof/>
        </w:rPr>
        <w:tab/>
        <w:t>Franceschi C, Bonafè M, Valensin S, et al. Inflamm‐aging: an evolutionary perspective on immunosenescence. Annals of the new York Academy of Sciences 2000;908(1):244-254.</w:t>
      </w:r>
    </w:p>
    <w:p w14:paraId="4904FDB4"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18.</w:t>
      </w:r>
      <w:r w:rsidRPr="00F264AF">
        <w:rPr>
          <w:rFonts w:ascii="Times New Roman" w:hAnsi="Times New Roman"/>
          <w:noProof/>
        </w:rPr>
        <w:tab/>
        <w:t>Franceschi C, Campisi J. Chronic inflammation (inflammaging) and its potential contribution to age-associated diseases. Journals of Gerontology Series A: Biomedical Sciences and Medical Sciences 2014;69(Suppl_1):S4-S9.</w:t>
      </w:r>
    </w:p>
    <w:p w14:paraId="55C786BC"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19.</w:t>
      </w:r>
      <w:r w:rsidRPr="00F264AF">
        <w:rPr>
          <w:rFonts w:ascii="Times New Roman" w:hAnsi="Times New Roman"/>
          <w:noProof/>
        </w:rPr>
        <w:tab/>
        <w:t>Campisi J, d'Adda di Fagagna F. Cellular senescence: when bad things happen to good cells. Nature reviews Molecular cell biology 2007;8(9):729-740.</w:t>
      </w:r>
    </w:p>
    <w:p w14:paraId="33F4778C"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20.</w:t>
      </w:r>
      <w:r w:rsidRPr="00F264AF">
        <w:rPr>
          <w:rFonts w:ascii="Times New Roman" w:hAnsi="Times New Roman"/>
          <w:noProof/>
        </w:rPr>
        <w:tab/>
        <w:t>Borodkina A, Deryabin P, Nikolsky N. “Social life” of senescent cells: what is SASP and why study it? Acta Naturae (англоязычная версия) 2018;10(1 (36)):4-14.</w:t>
      </w:r>
    </w:p>
    <w:p w14:paraId="36650F8F"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21.</w:t>
      </w:r>
      <w:r w:rsidRPr="00F264AF">
        <w:rPr>
          <w:rFonts w:ascii="Times New Roman" w:hAnsi="Times New Roman"/>
          <w:noProof/>
        </w:rPr>
        <w:tab/>
        <w:t>Liu Z, Liang Q, Ren Y, et al. Immunosenescence: molecular mechanisms and diseases. Signal Transduction and Targeted Therapy 2023;8(1):200.</w:t>
      </w:r>
    </w:p>
    <w:p w14:paraId="0ECB721C"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22.</w:t>
      </w:r>
      <w:r w:rsidRPr="00F264AF">
        <w:rPr>
          <w:rFonts w:ascii="Times New Roman" w:hAnsi="Times New Roman"/>
          <w:noProof/>
        </w:rPr>
        <w:tab/>
        <w:t>Baylis D, Bartlett DB, Patel HP, Roberts HC. Understanding how we age: insights into inflammaging. Longevity &amp; healthspan 2013;2(1):1-8.</w:t>
      </w:r>
    </w:p>
    <w:p w14:paraId="550B2FC8"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23.</w:t>
      </w:r>
      <w:r w:rsidRPr="00F264AF">
        <w:rPr>
          <w:rFonts w:ascii="Times New Roman" w:hAnsi="Times New Roman"/>
          <w:noProof/>
        </w:rPr>
        <w:tab/>
        <w:t>Thapa P, Farber DL. The role of the thymus in the immune response. Thoracic surgery clinics 2019;29(2):123-131.</w:t>
      </w:r>
    </w:p>
    <w:p w14:paraId="6EB0DB28"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24.</w:t>
      </w:r>
      <w:r w:rsidRPr="00F264AF">
        <w:rPr>
          <w:rFonts w:ascii="Times New Roman" w:hAnsi="Times New Roman"/>
          <w:noProof/>
        </w:rPr>
        <w:tab/>
        <w:t>Thomas R, Wang W, Su D-M. Contributions of age-related thymic involution to immunosenescence and inflammaging. Immunity &amp; Ageing 2020;17(1):1-17.</w:t>
      </w:r>
    </w:p>
    <w:p w14:paraId="06454FC6"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25.</w:t>
      </w:r>
      <w:r w:rsidRPr="00F264AF">
        <w:rPr>
          <w:rFonts w:ascii="Times New Roman" w:hAnsi="Times New Roman"/>
          <w:noProof/>
        </w:rPr>
        <w:tab/>
        <w:t>Buffa S, Bulati M, Pellicano M, et al. B cell immunosenescence: different features of naive and memory B cells in elderly. Biogerontology 2011;12:473-483.</w:t>
      </w:r>
    </w:p>
    <w:p w14:paraId="2C439C42"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26.</w:t>
      </w:r>
      <w:r w:rsidRPr="00F264AF">
        <w:rPr>
          <w:rFonts w:ascii="Times New Roman" w:hAnsi="Times New Roman"/>
          <w:noProof/>
        </w:rPr>
        <w:tab/>
        <w:t>Frasca D, Diaz A, Romero M, Garcia D, Blomberg BB. B cell immunosenescence. Annual review of cell and developmental biology 2020;36:551-574.</w:t>
      </w:r>
    </w:p>
    <w:p w14:paraId="60F7F185"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lastRenderedPageBreak/>
        <w:t>27.</w:t>
      </w:r>
      <w:r w:rsidRPr="00F264AF">
        <w:rPr>
          <w:rFonts w:ascii="Times New Roman" w:hAnsi="Times New Roman"/>
          <w:noProof/>
        </w:rPr>
        <w:tab/>
        <w:t>Beutler B. Innate immunity: an overview. Molecular immunology 2004;40(12):845-859.</w:t>
      </w:r>
    </w:p>
    <w:p w14:paraId="7EB1BCDD"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28.</w:t>
      </w:r>
      <w:r w:rsidRPr="00F264AF">
        <w:rPr>
          <w:rFonts w:ascii="Times New Roman" w:hAnsi="Times New Roman"/>
          <w:noProof/>
        </w:rPr>
        <w:tab/>
        <w:t>Kumar H, Kawai T, Akira S. Pathogen recognition by the innate immune system. International reviews of immunology 2011;30(1):16-34.</w:t>
      </w:r>
    </w:p>
    <w:p w14:paraId="46F26313"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29.</w:t>
      </w:r>
      <w:r w:rsidRPr="00F264AF">
        <w:rPr>
          <w:rFonts w:ascii="Times New Roman" w:hAnsi="Times New Roman"/>
          <w:noProof/>
        </w:rPr>
        <w:tab/>
        <w:t>Vénéreau E, Ceriotti C, Bianchi ME. DAMPs from cell death to new life. Frontiers in immunology 2015;6:422.</w:t>
      </w:r>
    </w:p>
    <w:p w14:paraId="470922B5"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30.</w:t>
      </w:r>
      <w:r w:rsidRPr="00F264AF">
        <w:rPr>
          <w:rFonts w:ascii="Times New Roman" w:hAnsi="Times New Roman"/>
          <w:noProof/>
        </w:rPr>
        <w:tab/>
        <w:t>Ross EA, Devitt A, Johnson JR. Macrophages: the good, the bad, and the gluttony. Frontiers in immunology 2021;12:708186.</w:t>
      </w:r>
    </w:p>
    <w:p w14:paraId="3A8DA993"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31.</w:t>
      </w:r>
      <w:r w:rsidRPr="00F264AF">
        <w:rPr>
          <w:rFonts w:ascii="Times New Roman" w:hAnsi="Times New Roman"/>
          <w:noProof/>
        </w:rPr>
        <w:tab/>
        <w:t>Sebastián C, Espia M, Serra M, Celada A, Lloberas J. MacrophAging: a cellular and molecular review. Immunobiology 2005;210(2-4):121-126.</w:t>
      </w:r>
    </w:p>
    <w:p w14:paraId="47D0A518"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32.</w:t>
      </w:r>
      <w:r w:rsidRPr="00F264AF">
        <w:rPr>
          <w:rFonts w:ascii="Times New Roman" w:hAnsi="Times New Roman"/>
          <w:noProof/>
        </w:rPr>
        <w:tab/>
        <w:t>De Maeyer RP, Chambers ES. The impact of ageing on monocytes and macrophages. Immunology letters 2021;230:1-10.</w:t>
      </w:r>
    </w:p>
    <w:p w14:paraId="1FC09C91"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33.</w:t>
      </w:r>
      <w:r w:rsidRPr="00F264AF">
        <w:rPr>
          <w:rFonts w:ascii="Times New Roman" w:hAnsi="Times New Roman"/>
          <w:noProof/>
        </w:rPr>
        <w:tab/>
        <w:t>Watanabe R, Hashimoto M. Pathogenic role of monocytes/macrophages in large vessel vasculitis. Frontiers in immunology 2022;13:859502.</w:t>
      </w:r>
    </w:p>
    <w:p w14:paraId="0241927E"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34.</w:t>
      </w:r>
      <w:r w:rsidRPr="00F264AF">
        <w:rPr>
          <w:rFonts w:ascii="Times New Roman" w:hAnsi="Times New Roman"/>
          <w:noProof/>
        </w:rPr>
        <w:tab/>
        <w:t>Libby P, Sidlow R, Lin AE, et al. Clonal hematopoiesis: crossroads of aging, cardiovascular disease, and cancer: JACC review topic of the week. Journal of the American College of Cardiology 2019;74(4):567-577.</w:t>
      </w:r>
    </w:p>
    <w:p w14:paraId="3EFC4E11"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35.</w:t>
      </w:r>
      <w:r w:rsidRPr="00F264AF">
        <w:rPr>
          <w:rFonts w:ascii="Times New Roman" w:hAnsi="Times New Roman"/>
          <w:noProof/>
        </w:rPr>
        <w:tab/>
        <w:t>Evans MA, Sano S, Walsh K. Cardiovascular disease, aging, and clonal hematopoiesis. Annual Review of Pathology: Mechanisms of Disease 2020;15:419-438.</w:t>
      </w:r>
    </w:p>
    <w:p w14:paraId="24A8F50B"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36.</w:t>
      </w:r>
      <w:r w:rsidRPr="00F264AF">
        <w:rPr>
          <w:rFonts w:ascii="Times New Roman" w:hAnsi="Times New Roman"/>
          <w:noProof/>
        </w:rPr>
        <w:tab/>
        <w:t>Beck DB, Ferrada MA, Sikora KA, et al. Somatic mutations in UBA1 and severe adult-onset autoinflammatory disease. New England Journal of Medicine 2020;383(27):2628-2638.</w:t>
      </w:r>
    </w:p>
    <w:p w14:paraId="20C73671"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37.</w:t>
      </w:r>
      <w:r w:rsidRPr="00F264AF">
        <w:rPr>
          <w:rFonts w:ascii="Times New Roman" w:hAnsi="Times New Roman"/>
          <w:noProof/>
        </w:rPr>
        <w:tab/>
        <w:t>Papo M, Friedrich C, Delaval L, et al. Myeloproliferative neoplasms and clonal haematopoiesis in patients with giant cell arteritis: a case–control and exploratory study. Rheumatology 2022;61(2):775-780.</w:t>
      </w:r>
    </w:p>
    <w:p w14:paraId="1F112FD4"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38.</w:t>
      </w:r>
      <w:r w:rsidRPr="00F264AF">
        <w:rPr>
          <w:rFonts w:ascii="Times New Roman" w:hAnsi="Times New Roman"/>
          <w:noProof/>
        </w:rPr>
        <w:tab/>
        <w:t>Spadoni I, Fornasa G, Rescigno M. Organ-specific protection mediated by cooperation between vascular and epithelial barriers. Nature Reviews Immunology 2017;17(12):761-773.</w:t>
      </w:r>
    </w:p>
    <w:p w14:paraId="39A42E4F"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39.</w:t>
      </w:r>
      <w:r w:rsidRPr="00F264AF">
        <w:rPr>
          <w:rFonts w:ascii="Times New Roman" w:hAnsi="Times New Roman"/>
          <w:noProof/>
        </w:rPr>
        <w:tab/>
        <w:t>Wang M, Monticone RE, McGraw KR. Proinflammation, profibrosis, and arterial aging. Aging Medicine 2020;3(3):159-168.</w:t>
      </w:r>
    </w:p>
    <w:p w14:paraId="56F1A227"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40.</w:t>
      </w:r>
      <w:r w:rsidRPr="00F264AF">
        <w:rPr>
          <w:rFonts w:ascii="Times New Roman" w:hAnsi="Times New Roman"/>
          <w:noProof/>
        </w:rPr>
        <w:tab/>
        <w:t>Watanabe R, Maeda T, Zhang H, et al. MMP (Matrix Metalloprotease)-9–producing monocytes enable T cells to invade the vessel wall and cause vasculitis. Circulation research 2018;123(6):700-715.</w:t>
      </w:r>
    </w:p>
    <w:p w14:paraId="0DFDA419"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lastRenderedPageBreak/>
        <w:t>41.</w:t>
      </w:r>
      <w:r w:rsidRPr="00F264AF">
        <w:rPr>
          <w:rFonts w:ascii="Times New Roman" w:hAnsi="Times New Roman"/>
          <w:noProof/>
        </w:rPr>
        <w:tab/>
        <w:t>Yabluchanskiy A, Ma Y, Iyer RP, Hall ME, Lindsey ML. Matrix metalloproteinase-9: Many shades of function in cardiovascular disease. Physiology 2013;28(6):391-403.</w:t>
      </w:r>
    </w:p>
    <w:p w14:paraId="7B8C2A41"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42.</w:t>
      </w:r>
      <w:r w:rsidRPr="00F264AF">
        <w:rPr>
          <w:rFonts w:ascii="Times New Roman" w:hAnsi="Times New Roman"/>
          <w:noProof/>
        </w:rPr>
        <w:tab/>
        <w:t>Zhang H, Watanabe R, Berry GJ, et al. Immunoinhibitory checkpoint deficiency in medium and large vessel vasculitis. Proceedings of the National Academy of Sciences 2017;114(6):E970-E979.</w:t>
      </w:r>
    </w:p>
    <w:p w14:paraId="34D2F1E9"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43.</w:t>
      </w:r>
      <w:r w:rsidRPr="00F264AF">
        <w:rPr>
          <w:rFonts w:ascii="Times New Roman" w:hAnsi="Times New Roman"/>
          <w:noProof/>
        </w:rPr>
        <w:tab/>
        <w:t>Watanabe R, Zhang H, Berry G, Goronzy JJ, Weyand CM. Immune checkpoint dysfunction in large and medium vessel vasculitis. American Journal of Physiology-Heart and Circulatory Physiology 2017;312(5):H1052-H1059.</w:t>
      </w:r>
    </w:p>
    <w:p w14:paraId="4D403F81"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44.</w:t>
      </w:r>
      <w:r w:rsidRPr="00F264AF">
        <w:rPr>
          <w:rFonts w:ascii="Times New Roman" w:hAnsi="Times New Roman"/>
          <w:noProof/>
        </w:rPr>
        <w:tab/>
        <w:t>Han Y, Liu D, Li L. PD-1/PD-L1 pathway: current researches in cancer. American journal of cancer research 2020;10(3):727.</w:t>
      </w:r>
    </w:p>
    <w:p w14:paraId="56ABF504"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45.</w:t>
      </w:r>
      <w:r w:rsidRPr="00F264AF">
        <w:rPr>
          <w:rFonts w:ascii="Times New Roman" w:hAnsi="Times New Roman"/>
          <w:noProof/>
        </w:rPr>
        <w:tab/>
        <w:t>Müller L, Pawelec G, Derhovanessian E. The immune system during ageing.  Diet, immunity and inflammation: Elsevier; 2013:631-651.</w:t>
      </w:r>
    </w:p>
    <w:p w14:paraId="51E72BA6"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46.</w:t>
      </w:r>
      <w:r w:rsidRPr="00F264AF">
        <w:rPr>
          <w:rFonts w:ascii="Times New Roman" w:hAnsi="Times New Roman"/>
          <w:noProof/>
        </w:rPr>
        <w:tab/>
        <w:t>Müller L, Di Benedetto S, Pawelec G. The immune system and its dysregulation with aging. Biochemistry and cell biology of ageing: Part II clinical science 2019:21-43.</w:t>
      </w:r>
    </w:p>
    <w:p w14:paraId="201B6CAF"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47.</w:t>
      </w:r>
      <w:r w:rsidRPr="00F264AF">
        <w:rPr>
          <w:rFonts w:ascii="Times New Roman" w:hAnsi="Times New Roman"/>
          <w:noProof/>
        </w:rPr>
        <w:tab/>
        <w:t>Goronzy JJ, Weyand CM. Mechanisms underlying T cell ageing. Nature Reviews Immunology 2019;19(9):573-583.</w:t>
      </w:r>
    </w:p>
    <w:p w14:paraId="2E204E67"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48.</w:t>
      </w:r>
      <w:r w:rsidRPr="00F264AF">
        <w:rPr>
          <w:rFonts w:ascii="Times New Roman" w:hAnsi="Times New Roman"/>
          <w:noProof/>
        </w:rPr>
        <w:tab/>
        <w:t>Zhao TV, Sato Y, Goronzy JJ, Weyand CM. T-cell aging-associated phenotypes in autoimmune disease. Frontiers in Aging 2022;3:867950.</w:t>
      </w:r>
    </w:p>
    <w:p w14:paraId="6A9C5358"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49.</w:t>
      </w:r>
      <w:r w:rsidRPr="00F264AF">
        <w:rPr>
          <w:rFonts w:ascii="Times New Roman" w:hAnsi="Times New Roman"/>
          <w:noProof/>
        </w:rPr>
        <w:tab/>
        <w:t>Zhang H, Weyand CM, Goronzy JJ. Hallmarks of the aging T‐cell system. The FEBS journal 2021;288(24):7123-7142.</w:t>
      </w:r>
    </w:p>
    <w:p w14:paraId="1E185FB6"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50.</w:t>
      </w:r>
      <w:r w:rsidRPr="00F264AF">
        <w:rPr>
          <w:rFonts w:ascii="Times New Roman" w:hAnsi="Times New Roman"/>
          <w:noProof/>
        </w:rPr>
        <w:tab/>
        <w:t>Berger SL, Kouzarides T, Shiekhattar R, Shilatifard A. An operational definition of epigenetics. Genes &amp; development 2009;23(7):781-783.</w:t>
      </w:r>
    </w:p>
    <w:p w14:paraId="6B70FC05"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51.</w:t>
      </w:r>
      <w:r w:rsidRPr="00F264AF">
        <w:rPr>
          <w:rFonts w:ascii="Times New Roman" w:hAnsi="Times New Roman"/>
          <w:noProof/>
        </w:rPr>
        <w:tab/>
        <w:t>Sen P, Shah PP, Nativio R, Berger SL. Epigenetic mechanisms of longevity and aging. Cell 2016;166(4):822-839.</w:t>
      </w:r>
    </w:p>
    <w:p w14:paraId="2343E744"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52.</w:t>
      </w:r>
      <w:r w:rsidRPr="00F264AF">
        <w:rPr>
          <w:rFonts w:ascii="Times New Roman" w:hAnsi="Times New Roman"/>
          <w:noProof/>
        </w:rPr>
        <w:tab/>
        <w:t>Coit P, De Lott LB, Nan B, Elner VM, Sawalha AH. DNA methylation analysis of the temporal artery microenvironment in giant cell arteritis. Annals of the rheumatic diseases 2016;75(6):1196-1202.</w:t>
      </w:r>
    </w:p>
    <w:p w14:paraId="40B39918"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53.</w:t>
      </w:r>
      <w:r w:rsidRPr="00F264AF">
        <w:rPr>
          <w:rFonts w:ascii="Times New Roman" w:hAnsi="Times New Roman"/>
          <w:noProof/>
        </w:rPr>
        <w:tab/>
        <w:t>Croci S, Zerbini A, Boiardi L, et al. MicroRNA markers of inflammation and remodelling in temporal arteries from patients with giant cell arteritis. Annals of the rheumatic diseases 2016;75(8):1527-1533.</w:t>
      </w:r>
    </w:p>
    <w:p w14:paraId="6D7B650F"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54.</w:t>
      </w:r>
      <w:r w:rsidRPr="00F264AF">
        <w:rPr>
          <w:rFonts w:ascii="Times New Roman" w:hAnsi="Times New Roman"/>
          <w:noProof/>
        </w:rPr>
        <w:tab/>
        <w:t>Liu Q, Zheng Y, Goronzy JJ, Weyand CM. T cell aging as a risk factor for autoimmunity. Journal of Autoimmunity 2023;137:102947.</w:t>
      </w:r>
    </w:p>
    <w:p w14:paraId="3DDE3050"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lastRenderedPageBreak/>
        <w:t>55.</w:t>
      </w:r>
      <w:r w:rsidRPr="00F264AF">
        <w:rPr>
          <w:rFonts w:ascii="Times New Roman" w:hAnsi="Times New Roman"/>
          <w:noProof/>
        </w:rPr>
        <w:tab/>
        <w:t>Kim C, Hu B, Jadhav RR, et al. Activation of miR-21-regulated pathways in immune aging selects against signatures characteristic of memory T cells. Cell reports 2018;25(8):2148-2162. e5.</w:t>
      </w:r>
    </w:p>
    <w:p w14:paraId="0D3C3BDB"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56.</w:t>
      </w:r>
      <w:r w:rsidRPr="00F264AF">
        <w:rPr>
          <w:rFonts w:ascii="Times New Roman" w:hAnsi="Times New Roman"/>
          <w:noProof/>
        </w:rPr>
        <w:tab/>
        <w:t>Weyand CM, Goronzy JJ. The immunology of rheumatoid arthritis. Nature immunology 2021;22(1):10-18.</w:t>
      </w:r>
    </w:p>
    <w:p w14:paraId="1DE6C6AB"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57.</w:t>
      </w:r>
      <w:r w:rsidRPr="00F264AF">
        <w:rPr>
          <w:rFonts w:ascii="Times New Roman" w:hAnsi="Times New Roman"/>
          <w:noProof/>
        </w:rPr>
        <w:tab/>
        <w:t>Wing K, Sakaguchi S. Regulatory T cells exert checks and balances on self tolerance and autoimmunity. Nature immunology 2010;11(1):7-13.</w:t>
      </w:r>
    </w:p>
    <w:p w14:paraId="5CF100A9"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58.</w:t>
      </w:r>
      <w:r w:rsidRPr="00F264AF">
        <w:rPr>
          <w:rFonts w:ascii="Times New Roman" w:hAnsi="Times New Roman"/>
          <w:noProof/>
        </w:rPr>
        <w:tab/>
        <w:t>Jin K, Parreau S, Warrington KJ, et al. Regulatory T cells in autoimmune vasculitis. Frontiers in immunology 2022;13:844300.</w:t>
      </w:r>
    </w:p>
    <w:p w14:paraId="0A5F3703"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59.</w:t>
      </w:r>
      <w:r w:rsidRPr="00F264AF">
        <w:rPr>
          <w:rFonts w:ascii="Times New Roman" w:hAnsi="Times New Roman"/>
          <w:noProof/>
        </w:rPr>
        <w:tab/>
        <w:t>Du J, Wang Q, Yang S, et al. FOXP3 exon 2 controls Treg stability and autoimmunity. Science immunology 2022;7(72):eabo5407.</w:t>
      </w:r>
    </w:p>
    <w:p w14:paraId="1220F381"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60.</w:t>
      </w:r>
      <w:r w:rsidRPr="00F264AF">
        <w:rPr>
          <w:rFonts w:ascii="Times New Roman" w:hAnsi="Times New Roman"/>
          <w:noProof/>
        </w:rPr>
        <w:tab/>
        <w:t>Miyabe C, Miyabe Y, Strle K, et al. An expanded population of pathogenic regulatory T cells in giant cell arteritis is abrogated by IL-6 blockade therapy. Annals of the rheumatic diseases 2017;76(5):898-905.</w:t>
      </w:r>
    </w:p>
    <w:p w14:paraId="11A30042"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61.</w:t>
      </w:r>
      <w:r w:rsidRPr="00F264AF">
        <w:rPr>
          <w:rFonts w:ascii="Times New Roman" w:hAnsi="Times New Roman"/>
          <w:noProof/>
        </w:rPr>
        <w:tab/>
        <w:t>Schett G. Physiological effects of modulating the interleukin-6 axis. Rheumatology 2018;57(suppl_2):ii43-ii50.</w:t>
      </w:r>
    </w:p>
    <w:p w14:paraId="12D62570"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62.</w:t>
      </w:r>
      <w:r w:rsidRPr="00F264AF">
        <w:rPr>
          <w:rFonts w:ascii="Times New Roman" w:hAnsi="Times New Roman"/>
          <w:noProof/>
        </w:rPr>
        <w:tab/>
        <w:t>Bettelli E, Carrier Y, Gao W, et al. Reciprocal developmental pathways for the generation of pathogenic effector TH17 and regulatory T cells. Nature 2006;441(7090):235-238.</w:t>
      </w:r>
    </w:p>
    <w:p w14:paraId="7DE1A43A"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63.</w:t>
      </w:r>
      <w:r w:rsidRPr="00F264AF">
        <w:rPr>
          <w:rFonts w:ascii="Times New Roman" w:hAnsi="Times New Roman"/>
          <w:noProof/>
        </w:rPr>
        <w:tab/>
        <w:t>Wen Z, Shimojima Y, Shirai T, et al. NADPH oxidase deficiency underlies dysfunction of aged CD8+ Tregs. The Journal of clinical investigation 2016;126(5):1953-1967.</w:t>
      </w:r>
    </w:p>
    <w:p w14:paraId="7387B412"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64.</w:t>
      </w:r>
      <w:r w:rsidRPr="00F264AF">
        <w:rPr>
          <w:rFonts w:ascii="Times New Roman" w:hAnsi="Times New Roman"/>
          <w:noProof/>
        </w:rPr>
        <w:tab/>
        <w:t>Jin K, Wen Z, Wu B, et al. NOTCH-induced rerouting of endosomal trafficking disables regulatory T cells in vasculitis. The Journal of clinical investigation 2021;131(1).</w:t>
      </w:r>
    </w:p>
    <w:p w14:paraId="71E603E7"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65.</w:t>
      </w:r>
      <w:r w:rsidRPr="00F264AF">
        <w:rPr>
          <w:rFonts w:ascii="Times New Roman" w:hAnsi="Times New Roman"/>
          <w:noProof/>
        </w:rPr>
        <w:tab/>
        <w:t>Ferrucci L, Fabbri E. Inflammageing: chronic inflammation in ageing, cardiovascular disease, and frailty. Nature Reviews Cardiology 2018;15(9):505-522.</w:t>
      </w:r>
    </w:p>
    <w:p w14:paraId="5D37AA63"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66.</w:t>
      </w:r>
      <w:r w:rsidRPr="00F264AF">
        <w:rPr>
          <w:rFonts w:ascii="Times New Roman" w:hAnsi="Times New Roman"/>
          <w:noProof/>
        </w:rPr>
        <w:tab/>
        <w:t>Gloor AD, Berry GJ, Goronzy JJ, Weyand CM. Age as a risk factor in vasculitis.  Seminars in immunopathology: Springer; 2022:281-301.</w:t>
      </w:r>
    </w:p>
    <w:p w14:paraId="2F427F52"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67.</w:t>
      </w:r>
      <w:r w:rsidRPr="00F264AF">
        <w:rPr>
          <w:rFonts w:ascii="Times New Roman" w:hAnsi="Times New Roman"/>
          <w:noProof/>
        </w:rPr>
        <w:tab/>
        <w:t>Callender LA, Carroll EC, Beal RW, et al. Human CD 8+ EMRA T cells display a senescence‐associated secretory phenotype regulated by p38 MAPK. Aging cell 2018;17(1):e12675.</w:t>
      </w:r>
    </w:p>
    <w:p w14:paraId="72FF52B5"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68.</w:t>
      </w:r>
      <w:r w:rsidRPr="00F264AF">
        <w:rPr>
          <w:rFonts w:ascii="Times New Roman" w:hAnsi="Times New Roman"/>
          <w:noProof/>
        </w:rPr>
        <w:tab/>
        <w:t>Perl A, Morel L. Expanding scope of TEMRA in autoimmunity. Ebiomedicine 2023;90.</w:t>
      </w:r>
    </w:p>
    <w:p w14:paraId="66490333"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lastRenderedPageBreak/>
        <w:t>69.</w:t>
      </w:r>
      <w:r w:rsidRPr="00F264AF">
        <w:rPr>
          <w:rFonts w:ascii="Times New Roman" w:hAnsi="Times New Roman"/>
          <w:noProof/>
        </w:rPr>
        <w:tab/>
        <w:t>Weichhart T. mTOR as regulator of lifespan, aging, and cellular senescence: a mini-review. Gerontology 2018;64(2):127-134.</w:t>
      </w:r>
    </w:p>
    <w:p w14:paraId="2D8D079C"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70.</w:t>
      </w:r>
      <w:r w:rsidRPr="00F264AF">
        <w:rPr>
          <w:rFonts w:ascii="Times New Roman" w:hAnsi="Times New Roman"/>
          <w:noProof/>
        </w:rPr>
        <w:tab/>
        <w:t>Maciejewski-Duval A, Comarmond C, Leroyer A, et al. mTOR pathway activation in large vessel vasculitis. Journal of autoimmunity 2018;94:99-109.</w:t>
      </w:r>
    </w:p>
    <w:p w14:paraId="6DCEBDAE"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71.</w:t>
      </w:r>
      <w:r w:rsidRPr="00F264AF">
        <w:rPr>
          <w:rFonts w:ascii="Times New Roman" w:hAnsi="Times New Roman"/>
          <w:noProof/>
        </w:rPr>
        <w:tab/>
        <w:t>Harrison DE, Strong R, Sharp ZD, et al. Rapamycin fed late in life extends lifespan in genetically heterogeneous mice. nature 2009;460(7253):392-395.</w:t>
      </w:r>
    </w:p>
    <w:p w14:paraId="36139BAF"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72.</w:t>
      </w:r>
      <w:r w:rsidRPr="00F264AF">
        <w:rPr>
          <w:rFonts w:ascii="Times New Roman" w:hAnsi="Times New Roman"/>
          <w:noProof/>
        </w:rPr>
        <w:tab/>
        <w:t>North BJ, Verdin E. Sirtuins: Sir2-related NAD-dependent protein deacetylases. Genome biology 2004;5:1-12.</w:t>
      </w:r>
    </w:p>
    <w:p w14:paraId="58FFCDA9"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73.</w:t>
      </w:r>
      <w:r w:rsidRPr="00F264AF">
        <w:rPr>
          <w:rFonts w:ascii="Times New Roman" w:hAnsi="Times New Roman"/>
          <w:noProof/>
        </w:rPr>
        <w:tab/>
        <w:t>Ianni A, Kumari P, Tarighi S, et al. An insight into giant cell arteritis pathogenesis: evidence for oxidative stress and SIRT1 downregulation. Antioxidants 2021;10(6):885.</w:t>
      </w:r>
    </w:p>
    <w:p w14:paraId="00C8AAB8"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74.</w:t>
      </w:r>
      <w:r w:rsidRPr="00F264AF">
        <w:rPr>
          <w:rFonts w:ascii="Times New Roman" w:hAnsi="Times New Roman"/>
          <w:noProof/>
        </w:rPr>
        <w:tab/>
        <w:t>Watanabe R, Berry GJ, Liang DH, Goronzy JJ, Weyand CM. Cellular signaling pathways in medium and large vessel vasculitis. Frontiers in immunology 2020;11:587089.</w:t>
      </w:r>
    </w:p>
    <w:p w14:paraId="6E7DB54B"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75.</w:t>
      </w:r>
      <w:r w:rsidRPr="00F264AF">
        <w:rPr>
          <w:rFonts w:ascii="Times New Roman" w:hAnsi="Times New Roman"/>
          <w:noProof/>
        </w:rPr>
        <w:tab/>
        <w:t>Wen Z, Shen Y, Berry G, et al. The microvascular niche instructs T cells in large vessel vasculitis via the VEGF-Jagged1-Notch pathway. Science translational medicine 2017;9(399):eaal3322.</w:t>
      </w:r>
    </w:p>
    <w:p w14:paraId="0CC21146"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76.</w:t>
      </w:r>
      <w:r w:rsidRPr="00F264AF">
        <w:rPr>
          <w:rFonts w:ascii="Times New Roman" w:hAnsi="Times New Roman"/>
          <w:noProof/>
        </w:rPr>
        <w:tab/>
        <w:t>Heras-Sandoval D, Pérez-Rojas JM, Hernández-Damián J, Pedraza-Chaverri J. The role of PI3K/AKT/mTOR pathway in the modulation of autophagy and the clearance of protein aggregates in neurodegeneration. Cellular signalling 2014;26(12):2694-2701.</w:t>
      </w:r>
    </w:p>
    <w:p w14:paraId="334D6186"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77.</w:t>
      </w:r>
      <w:r w:rsidRPr="00F264AF">
        <w:rPr>
          <w:rFonts w:ascii="Times New Roman" w:hAnsi="Times New Roman"/>
          <w:noProof/>
        </w:rPr>
        <w:tab/>
        <w:t>Groh V, Brühl A, El-Gabalawy H, Nelson JL, Spies T. Stimulation of T cell autoreactivity by anomalous expression of NKG2D and its MIC ligands in rheumatoid arthritis. Proceedings of the National Academy of Sciences 2003;100(16):9452-9457.</w:t>
      </w:r>
    </w:p>
    <w:p w14:paraId="218FB611"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78.</w:t>
      </w:r>
      <w:r w:rsidRPr="00F264AF">
        <w:rPr>
          <w:rFonts w:ascii="Times New Roman" w:hAnsi="Times New Roman"/>
          <w:noProof/>
        </w:rPr>
        <w:tab/>
        <w:t>Dejaco C, Duftner C, Al-Massad J, et al. NKG2D stimulated T-cell autoreactivity in giant cell arteritis and polymyalgia rheumatica. Annals of the Rheumatic Diseases 2013;72(11):1852-1859.</w:t>
      </w:r>
    </w:p>
    <w:p w14:paraId="1A8765BE"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79.</w:t>
      </w:r>
      <w:r w:rsidRPr="00F264AF">
        <w:rPr>
          <w:rFonts w:ascii="Times New Roman" w:hAnsi="Times New Roman"/>
          <w:noProof/>
        </w:rPr>
        <w:tab/>
        <w:t>Antonio AA, Santos RN, Abariga SA. Tocilizumab for giant cell arteritis. Cochrane Database of Systematic Reviews 2022(5).</w:t>
      </w:r>
    </w:p>
    <w:p w14:paraId="4E7A6602"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80.</w:t>
      </w:r>
      <w:r w:rsidRPr="00F264AF">
        <w:rPr>
          <w:rFonts w:ascii="Times New Roman" w:hAnsi="Times New Roman"/>
          <w:noProof/>
        </w:rPr>
        <w:tab/>
        <w:t>Cid MC, Unizony SH, Blockmans D, et al. Efficacy and safety of mavrilimumab in giant cell arteritis: a phase 2, randomised, double-blind, placebo-controlled trial. Annals of the rheumatic diseases 2022;81(5):653-661.</w:t>
      </w:r>
    </w:p>
    <w:p w14:paraId="46AE60D0"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lastRenderedPageBreak/>
        <w:t>81.</w:t>
      </w:r>
      <w:r w:rsidRPr="00F264AF">
        <w:rPr>
          <w:rFonts w:ascii="Times New Roman" w:hAnsi="Times New Roman"/>
          <w:noProof/>
        </w:rPr>
        <w:tab/>
        <w:t>Jiemy WF, van Sleen Y, Graver JC, et al. Indication of activated senescence pathways in the temporal arteries of patients with giant cell arteritis. Arthritis &amp; Rheumatology 2023.</w:t>
      </w:r>
    </w:p>
    <w:p w14:paraId="5C9089E2"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82.</w:t>
      </w:r>
      <w:r w:rsidRPr="00F264AF">
        <w:rPr>
          <w:rFonts w:ascii="Times New Roman" w:hAnsi="Times New Roman"/>
          <w:noProof/>
        </w:rPr>
        <w:tab/>
        <w:t>Nordborg C, ÅMAN P, Persson M, Nordborg E. Cell‐type‐specific expression of p53 and p21 in giant cell arteritis. Apmis 2005;113(9):594-599.</w:t>
      </w:r>
    </w:p>
    <w:p w14:paraId="08253CE5"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83.</w:t>
      </w:r>
      <w:r w:rsidRPr="00F264AF">
        <w:rPr>
          <w:rFonts w:ascii="Times New Roman" w:hAnsi="Times New Roman"/>
          <w:noProof/>
        </w:rPr>
        <w:tab/>
        <w:t>Moskalev A, Guvatova Z, Lopes IDA, et al. Targeting aging mechanisms: pharmacological perspectives. Trends in Endocrinology &amp; Metabolism 2022.</w:t>
      </w:r>
    </w:p>
    <w:p w14:paraId="5E1D7E01"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84.</w:t>
      </w:r>
      <w:r w:rsidRPr="00F264AF">
        <w:rPr>
          <w:rFonts w:ascii="Times New Roman" w:hAnsi="Times New Roman"/>
          <w:noProof/>
        </w:rPr>
        <w:tab/>
        <w:t>Cejka D, Hayer S, Niederreiter B, et al. Mammalian target of rapamycin signaling is crucial for joint destruction in experimental arthritis and is activated in osteoclasts from patients with rheumatoid arthritis. Arthritis &amp; Rheumatism 2010;62(8):2294-2302.</w:t>
      </w:r>
    </w:p>
    <w:p w14:paraId="76662DF3"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85.</w:t>
      </w:r>
      <w:r w:rsidRPr="00F264AF">
        <w:rPr>
          <w:rFonts w:ascii="Times New Roman" w:hAnsi="Times New Roman"/>
          <w:noProof/>
        </w:rPr>
        <w:tab/>
        <w:t>Yoshizaki A, Yanaba K, Yoshizaki A, et al. Treatment with rapamycin prevents fibrosis in tight‐skin and bleomycin‐induced mouse models of systemic sclerosis. Arthritis &amp; Rheumatism 2010;62(8):2476-2487.</w:t>
      </w:r>
    </w:p>
    <w:p w14:paraId="4969810E"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86.</w:t>
      </w:r>
      <w:r w:rsidRPr="00F264AF">
        <w:rPr>
          <w:rFonts w:ascii="Times New Roman" w:hAnsi="Times New Roman"/>
          <w:noProof/>
        </w:rPr>
        <w:tab/>
        <w:t>Kulkarni AS, Gubbi S, Barzilai N. Benefits of metformin in attenuating the hallmarks of aging. Cell metabolism 2020;32(1):15-30.</w:t>
      </w:r>
    </w:p>
    <w:p w14:paraId="14E84A85" w14:textId="77777777" w:rsidR="004C3090" w:rsidRPr="00F264AF" w:rsidRDefault="004C3090" w:rsidP="00F264AF">
      <w:pPr>
        <w:pStyle w:val="EndNoteBibliography"/>
        <w:spacing w:line="360" w:lineRule="auto"/>
        <w:jc w:val="both"/>
        <w:rPr>
          <w:rFonts w:ascii="Times New Roman" w:hAnsi="Times New Roman"/>
          <w:noProof/>
        </w:rPr>
      </w:pPr>
      <w:r w:rsidRPr="00F264AF">
        <w:rPr>
          <w:rFonts w:ascii="Times New Roman" w:hAnsi="Times New Roman"/>
          <w:noProof/>
        </w:rPr>
        <w:t>87.</w:t>
      </w:r>
      <w:r w:rsidRPr="00F264AF">
        <w:rPr>
          <w:rFonts w:ascii="Times New Roman" w:hAnsi="Times New Roman"/>
          <w:noProof/>
        </w:rPr>
        <w:tab/>
        <w:t>Xenos D, Mecocci P, Boccardi V. A blast from the past: To tame time with metformin. Mechanisms of Ageing and Development 2022:111743.</w:t>
      </w:r>
    </w:p>
    <w:p w14:paraId="11E42592" w14:textId="6EDFA5CB" w:rsidR="00B42602" w:rsidRPr="00F264AF" w:rsidRDefault="0047535B" w:rsidP="00F264AF">
      <w:pPr>
        <w:spacing w:line="360" w:lineRule="auto"/>
        <w:jc w:val="both"/>
        <w:rPr>
          <w:rFonts w:ascii="Times New Roman" w:hAnsi="Times New Roman"/>
        </w:rPr>
      </w:pPr>
      <w:r w:rsidRPr="00F264AF">
        <w:rPr>
          <w:rFonts w:ascii="Times New Roman" w:hAnsi="Times New Roman"/>
        </w:rPr>
        <w:fldChar w:fldCharType="end"/>
      </w:r>
    </w:p>
    <w:sectPr w:rsidR="00B42602" w:rsidRPr="00F264AF" w:rsidSect="00F264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2401D"/>
    <w:multiLevelType w:val="hybridMultilevel"/>
    <w:tmpl w:val="38A45FB0"/>
    <w:lvl w:ilvl="0" w:tplc="AEE0450C">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9636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Rheumat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7535B"/>
    <w:rsid w:val="0003318E"/>
    <w:rsid w:val="00056BC8"/>
    <w:rsid w:val="000631B6"/>
    <w:rsid w:val="000B244B"/>
    <w:rsid w:val="000B6C0B"/>
    <w:rsid w:val="0011153D"/>
    <w:rsid w:val="001176DD"/>
    <w:rsid w:val="001970F6"/>
    <w:rsid w:val="001A034E"/>
    <w:rsid w:val="001F62B7"/>
    <w:rsid w:val="00217933"/>
    <w:rsid w:val="002347EC"/>
    <w:rsid w:val="002978F0"/>
    <w:rsid w:val="00324AC9"/>
    <w:rsid w:val="00335B2F"/>
    <w:rsid w:val="00354BBC"/>
    <w:rsid w:val="0036377C"/>
    <w:rsid w:val="003671E4"/>
    <w:rsid w:val="003B3404"/>
    <w:rsid w:val="003C29C8"/>
    <w:rsid w:val="0047535B"/>
    <w:rsid w:val="00481F7A"/>
    <w:rsid w:val="004C3090"/>
    <w:rsid w:val="004C534F"/>
    <w:rsid w:val="005844FD"/>
    <w:rsid w:val="005C3A05"/>
    <w:rsid w:val="005F05E8"/>
    <w:rsid w:val="00640A46"/>
    <w:rsid w:val="00686240"/>
    <w:rsid w:val="006D15D4"/>
    <w:rsid w:val="006E3A0D"/>
    <w:rsid w:val="00710B91"/>
    <w:rsid w:val="0072196D"/>
    <w:rsid w:val="007250B3"/>
    <w:rsid w:val="007A59B1"/>
    <w:rsid w:val="007F07DA"/>
    <w:rsid w:val="00803643"/>
    <w:rsid w:val="008C5058"/>
    <w:rsid w:val="008F3166"/>
    <w:rsid w:val="00902BED"/>
    <w:rsid w:val="00925EFE"/>
    <w:rsid w:val="009D0DC8"/>
    <w:rsid w:val="009F13AF"/>
    <w:rsid w:val="009F5D9A"/>
    <w:rsid w:val="00AA2994"/>
    <w:rsid w:val="00AB398C"/>
    <w:rsid w:val="00AF151D"/>
    <w:rsid w:val="00B323AF"/>
    <w:rsid w:val="00B42602"/>
    <w:rsid w:val="00B960AD"/>
    <w:rsid w:val="00C10852"/>
    <w:rsid w:val="00C145AB"/>
    <w:rsid w:val="00C54790"/>
    <w:rsid w:val="00C572F6"/>
    <w:rsid w:val="00C82BBF"/>
    <w:rsid w:val="00CC522A"/>
    <w:rsid w:val="00D00216"/>
    <w:rsid w:val="00D27F35"/>
    <w:rsid w:val="00D314B2"/>
    <w:rsid w:val="00D5585B"/>
    <w:rsid w:val="00D7270D"/>
    <w:rsid w:val="00D91EE6"/>
    <w:rsid w:val="00EA56E5"/>
    <w:rsid w:val="00EB1EF7"/>
    <w:rsid w:val="00EE0F40"/>
    <w:rsid w:val="00F03CFE"/>
    <w:rsid w:val="00F17C7C"/>
    <w:rsid w:val="00F25F15"/>
    <w:rsid w:val="00F264AF"/>
    <w:rsid w:val="00F57838"/>
    <w:rsid w:val="00F816AB"/>
    <w:rsid w:val="00FA092A"/>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FCBB"/>
  <w15:docId w15:val="{78CF00EA-B8B7-4B53-8A7A-A6B04BDD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3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47535B"/>
    <w:pPr>
      <w:jc w:val="center"/>
    </w:pPr>
    <w:rPr>
      <w:rFonts w:ascii="Calibri" w:hAnsi="Calibri" w:cs="Calibri"/>
      <w:lang w:val="en-US"/>
    </w:rPr>
  </w:style>
  <w:style w:type="character" w:customStyle="1" w:styleId="EndNoteBibliographyTitleChar">
    <w:name w:val="EndNote Bibliography Title Char"/>
    <w:basedOn w:val="a0"/>
    <w:link w:val="EndNoteBibliographyTitle"/>
    <w:rsid w:val="0047535B"/>
    <w:rPr>
      <w:rFonts w:ascii="Calibri" w:hAnsi="Calibri" w:cs="Calibri"/>
      <w:lang w:val="en-US"/>
    </w:rPr>
  </w:style>
  <w:style w:type="paragraph" w:customStyle="1" w:styleId="EndNoteBibliography">
    <w:name w:val="EndNote Bibliography"/>
    <w:basedOn w:val="a"/>
    <w:link w:val="EndNoteBibliographyChar"/>
    <w:rsid w:val="0047535B"/>
    <w:rPr>
      <w:rFonts w:ascii="Calibri" w:hAnsi="Calibri" w:cs="Calibri"/>
      <w:lang w:val="en-US"/>
    </w:rPr>
  </w:style>
  <w:style w:type="character" w:customStyle="1" w:styleId="EndNoteBibliographyChar">
    <w:name w:val="EndNote Bibliography Char"/>
    <w:basedOn w:val="a0"/>
    <w:link w:val="EndNoteBibliography"/>
    <w:rsid w:val="0047535B"/>
    <w:rPr>
      <w:rFonts w:ascii="Calibri" w:hAnsi="Calibri" w:cs="Calibri"/>
      <w:lang w:val="en-US"/>
    </w:rPr>
  </w:style>
  <w:style w:type="paragraph" w:styleId="a3">
    <w:name w:val="List Paragraph"/>
    <w:basedOn w:val="a"/>
    <w:uiPriority w:val="34"/>
    <w:qFormat/>
    <w:rsid w:val="00710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FD666-3724-4DDC-8EF1-DF4E443F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24212</Words>
  <Characters>138014</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Harkins</dc:creator>
  <cp:lastModifiedBy>Admin</cp:lastModifiedBy>
  <cp:revision>5</cp:revision>
  <dcterms:created xsi:type="dcterms:W3CDTF">2023-08-17T00:57:00Z</dcterms:created>
  <dcterms:modified xsi:type="dcterms:W3CDTF">2023-08-18T05:28:00Z</dcterms:modified>
</cp:coreProperties>
</file>