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4EFAF" w14:textId="132DD9CE" w:rsidR="00F30C26" w:rsidRPr="00F30C26" w:rsidRDefault="00F30C26" w:rsidP="00F30C26">
      <w:pPr>
        <w:spacing w:line="360" w:lineRule="auto"/>
        <w:jc w:val="left"/>
        <w:rPr>
          <w:rFonts w:ascii="Times New Roman" w:hAnsi="Times New Roman" w:cs="Times New Roman"/>
          <w:b/>
          <w:bCs/>
          <w:sz w:val="24"/>
          <w:szCs w:val="24"/>
        </w:rPr>
      </w:pPr>
      <w:r w:rsidRPr="00F30C26">
        <w:rPr>
          <w:rFonts w:ascii="Times New Roman" w:hAnsi="Times New Roman" w:cs="Times New Roman"/>
          <w:b/>
          <w:bCs/>
          <w:sz w:val="24"/>
          <w:szCs w:val="24"/>
        </w:rPr>
        <w:t>Research article</w:t>
      </w:r>
    </w:p>
    <w:p w14:paraId="42D350F8" w14:textId="77777777" w:rsidR="00F30C26" w:rsidRPr="00F30C26" w:rsidRDefault="00F30C26" w:rsidP="00ED2066">
      <w:pPr>
        <w:spacing w:line="360" w:lineRule="auto"/>
        <w:jc w:val="center"/>
        <w:rPr>
          <w:rFonts w:ascii="Times New Roman" w:hAnsi="Times New Roman" w:cs="Times New Roman"/>
          <w:b/>
          <w:bCs/>
          <w:sz w:val="24"/>
          <w:szCs w:val="24"/>
        </w:rPr>
      </w:pPr>
    </w:p>
    <w:p w14:paraId="1FBFAD35" w14:textId="1DFBCAFC" w:rsidR="005A6326" w:rsidRPr="00F30C26" w:rsidRDefault="0014431E" w:rsidP="00F30C26">
      <w:pPr>
        <w:spacing w:line="360" w:lineRule="auto"/>
        <w:jc w:val="left"/>
        <w:rPr>
          <w:rFonts w:ascii="Times New Roman" w:hAnsi="Times New Roman" w:cs="Times New Roman"/>
          <w:b/>
          <w:bCs/>
          <w:sz w:val="24"/>
          <w:szCs w:val="24"/>
        </w:rPr>
      </w:pPr>
      <w:r w:rsidRPr="00F30C26">
        <w:rPr>
          <w:rFonts w:ascii="Times New Roman" w:hAnsi="Times New Roman" w:cs="Times New Roman"/>
          <w:b/>
          <w:bCs/>
          <w:sz w:val="24"/>
          <w:szCs w:val="24"/>
        </w:rPr>
        <w:t xml:space="preserve">Carvacrol induces osteogenic differentiation of BMSCs and alleviates osteolysis in aged mice by upregulating </w:t>
      </w:r>
      <w:r w:rsidR="007C189C" w:rsidRPr="00F30C26">
        <w:rPr>
          <w:rFonts w:ascii="Times New Roman" w:hAnsi="Times New Roman" w:cs="Times New Roman"/>
          <w:b/>
          <w:bCs/>
          <w:sz w:val="24"/>
          <w:szCs w:val="24"/>
        </w:rPr>
        <w:t>l</w:t>
      </w:r>
      <w:r w:rsidRPr="00F30C26">
        <w:rPr>
          <w:rFonts w:ascii="Times New Roman" w:hAnsi="Times New Roman" w:cs="Times New Roman"/>
          <w:b/>
          <w:bCs/>
          <w:sz w:val="24"/>
          <w:szCs w:val="24"/>
        </w:rPr>
        <w:t>ncRNA NEAT1 to promote SIRT1 expression</w:t>
      </w:r>
    </w:p>
    <w:p w14:paraId="17649256" w14:textId="77777777" w:rsidR="005A6326" w:rsidRPr="00F30C26" w:rsidRDefault="005A6326" w:rsidP="00F30C26">
      <w:pPr>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 xml:space="preserve">Running title: </w:t>
      </w:r>
      <w:r w:rsidR="00E9405E" w:rsidRPr="00F30C26">
        <w:rPr>
          <w:rFonts w:ascii="Times New Roman" w:hAnsi="Times New Roman" w:cs="Times New Roman"/>
          <w:sz w:val="24"/>
          <w:szCs w:val="24"/>
        </w:rPr>
        <w:t>Carvacrol regulates SIRT1 in osteolysis</w:t>
      </w:r>
    </w:p>
    <w:p w14:paraId="3D78F004" w14:textId="119E8DFE" w:rsidR="00C34A75" w:rsidRPr="00F30C26" w:rsidRDefault="00C34A75" w:rsidP="00622490">
      <w:pPr>
        <w:spacing w:line="360" w:lineRule="auto"/>
        <w:rPr>
          <w:rFonts w:ascii="Times New Roman" w:hAnsi="Times New Roman" w:cs="Times New Roman"/>
          <w:b/>
          <w:bCs/>
          <w:sz w:val="24"/>
          <w:szCs w:val="24"/>
        </w:rPr>
      </w:pPr>
    </w:p>
    <w:p w14:paraId="6826FDFE" w14:textId="69356812" w:rsidR="00D868F3" w:rsidRPr="00F30C26" w:rsidRDefault="00D868F3" w:rsidP="00F30C26">
      <w:pPr>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Zefeng Xu</w:t>
      </w:r>
      <w:r w:rsidRPr="00F30C26">
        <w:rPr>
          <w:rFonts w:ascii="Times New Roman" w:hAnsi="Times New Roman" w:cs="Times New Roman"/>
          <w:sz w:val="24"/>
          <w:szCs w:val="24"/>
          <w:vertAlign w:val="superscript"/>
        </w:rPr>
        <w:t>1</w:t>
      </w:r>
      <w:r w:rsidRPr="00F30C26">
        <w:rPr>
          <w:rFonts w:ascii="Times New Roman" w:hAnsi="Times New Roman" w:cs="Times New Roman"/>
          <w:sz w:val="24"/>
          <w:szCs w:val="24"/>
        </w:rPr>
        <w:t>, Zeyu Wang</w:t>
      </w:r>
      <w:r w:rsidRPr="00F30C26">
        <w:rPr>
          <w:rFonts w:ascii="Times New Roman" w:hAnsi="Times New Roman" w:cs="Times New Roman"/>
          <w:sz w:val="24"/>
          <w:szCs w:val="24"/>
          <w:vertAlign w:val="superscript"/>
        </w:rPr>
        <w:t>1</w:t>
      </w:r>
      <w:r w:rsidRPr="00F30C26">
        <w:rPr>
          <w:rFonts w:ascii="Times New Roman" w:hAnsi="Times New Roman" w:cs="Times New Roman"/>
          <w:sz w:val="24"/>
          <w:szCs w:val="24"/>
        </w:rPr>
        <w:t>, Wenming Ma</w:t>
      </w:r>
      <w:r w:rsidRPr="00F30C26">
        <w:rPr>
          <w:rFonts w:ascii="Times New Roman" w:hAnsi="Times New Roman" w:cs="Times New Roman"/>
          <w:sz w:val="24"/>
          <w:szCs w:val="24"/>
          <w:vertAlign w:val="superscript"/>
        </w:rPr>
        <w:t>1</w:t>
      </w:r>
      <w:r w:rsidRPr="00F30C26">
        <w:rPr>
          <w:rFonts w:ascii="Times New Roman" w:hAnsi="Times New Roman" w:cs="Times New Roman"/>
          <w:sz w:val="24"/>
          <w:szCs w:val="24"/>
        </w:rPr>
        <w:t>, Zhihui Huang</w:t>
      </w:r>
      <w:r w:rsidRPr="00F30C26">
        <w:rPr>
          <w:rFonts w:ascii="Times New Roman" w:hAnsi="Times New Roman" w:cs="Times New Roman"/>
          <w:sz w:val="24"/>
          <w:szCs w:val="24"/>
          <w:vertAlign w:val="superscript"/>
        </w:rPr>
        <w:t>1,*</w:t>
      </w:r>
    </w:p>
    <w:p w14:paraId="74C403F9" w14:textId="77777777" w:rsidR="00D868F3" w:rsidRPr="00F30C26" w:rsidRDefault="00D868F3" w:rsidP="00622490">
      <w:pPr>
        <w:spacing w:line="360" w:lineRule="auto"/>
        <w:rPr>
          <w:rFonts w:ascii="Times New Roman" w:hAnsi="Times New Roman" w:cs="Times New Roman"/>
          <w:sz w:val="24"/>
          <w:szCs w:val="24"/>
        </w:rPr>
      </w:pPr>
    </w:p>
    <w:p w14:paraId="627A5A1D" w14:textId="2963940C" w:rsidR="00D868F3" w:rsidRPr="00F30C26" w:rsidRDefault="00D868F3" w:rsidP="00622490">
      <w:pPr>
        <w:spacing w:line="360" w:lineRule="auto"/>
        <w:rPr>
          <w:rFonts w:ascii="Times New Roman" w:hAnsi="Times New Roman" w:cs="Times New Roman"/>
          <w:sz w:val="24"/>
          <w:szCs w:val="24"/>
        </w:rPr>
      </w:pPr>
      <w:r w:rsidRPr="00F30C26">
        <w:rPr>
          <w:rFonts w:ascii="Times New Roman" w:hAnsi="Times New Roman" w:cs="Times New Roman"/>
          <w:sz w:val="24"/>
          <w:szCs w:val="24"/>
        </w:rPr>
        <w:t>1 Department of Traumatic Orthopedics, The First People’s Hospital of Changzhou, the Third Affiliated Hospital of Soochow University, Changzhou, Jiangsu Province, China.</w:t>
      </w:r>
    </w:p>
    <w:p w14:paraId="4B96798B" w14:textId="77777777" w:rsidR="00D868F3" w:rsidRPr="00F30C26" w:rsidRDefault="00D868F3" w:rsidP="00622490">
      <w:pPr>
        <w:spacing w:line="360" w:lineRule="auto"/>
        <w:rPr>
          <w:rFonts w:ascii="Times New Roman" w:hAnsi="Times New Roman" w:cs="Times New Roman"/>
          <w:b/>
          <w:bCs/>
          <w:sz w:val="24"/>
          <w:szCs w:val="24"/>
        </w:rPr>
      </w:pPr>
    </w:p>
    <w:p w14:paraId="30AC08FF" w14:textId="15B40E54" w:rsidR="00D868F3" w:rsidRPr="00F30C26" w:rsidRDefault="00D868F3" w:rsidP="00622490">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t>*Corresponding author: Zhihui Huang</w:t>
      </w:r>
    </w:p>
    <w:p w14:paraId="1DF90FF1" w14:textId="79BD7F18" w:rsidR="00D868F3" w:rsidRPr="00F30C26" w:rsidRDefault="00D868F3" w:rsidP="00622490">
      <w:pPr>
        <w:spacing w:line="360" w:lineRule="auto"/>
        <w:rPr>
          <w:rFonts w:ascii="Times New Roman" w:hAnsi="Times New Roman" w:cs="Times New Roman"/>
          <w:sz w:val="24"/>
          <w:szCs w:val="24"/>
        </w:rPr>
      </w:pPr>
      <w:r w:rsidRPr="00F30C26">
        <w:rPr>
          <w:rFonts w:ascii="Times New Roman" w:hAnsi="Times New Roman" w:cs="Times New Roman"/>
          <w:sz w:val="24"/>
          <w:szCs w:val="24"/>
        </w:rPr>
        <w:t>Mailing address: No. 185 Juqian Street, Department of Traumatic Orthopedics, The First People’s Hospital of Changzhou, Changzhou, Jiangsu Province, 213000, China.</w:t>
      </w:r>
    </w:p>
    <w:p w14:paraId="4A491A54" w14:textId="785F785A" w:rsidR="00F30C26" w:rsidRPr="00F30C26" w:rsidRDefault="00F30C26" w:rsidP="00622490">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Email: </w:t>
      </w:r>
      <w:r w:rsidRPr="00F30C26">
        <w:rPr>
          <w:rFonts w:ascii="Times New Roman" w:hAnsi="Times New Roman" w:cs="Times New Roman"/>
          <w:sz w:val="24"/>
          <w:szCs w:val="24"/>
          <w:shd w:val="clear" w:color="auto" w:fill="FFFFFF"/>
        </w:rPr>
        <w:t>15618106624@163.com</w:t>
      </w:r>
    </w:p>
    <w:p w14:paraId="25363457" w14:textId="229F4392" w:rsidR="00D868F3" w:rsidRPr="00F30C26" w:rsidRDefault="00D868F3" w:rsidP="00622490">
      <w:pPr>
        <w:spacing w:line="360" w:lineRule="auto"/>
        <w:rPr>
          <w:rFonts w:ascii="Times New Roman" w:hAnsi="Times New Roman" w:cs="Times New Roman"/>
          <w:sz w:val="24"/>
          <w:szCs w:val="24"/>
        </w:rPr>
      </w:pPr>
      <w:r w:rsidRPr="00F30C26">
        <w:rPr>
          <w:rFonts w:ascii="Times New Roman" w:hAnsi="Times New Roman" w:cs="Times New Roman"/>
          <w:sz w:val="24"/>
          <w:szCs w:val="24"/>
        </w:rPr>
        <w:t>Tel: 0519-68870000</w:t>
      </w:r>
    </w:p>
    <w:p w14:paraId="523B2C85" w14:textId="77777777" w:rsidR="00D868F3" w:rsidRPr="00F30C26" w:rsidRDefault="00D868F3">
      <w:pPr>
        <w:widowControl/>
        <w:jc w:val="left"/>
        <w:rPr>
          <w:rFonts w:ascii="Times New Roman" w:hAnsi="Times New Roman" w:cs="Times New Roman"/>
          <w:b/>
          <w:sz w:val="24"/>
          <w:szCs w:val="24"/>
        </w:rPr>
      </w:pPr>
      <w:r w:rsidRPr="00F30C26">
        <w:rPr>
          <w:rFonts w:ascii="Times New Roman" w:hAnsi="Times New Roman" w:cs="Times New Roman"/>
          <w:b/>
          <w:sz w:val="24"/>
          <w:szCs w:val="24"/>
        </w:rPr>
        <w:br w:type="page"/>
      </w:r>
    </w:p>
    <w:p w14:paraId="639C8BD6" w14:textId="725C1915" w:rsidR="00351BF9" w:rsidRPr="00F30C26" w:rsidRDefault="00351BF9" w:rsidP="00351B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lastRenderedPageBreak/>
        <w:t>Abstract</w:t>
      </w:r>
    </w:p>
    <w:p w14:paraId="07AD8E67" w14:textId="16D601D5" w:rsidR="00351BF9" w:rsidRPr="00F30C26" w:rsidRDefault="00351BF9" w:rsidP="00351BF9">
      <w:pPr>
        <w:spacing w:line="360" w:lineRule="auto"/>
        <w:rPr>
          <w:rFonts w:ascii="Times New Roman" w:hAnsi="Times New Roman" w:cs="Times New Roman"/>
          <w:sz w:val="24"/>
          <w:szCs w:val="24"/>
        </w:rPr>
      </w:pPr>
      <w:r w:rsidRPr="00F30C26">
        <w:rPr>
          <w:rFonts w:ascii="Times New Roman" w:eastAsia="等线" w:hAnsi="Times New Roman" w:cs="Times New Roman"/>
          <w:b/>
          <w:bCs/>
          <w:sz w:val="24"/>
          <w:szCs w:val="24"/>
        </w:rPr>
        <w:t xml:space="preserve">Background: </w:t>
      </w:r>
      <w:r w:rsidR="009F0808" w:rsidRPr="00F30C26">
        <w:rPr>
          <w:rFonts w:ascii="Times New Roman" w:hAnsi="Times New Roman" w:cs="Times New Roman"/>
          <w:sz w:val="24"/>
          <w:szCs w:val="24"/>
        </w:rPr>
        <w:t xml:space="preserve">Wear particle-induced periprosthetic osteolysis is a major </w:t>
      </w:r>
      <w:r w:rsidR="00D36E5D" w:rsidRPr="00F30C26">
        <w:rPr>
          <w:rFonts w:ascii="Times New Roman" w:hAnsi="Times New Roman" w:cs="Times New Roman"/>
          <w:sz w:val="24"/>
          <w:szCs w:val="24"/>
        </w:rPr>
        <w:t>contributor to</w:t>
      </w:r>
      <w:r w:rsidR="009F0808" w:rsidRPr="00F30C26">
        <w:rPr>
          <w:rFonts w:ascii="Times New Roman" w:hAnsi="Times New Roman" w:cs="Times New Roman"/>
          <w:sz w:val="24"/>
          <w:szCs w:val="24"/>
        </w:rPr>
        <w:t xml:space="preserve"> joint replacement failure and revision surgery</w:t>
      </w:r>
      <w:r w:rsidR="00622490" w:rsidRPr="00F30C26">
        <w:rPr>
          <w:rFonts w:ascii="Times New Roman" w:hAnsi="Times New Roman" w:cs="Times New Roman"/>
          <w:sz w:val="24"/>
          <w:szCs w:val="24"/>
        </w:rPr>
        <w:t xml:space="preserve"> in the elderly</w:t>
      </w:r>
      <w:r w:rsidR="009F0808" w:rsidRPr="00F30C26">
        <w:rPr>
          <w:rFonts w:ascii="Times New Roman" w:hAnsi="Times New Roman" w:cs="Times New Roman"/>
          <w:sz w:val="24"/>
          <w:szCs w:val="24"/>
        </w:rPr>
        <w:t xml:space="preserve">. Osteogenic differentiation of bone marrow-derived mesenchymal stem cells (BMSCs) is </w:t>
      </w:r>
      <w:r w:rsidR="00AD7577" w:rsidRPr="00F30C26">
        <w:rPr>
          <w:rFonts w:ascii="Times New Roman" w:hAnsi="Times New Roman" w:cs="Times New Roman"/>
          <w:sz w:val="24"/>
          <w:szCs w:val="24"/>
        </w:rPr>
        <w:t>a promising approach for</w:t>
      </w:r>
      <w:r w:rsidR="009F0808" w:rsidRPr="00F30C26">
        <w:rPr>
          <w:rFonts w:ascii="Times New Roman" w:hAnsi="Times New Roman" w:cs="Times New Roman"/>
          <w:sz w:val="24"/>
          <w:szCs w:val="24"/>
        </w:rPr>
        <w:t xml:space="preserve"> bone regeneration. </w:t>
      </w:r>
      <w:r w:rsidR="00622490" w:rsidRPr="00F30C26">
        <w:rPr>
          <w:rFonts w:ascii="Times New Roman" w:hAnsi="Times New Roman" w:cs="Times New Roman"/>
          <w:sz w:val="24"/>
          <w:szCs w:val="24"/>
        </w:rPr>
        <w:t>C</w:t>
      </w:r>
      <w:r w:rsidR="009F0808" w:rsidRPr="00F30C26">
        <w:rPr>
          <w:rFonts w:ascii="Times New Roman" w:hAnsi="Times New Roman" w:cs="Times New Roman"/>
          <w:sz w:val="24"/>
          <w:szCs w:val="24"/>
        </w:rPr>
        <w:t xml:space="preserve">arvacrol </w:t>
      </w:r>
      <w:r w:rsidR="00B21A9A" w:rsidRPr="00F30C26">
        <w:rPr>
          <w:rFonts w:ascii="Times New Roman" w:hAnsi="Times New Roman" w:cs="Times New Roman"/>
          <w:sz w:val="24"/>
          <w:szCs w:val="24"/>
        </w:rPr>
        <w:t>may have</w:t>
      </w:r>
      <w:r w:rsidR="009F0808" w:rsidRPr="00F30C26">
        <w:rPr>
          <w:rFonts w:ascii="Times New Roman" w:hAnsi="Times New Roman" w:cs="Times New Roman"/>
          <w:sz w:val="24"/>
          <w:szCs w:val="24"/>
        </w:rPr>
        <w:t xml:space="preserve"> bone-protective potential. This study investigate</w:t>
      </w:r>
      <w:r w:rsidR="00622490" w:rsidRPr="00F30C26">
        <w:rPr>
          <w:rFonts w:ascii="Times New Roman" w:hAnsi="Times New Roman" w:cs="Times New Roman"/>
          <w:sz w:val="24"/>
          <w:szCs w:val="24"/>
        </w:rPr>
        <w:t xml:space="preserve">d </w:t>
      </w:r>
      <w:r w:rsidR="009F0808" w:rsidRPr="00F30C26">
        <w:rPr>
          <w:rFonts w:ascii="Times New Roman" w:hAnsi="Times New Roman" w:cs="Times New Roman"/>
          <w:sz w:val="24"/>
          <w:szCs w:val="24"/>
        </w:rPr>
        <w:t xml:space="preserve">whether carvacrol alleviates osteolysis </w:t>
      </w:r>
      <w:r w:rsidR="00AD7577" w:rsidRPr="00F30C26">
        <w:rPr>
          <w:rFonts w:ascii="Times New Roman" w:hAnsi="Times New Roman" w:cs="Times New Roman"/>
          <w:sz w:val="24"/>
          <w:szCs w:val="24"/>
        </w:rPr>
        <w:t xml:space="preserve">and promotes osteogenic differentiation of BMSCs </w:t>
      </w:r>
      <w:r w:rsidR="009F0808" w:rsidRPr="00F30C26">
        <w:rPr>
          <w:rFonts w:ascii="Times New Roman" w:hAnsi="Times New Roman" w:cs="Times New Roman"/>
          <w:sz w:val="24"/>
          <w:szCs w:val="24"/>
        </w:rPr>
        <w:t>by regulating SIRT1 expression.</w:t>
      </w:r>
    </w:p>
    <w:p w14:paraId="01E66C63" w14:textId="2B110D64" w:rsidR="00622490" w:rsidRPr="00F30C26" w:rsidRDefault="00351BF9" w:rsidP="00351BF9">
      <w:pPr>
        <w:spacing w:line="360" w:lineRule="auto"/>
        <w:rPr>
          <w:rFonts w:ascii="Times New Roman" w:hAnsi="Times New Roman" w:cs="Times New Roman"/>
          <w:bCs/>
          <w:sz w:val="24"/>
          <w:szCs w:val="24"/>
        </w:rPr>
      </w:pPr>
      <w:r w:rsidRPr="00F30C26">
        <w:rPr>
          <w:rFonts w:ascii="Times New Roman" w:eastAsia="等线" w:hAnsi="Times New Roman" w:cs="Times New Roman"/>
          <w:b/>
          <w:bCs/>
          <w:sz w:val="24"/>
          <w:szCs w:val="24"/>
        </w:rPr>
        <w:t>Materials and Methods:</w:t>
      </w:r>
      <w:bookmarkStart w:id="0" w:name="OLE_LINK3"/>
      <w:bookmarkStart w:id="1" w:name="OLE_LINK7"/>
      <w:r w:rsidRPr="00F30C26">
        <w:rPr>
          <w:rFonts w:ascii="Times New Roman" w:hAnsi="Times New Roman" w:cs="Times New Roman"/>
          <w:bCs/>
          <w:sz w:val="24"/>
          <w:szCs w:val="24"/>
        </w:rPr>
        <w:t xml:space="preserve"> </w:t>
      </w:r>
      <w:bookmarkEnd w:id="0"/>
      <w:bookmarkEnd w:id="1"/>
      <w:r w:rsidR="00622490" w:rsidRPr="00F30C26">
        <w:rPr>
          <w:rFonts w:ascii="Times New Roman" w:hAnsi="Times New Roman" w:cs="Times New Roman"/>
          <w:bCs/>
          <w:sz w:val="24"/>
          <w:szCs w:val="24"/>
        </w:rPr>
        <w:t>An osteolysis model in aged mice was established by titanium (Ti) particle induction. BMSCs were isolated from femur and tibia of 18-month-old mice and cultured in osteogenic differentiation medium. RIP and RNA pull-down were used to evaluate the binding of SIRT1 and lncRNA NEAT1. Ubiquitination analysis was performed to investigate NEAT1-mediated regulation of SIRT1 ubiquitination modification levels.</w:t>
      </w:r>
    </w:p>
    <w:p w14:paraId="3A51F49A" w14:textId="7388A83B" w:rsidR="00351BF9" w:rsidRPr="00F30C26" w:rsidRDefault="00351BF9" w:rsidP="00351BF9">
      <w:pPr>
        <w:spacing w:line="360" w:lineRule="auto"/>
        <w:rPr>
          <w:rFonts w:ascii="Times New Roman" w:hAnsi="Times New Roman" w:cs="Times New Roman"/>
          <w:sz w:val="24"/>
          <w:szCs w:val="24"/>
        </w:rPr>
      </w:pPr>
      <w:r w:rsidRPr="00F30C26">
        <w:rPr>
          <w:rFonts w:ascii="Times New Roman" w:hAnsi="Times New Roman" w:cs="Times New Roman"/>
          <w:b/>
          <w:bCs/>
          <w:sz w:val="24"/>
          <w:szCs w:val="24"/>
        </w:rPr>
        <w:t xml:space="preserve">Results: </w:t>
      </w:r>
      <w:r w:rsidR="007C189C" w:rsidRPr="00F30C26">
        <w:rPr>
          <w:rFonts w:ascii="Times New Roman" w:hAnsi="Times New Roman" w:cs="Times New Roman"/>
          <w:bCs/>
          <w:sz w:val="24"/>
          <w:szCs w:val="24"/>
        </w:rPr>
        <w:t xml:space="preserve">Carvacrol treatment improved Ti particle-induced calvarial erosion and attenuated osteolysis. Carvacrol increased SIRT1 both in the mouse model of Ti-induced osteolysis and in BMSCs under osteogenic differentiation. Carvacrol treatment promoted ALP activity, bone mineralization capacity, and expression of osteogenic differentiation-related factors, whereas SIRT1 knockdown reversed this effect. LncRNA NEAT1 interacted with SIRT1, and overexpression of NEAT1 stabilized SIRT1 by inhibiting its ubiquitination modification. NEAT1 knockdown altered the promoting effect of carvacrol on osteogenic differentiation of BMSCs, while overexpression of SIRT1 reversed the effects of NEAT1 knockdown. Similarly, NEAT1 knockdown altered the inhibitory effect of carvacrol on osteolysis </w:t>
      </w:r>
      <w:r w:rsidR="007C189C" w:rsidRPr="00F30C26">
        <w:rPr>
          <w:rFonts w:ascii="Times New Roman" w:hAnsi="Times New Roman" w:cs="Times New Roman"/>
          <w:bCs/>
          <w:i/>
          <w:iCs/>
          <w:sz w:val="24"/>
          <w:szCs w:val="24"/>
        </w:rPr>
        <w:t>in vivo</w:t>
      </w:r>
      <w:r w:rsidR="007C189C" w:rsidRPr="00F30C26">
        <w:rPr>
          <w:rFonts w:ascii="Times New Roman" w:hAnsi="Times New Roman" w:cs="Times New Roman"/>
          <w:bCs/>
          <w:sz w:val="24"/>
          <w:szCs w:val="24"/>
        </w:rPr>
        <w:t>.</w:t>
      </w:r>
    </w:p>
    <w:p w14:paraId="7521796E" w14:textId="496A310D" w:rsidR="00631926" w:rsidRPr="00F30C26" w:rsidRDefault="00351BF9" w:rsidP="004953B2">
      <w:pPr>
        <w:spacing w:line="360" w:lineRule="auto"/>
        <w:rPr>
          <w:rFonts w:ascii="Times New Roman" w:hAnsi="Times New Roman" w:cs="Times New Roman"/>
          <w:sz w:val="24"/>
          <w:szCs w:val="24"/>
        </w:rPr>
      </w:pPr>
      <w:r w:rsidRPr="00F30C26">
        <w:rPr>
          <w:rFonts w:ascii="Times New Roman" w:hAnsi="Times New Roman" w:cs="Times New Roman"/>
          <w:b/>
          <w:bCs/>
          <w:sz w:val="24"/>
          <w:szCs w:val="24"/>
        </w:rPr>
        <w:t xml:space="preserve">Conclusion: </w:t>
      </w:r>
      <w:r w:rsidR="007C189C" w:rsidRPr="00F30C26">
        <w:rPr>
          <w:rFonts w:ascii="Times New Roman" w:hAnsi="Times New Roman" w:cs="Times New Roman"/>
          <w:sz w:val="24"/>
          <w:szCs w:val="24"/>
        </w:rPr>
        <w:t>Our research results demonstrate that carvacrol showed potential in treating osteolysis in aged mice by regulating NEAT1 to promote the expression of SIRT1 and can facilitate the osteogenic differentiation of BMSCs.</w:t>
      </w:r>
    </w:p>
    <w:p w14:paraId="203C67B9" w14:textId="3BC7AD3B" w:rsidR="002F41B3" w:rsidRPr="00F30C26" w:rsidRDefault="00351BF9" w:rsidP="004D095D">
      <w:pPr>
        <w:widowControl/>
        <w:spacing w:line="360" w:lineRule="auto"/>
        <w:rPr>
          <w:rFonts w:ascii="Times New Roman" w:hAnsi="Times New Roman" w:cs="Times New Roman"/>
          <w:sz w:val="24"/>
          <w:szCs w:val="24"/>
        </w:rPr>
      </w:pPr>
      <w:r w:rsidRPr="00F30C26">
        <w:rPr>
          <w:rFonts w:ascii="Times New Roman" w:hAnsi="Times New Roman" w:cs="Times New Roman"/>
          <w:b/>
          <w:sz w:val="24"/>
          <w:szCs w:val="24"/>
        </w:rPr>
        <w:t xml:space="preserve">Keywords: </w:t>
      </w:r>
      <w:r w:rsidR="002E3D48" w:rsidRPr="00F30C26">
        <w:rPr>
          <w:rFonts w:ascii="Times New Roman" w:hAnsi="Times New Roman" w:cs="Times New Roman"/>
          <w:bCs/>
          <w:sz w:val="24"/>
          <w:szCs w:val="24"/>
        </w:rPr>
        <w:t>Osteolysis</w:t>
      </w:r>
      <w:r w:rsidRPr="00F30C26">
        <w:rPr>
          <w:rFonts w:ascii="Times New Roman" w:hAnsi="Times New Roman" w:cs="Times New Roman"/>
          <w:sz w:val="24"/>
          <w:szCs w:val="24"/>
        </w:rPr>
        <w:t xml:space="preserve">; </w:t>
      </w:r>
      <w:r w:rsidR="006F587F" w:rsidRPr="00F30C26">
        <w:rPr>
          <w:rFonts w:ascii="Times New Roman" w:hAnsi="Times New Roman" w:cs="Times New Roman"/>
          <w:sz w:val="24"/>
          <w:szCs w:val="24"/>
        </w:rPr>
        <w:t>c</w:t>
      </w:r>
      <w:r w:rsidR="002E3D48" w:rsidRPr="00F30C26">
        <w:rPr>
          <w:rFonts w:ascii="Times New Roman" w:hAnsi="Times New Roman" w:cs="Times New Roman"/>
          <w:sz w:val="24"/>
          <w:szCs w:val="24"/>
        </w:rPr>
        <w:t>arvacrol</w:t>
      </w:r>
      <w:r w:rsidRPr="00F30C26">
        <w:rPr>
          <w:rFonts w:ascii="Times New Roman" w:hAnsi="Times New Roman" w:cs="Times New Roman"/>
          <w:sz w:val="24"/>
          <w:szCs w:val="24"/>
        </w:rPr>
        <w:t xml:space="preserve">; </w:t>
      </w:r>
      <w:r w:rsidR="006F587F" w:rsidRPr="00F30C26">
        <w:rPr>
          <w:rFonts w:ascii="Times New Roman" w:hAnsi="Times New Roman" w:cs="Times New Roman"/>
          <w:sz w:val="24"/>
          <w:szCs w:val="24"/>
        </w:rPr>
        <w:t>b</w:t>
      </w:r>
      <w:r w:rsidR="002F41B3" w:rsidRPr="00F30C26">
        <w:rPr>
          <w:rFonts w:ascii="Times New Roman" w:hAnsi="Times New Roman" w:cs="Times New Roman"/>
          <w:sz w:val="24"/>
          <w:szCs w:val="24"/>
        </w:rPr>
        <w:t>one marrow-derived mesenchymal stem cells</w:t>
      </w:r>
      <w:r w:rsidRPr="00F30C26">
        <w:rPr>
          <w:rFonts w:ascii="Times New Roman" w:hAnsi="Times New Roman" w:cs="Times New Roman"/>
          <w:sz w:val="24"/>
          <w:szCs w:val="24"/>
        </w:rPr>
        <w:t xml:space="preserve">; </w:t>
      </w:r>
      <w:r w:rsidR="002F41B3" w:rsidRPr="00F30C26">
        <w:rPr>
          <w:rFonts w:ascii="Times New Roman" w:hAnsi="Times New Roman" w:cs="Times New Roman"/>
          <w:sz w:val="24"/>
          <w:szCs w:val="24"/>
        </w:rPr>
        <w:t>NEAT1</w:t>
      </w:r>
      <w:r w:rsidR="00F15DD9" w:rsidRPr="00F30C26">
        <w:rPr>
          <w:rFonts w:ascii="Times New Roman" w:hAnsi="Times New Roman" w:cs="Times New Roman"/>
          <w:sz w:val="24"/>
          <w:szCs w:val="24"/>
        </w:rPr>
        <w:t>;</w:t>
      </w:r>
      <w:r w:rsidR="002F41B3" w:rsidRPr="00F30C26">
        <w:rPr>
          <w:rFonts w:ascii="Times New Roman" w:hAnsi="Times New Roman" w:cs="Times New Roman"/>
          <w:sz w:val="24"/>
          <w:szCs w:val="24"/>
        </w:rPr>
        <w:t xml:space="preserve"> SIRT1</w:t>
      </w:r>
    </w:p>
    <w:p w14:paraId="4863FA4D" w14:textId="77777777" w:rsidR="002F41B3" w:rsidRPr="00F30C26" w:rsidRDefault="002F41B3" w:rsidP="002F41B3">
      <w:pPr>
        <w:widowControl/>
        <w:spacing w:line="360" w:lineRule="auto"/>
        <w:jc w:val="left"/>
        <w:rPr>
          <w:rFonts w:ascii="Times New Roman" w:hAnsi="Times New Roman" w:cs="Times New Roman"/>
          <w:sz w:val="24"/>
          <w:szCs w:val="24"/>
        </w:rPr>
      </w:pPr>
    </w:p>
    <w:p w14:paraId="6C6DA891" w14:textId="77777777" w:rsidR="004D095D" w:rsidRPr="00F30C26" w:rsidRDefault="004D095D">
      <w:pPr>
        <w:widowControl/>
        <w:jc w:val="left"/>
        <w:rPr>
          <w:rFonts w:ascii="Times New Roman" w:hAnsi="Times New Roman" w:cs="Times New Roman"/>
          <w:b/>
          <w:bCs/>
          <w:sz w:val="24"/>
          <w:szCs w:val="24"/>
        </w:rPr>
      </w:pPr>
      <w:r w:rsidRPr="00F30C26">
        <w:rPr>
          <w:rFonts w:ascii="Times New Roman" w:hAnsi="Times New Roman" w:cs="Times New Roman"/>
          <w:b/>
          <w:bCs/>
          <w:sz w:val="24"/>
          <w:szCs w:val="24"/>
        </w:rPr>
        <w:br w:type="page"/>
      </w:r>
    </w:p>
    <w:p w14:paraId="3E862A7F" w14:textId="59A3652F" w:rsidR="002F41B3" w:rsidRPr="00F30C26" w:rsidRDefault="002F41B3" w:rsidP="002F41B3">
      <w:pPr>
        <w:widowControl/>
        <w:spacing w:line="360" w:lineRule="auto"/>
        <w:jc w:val="left"/>
        <w:rPr>
          <w:rFonts w:ascii="Times New Roman" w:hAnsi="Times New Roman" w:cs="Times New Roman"/>
          <w:b/>
          <w:bCs/>
          <w:sz w:val="24"/>
          <w:szCs w:val="24"/>
        </w:rPr>
      </w:pPr>
      <w:r w:rsidRPr="00F30C26">
        <w:rPr>
          <w:rFonts w:ascii="Times New Roman" w:hAnsi="Times New Roman" w:cs="Times New Roman"/>
          <w:b/>
          <w:bCs/>
          <w:sz w:val="24"/>
          <w:szCs w:val="24"/>
        </w:rPr>
        <w:lastRenderedPageBreak/>
        <w:t>List of abbreviations</w:t>
      </w:r>
    </w:p>
    <w:p w14:paraId="3C1931C3"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Titanium (Ti)</w:t>
      </w:r>
    </w:p>
    <w:p w14:paraId="2D96E7B3"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Bone marrow-derived mesenchymal stem cells (BMSCs)</w:t>
      </w:r>
    </w:p>
    <w:p w14:paraId="11437A0C"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S</w:t>
      </w:r>
      <w:r w:rsidR="002F41B3" w:rsidRPr="00F30C26">
        <w:rPr>
          <w:rFonts w:ascii="Times New Roman" w:hAnsi="Times New Roman" w:cs="Times New Roman"/>
          <w:sz w:val="24"/>
          <w:szCs w:val="24"/>
        </w:rPr>
        <w:t>ilent information regulator type 1 (SIRT1)</w:t>
      </w:r>
    </w:p>
    <w:p w14:paraId="64ADE4CA"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Long non-coding RNAs (lncRNAs)</w:t>
      </w:r>
    </w:p>
    <w:p w14:paraId="7E2F0FB1"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O</w:t>
      </w:r>
      <w:r w:rsidR="002F41B3" w:rsidRPr="00F30C26">
        <w:rPr>
          <w:rFonts w:ascii="Times New Roman" w:hAnsi="Times New Roman" w:cs="Times New Roman"/>
          <w:sz w:val="24"/>
          <w:szCs w:val="24"/>
        </w:rPr>
        <w:t>steocalcin (OCN)</w:t>
      </w:r>
    </w:p>
    <w:p w14:paraId="6E79F23C"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O</w:t>
      </w:r>
      <w:r w:rsidR="002F41B3" w:rsidRPr="00F30C26">
        <w:rPr>
          <w:rFonts w:ascii="Times New Roman" w:hAnsi="Times New Roman" w:cs="Times New Roman"/>
          <w:sz w:val="24"/>
          <w:szCs w:val="24"/>
        </w:rPr>
        <w:t>steopontin (OPN)</w:t>
      </w:r>
    </w:p>
    <w:p w14:paraId="574EC83A"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B</w:t>
      </w:r>
      <w:r w:rsidR="002F41B3" w:rsidRPr="00F30C26">
        <w:rPr>
          <w:rFonts w:ascii="Times New Roman" w:hAnsi="Times New Roman" w:cs="Times New Roman"/>
          <w:sz w:val="24"/>
          <w:szCs w:val="24"/>
        </w:rPr>
        <w:t>one volume/total volume (BV/TV)</w:t>
      </w:r>
    </w:p>
    <w:p w14:paraId="04645096"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M</w:t>
      </w:r>
      <w:r w:rsidR="002F41B3" w:rsidRPr="00F30C26">
        <w:rPr>
          <w:rFonts w:ascii="Times New Roman" w:hAnsi="Times New Roman" w:cs="Times New Roman"/>
          <w:sz w:val="24"/>
          <w:szCs w:val="24"/>
        </w:rPr>
        <w:t>icro-computed tomography (Micro-CT)</w:t>
      </w:r>
    </w:p>
    <w:p w14:paraId="1774331B"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C</w:t>
      </w:r>
      <w:r w:rsidR="002F41B3" w:rsidRPr="00F30C26">
        <w:rPr>
          <w:rFonts w:ascii="Times New Roman" w:hAnsi="Times New Roman" w:cs="Times New Roman"/>
          <w:sz w:val="24"/>
          <w:szCs w:val="24"/>
        </w:rPr>
        <w:t>ycloheximide (CHX)</w:t>
      </w:r>
    </w:p>
    <w:p w14:paraId="5FD95784"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I</w:t>
      </w:r>
      <w:r w:rsidR="002F41B3" w:rsidRPr="00F30C26">
        <w:rPr>
          <w:rFonts w:ascii="Times New Roman" w:hAnsi="Times New Roman" w:cs="Times New Roman"/>
          <w:sz w:val="24"/>
          <w:szCs w:val="24"/>
        </w:rPr>
        <w:t>mmunoprecipitation (IP)</w:t>
      </w:r>
    </w:p>
    <w:p w14:paraId="2FFF5273"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I</w:t>
      </w:r>
      <w:r w:rsidR="002F41B3" w:rsidRPr="00F30C26">
        <w:rPr>
          <w:rFonts w:ascii="Times New Roman" w:hAnsi="Times New Roman" w:cs="Times New Roman"/>
          <w:sz w:val="24"/>
          <w:szCs w:val="24"/>
        </w:rPr>
        <w:t>mmunoblotting (IB)</w:t>
      </w:r>
    </w:p>
    <w:p w14:paraId="710AC40A" w14:textId="77777777" w:rsidR="002F41B3" w:rsidRPr="00F30C26" w:rsidRDefault="001E250E"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A</w:t>
      </w:r>
      <w:r w:rsidR="002F41B3" w:rsidRPr="00F30C26">
        <w:rPr>
          <w:rFonts w:ascii="Times New Roman" w:hAnsi="Times New Roman" w:cs="Times New Roman"/>
          <w:sz w:val="24"/>
          <w:szCs w:val="24"/>
        </w:rPr>
        <w:t>lkaline phosphatase (ALP)</w:t>
      </w:r>
    </w:p>
    <w:p w14:paraId="450FB1AA"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Alizarin red S (ARS)</w:t>
      </w:r>
    </w:p>
    <w:p w14:paraId="061F8E51"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Reverse transcription-quantitative PCR (RT-qPCR)</w:t>
      </w:r>
    </w:p>
    <w:p w14:paraId="03A37ED0" w14:textId="77777777" w:rsidR="002F41B3" w:rsidRPr="00F30C26" w:rsidRDefault="007C47E7"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S</w:t>
      </w:r>
      <w:r w:rsidR="002F41B3" w:rsidRPr="00F30C26">
        <w:rPr>
          <w:rFonts w:ascii="Times New Roman" w:hAnsi="Times New Roman" w:cs="Times New Roman"/>
          <w:sz w:val="24"/>
          <w:szCs w:val="24"/>
        </w:rPr>
        <w:t>tandard deviation (SD)</w:t>
      </w:r>
    </w:p>
    <w:p w14:paraId="3244ACAF"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Tris-HCl buffer saline and Tween (TBST)</w:t>
      </w:r>
    </w:p>
    <w:p w14:paraId="0FA1751E"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RNA immunoprecipitation (RIP)</w:t>
      </w:r>
    </w:p>
    <w:p w14:paraId="4016B493"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phenylmethanesulfonyl fluoride (PMSF)</w:t>
      </w:r>
    </w:p>
    <w:p w14:paraId="421A397A" w14:textId="77777777" w:rsidR="002F41B3" w:rsidRPr="00F30C26" w:rsidRDefault="002F41B3" w:rsidP="002F41B3">
      <w:pPr>
        <w:spacing w:line="360" w:lineRule="auto"/>
        <w:rPr>
          <w:rFonts w:ascii="Times New Roman" w:hAnsi="Times New Roman" w:cs="Times New Roman"/>
          <w:sz w:val="24"/>
          <w:szCs w:val="24"/>
        </w:rPr>
      </w:pPr>
      <w:r w:rsidRPr="00F30C26">
        <w:rPr>
          <w:rFonts w:ascii="Times New Roman" w:hAnsi="Times New Roman" w:cs="Times New Roman"/>
          <w:sz w:val="24"/>
          <w:szCs w:val="24"/>
        </w:rPr>
        <w:t>polyvinylidene fluoride membrane (PVDF)</w:t>
      </w:r>
    </w:p>
    <w:p w14:paraId="031BE181" w14:textId="77777777" w:rsidR="002F41B3" w:rsidRPr="00F30C26" w:rsidRDefault="007C47E7"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U</w:t>
      </w:r>
      <w:r w:rsidR="002F41B3" w:rsidRPr="00F30C26">
        <w:rPr>
          <w:rFonts w:ascii="Times New Roman" w:hAnsi="Times New Roman" w:cs="Times New Roman"/>
          <w:sz w:val="24"/>
          <w:szCs w:val="24"/>
        </w:rPr>
        <w:t>biquitin (Ub)</w:t>
      </w:r>
    </w:p>
    <w:p w14:paraId="5FA6BFB8" w14:textId="77777777" w:rsidR="003F78D0" w:rsidRPr="00F30C26" w:rsidRDefault="003F78D0"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Total hip arthroplasty (THA)</w:t>
      </w:r>
    </w:p>
    <w:p w14:paraId="1B15D5FB" w14:textId="77777777" w:rsidR="003F78D0" w:rsidRPr="00F30C26" w:rsidRDefault="003F78D0"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Total knee arthroplasty (TKA)</w:t>
      </w:r>
    </w:p>
    <w:p w14:paraId="2FBECA63" w14:textId="77777777" w:rsidR="003F78D0" w:rsidRPr="00F30C26" w:rsidRDefault="003F78D0" w:rsidP="002F41B3">
      <w:pPr>
        <w:widowControl/>
        <w:spacing w:line="360" w:lineRule="auto"/>
        <w:jc w:val="left"/>
        <w:rPr>
          <w:rFonts w:ascii="Times New Roman" w:hAnsi="Times New Roman" w:cs="Times New Roman"/>
          <w:sz w:val="24"/>
          <w:szCs w:val="24"/>
        </w:rPr>
      </w:pPr>
      <w:r w:rsidRPr="00F30C26">
        <w:rPr>
          <w:rFonts w:ascii="Times New Roman" w:hAnsi="Times New Roman" w:cs="Times New Roman"/>
          <w:sz w:val="24"/>
          <w:szCs w:val="24"/>
        </w:rPr>
        <w:t>Total joint arthroplasty (TJA)</w:t>
      </w:r>
    </w:p>
    <w:p w14:paraId="45670764" w14:textId="77777777" w:rsidR="007C47E7" w:rsidRPr="00F30C26" w:rsidRDefault="007C47E7" w:rsidP="007C47E7">
      <w:pPr>
        <w:spacing w:line="360" w:lineRule="auto"/>
        <w:rPr>
          <w:rFonts w:ascii="Times New Roman" w:hAnsi="Times New Roman" w:cs="Times New Roman"/>
          <w:bCs/>
          <w:sz w:val="24"/>
          <w:szCs w:val="24"/>
        </w:rPr>
      </w:pPr>
      <w:r w:rsidRPr="00F30C26">
        <w:rPr>
          <w:rFonts w:ascii="Times New Roman" w:hAnsi="Times New Roman" w:cs="Times New Roman"/>
          <w:bCs/>
          <w:sz w:val="24"/>
          <w:szCs w:val="24"/>
        </w:rPr>
        <w:t>Phosphate buffer saline (PBS)</w:t>
      </w:r>
    </w:p>
    <w:p w14:paraId="5A5D1ED0" w14:textId="1D78B062" w:rsidR="002F41B3" w:rsidRPr="00F30C26" w:rsidRDefault="007C47E7" w:rsidP="000C54CB">
      <w:pPr>
        <w:spacing w:line="360" w:lineRule="auto"/>
        <w:rPr>
          <w:rFonts w:ascii="Times New Roman" w:hAnsi="Times New Roman" w:cs="Times New Roman"/>
          <w:sz w:val="24"/>
          <w:szCs w:val="24"/>
        </w:rPr>
      </w:pPr>
      <w:r w:rsidRPr="00F30C26">
        <w:rPr>
          <w:rFonts w:ascii="Times New Roman" w:hAnsi="Times New Roman" w:cs="Times New Roman"/>
          <w:sz w:val="24"/>
          <w:szCs w:val="24"/>
        </w:rPr>
        <w:t>Analysis of variance (ANOVA)</w:t>
      </w:r>
    </w:p>
    <w:p w14:paraId="2AF1E8B2" w14:textId="77777777" w:rsidR="000C54CB" w:rsidRPr="00F30C26" w:rsidRDefault="000C54CB">
      <w:pPr>
        <w:widowControl/>
        <w:jc w:val="left"/>
        <w:rPr>
          <w:rFonts w:ascii="Times New Roman" w:hAnsi="Times New Roman" w:cs="Times New Roman"/>
          <w:b/>
          <w:bCs/>
          <w:sz w:val="24"/>
          <w:szCs w:val="24"/>
        </w:rPr>
      </w:pPr>
      <w:r w:rsidRPr="00F30C26">
        <w:rPr>
          <w:rFonts w:ascii="Times New Roman" w:hAnsi="Times New Roman" w:cs="Times New Roman"/>
          <w:b/>
          <w:bCs/>
          <w:sz w:val="24"/>
          <w:szCs w:val="24"/>
        </w:rPr>
        <w:br w:type="page"/>
      </w:r>
    </w:p>
    <w:p w14:paraId="4173F870" w14:textId="44848512" w:rsidR="00816FC3" w:rsidRPr="00F30C26" w:rsidRDefault="00816FC3" w:rsidP="007C47E7">
      <w:pPr>
        <w:widowControl/>
        <w:spacing w:line="360" w:lineRule="auto"/>
        <w:jc w:val="left"/>
        <w:rPr>
          <w:rFonts w:ascii="Times New Roman" w:hAnsi="Times New Roman" w:cs="Times New Roman"/>
          <w:b/>
          <w:bCs/>
          <w:sz w:val="24"/>
          <w:szCs w:val="24"/>
        </w:rPr>
      </w:pPr>
      <w:r w:rsidRPr="00F30C26">
        <w:rPr>
          <w:rFonts w:ascii="Times New Roman" w:hAnsi="Times New Roman" w:cs="Times New Roman"/>
          <w:b/>
          <w:bCs/>
          <w:sz w:val="24"/>
          <w:szCs w:val="24"/>
        </w:rPr>
        <w:lastRenderedPageBreak/>
        <w:t>Introduction</w:t>
      </w:r>
    </w:p>
    <w:p w14:paraId="190EC997" w14:textId="2AC850CB" w:rsidR="000C6666" w:rsidRPr="00F30C26" w:rsidRDefault="000C6666"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Total hip arthroplasty (THA), total knee arthroplasty (TKA), and total joint arthroplasty (TJA) are some of the most common surgeries in orthopedics used to treat severe joint injuries, rheumatoid arthritis, osteoarthritis, and other end-stage joint diseases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&lt;EndNote&gt;&lt;Cite&gt;&lt;Author&gt;Ryu&lt;/Author&gt;&lt;Year&gt;2015&lt;/Year&gt;&lt;RecNum&gt;606&lt;/RecNum&gt;&lt;DisplayText&gt;[1]&lt;/DisplayText&gt;&lt;record&gt;&lt;rec-number&gt;606&lt;/rec-number&gt;&lt;foreign-keys&gt;&lt;key app="EN" db-id="avwdxszx0wrze7ewwft5f9rapsaa2ftwvpav" timestamp="1698374417"&gt;606&lt;/key&gt;&lt;/foreign-keys&gt;&lt;ref-type name="Journal Article"&gt;17&lt;/ref-type&gt;&lt;contributors&gt;&lt;authors&gt;&lt;author&gt;Ryu, K. J.&lt;/author&gt;&lt;/authors&gt;&lt;/contributors&gt;&lt;auth-address&gt;Department of Orthopaedic Surgery, Yonsei Medical Center, Severance Hospital, 50-1 Yonsei-ro, Seodaemun-gu, Seoul, 120-752, South Korea, ddolmania@yahoo.com.&lt;/auth-address&gt;&lt;titles&gt;&lt;title&gt;CORR Insights®: What Host Factors Affect Aseptic Loosening After THA and TKA?&lt;/title&gt;&lt;secondary-title&gt;Clin Orthop Relat Res&lt;/secondary-title&gt;&lt;/titles&gt;&lt;periodical&gt;&lt;full-title&gt;Clin Orthop Relat Res&lt;/full-title&gt;&lt;/periodical&gt;&lt;pages&gt;2710-1&lt;/pages&gt;&lt;volume&gt;473&lt;/volume&gt;&lt;number&gt;8&lt;/number&gt;&lt;edition&gt;20150314&lt;/edition&gt;&lt;keywords&gt;&lt;keyword&gt;Arthroplasty, Replacement, Hip/*adverse effects/*instrumentation&lt;/keyword&gt;&lt;keyword&gt;Arthroplasty, Replacement, Knee/*adverse effects/*instrumentation&lt;/keyword&gt;&lt;keyword&gt;Female&lt;/keyword&gt;&lt;keyword&gt;*Hip Prosthesis&lt;/keyword&gt;&lt;keyword&gt;Humans&lt;/keyword&gt;&lt;keyword&gt;*Knee Prosthesis&lt;/keyword&gt;&lt;keyword&gt;Male&lt;/keyword&gt;&lt;keyword&gt;*Prosthesis Failure&lt;/keyword&gt;&lt;/keywords&gt;&lt;dates&gt;&lt;year&gt;2015&lt;/year&gt;&lt;pub-dates&gt;&lt;date&gt;Aug&lt;/date&gt;&lt;/pub-dates&gt;&lt;/dates&gt;&lt;isbn&gt;0009-921X (Print)&amp;#xD;0009-921x&lt;/isbn&gt;&lt;accession-num&gt;25773904&lt;/accession-num&gt;&lt;urls&gt;&lt;/urls&gt;&lt;custom2&gt;PMC4488228&lt;/custom2&gt;&lt;electronic-resource-num&gt;10.1007/s11999-015-4251-8&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[1]</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TKA surgery is typically performed on elderly patients with conditions such as rheumatoid arthritis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&lt;EndNote&gt;&lt;Cite&gt;&lt;Author&gt;Heyse&lt;/Author&gt;&lt;Year&gt;2014&lt;/Year&gt;&lt;RecNum&gt;607&lt;/RecNum&gt;&lt;DisplayText&gt;[2]&lt;/DisplayText&gt;&lt;record&gt;&lt;rec-number&gt;607&lt;/rec-number&gt;&lt;foreign-keys&gt;&lt;key app="EN" db-id="avwdxszx0wrze7ewwft5f9rapsaa2ftwvpav" timestamp="1698374566"&gt;607&lt;/key&gt;&lt;/foreign-keys&gt;&lt;ref-type name="Journal Article"&gt;17&lt;/ref-type&gt;&lt;contributors&gt;&lt;authors&gt;&lt;author&gt;Heyse, T. J.&lt;/author&gt;&lt;author&gt;Ries, M. D.&lt;/author&gt;&lt;author&gt;Bellemans, J.&lt;/author&gt;&lt;author&gt;Goodman, S. B.&lt;/author&gt;&lt;author&gt;Scott, R. D.&lt;/author&gt;&lt;author&gt;Wright, T. M.&lt;/author&gt;&lt;author&gt;Lipman, J. D.&lt;/author&gt;&lt;author&gt;Schwarzkopf, R.&lt;/author&gt;&lt;author&gt;Figgie, M. P.&lt;/author&gt;&lt;/authors&gt;&lt;/contributors&gt;&lt;auth-address&gt;University Hospital Marburg, Marburg, Germany.&lt;/auth-address&gt;&lt;titles&gt;&lt;title&gt;Total knee arthroplasty in patients with juvenile idiopathic arthritis&lt;/title&gt;&lt;secondary-title&gt;Clin Orthop Relat Res&lt;/secondary-title&gt;&lt;/titles&gt;&lt;periodical&gt;&lt;full-title&gt;Clin Orthop Relat Res&lt;/full-title&gt;&lt;/periodical&gt;&lt;pages&gt;147-54&lt;/pages&gt;&lt;volume&gt;472&lt;/volume&gt;&lt;number&gt;1&lt;/number&gt;&lt;keywords&gt;&lt;keyword&gt;Adolescent&lt;/keyword&gt;&lt;keyword&gt;Adult&lt;/keyword&gt;&lt;keyword&gt;Arthritis, Juvenile/*surgery&lt;/keyword&gt;&lt;keyword&gt;*Arthroplasty, Replacement, Knee&lt;/keyword&gt;&lt;keyword&gt;Child&lt;/keyword&gt;&lt;keyword&gt;Female&lt;/keyword&gt;&lt;keyword&gt;Humans&lt;/keyword&gt;&lt;keyword&gt;Knee Joint/*surgery&lt;/keyword&gt;&lt;keyword&gt;Knee Prosthesis&lt;/keyword&gt;&lt;keyword&gt;Male&lt;/keyword&gt;&lt;keyword&gt;Middle Aged&lt;/keyword&gt;&lt;keyword&gt;Prosthesis Design&lt;/keyword&gt;&lt;keyword&gt;Prosthesis Failure&lt;/keyword&gt;&lt;keyword&gt;Treatment Outcome&lt;/keyword&gt;&lt;/keywords&gt;&lt;dates&gt;&lt;year&gt;2014&lt;/year&gt;&lt;pub-dates&gt;&lt;date&gt;Jan&lt;/date&gt;&lt;/pub-dates&gt;&lt;/dates&gt;&lt;isbn&gt;0009-921X (Print)&amp;#xD;0009-921x&lt;/isbn&gt;&lt;accession-num&gt;23761173&lt;/accession-num&gt;&lt;urls&gt;&lt;/urls&gt;&lt;custom2&gt;PMC3889456&lt;/custom2&gt;&lt;electronic-resource-num&gt;10.1007/s11999-013-3095-3&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[2]</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while TJA is a common and effective surgery for older patients (&gt;65 years old) with late-stage osteoarthritis </w:t>
      </w:r>
      <w:r w:rsidRPr="00F30C26">
        <w:rPr>
          <w:rFonts w:ascii="Times New Roman" w:hAnsi="Times New Roman" w:cs="Times New Roman"/>
          <w:sz w:val="24"/>
          <w:szCs w:val="24"/>
        </w:rPr>
        <w:fldChar w:fldCharType="begin">
          <w:fldData xml:space="preserve">PEVuZE5vdGU+PENpdGU+PEF1dGhvcj5TY3VsY288L0F1dGhvcj48WWVhcj4yMDA2PC9ZZWFyPjxS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</w:fldData>
        </w:fldChar>
      </w:r>
      <w:r w:rsidR="009242B3" w:rsidRPr="00F30C26">
        <w:rPr>
          <w:rFonts w:ascii="Times New Roman" w:hAnsi="Times New Roman" w:cs="Times New Roman"/>
          <w:sz w:val="24"/>
          <w:szCs w:val="24"/>
        </w:rPr>
        <w:instrText xml:space="preserve"> ADDIN EN.CITE </w:instrText>
      </w:r>
      <w:r w:rsidR="009242B3" w:rsidRPr="00F30C26">
        <w:rPr>
          <w:rFonts w:ascii="Times New Roman" w:hAnsi="Times New Roman" w:cs="Times New Roman"/>
          <w:sz w:val="24"/>
          <w:szCs w:val="24"/>
        </w:rPr>
        <w:fldChar w:fldCharType="begin">
          <w:fldData xml:space="preserve">PEVuZE5vdGU+PENpdGU+PEF1dGhvcj5TY3VsY288L0F1dGhvcj48WWVhcj4yMDA2PC9ZZWFyPjxS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</w:fldData>
        </w:fldChar>
      </w:r>
      <w:r w:rsidR="009242B3" w:rsidRPr="00F30C26">
        <w:rPr>
          <w:rFonts w:ascii="Times New Roman" w:hAnsi="Times New Roman" w:cs="Times New Roman"/>
          <w:sz w:val="24"/>
          <w:szCs w:val="24"/>
        </w:rPr>
        <w:instrText xml:space="preserve"> ADDIN EN.CITE.DATA </w:instrText>
      </w:r>
      <w:r w:rsidR="009242B3" w:rsidRPr="00F30C26">
        <w:rPr>
          <w:rFonts w:ascii="Times New Roman" w:hAnsi="Times New Roman" w:cs="Times New Roman"/>
          <w:sz w:val="24"/>
          <w:szCs w:val="24"/>
        </w:rPr>
      </w:r>
      <w:r w:rsidR="009242B3" w:rsidRPr="00F30C26">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9242B3" w:rsidRPr="00F30C26">
        <w:rPr>
          <w:rFonts w:ascii="Times New Roman" w:hAnsi="Times New Roman" w:cs="Times New Roman"/>
          <w:noProof/>
          <w:sz w:val="24"/>
          <w:szCs w:val="24"/>
        </w:rPr>
        <w:t>[3, 4]</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Despite the maturity of these surgeries, some patients still r</w:t>
      </w:r>
      <w:r w:rsidR="008B7E69" w:rsidRPr="00F30C26">
        <w:rPr>
          <w:rFonts w:ascii="Times New Roman" w:hAnsi="Times New Roman" w:cs="Times New Roman"/>
          <w:sz w:val="24"/>
          <w:szCs w:val="24"/>
        </w:rPr>
        <w:t>equire further surgical</w:t>
      </w:r>
      <w:r w:rsidR="009242B3" w:rsidRPr="00F30C26">
        <w:rPr>
          <w:rFonts w:ascii="Times New Roman" w:hAnsi="Times New Roman" w:cs="Times New Roman"/>
          <w:sz w:val="24"/>
          <w:szCs w:val="24"/>
        </w:rPr>
        <w:t xml:space="preserve"> </w:t>
      </w:r>
      <w:r w:rsidR="000F5652" w:rsidRPr="00F30C26">
        <w:rPr>
          <w:rFonts w:ascii="Times New Roman" w:hAnsi="Times New Roman" w:cs="Times New Roman"/>
          <w:sz w:val="24"/>
          <w:szCs w:val="24"/>
        </w:rPr>
        <w:t xml:space="preserve">renovation </w:t>
      </w:r>
      <w:r w:rsidR="00F233BE" w:rsidRPr="00F30C26">
        <w:rPr>
          <w:rFonts w:ascii="Times New Roman" w:hAnsi="Times New Roman" w:cs="Times New Roman"/>
          <w:sz w:val="24"/>
          <w:szCs w:val="24"/>
        </w:rPr>
        <w:t>mainly</w:t>
      </w:r>
      <w:r w:rsidRPr="00F30C26">
        <w:rPr>
          <w:rFonts w:ascii="Times New Roman" w:hAnsi="Times New Roman" w:cs="Times New Roman"/>
          <w:sz w:val="24"/>
          <w:szCs w:val="24"/>
        </w:rPr>
        <w:t xml:space="preserve"> due to aseptic loosening</w:t>
      </w:r>
      <w:r w:rsidR="009242B3" w:rsidRPr="00F30C26">
        <w:rPr>
          <w:rFonts w:ascii="Times New Roman" w:hAnsi="Times New Roman" w:cs="Times New Roman"/>
          <w:sz w:val="24"/>
          <w:szCs w:val="24"/>
        </w:rPr>
        <w:t xml:space="preserve"> </w:t>
      </w:r>
      <w:r w:rsidR="009242B3" w:rsidRPr="00F30C26">
        <w:rPr>
          <w:rFonts w:ascii="Times New Roman" w:hAnsi="Times New Roman" w:cs="Times New Roman"/>
          <w:sz w:val="24"/>
          <w:szCs w:val="24"/>
        </w:rPr>
        <w:fldChar w:fldCharType="begin">
          <w:fldData xml:space="preserve">PEVuZE5vdGU+PENpdGU+PEF1dGhvcj5Eb25nPC9BdXRob3I+PFllYXI+MjAyMjwvWWVhcj48UmVj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</w:fldData>
        </w:fldChar>
      </w:r>
      <w:r w:rsidR="009242B3" w:rsidRPr="00F30C26">
        <w:rPr>
          <w:rFonts w:ascii="Times New Roman" w:hAnsi="Times New Roman" w:cs="Times New Roman"/>
          <w:sz w:val="24"/>
          <w:szCs w:val="24"/>
        </w:rPr>
        <w:instrText xml:space="preserve"> ADDIN EN.CITE </w:instrText>
      </w:r>
      <w:r w:rsidR="009242B3" w:rsidRPr="00F30C26">
        <w:rPr>
          <w:rFonts w:ascii="Times New Roman" w:hAnsi="Times New Roman" w:cs="Times New Roman"/>
          <w:sz w:val="24"/>
          <w:szCs w:val="24"/>
        </w:rPr>
        <w:fldChar w:fldCharType="begin">
          <w:fldData xml:space="preserve">PEVuZE5vdGU+PENpdGU+PEF1dGhvcj5Eb25nPC9BdXRob3I+PFllYXI+MjAyMjwvWWVhcj48UmVj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</w:fldData>
        </w:fldChar>
      </w:r>
      <w:r w:rsidR="009242B3" w:rsidRPr="00F30C26">
        <w:rPr>
          <w:rFonts w:ascii="Times New Roman" w:hAnsi="Times New Roman" w:cs="Times New Roman"/>
          <w:sz w:val="24"/>
          <w:szCs w:val="24"/>
        </w:rPr>
        <w:instrText xml:space="preserve"> ADDIN EN.CITE.DATA </w:instrText>
      </w:r>
      <w:r w:rsidR="009242B3" w:rsidRPr="00F30C26">
        <w:rPr>
          <w:rFonts w:ascii="Times New Roman" w:hAnsi="Times New Roman" w:cs="Times New Roman"/>
          <w:sz w:val="24"/>
          <w:szCs w:val="24"/>
        </w:rPr>
      </w:r>
      <w:r w:rsidR="009242B3" w:rsidRPr="00F30C26">
        <w:rPr>
          <w:rFonts w:ascii="Times New Roman" w:hAnsi="Times New Roman" w:cs="Times New Roman"/>
          <w:sz w:val="24"/>
          <w:szCs w:val="24"/>
        </w:rPr>
        <w:fldChar w:fldCharType="end"/>
      </w:r>
      <w:r w:rsidR="009242B3" w:rsidRPr="00F30C26">
        <w:rPr>
          <w:rFonts w:ascii="Times New Roman" w:hAnsi="Times New Roman" w:cs="Times New Roman"/>
          <w:sz w:val="24"/>
          <w:szCs w:val="24"/>
        </w:rPr>
      </w:r>
      <w:r w:rsidR="009242B3" w:rsidRPr="00F30C26">
        <w:rPr>
          <w:rFonts w:ascii="Times New Roman" w:hAnsi="Times New Roman" w:cs="Times New Roman"/>
          <w:sz w:val="24"/>
          <w:szCs w:val="24"/>
        </w:rPr>
        <w:fldChar w:fldCharType="separate"/>
      </w:r>
      <w:r w:rsidR="009242B3" w:rsidRPr="00F30C26">
        <w:rPr>
          <w:rFonts w:ascii="Times New Roman" w:hAnsi="Times New Roman" w:cs="Times New Roman"/>
          <w:noProof/>
          <w:sz w:val="24"/>
          <w:szCs w:val="24"/>
        </w:rPr>
        <w:t>[5]</w:t>
      </w:r>
      <w:r w:rsidR="009242B3" w:rsidRPr="00F30C26">
        <w:rPr>
          <w:rFonts w:ascii="Times New Roman" w:hAnsi="Times New Roman" w:cs="Times New Roman"/>
          <w:sz w:val="24"/>
          <w:szCs w:val="24"/>
        </w:rPr>
        <w:fldChar w:fldCharType="end"/>
      </w:r>
      <w:r w:rsidRPr="00F30C26">
        <w:rPr>
          <w:rFonts w:ascii="Times New Roman" w:hAnsi="Times New Roman" w:cs="Times New Roman"/>
          <w:sz w:val="24"/>
          <w:szCs w:val="24"/>
        </w:rPr>
        <w:t>. The main cause of aseptic loosening is the accumulation of wear particles around the implant, such as titanium (Ti) particles</w:t>
      </w:r>
      <w:r w:rsidR="00E10FAC" w:rsidRPr="00F30C26">
        <w:rPr>
          <w:rFonts w:ascii="Times New Roman" w:hAnsi="Times New Roman" w:cs="Times New Roman"/>
          <w:sz w:val="24"/>
          <w:szCs w:val="24"/>
        </w:rPr>
        <w:t xml:space="preserve"> </w:t>
      </w:r>
      <w:r w:rsidR="00E10FAC" w:rsidRPr="00F30C26">
        <w:rPr>
          <w:rFonts w:ascii="Times New Roman" w:hAnsi="Times New Roman" w:cs="Times New Roman"/>
          <w:sz w:val="24"/>
          <w:szCs w:val="24"/>
        </w:rPr>
        <w:fldChar w:fldCharType="begin"/>
      </w:r>
      <w:r w:rsidR="00E10FAC" w:rsidRPr="00F30C26">
        <w:rPr>
          <w:rFonts w:ascii="Times New Roman" w:hAnsi="Times New Roman" w:cs="Times New Roman"/>
          <w:sz w:val="24"/>
          <w:szCs w:val="24"/>
        </w:rPr>
        <w:instrText xml:space="preserve"> ADDIN EN.CITE &lt;EndNote&gt;&lt;Cite&gt;&lt;Author&gt;Goodman&lt;/Author&gt;&lt;Year&gt;2007&lt;/Year&gt;&lt;RecNum&gt;611&lt;/RecNum&gt;&lt;DisplayText&gt;[6]&lt;/DisplayText&gt;&lt;record&gt;&lt;rec-number&gt;611&lt;/rec-number&gt;&lt;foreign-keys&gt;&lt;key app="EN" db-id="avwdxszx0wrze7ewwft5f9rapsaa2ftwvpav" timestamp="1698375036"&gt;611&lt;/key&gt;&lt;/foreign-keys&gt;&lt;ref-type name="Journal Article"&gt;17&lt;/ref-type&gt;&lt;contributors&gt;&lt;authors&gt;&lt;author&gt;Goodman, S. B.&lt;/author&gt;&lt;/authors&gt;&lt;/contributors&gt;&lt;auth-address&gt;Department of Orthopaedic Surgery, Stanford University Medical Center, #R153 300 Pasteur Drive, Stanford, CA 94305-5326, USA. goodbone@stanford.edu&lt;/auth-address&gt;&lt;titles&gt;&lt;title&gt;Wear particles, periprosthetic osteolysis and the immune system&lt;/title&gt;&lt;secondary-title&gt;Biomaterials&lt;/secondary-title&gt;&lt;/titles&gt;&lt;periodical&gt;&lt;full-title&gt;Biomaterials&lt;/full-title&gt;&lt;/periodical&gt;&lt;pages&gt;5044-8&lt;/pages&gt;&lt;volume&gt;28&lt;/volume&gt;&lt;number&gt;34&lt;/number&gt;&lt;edition&gt;20070723&lt;/edition&gt;&lt;keywords&gt;&lt;keyword&gt;Animals&lt;/keyword&gt;&lt;keyword&gt;Arthroplasty, Replacement/methods&lt;/keyword&gt;&lt;keyword&gt;Bone Nails&lt;/keyword&gt;&lt;keyword&gt;Foreign-Body Reaction&lt;/keyword&gt;&lt;keyword&gt;Humans&lt;/keyword&gt;&lt;keyword&gt;*Immune System&lt;/keyword&gt;&lt;keyword&gt;Inflammation&lt;/keyword&gt;&lt;keyword&gt;Internal Fixators&lt;/keyword&gt;&lt;keyword&gt;Joint Prosthesis&lt;/keyword&gt;&lt;keyword&gt;Lymphocytes/metabolism&lt;/keyword&gt;&lt;keyword&gt;Macrophages/metabolism&lt;/keyword&gt;&lt;keyword&gt;*Osteolysis&lt;/keyword&gt;&lt;keyword&gt;Polymers/chemistry&lt;/keyword&gt;&lt;keyword&gt;Prosthesis Failure&lt;/keyword&gt;&lt;keyword&gt;T-Lymphocytes/metabolism&lt;/keyword&gt;&lt;/keywords&gt;&lt;dates&gt;&lt;year&gt;2007&lt;/year&gt;&lt;pub-dates&gt;&lt;date&gt;Dec&lt;/date&gt;&lt;/pub-dates&gt;&lt;/dates&gt;&lt;isbn&gt;0142-9612 (Print)&amp;#xD;0142-9612&lt;/isbn&gt;&lt;accession-num&gt;17645943&lt;/accession-num&gt;&lt;urls&gt;&lt;/urls&gt;&lt;custom2&gt;PMC2065897&lt;/custom2&gt;&lt;custom6&gt;NIHMS32761&lt;/custom6&gt;&lt;electronic-resource-num&gt;10.1016/j.biomaterials.2007.06.035&lt;/electronic-resource-num&gt;&lt;remote-database-provider&gt;NLM&lt;/remote-database-provider&gt;&lt;language&gt;eng&lt;/language&gt;&lt;/record&gt;&lt;/Cite&gt;&lt;/EndNote&gt;</w:instrText>
      </w:r>
      <w:r w:rsidR="00E10FAC" w:rsidRPr="00F30C26">
        <w:rPr>
          <w:rFonts w:ascii="Times New Roman" w:hAnsi="Times New Roman" w:cs="Times New Roman"/>
          <w:sz w:val="24"/>
          <w:szCs w:val="24"/>
        </w:rPr>
        <w:fldChar w:fldCharType="separate"/>
      </w:r>
      <w:r w:rsidR="00E10FAC" w:rsidRPr="00F30C26">
        <w:rPr>
          <w:rFonts w:ascii="Times New Roman" w:hAnsi="Times New Roman" w:cs="Times New Roman"/>
          <w:noProof/>
          <w:sz w:val="24"/>
          <w:szCs w:val="24"/>
        </w:rPr>
        <w:t>[6]</w:t>
      </w:r>
      <w:r w:rsidR="00E10F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E567FD" w:rsidRPr="00F30C26">
        <w:rPr>
          <w:rFonts w:ascii="Times New Roman" w:hAnsi="Times New Roman" w:cs="Times New Roman"/>
          <w:sz w:val="24"/>
          <w:szCs w:val="24"/>
        </w:rPr>
        <w:t>According to reports, wear particles induce osteolysis by disrupting the differentiation, survival, and function of osteoblasts and osteoclasts, leading to an imbalance between bone formation and resorption</w:t>
      </w:r>
      <w:r w:rsidR="00E10FAC" w:rsidRPr="00F30C26">
        <w:rPr>
          <w:rFonts w:ascii="Times New Roman" w:hAnsi="Times New Roman" w:cs="Times New Roman"/>
          <w:sz w:val="24"/>
          <w:szCs w:val="24"/>
        </w:rPr>
        <w:t xml:space="preserve"> </w:t>
      </w:r>
      <w:r w:rsidR="00E10FAC" w:rsidRPr="00F30C26">
        <w:rPr>
          <w:rFonts w:ascii="Times New Roman" w:hAnsi="Times New Roman" w:cs="Times New Roman"/>
          <w:sz w:val="24"/>
          <w:szCs w:val="24"/>
        </w:rPr>
        <w:fldChar w:fldCharType="begin">
          <w:fldData xml:space="preserve">PEVuZE5vdGU+PENpdGU+PEF1dGhvcj5aaGFuZzwvQXV0aG9yPjxZZWFyPjIwMTU8L1llYXI+PFJl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</w:fldData>
        </w:fldChar>
      </w:r>
      <w:r w:rsidR="00E567FD" w:rsidRPr="00F30C26">
        <w:rPr>
          <w:rFonts w:ascii="Times New Roman" w:hAnsi="Times New Roman" w:cs="Times New Roman"/>
          <w:sz w:val="24"/>
          <w:szCs w:val="24"/>
        </w:rPr>
        <w:instrText xml:space="preserve"> ADDIN EN.CITE </w:instrText>
      </w:r>
      <w:r w:rsidR="00E567FD" w:rsidRPr="00F30C26">
        <w:rPr>
          <w:rFonts w:ascii="Times New Roman" w:hAnsi="Times New Roman" w:cs="Times New Roman"/>
          <w:sz w:val="24"/>
          <w:szCs w:val="24"/>
        </w:rPr>
        <w:fldChar w:fldCharType="begin">
          <w:fldData xml:space="preserve">PEVuZE5vdGU+PENpdGU+PEF1dGhvcj5aaGFuZzwvQXV0aG9yPjxZZWFyPjIwMTU8L1llYXI+PFJl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</w:fldData>
        </w:fldChar>
      </w:r>
      <w:r w:rsidR="00E567FD" w:rsidRPr="00F30C26">
        <w:rPr>
          <w:rFonts w:ascii="Times New Roman" w:hAnsi="Times New Roman" w:cs="Times New Roman"/>
          <w:sz w:val="24"/>
          <w:szCs w:val="24"/>
        </w:rPr>
        <w:instrText xml:space="preserve"> ADDIN EN.CITE.DATA </w:instrText>
      </w:r>
      <w:r w:rsidR="00E567FD" w:rsidRPr="00F30C26">
        <w:rPr>
          <w:rFonts w:ascii="Times New Roman" w:hAnsi="Times New Roman" w:cs="Times New Roman"/>
          <w:sz w:val="24"/>
          <w:szCs w:val="24"/>
        </w:rPr>
      </w:r>
      <w:r w:rsidR="00E567FD" w:rsidRPr="00F30C26">
        <w:rPr>
          <w:rFonts w:ascii="Times New Roman" w:hAnsi="Times New Roman" w:cs="Times New Roman"/>
          <w:sz w:val="24"/>
          <w:szCs w:val="24"/>
        </w:rPr>
        <w:fldChar w:fldCharType="end"/>
      </w:r>
      <w:r w:rsidR="00E10FAC" w:rsidRPr="00F30C26">
        <w:rPr>
          <w:rFonts w:ascii="Times New Roman" w:hAnsi="Times New Roman" w:cs="Times New Roman"/>
          <w:sz w:val="24"/>
          <w:szCs w:val="24"/>
        </w:rPr>
      </w:r>
      <w:r w:rsidR="00E10FAC" w:rsidRPr="00F30C26">
        <w:rPr>
          <w:rFonts w:ascii="Times New Roman" w:hAnsi="Times New Roman" w:cs="Times New Roman"/>
          <w:sz w:val="24"/>
          <w:szCs w:val="24"/>
        </w:rPr>
        <w:fldChar w:fldCharType="separate"/>
      </w:r>
      <w:r w:rsidR="00E567FD" w:rsidRPr="00F30C26">
        <w:rPr>
          <w:rFonts w:ascii="Times New Roman" w:hAnsi="Times New Roman" w:cs="Times New Roman"/>
          <w:noProof/>
          <w:sz w:val="24"/>
          <w:szCs w:val="24"/>
        </w:rPr>
        <w:t>[7-10]</w:t>
      </w:r>
      <w:r w:rsidR="00E10F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w:t>
      </w:r>
      <w:r w:rsidR="00E567FD" w:rsidRPr="00F30C26">
        <w:rPr>
          <w:rFonts w:ascii="Times New Roman" w:hAnsi="Times New Roman" w:cs="Times New Roman"/>
          <w:sz w:val="24"/>
          <w:szCs w:val="24"/>
        </w:rPr>
        <w:t xml:space="preserve"> </w:t>
      </w:r>
      <w:r w:rsidR="00573D4A" w:rsidRPr="00ED7F16">
        <w:rPr>
          <w:rFonts w:ascii="Times New Roman" w:hAnsi="Times New Roman" w:cs="Times New Roman"/>
          <w:color w:val="FF0000"/>
          <w:sz w:val="24"/>
          <w:szCs w:val="24"/>
        </w:rPr>
        <w:t>Bone marrow-derived</w:t>
      </w:r>
      <w:r w:rsidR="00E567FD" w:rsidRPr="00ED7F16">
        <w:rPr>
          <w:rFonts w:ascii="Times New Roman" w:hAnsi="Times New Roman" w:cs="Times New Roman"/>
          <w:color w:val="FF0000"/>
          <w:sz w:val="24"/>
          <w:szCs w:val="24"/>
        </w:rPr>
        <w:t xml:space="preserve"> mesenchymal stem cells (BMSCs)</w:t>
      </w:r>
      <w:r w:rsidR="00573D4A" w:rsidRPr="00ED7F16">
        <w:rPr>
          <w:rFonts w:ascii="Times New Roman" w:hAnsi="Times New Roman" w:cs="Times New Roman"/>
          <w:color w:val="FF0000"/>
          <w:sz w:val="24"/>
          <w:szCs w:val="24"/>
        </w:rPr>
        <w:t xml:space="preserve"> </w:t>
      </w:r>
      <w:r w:rsidR="00ED7F16" w:rsidRPr="00ED7F16">
        <w:rPr>
          <w:rFonts w:ascii="Times New Roman" w:hAnsi="Times New Roman" w:cs="Times New Roman"/>
          <w:color w:val="FF0000"/>
          <w:sz w:val="24"/>
          <w:szCs w:val="24"/>
        </w:rPr>
        <w:t>are important for bone regeneration due to their multipotent differentiation ability, as they can differentiate into various cell types, including osteoblasts, chondrocytes, and adipocytes, thereby aiding in bone tissue regeneration and repair</w:t>
      </w:r>
      <w:r w:rsidR="00ED7F16">
        <w:rPr>
          <w:rFonts w:ascii="Times New Roman" w:hAnsi="Times New Roman" w:cs="Times New Roman" w:hint="eastAsia"/>
          <w:color w:val="FF0000"/>
          <w:sz w:val="24"/>
          <w:szCs w:val="24"/>
        </w:rPr>
        <w:t xml:space="preserve"> </w:t>
      </w:r>
      <w:r w:rsidR="00ED7F16" w:rsidRPr="00ED7F16">
        <w:rPr>
          <w:rFonts w:ascii="Times New Roman" w:hAnsi="Times New Roman" w:cs="Times New Roman"/>
          <w:color w:val="FF0000"/>
          <w:sz w:val="24"/>
          <w:szCs w:val="24"/>
        </w:rPr>
        <w:fldChar w:fldCharType="begin">
          <w:fldData xml:space="preserve">PEVuZE5vdGU+PENpdGU+PEF1dGhvcj5BbC1BaG1hcmk8L0F1dGhvcj48WWVhcj4yMDE2PC9ZZWFy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</w:fldData>
        </w:fldChar>
      </w:r>
      <w:r w:rsidR="00ED7F16" w:rsidRPr="00ED7F16">
        <w:rPr>
          <w:rFonts w:ascii="Times New Roman" w:hAnsi="Times New Roman" w:cs="Times New Roman"/>
          <w:color w:val="FF0000"/>
          <w:sz w:val="24"/>
          <w:szCs w:val="24"/>
        </w:rPr>
        <w:instrText xml:space="preserve"> ADDIN EN.CITE </w:instrText>
      </w:r>
      <w:r w:rsidR="00ED7F16" w:rsidRPr="00ED7F16">
        <w:rPr>
          <w:rFonts w:ascii="Times New Roman" w:hAnsi="Times New Roman" w:cs="Times New Roman"/>
          <w:color w:val="FF0000"/>
          <w:sz w:val="24"/>
          <w:szCs w:val="24"/>
        </w:rPr>
        <w:fldChar w:fldCharType="begin">
          <w:fldData xml:space="preserve">PEVuZE5vdGU+PENpdGU+PEF1dGhvcj5BbC1BaG1hcmk8L0F1dGhvcj48WWVhcj4yMDE2PC9ZZWFy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</w:fldData>
        </w:fldChar>
      </w:r>
      <w:r w:rsidR="00ED7F16" w:rsidRPr="00ED7F16">
        <w:rPr>
          <w:rFonts w:ascii="Times New Roman" w:hAnsi="Times New Roman" w:cs="Times New Roman"/>
          <w:color w:val="FF0000"/>
          <w:sz w:val="24"/>
          <w:szCs w:val="24"/>
        </w:rPr>
        <w:instrText xml:space="preserve"> ADDIN EN.CITE.DATA </w:instrText>
      </w:r>
      <w:r w:rsidR="00ED7F16" w:rsidRPr="00ED7F16">
        <w:rPr>
          <w:rFonts w:ascii="Times New Roman" w:hAnsi="Times New Roman" w:cs="Times New Roman"/>
          <w:color w:val="FF0000"/>
          <w:sz w:val="24"/>
          <w:szCs w:val="24"/>
        </w:rPr>
      </w:r>
      <w:r w:rsidR="00ED7F16" w:rsidRPr="00ED7F16">
        <w:rPr>
          <w:rFonts w:ascii="Times New Roman" w:hAnsi="Times New Roman" w:cs="Times New Roman"/>
          <w:color w:val="FF0000"/>
          <w:sz w:val="24"/>
          <w:szCs w:val="24"/>
        </w:rPr>
        <w:fldChar w:fldCharType="end"/>
      </w:r>
      <w:r w:rsidR="00ED7F16" w:rsidRPr="00ED7F16">
        <w:rPr>
          <w:rFonts w:ascii="Times New Roman" w:hAnsi="Times New Roman" w:cs="Times New Roman"/>
          <w:color w:val="FF0000"/>
          <w:sz w:val="24"/>
          <w:szCs w:val="24"/>
        </w:rPr>
      </w:r>
      <w:r w:rsidR="00ED7F16" w:rsidRPr="00ED7F16">
        <w:rPr>
          <w:rFonts w:ascii="Times New Roman" w:hAnsi="Times New Roman" w:cs="Times New Roman"/>
          <w:color w:val="FF0000"/>
          <w:sz w:val="24"/>
          <w:szCs w:val="24"/>
        </w:rPr>
        <w:fldChar w:fldCharType="separate"/>
      </w:r>
      <w:r w:rsidR="00ED7F16" w:rsidRPr="00ED7F16">
        <w:rPr>
          <w:rFonts w:ascii="Times New Roman" w:hAnsi="Times New Roman" w:cs="Times New Roman"/>
          <w:noProof/>
          <w:color w:val="FF0000"/>
          <w:sz w:val="24"/>
          <w:szCs w:val="24"/>
        </w:rPr>
        <w:t>[11-14]</w:t>
      </w:r>
      <w:r w:rsidR="00ED7F16" w:rsidRPr="00ED7F16">
        <w:rPr>
          <w:rFonts w:ascii="Times New Roman" w:hAnsi="Times New Roman" w:cs="Times New Roman"/>
          <w:color w:val="FF0000"/>
          <w:sz w:val="24"/>
          <w:szCs w:val="24"/>
        </w:rPr>
        <w:fldChar w:fldCharType="end"/>
      </w:r>
      <w:r w:rsidR="00ED7F16" w:rsidRPr="00ED7F16">
        <w:rPr>
          <w:rFonts w:ascii="Times New Roman" w:hAnsi="Times New Roman" w:cs="Times New Roman"/>
          <w:color w:val="FF0000"/>
          <w:sz w:val="24"/>
          <w:szCs w:val="24"/>
        </w:rPr>
        <w:t>. Additionally, BMSCs secrete growth factors and extracellular matrix molecules that promote angiogenesis, cell proliferation, and differentiation</w:t>
      </w:r>
      <w:r w:rsidR="00E252BF">
        <w:rPr>
          <w:rFonts w:ascii="Times New Roman" w:hAnsi="Times New Roman" w:cs="Times New Roman" w:hint="eastAsia"/>
          <w:color w:val="FF0000"/>
          <w:sz w:val="24"/>
          <w:szCs w:val="24"/>
        </w:rPr>
        <w:t xml:space="preserve"> </w:t>
      </w:r>
      <w:r w:rsidR="00E252BF">
        <w:rPr>
          <w:rFonts w:ascii="Times New Roman" w:hAnsi="Times New Roman" w:cs="Times New Roman"/>
          <w:color w:val="FF0000"/>
          <w:sz w:val="24"/>
          <w:szCs w:val="24"/>
        </w:rPr>
        <w:fldChar w:fldCharType="begin">
          <w:fldData xml:space="preserve">PEVuZE5vdGU+PENpdGU+PEF1dGhvcj5DaG91ZGhlcnk8L0F1dGhvcj48WWVhcj4yMDEyPC9ZZWFy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==
</w:fldData>
        </w:fldChar>
      </w:r>
      <w:r w:rsidR="00E252BF">
        <w:rPr>
          <w:rFonts w:ascii="Times New Roman" w:hAnsi="Times New Roman" w:cs="Times New Roman"/>
          <w:color w:val="FF0000"/>
          <w:sz w:val="24"/>
          <w:szCs w:val="24"/>
        </w:rPr>
        <w:instrText xml:space="preserve"> ADDIN EN.CITE </w:instrText>
      </w:r>
      <w:r w:rsidR="00E252BF">
        <w:rPr>
          <w:rFonts w:ascii="Times New Roman" w:hAnsi="Times New Roman" w:cs="Times New Roman"/>
          <w:color w:val="FF0000"/>
          <w:sz w:val="24"/>
          <w:szCs w:val="24"/>
        </w:rPr>
        <w:fldChar w:fldCharType="begin">
          <w:fldData xml:space="preserve">PEVuZE5vdGU+PENpdGU+PEF1dGhvcj5DaG91ZGhlcnk8L0F1dGhvcj48WWVhcj4yMDEyPC9ZZWFy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==
</w:fldData>
        </w:fldChar>
      </w:r>
      <w:r w:rsidR="00E252BF">
        <w:rPr>
          <w:rFonts w:ascii="Times New Roman" w:hAnsi="Times New Roman" w:cs="Times New Roman"/>
          <w:color w:val="FF0000"/>
          <w:sz w:val="24"/>
          <w:szCs w:val="24"/>
        </w:rPr>
        <w:instrText xml:space="preserve"> ADDIN EN.CITE.DATA </w:instrText>
      </w:r>
      <w:r w:rsidR="00E252BF">
        <w:rPr>
          <w:rFonts w:ascii="Times New Roman" w:hAnsi="Times New Roman" w:cs="Times New Roman"/>
          <w:color w:val="FF0000"/>
          <w:sz w:val="24"/>
          <w:szCs w:val="24"/>
        </w:rPr>
      </w:r>
      <w:r w:rsidR="00E252BF">
        <w:rPr>
          <w:rFonts w:ascii="Times New Roman" w:hAnsi="Times New Roman" w:cs="Times New Roman"/>
          <w:color w:val="FF0000"/>
          <w:sz w:val="24"/>
          <w:szCs w:val="24"/>
        </w:rPr>
        <w:fldChar w:fldCharType="end"/>
      </w:r>
      <w:r w:rsidR="00E252BF">
        <w:rPr>
          <w:rFonts w:ascii="Times New Roman" w:hAnsi="Times New Roman" w:cs="Times New Roman"/>
          <w:color w:val="FF0000"/>
          <w:sz w:val="24"/>
          <w:szCs w:val="24"/>
        </w:rPr>
      </w:r>
      <w:r w:rsidR="00E252BF">
        <w:rPr>
          <w:rFonts w:ascii="Times New Roman" w:hAnsi="Times New Roman" w:cs="Times New Roman"/>
          <w:color w:val="FF0000"/>
          <w:sz w:val="24"/>
          <w:szCs w:val="24"/>
        </w:rPr>
        <w:fldChar w:fldCharType="separate"/>
      </w:r>
      <w:r w:rsidR="00E252BF">
        <w:rPr>
          <w:rFonts w:ascii="Times New Roman" w:hAnsi="Times New Roman" w:cs="Times New Roman"/>
          <w:noProof/>
          <w:color w:val="FF0000"/>
          <w:sz w:val="24"/>
          <w:szCs w:val="24"/>
        </w:rPr>
        <w:t>[15]</w:t>
      </w:r>
      <w:r w:rsidR="00E252BF">
        <w:rPr>
          <w:rFonts w:ascii="Times New Roman" w:hAnsi="Times New Roman" w:cs="Times New Roman"/>
          <w:color w:val="FF0000"/>
          <w:sz w:val="24"/>
          <w:szCs w:val="24"/>
        </w:rPr>
        <w:fldChar w:fldCharType="end"/>
      </w:r>
      <w:r w:rsidR="00573D4A" w:rsidRPr="00F30C26">
        <w:rPr>
          <w:rFonts w:ascii="Times New Roman" w:hAnsi="Times New Roman" w:cs="Times New Roman"/>
          <w:sz w:val="24"/>
          <w:szCs w:val="24"/>
        </w:rPr>
        <w:t xml:space="preserve">. </w:t>
      </w:r>
      <w:r w:rsidR="009371C5" w:rsidRPr="00F30C26">
        <w:rPr>
          <w:rFonts w:ascii="Times New Roman" w:hAnsi="Times New Roman" w:cs="Times New Roman"/>
          <w:sz w:val="24"/>
          <w:szCs w:val="24"/>
        </w:rPr>
        <w:t>Therefore, i</w:t>
      </w:r>
      <w:r w:rsidR="008B7E69" w:rsidRPr="00F30C26">
        <w:rPr>
          <w:rFonts w:ascii="Times New Roman" w:hAnsi="Times New Roman" w:cs="Times New Roman"/>
          <w:sz w:val="24"/>
          <w:szCs w:val="24"/>
        </w:rPr>
        <w:t xml:space="preserve">t is important to study the differentiation mechanism of </w:t>
      </w:r>
      <w:r w:rsidR="009371C5" w:rsidRPr="00F30C26">
        <w:rPr>
          <w:rFonts w:ascii="Times New Roman" w:hAnsi="Times New Roman" w:cs="Times New Roman"/>
          <w:sz w:val="24"/>
          <w:szCs w:val="24"/>
        </w:rPr>
        <w:t>BMSCs</w:t>
      </w:r>
      <w:r w:rsidR="008B7E69" w:rsidRPr="00F30C26">
        <w:rPr>
          <w:rFonts w:ascii="Times New Roman" w:hAnsi="Times New Roman" w:cs="Times New Roman"/>
          <w:sz w:val="24"/>
          <w:szCs w:val="24"/>
        </w:rPr>
        <w:t xml:space="preserve"> </w:t>
      </w:r>
      <w:r w:rsidR="00CC0F54" w:rsidRPr="00F30C26">
        <w:rPr>
          <w:rFonts w:ascii="Times New Roman" w:hAnsi="Times New Roman" w:cs="Times New Roman"/>
          <w:sz w:val="24"/>
          <w:szCs w:val="24"/>
        </w:rPr>
        <w:t>to promote</w:t>
      </w:r>
      <w:r w:rsidR="008B7E69" w:rsidRPr="00F30C26">
        <w:rPr>
          <w:rFonts w:ascii="Times New Roman" w:hAnsi="Times New Roman" w:cs="Times New Roman"/>
          <w:sz w:val="24"/>
          <w:szCs w:val="24"/>
        </w:rPr>
        <w:t xml:space="preserve"> osteoblast</w:t>
      </w:r>
      <w:r w:rsidR="00CC0F54" w:rsidRPr="00F30C26">
        <w:rPr>
          <w:rFonts w:ascii="Times New Roman" w:hAnsi="Times New Roman" w:cs="Times New Roman"/>
          <w:sz w:val="24"/>
          <w:szCs w:val="24"/>
        </w:rPr>
        <w:t xml:space="preserve"> differentiation and alleviate</w:t>
      </w:r>
      <w:r w:rsidR="008B7E69" w:rsidRPr="00F30C26">
        <w:rPr>
          <w:rFonts w:ascii="Times New Roman" w:hAnsi="Times New Roman" w:cs="Times New Roman"/>
          <w:sz w:val="24"/>
          <w:szCs w:val="24"/>
        </w:rPr>
        <w:t xml:space="preserve"> osteolysis around</w:t>
      </w:r>
      <w:r w:rsidR="00CC0F54" w:rsidRPr="00F30C26">
        <w:rPr>
          <w:rFonts w:ascii="Times New Roman" w:hAnsi="Times New Roman" w:cs="Times New Roman"/>
          <w:sz w:val="24"/>
          <w:szCs w:val="24"/>
        </w:rPr>
        <w:t xml:space="preserve"> prostheses</w:t>
      </w:r>
      <w:r w:rsidR="009371C5" w:rsidRPr="00F30C26">
        <w:rPr>
          <w:rFonts w:ascii="Times New Roman" w:hAnsi="Times New Roman" w:cs="Times New Roman"/>
          <w:sz w:val="24"/>
          <w:szCs w:val="24"/>
        </w:rPr>
        <w:t>.</w:t>
      </w:r>
    </w:p>
    <w:p w14:paraId="675864B8" w14:textId="7655B771" w:rsidR="00C261E4" w:rsidRPr="00F30C26" w:rsidRDefault="00682551"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Carvacrol (2-methyl-5-[1-methylethyl]</w:t>
      </w:r>
      <w:r w:rsidR="00290550" w:rsidRPr="00F30C26">
        <w:rPr>
          <w:rFonts w:ascii="Times New Roman" w:hAnsi="Times New Roman" w:cs="Times New Roman"/>
          <w:sz w:val="24"/>
          <w:szCs w:val="24"/>
        </w:rPr>
        <w:t xml:space="preserve"> phenol) is </w:t>
      </w:r>
      <w:r w:rsidR="00726180" w:rsidRPr="00F30C26">
        <w:rPr>
          <w:rFonts w:ascii="Times New Roman" w:hAnsi="Times New Roman" w:cs="Times New Roman"/>
          <w:sz w:val="24"/>
          <w:szCs w:val="24"/>
        </w:rPr>
        <w:t xml:space="preserve">a volatile oil component </w:t>
      </w:r>
      <w:r w:rsidR="00A76364" w:rsidRPr="00F30C26">
        <w:rPr>
          <w:rFonts w:ascii="Times New Roman" w:hAnsi="Times New Roman" w:cs="Times New Roman"/>
          <w:sz w:val="24"/>
          <w:szCs w:val="24"/>
        </w:rPr>
        <w:t>primarily</w:t>
      </w:r>
      <w:r w:rsidR="00726180" w:rsidRPr="00F30C26">
        <w:rPr>
          <w:rFonts w:ascii="Times New Roman" w:hAnsi="Times New Roman" w:cs="Times New Roman"/>
          <w:sz w:val="24"/>
          <w:szCs w:val="24"/>
        </w:rPr>
        <w:t xml:space="preserve"> found in herbaceous plants such as oregano, peppermint, and thyme </w:t>
      </w:r>
      <w:r w:rsidR="00726180"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&lt;EndNote&gt;&lt;Cite&gt;&lt;Author&gt;De Vincenzi&lt;/Author&gt;&lt;Year&gt;2004&lt;/Year&gt;&lt;RecNum&gt;633&lt;/RecNum&gt;&lt;DisplayText&gt;[16]&lt;/DisplayText&gt;&lt;record&gt;&lt;rec-number&gt;633&lt;/rec-number&gt;&lt;foreign-keys&gt;&lt;key app="EN" db-id="avwdxszx0wrze7ewwft5f9rapsaa2ftwvpav" timestamp="1698383918"&gt;633&lt;/key&gt;&lt;/foreign-keys&gt;&lt;ref-type name="Journal Article"&gt;17&lt;/ref-type&gt;&lt;contributors&gt;&lt;authors&gt;&lt;author&gt;De Vincenzi, M.&lt;/author&gt;&lt;author&gt;Stammati, A.&lt;/author&gt;&lt;author&gt;De Vincenzi, A.&lt;/author&gt;&lt;author&gt;Silano, M.&lt;/author&gt;&lt;/authors&gt;&lt;/contributors&gt;&lt;auth-address&gt;Department of Metabolism and Pathological Biochemistry, Istituto Superiore di Sanità, Rome, Italy. mbpsegr@iss.it&lt;/auth-address&gt;&lt;titles&gt;&lt;title&gt;Constituents of aromatic plants: carvacrol&lt;/title&gt;&lt;secondary-title&gt;Fitoterapia&lt;/secondary-title&gt;&lt;/titles&gt;&lt;periodical&gt;&lt;full-title&gt;Fitoterapia&lt;/full-title&gt;&lt;/periodical&gt;&lt;pages&gt;801-4&lt;/pages&gt;&lt;volume&gt;75&lt;/volume&gt;&lt;number&gt;7-8&lt;/number&gt;&lt;keywords&gt;&lt;keyword&gt;Animals&lt;/keyword&gt;&lt;keyword&gt;Cymenes&lt;/keyword&gt;&lt;keyword&gt;Escherichia coli/genetics&lt;/keyword&gt;&lt;keyword&gt;Flavoring Agents/chemistry/pharmacology&lt;/keyword&gt;&lt;keyword&gt;Humans&lt;/keyword&gt;&lt;keyword&gt;Liver/drug effects&lt;/keyword&gt;&lt;keyword&gt;Male&lt;/keyword&gt;&lt;keyword&gt;Monoterpenes/chemistry/*pharmacology&lt;/keyword&gt;&lt;keyword&gt;Mutagenicity Tests&lt;/keyword&gt;&lt;keyword&gt;*Phytotherapy&lt;/keyword&gt;&lt;keyword&gt;Plant Oils/chemistry/*pharmacology&lt;/keyword&gt;&lt;keyword&gt;*Plants, Medicinal&lt;/keyword&gt;&lt;keyword&gt;Rats&lt;/keyword&gt;&lt;/keywords&gt;&lt;dates&gt;&lt;year&gt;2004&lt;/year&gt;&lt;pub-dates&gt;&lt;date&gt;Dec&lt;/date&gt;&lt;/pub-dates&gt;&lt;/dates&gt;&lt;isbn&gt;0367-326X (Print)&amp;#xD;0367-326x&lt;/isbn&gt;&lt;accession-num&gt;15567271&lt;/accession-num&gt;&lt;urls&gt;&lt;/urls&gt;&lt;electronic-resource-num&gt;10.1016/j.fitote.2004.05.002&lt;/electronic-resource-num&gt;&lt;remote-database-provider&gt;NLM&lt;/remote-database-provider&gt;&lt;language&gt;eng&lt;/language&gt;&lt;/record&gt;&lt;/Cite&gt;&lt;/EndNote&gt;</w:instrText>
      </w:r>
      <w:r w:rsidR="00726180"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[16]</w:t>
      </w:r>
      <w:r w:rsidR="00726180" w:rsidRPr="00F30C26">
        <w:rPr>
          <w:rFonts w:ascii="Times New Roman" w:hAnsi="Times New Roman" w:cs="Times New Roman"/>
          <w:sz w:val="24"/>
          <w:szCs w:val="24"/>
        </w:rPr>
        <w:fldChar w:fldCharType="end"/>
      </w:r>
      <w:r w:rsidR="00A76364" w:rsidRPr="00F30C26">
        <w:rPr>
          <w:rFonts w:ascii="Times New Roman" w:hAnsi="Times New Roman" w:cs="Times New Roman"/>
          <w:sz w:val="24"/>
          <w:szCs w:val="24"/>
        </w:rPr>
        <w:t>. It has</w:t>
      </w:r>
      <w:r w:rsidR="00290550" w:rsidRPr="00F30C26">
        <w:rPr>
          <w:rFonts w:ascii="Times New Roman" w:hAnsi="Times New Roman" w:cs="Times New Roman"/>
          <w:sz w:val="24"/>
          <w:szCs w:val="24"/>
        </w:rPr>
        <w:t xml:space="preserve"> anti-inflammatory, antioxidant, and antimicrobial properties</w:t>
      </w:r>
      <w:r w:rsidR="00726180" w:rsidRPr="00F30C26">
        <w:rPr>
          <w:rFonts w:ascii="Times New Roman" w:hAnsi="Times New Roman" w:cs="Times New Roman"/>
          <w:sz w:val="24"/>
          <w:szCs w:val="24"/>
        </w:rPr>
        <w:t xml:space="preserve"> </w:t>
      </w:r>
      <w:r w:rsidR="00726180" w:rsidRPr="00F30C26">
        <w:rPr>
          <w:rFonts w:ascii="Times New Roman" w:hAnsi="Times New Roman" w:cs="Times New Roman"/>
          <w:sz w:val="24"/>
          <w:szCs w:val="24"/>
        </w:rPr>
        <w:fldChar w:fldCharType="begin">
          <w:fldData xml:space="preserve">PEVuZE5vdGU+PENpdGU+PEF1dGhvcj5CYXNlcjwvQXV0aG9yPjxZZWFyPjIwMDg8L1llYXI+PFJl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=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PEVuZE5vdGU+PENpdGU+PEF1dGhvcj5CYXNlcjwvQXV0aG9yPjxZZWFyPjIwMDg8L1llYXI+PFJl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=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726180" w:rsidRPr="00F30C26">
        <w:rPr>
          <w:rFonts w:ascii="Times New Roman" w:hAnsi="Times New Roman" w:cs="Times New Roman"/>
          <w:sz w:val="24"/>
          <w:szCs w:val="24"/>
        </w:rPr>
      </w:r>
      <w:r w:rsidR="00726180"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[17, 18]</w:t>
      </w:r>
      <w:r w:rsidR="00726180" w:rsidRPr="00F30C26">
        <w:rPr>
          <w:rFonts w:ascii="Times New Roman" w:hAnsi="Times New Roman" w:cs="Times New Roman"/>
          <w:sz w:val="24"/>
          <w:szCs w:val="24"/>
        </w:rPr>
        <w:fldChar w:fldCharType="end"/>
      </w:r>
      <w:r w:rsidR="00A76364" w:rsidRPr="00F30C26">
        <w:rPr>
          <w:rFonts w:ascii="Times New Roman" w:hAnsi="Times New Roman" w:cs="Times New Roman"/>
          <w:sz w:val="24"/>
          <w:szCs w:val="24"/>
        </w:rPr>
        <w:t>. Re</w:t>
      </w:r>
      <w:r w:rsidR="00290550" w:rsidRPr="00F30C26">
        <w:rPr>
          <w:rFonts w:ascii="Times New Roman" w:hAnsi="Times New Roman" w:cs="Times New Roman"/>
          <w:sz w:val="24"/>
          <w:szCs w:val="24"/>
        </w:rPr>
        <w:t>s</w:t>
      </w:r>
      <w:r w:rsidR="00A76364" w:rsidRPr="00F30C26">
        <w:rPr>
          <w:rFonts w:ascii="Times New Roman" w:hAnsi="Times New Roman" w:cs="Times New Roman"/>
          <w:sz w:val="24"/>
          <w:szCs w:val="24"/>
        </w:rPr>
        <w:t>earch indicates</w:t>
      </w:r>
      <w:r w:rsidR="00290550" w:rsidRPr="00F30C26">
        <w:rPr>
          <w:rFonts w:ascii="Times New Roman" w:hAnsi="Times New Roman" w:cs="Times New Roman"/>
          <w:sz w:val="24"/>
          <w:szCs w:val="24"/>
        </w:rPr>
        <w:t xml:space="preserve"> that carvacrol can </w:t>
      </w:r>
      <w:r w:rsidR="00A76364" w:rsidRPr="00F30C26">
        <w:rPr>
          <w:rFonts w:ascii="Times New Roman" w:hAnsi="Times New Roman" w:cs="Times New Roman"/>
          <w:sz w:val="24"/>
          <w:szCs w:val="24"/>
        </w:rPr>
        <w:t xml:space="preserve">effectively </w:t>
      </w:r>
      <w:r w:rsidR="00290550" w:rsidRPr="00F30C26">
        <w:rPr>
          <w:rFonts w:ascii="Times New Roman" w:hAnsi="Times New Roman" w:cs="Times New Roman"/>
          <w:sz w:val="24"/>
          <w:szCs w:val="24"/>
        </w:rPr>
        <w:t xml:space="preserve">reduce tissue damage and bone loss </w:t>
      </w:r>
      <w:r w:rsidR="00A76364" w:rsidRPr="00F30C26">
        <w:rPr>
          <w:rFonts w:ascii="Times New Roman" w:hAnsi="Times New Roman" w:cs="Times New Roman"/>
          <w:sz w:val="24"/>
          <w:szCs w:val="24"/>
        </w:rPr>
        <w:t>associated with</w:t>
      </w:r>
      <w:r w:rsidR="00290550" w:rsidRPr="00F30C26">
        <w:rPr>
          <w:rFonts w:ascii="Times New Roman" w:hAnsi="Times New Roman" w:cs="Times New Roman"/>
          <w:sz w:val="24"/>
          <w:szCs w:val="24"/>
        </w:rPr>
        <w:t xml:space="preserve"> ligature-induced periodontitis </w:t>
      </w:r>
      <w:r w:rsidR="00726180" w:rsidRPr="00F30C26">
        <w:rPr>
          <w:rFonts w:ascii="Times New Roman" w:hAnsi="Times New Roman" w:cs="Times New Roman"/>
          <w:sz w:val="24"/>
          <w:szCs w:val="24"/>
        </w:rPr>
        <w:fldChar w:fldCharType="begin">
          <w:fldData xml:space="preserve">PEVuZE5vdGU+PENpdGU+PEF1dGhvcj5LdW88L0F1dGhvcj48WWVhcj4yMDE3PC9ZZWFyPjxSZWNO
dW0+NjM2PC9SZWNOdW0+PERpc3BsYXlUZXh0PlsxOSwgMjBdPC9EaXNwbGF5VGV4dD48cmVjb3Jk
PjxyZWMtbnVtYmVyPjYzNjwvcmVjLW51bWJlcj48Zm9yZWlnbi1rZXlzPjxrZXkgYXBwPSJFTiIg
ZGItaWQ9ImF2d2R4c3p4MHdyemU3ZXd3ZnQ1ZjlyYXBzYWEyZnR3dnBhdiIgdGltZXN0YW1wPSIx
Njk4Mzg0MDkyIj42MzY8L2tleT48L2ZvcmVpZ24ta2V5cz48cmVmLXR5cGUgbmFtZT0iSm91cm5h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ZT48QXV0aG9yPkJvdGVsaG88L0F1dGhvcj48WWVhcj4yMDA5PC9ZZWFyPjxSZWNOdW0+NjM3PC9S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PEVuZE5vdGU+PENpdGU+PEF1dGhvcj5LdW88L0F1dGhvcj48WWVhcj4yMDE3PC9ZZWFyPjxSZWNO
dW0+NjM2PC9SZWNOdW0+PERpc3BsYXlUZXh0PlsxOSwgMjBdPC9EaXNwbGF5VGV4dD48cmVjb3Jk
PjxyZWMtbnVtYmVyPjYzNjwvcmVjLW51bWJlcj48Zm9yZWlnbi1rZXlzPjxrZXkgYXBwPSJFTiIg
ZGItaWQ9ImF2d2R4c3p4MHdyemU3ZXd3ZnQ1ZjlyYXBzYWEyZnR3dnBhdiIgdGltZXN0YW1wPSIx
Njk4Mzg0MDkyIj42MzY8L2tleT48L2ZvcmVpZ24ta2V5cz48cmVmLXR5cGUgbmFtZT0iSm91cm5h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ZT48QXV0aG9yPkJvdGVsaG88L0F1dGhvcj48WWVhcj4yMDA5PC9ZZWFyPjxSZWNOdW0+NjM3PC9S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726180" w:rsidRPr="00F30C26">
        <w:rPr>
          <w:rFonts w:ascii="Times New Roman" w:hAnsi="Times New Roman" w:cs="Times New Roman"/>
          <w:sz w:val="24"/>
          <w:szCs w:val="24"/>
        </w:rPr>
      </w:r>
      <w:r w:rsidR="00726180"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[19, 20]</w:t>
      </w:r>
      <w:r w:rsidR="00726180" w:rsidRPr="00F30C26">
        <w:rPr>
          <w:rFonts w:ascii="Times New Roman" w:hAnsi="Times New Roman" w:cs="Times New Roman"/>
          <w:sz w:val="24"/>
          <w:szCs w:val="24"/>
        </w:rPr>
        <w:fldChar w:fldCharType="end"/>
      </w:r>
      <w:r w:rsidR="00A76364" w:rsidRPr="00F30C26">
        <w:rPr>
          <w:rFonts w:ascii="Times New Roman" w:hAnsi="Times New Roman" w:cs="Times New Roman"/>
          <w:sz w:val="24"/>
          <w:szCs w:val="24"/>
        </w:rPr>
        <w:t>. Deepak et al. discovered</w:t>
      </w:r>
      <w:r w:rsidR="00290550" w:rsidRPr="00F30C26">
        <w:rPr>
          <w:rFonts w:ascii="Times New Roman" w:hAnsi="Times New Roman" w:cs="Times New Roman"/>
          <w:sz w:val="24"/>
          <w:szCs w:val="24"/>
        </w:rPr>
        <w:t xml:space="preserve"> that carvacrol inhibits osteoclastogenesis and negatively regulates</w:t>
      </w:r>
      <w:r w:rsidR="00A76364" w:rsidRPr="00F30C26">
        <w:rPr>
          <w:rFonts w:ascii="Times New Roman" w:hAnsi="Times New Roman" w:cs="Times New Roman"/>
          <w:sz w:val="24"/>
          <w:szCs w:val="24"/>
        </w:rPr>
        <w:t xml:space="preserve"> the survival of</w:t>
      </w:r>
      <w:r w:rsidR="00726180" w:rsidRPr="00F30C26">
        <w:rPr>
          <w:rFonts w:ascii="Times New Roman" w:hAnsi="Times New Roman" w:cs="Times New Roman"/>
          <w:sz w:val="24"/>
          <w:szCs w:val="24"/>
        </w:rPr>
        <w:t xml:space="preserve"> mature osteoclast</w:t>
      </w:r>
      <w:r w:rsidR="00A76364" w:rsidRPr="00F30C26">
        <w:rPr>
          <w:rFonts w:ascii="Times New Roman" w:hAnsi="Times New Roman" w:cs="Times New Roman"/>
          <w:sz w:val="24"/>
          <w:szCs w:val="24"/>
        </w:rPr>
        <w:t>s</w:t>
      </w:r>
      <w:r w:rsidR="00726180" w:rsidRPr="00F30C26">
        <w:rPr>
          <w:rFonts w:ascii="Times New Roman" w:hAnsi="Times New Roman" w:cs="Times New Roman"/>
          <w:sz w:val="24"/>
          <w:szCs w:val="24"/>
        </w:rPr>
        <w:t xml:space="preserve"> </w:t>
      </w:r>
      <w:r w:rsidR="00726180"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&lt;EndNote&gt;&lt;Cite&gt;&lt;Author&gt;Deepak&lt;/Author&gt;&lt;Year&gt;2016&lt;/Year&gt;&lt;RecNum&gt;638&lt;/RecNum&gt;&lt;DisplayText&gt;[18]&lt;/DisplayText&gt;&lt;record&gt;&lt;rec-number&gt;638&lt;/rec-number&gt;&lt;foreign-keys&gt;&lt;key app="EN" db-id="avwdxszx0wrze7ewwft5f9rapsaa2ftwvpav" timestamp="1698384266"&gt;638&lt;/key&gt;&lt;/foreign-keys&gt;&lt;ref-type name="Journal Article"&gt;17&lt;/ref-type&gt;&lt;contributors&gt;&lt;authors&gt;&lt;author&gt;Deepak, V.&lt;/author&gt;&lt;author&gt;Kasonga, A.&lt;/author&gt;&lt;author&gt;Kruger, M. C.&lt;/author&gt;&lt;author&gt;Coetzee, M.&lt;/author&gt;&lt;/authors&gt;&lt;/contributors&gt;&lt;auth-address&gt;Department of Physiology, University of Pretoria.&lt;/auth-address&gt;&lt;titles&gt;&lt;title&gt;Carvacrol Inhibits Osteoclastogenesis and Negatively Regulates the Survival of Mature Osteoclasts&lt;/title&gt;&lt;secondary-title&gt;Biol Pharm Bull&lt;/secondary-title&gt;&lt;/titles&gt;&lt;periodical&gt;&lt;full-title&gt;Biol Pharm Bull&lt;/full-title&gt;&lt;/periodical&gt;&lt;pages&gt;1150-8&lt;/pages&gt;&lt;volume&gt;39&lt;/volume&gt;&lt;number&gt;7&lt;/number&gt;&lt;edition&gt;20160510&lt;/edition&gt;&lt;keywords&gt;&lt;keyword&gt;Animals&lt;/keyword&gt;&lt;keyword&gt;Apoptosis/drug effects&lt;/keyword&gt;&lt;keyword&gt;Caspase 3/metabolism&lt;/keyword&gt;&lt;keyword&gt;Cell Differentiation&lt;/keyword&gt;&lt;keyword&gt;Cell Line&lt;/keyword&gt;&lt;keyword&gt;Cells, Cultured&lt;/keyword&gt;&lt;keyword&gt;Cymenes&lt;/keyword&gt;&lt;keyword&gt;Humans&lt;/keyword&gt;&lt;keyword&gt;I-kappa B Kinase/metabolism&lt;/keyword&gt;&lt;keyword&gt;Lipopolysaccharides/pharmacology&lt;/keyword&gt;&lt;keyword&gt;Mice&lt;/keyword&gt;&lt;keyword&gt;Monocytes/drug effects&lt;/keyword&gt;&lt;keyword&gt;Monoterpenes/*pharmacology&lt;/keyword&gt;&lt;keyword&gt;NF-kappa B/*metabolism&lt;/keyword&gt;&lt;keyword&gt;Osteoclasts/cytology/*drug effects/metabolism&lt;/keyword&gt;&lt;keyword&gt;Osteogenesis/*drug effects&lt;/keyword&gt;&lt;keyword&gt;RANK Ligand/pharmacology&lt;/keyword&gt;&lt;/keywords&gt;&lt;dates&gt;&lt;year&gt;2016&lt;/year&gt;&lt;pub-dates&gt;&lt;date&gt;Jul 1&lt;/date&gt;&lt;/pub-dates&gt;&lt;/dates&gt;&lt;isbn&gt;0918-6158&lt;/isbn&gt;&lt;accession-num&gt;27170515&lt;/accession-num&gt;&lt;urls&gt;&lt;/urls&gt;&lt;electronic-resource-num&gt;10.1248/bpb.b16-00117&lt;/electronic-resource-num&gt;&lt;remote-database-provider&gt;NLM&lt;/remote-database-provider&gt;&lt;language&gt;eng&lt;/language&gt;&lt;/record&gt;&lt;/Cite&gt;&lt;/EndNote&gt;</w:instrText>
      </w:r>
      <w:r w:rsidR="00726180"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[18]</w:t>
      </w:r>
      <w:r w:rsidR="00726180"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 xml:space="preserve">. Additionally, carvacrol has a bacteriostatic effect on osteoblast proliferation </w:t>
      </w:r>
      <w:r w:rsidR="00A76364" w:rsidRPr="00F30C26">
        <w:rPr>
          <w:rFonts w:ascii="Times New Roman" w:hAnsi="Times New Roman" w:cs="Times New Roman"/>
          <w:sz w:val="24"/>
          <w:szCs w:val="24"/>
        </w:rPr>
        <w:t>without any</w:t>
      </w:r>
      <w:r w:rsidR="00441894" w:rsidRPr="00F30C26">
        <w:rPr>
          <w:rFonts w:ascii="Times New Roman" w:hAnsi="Times New Roman" w:cs="Times New Roman"/>
          <w:sz w:val="24"/>
          <w:szCs w:val="24"/>
        </w:rPr>
        <w:t xml:space="preserve"> cytotoxic effect</w:t>
      </w:r>
      <w:r w:rsidR="00323431" w:rsidRPr="00F30C26">
        <w:rPr>
          <w:rFonts w:ascii="Times New Roman" w:hAnsi="Times New Roman" w:cs="Times New Roman"/>
          <w:sz w:val="24"/>
          <w:szCs w:val="24"/>
        </w:rPr>
        <w:t>s</w:t>
      </w:r>
      <w:r w:rsidR="00441894" w:rsidRPr="00F30C26">
        <w:rPr>
          <w:rFonts w:ascii="Times New Roman" w:hAnsi="Times New Roman" w:cs="Times New Roman"/>
          <w:sz w:val="24"/>
          <w:szCs w:val="24"/>
        </w:rPr>
        <w:t xml:space="preserve"> </w:t>
      </w:r>
      <w:r w:rsidR="00441894" w:rsidRPr="00F30C26">
        <w:rPr>
          <w:rFonts w:ascii="Times New Roman" w:hAnsi="Times New Roman" w:cs="Times New Roman"/>
          <w:sz w:val="24"/>
          <w:szCs w:val="24"/>
        </w:rPr>
        <w:fldChar w:fldCharType="begin">
          <w:fldData xml:space="preserve">PEVuZE5vdGU+PENpdGU+PEF1dGhvcj5WdTwvQXV0aG9yPjxZZWFyPjIwMjA8L1llYXI+PFJlY051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PEVuZE5vdGU+PENpdGU+PEF1dGhvcj5WdTwvQXV0aG9yPjxZZWFyPjIwMjA8L1llYXI+PFJlY051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441894" w:rsidRPr="00F30C26">
        <w:rPr>
          <w:rFonts w:ascii="Times New Roman" w:hAnsi="Times New Roman" w:cs="Times New Roman"/>
          <w:sz w:val="24"/>
          <w:szCs w:val="24"/>
        </w:rPr>
      </w:r>
      <w:r w:rsidR="0044189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[21]</w:t>
      </w:r>
      <w:r w:rsidR="00441894"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 xml:space="preserve">. Based on the </w:t>
      </w:r>
      <w:r w:rsidR="00323431" w:rsidRPr="00F30C26">
        <w:rPr>
          <w:rFonts w:ascii="Times New Roman" w:hAnsi="Times New Roman" w:cs="Times New Roman"/>
          <w:sz w:val="24"/>
          <w:szCs w:val="24"/>
        </w:rPr>
        <w:t xml:space="preserve">existing </w:t>
      </w:r>
      <w:r w:rsidR="00290550" w:rsidRPr="00F30C26">
        <w:rPr>
          <w:rFonts w:ascii="Times New Roman" w:hAnsi="Times New Roman" w:cs="Times New Roman"/>
          <w:sz w:val="24"/>
          <w:szCs w:val="24"/>
        </w:rPr>
        <w:t>literature</w:t>
      </w:r>
      <w:r w:rsidR="00027964" w:rsidRPr="00F30C26">
        <w:rPr>
          <w:rFonts w:ascii="Times New Roman" w:hAnsi="Times New Roman" w:cs="Times New Roman"/>
          <w:sz w:val="24"/>
          <w:szCs w:val="24"/>
        </w:rPr>
        <w:t>s</w:t>
      </w:r>
      <w:r w:rsidR="00290550" w:rsidRPr="00F30C26">
        <w:rPr>
          <w:rFonts w:ascii="Times New Roman" w:hAnsi="Times New Roman" w:cs="Times New Roman"/>
          <w:sz w:val="24"/>
          <w:szCs w:val="24"/>
        </w:rPr>
        <w:t xml:space="preserve">, we speculate that carvacrol may have therapeutic effect in </w:t>
      </w:r>
      <w:r w:rsidR="0050723E" w:rsidRPr="00F30C26">
        <w:rPr>
          <w:rFonts w:ascii="Times New Roman" w:hAnsi="Times New Roman" w:cs="Times New Roman"/>
          <w:sz w:val="24"/>
          <w:szCs w:val="24"/>
        </w:rPr>
        <w:t>osteolysis</w:t>
      </w:r>
      <w:r w:rsidR="00290550" w:rsidRPr="00F30C26">
        <w:rPr>
          <w:rFonts w:ascii="Times New Roman" w:hAnsi="Times New Roman" w:cs="Times New Roman"/>
          <w:sz w:val="24"/>
          <w:szCs w:val="24"/>
        </w:rPr>
        <w:t>. There is evi</w:t>
      </w:r>
      <w:r w:rsidR="00323431" w:rsidRPr="00F30C26">
        <w:rPr>
          <w:rFonts w:ascii="Times New Roman" w:hAnsi="Times New Roman" w:cs="Times New Roman"/>
          <w:sz w:val="24"/>
          <w:szCs w:val="24"/>
        </w:rPr>
        <w:t>dence suggesting that carvacrol participate</w:t>
      </w:r>
      <w:r w:rsidR="00290550" w:rsidRPr="00F30C26">
        <w:rPr>
          <w:rFonts w:ascii="Times New Roman" w:hAnsi="Times New Roman" w:cs="Times New Roman"/>
          <w:sz w:val="24"/>
          <w:szCs w:val="24"/>
        </w:rPr>
        <w:t xml:space="preserve">s in mesenchymal stem cell differentiation. </w:t>
      </w:r>
      <w:r w:rsidR="00323431" w:rsidRPr="00F30C26">
        <w:rPr>
          <w:rFonts w:ascii="Times New Roman" w:hAnsi="Times New Roman" w:cs="Times New Roman"/>
          <w:sz w:val="24"/>
          <w:szCs w:val="24"/>
        </w:rPr>
        <w:t xml:space="preserve">Specifically, it has been observed </w:t>
      </w:r>
      <w:r w:rsidR="00323431" w:rsidRPr="00F30C26">
        <w:rPr>
          <w:rFonts w:ascii="Times New Roman" w:hAnsi="Times New Roman" w:cs="Times New Roman"/>
          <w:sz w:val="24"/>
          <w:szCs w:val="24"/>
        </w:rPr>
        <w:lastRenderedPageBreak/>
        <w:t>that c</w:t>
      </w:r>
      <w:r w:rsidR="00290550" w:rsidRPr="00F30C26">
        <w:rPr>
          <w:rFonts w:ascii="Times New Roman" w:hAnsi="Times New Roman" w:cs="Times New Roman"/>
          <w:sz w:val="24"/>
          <w:szCs w:val="24"/>
        </w:rPr>
        <w:t xml:space="preserve">arvacrol can reduce the differentiation of mesenchymal stem cells derived from umbilical </w:t>
      </w:r>
      <w:r w:rsidR="00441894" w:rsidRPr="00F30C26">
        <w:rPr>
          <w:rFonts w:ascii="Times New Roman" w:hAnsi="Times New Roman" w:cs="Times New Roman"/>
          <w:sz w:val="24"/>
          <w:szCs w:val="24"/>
        </w:rPr>
        <w:t xml:space="preserve">cord tissue into adipocytes </w:t>
      </w:r>
      <w:r w:rsidR="00441894" w:rsidRPr="00F30C26">
        <w:rPr>
          <w:rFonts w:ascii="Times New Roman" w:hAnsi="Times New Roman" w:cs="Times New Roman"/>
          <w:sz w:val="24"/>
          <w:szCs w:val="24"/>
        </w:rPr>
        <w:fldChar w:fldCharType="begin">
          <w:fldData xml:space="preserve">PEVuZE5vdGU+PENpdGU+PEF1dGhvcj5TcGFsbGV0dGE8L0F1dGhvcj48WWVhcj4yMDE4PC9ZZWFy
PjxSZWNOdW0+NjQwPC9SZWNOdW0+PERpc3BsYXlUZXh0PlsyMl08L0Rpc3BsYXlUZXh0PjxyZWNv
cmQ+PHJlYy1udW1iZXI+NjQwPC9yZWMtbnVtYmVyPjxmb3JlaWduLWtleXM+PGtleSBhcHA9IkVO
IiBkYi1pZD0iYXZ3ZHhzengwd3J6ZTdld3dmdDVmOXJhcHNhYTJmdHd2cGF2IiB0aW1lc3RhbXA9
IjE2OTgzODQ0OTQiPjY0MDwva2V5PjwvZm9yZWlnbi1rZXlzPjxyZWYtdHlwZSBuYW1lPSJKb3Vy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PEVuZE5vdGU+PENpdGU+PEF1dGhvcj5TcGFsbGV0dGE8L0F1dGhvcj48WWVhcj4yMDE4PC9ZZWFy
PjxSZWNOdW0+NjQwPC9SZWNOdW0+PERpc3BsYXlUZXh0PlsyMl08L0Rpc3BsYXlUZXh0PjxyZWNv
cmQ+PHJlYy1udW1iZXI+NjQwPC9yZWMtbnVtYmVyPjxmb3JlaWduLWtleXM+PGtleSBhcHA9IkVO
IiBkYi1pZD0iYXZ3ZHhzengwd3J6ZTdld3dmdDVmOXJhcHNhYTJmdHd2cGF2IiB0aW1lc3RhbXA9
IjE2OTgzODQ0OTQiPjY0MDwva2V5PjwvZm9yZWlnbi1rZXlzPjxyZWYtdHlwZSBuYW1lPSJKb3Vy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441894" w:rsidRPr="00F30C26">
        <w:rPr>
          <w:rFonts w:ascii="Times New Roman" w:hAnsi="Times New Roman" w:cs="Times New Roman"/>
          <w:sz w:val="24"/>
          <w:szCs w:val="24"/>
        </w:rPr>
      </w:r>
      <w:r w:rsidR="0044189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[22]</w:t>
      </w:r>
      <w:r w:rsidR="00441894"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 Furthermore, carvacrol can promote paracrine potential and endothelial differentiation of bone marrow mesenchymal stem cells in angioge</w:t>
      </w:r>
      <w:r w:rsidR="006E5445" w:rsidRPr="00F30C26">
        <w:rPr>
          <w:rFonts w:ascii="Times New Roman" w:hAnsi="Times New Roman" w:cs="Times New Roman"/>
          <w:sz w:val="24"/>
          <w:szCs w:val="24"/>
        </w:rPr>
        <w:t xml:space="preserve">nesis at low concentrations </w:t>
      </w:r>
      <w:r w:rsidR="006E5445" w:rsidRPr="00F30C26">
        <w:rPr>
          <w:rFonts w:ascii="Times New Roman" w:hAnsi="Times New Roman" w:cs="Times New Roman"/>
          <w:sz w:val="24"/>
          <w:szCs w:val="24"/>
        </w:rPr>
        <w:fldChar w:fldCharType="begin">
          <w:fldData xml:space="preserve">PEVuZE5vdGU+PENpdGU+PEF1dGhvcj5NYXRsdW9iaTwvQXV0aG9yPjxZZWFyPjIwMTg8L1llYXI+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PEVuZE5vdGU+PENpdGU+PEF1dGhvcj5NYXRsdW9iaTwvQXV0aG9yPjxZZWFyPjIwMTg8L1llYXI+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6E5445" w:rsidRPr="00F30C26">
        <w:rPr>
          <w:rFonts w:ascii="Times New Roman" w:hAnsi="Times New Roman" w:cs="Times New Roman"/>
          <w:sz w:val="24"/>
          <w:szCs w:val="24"/>
        </w:rPr>
      </w:r>
      <w:r w:rsidR="006E5445"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[23]</w:t>
      </w:r>
      <w:r w:rsidR="006E5445" w:rsidRPr="00F30C26">
        <w:rPr>
          <w:rFonts w:ascii="Times New Roman" w:hAnsi="Times New Roman" w:cs="Times New Roman"/>
          <w:sz w:val="24"/>
          <w:szCs w:val="24"/>
        </w:rPr>
        <w:fldChar w:fldCharType="end"/>
      </w:r>
      <w:r w:rsidR="00290550" w:rsidRPr="00F30C26">
        <w:rPr>
          <w:rFonts w:ascii="Times New Roman" w:hAnsi="Times New Roman" w:cs="Times New Roman"/>
          <w:sz w:val="24"/>
          <w:szCs w:val="24"/>
        </w:rPr>
        <w:t>.</w:t>
      </w:r>
      <w:r w:rsidR="00F74269" w:rsidRPr="00F30C26">
        <w:rPr>
          <w:rFonts w:ascii="Times New Roman" w:hAnsi="Times New Roman" w:cs="Times New Roman"/>
          <w:sz w:val="24"/>
          <w:szCs w:val="24"/>
        </w:rPr>
        <w:t xml:space="preserve"> Therefore, we speculate that carvacrol</w:t>
      </w:r>
      <w:r w:rsidR="005033FC" w:rsidRPr="00F30C26">
        <w:rPr>
          <w:rFonts w:ascii="Times New Roman" w:hAnsi="Times New Roman" w:cs="Times New Roman"/>
          <w:sz w:val="24"/>
          <w:szCs w:val="24"/>
        </w:rPr>
        <w:t xml:space="preserve"> induces </w:t>
      </w:r>
      <w:r w:rsidR="00F74269" w:rsidRPr="00F30C26">
        <w:rPr>
          <w:rFonts w:ascii="Times New Roman" w:hAnsi="Times New Roman" w:cs="Times New Roman"/>
          <w:sz w:val="24"/>
          <w:szCs w:val="24"/>
        </w:rPr>
        <w:t>osteogenic differentiation</w:t>
      </w:r>
      <w:r w:rsidR="005033FC" w:rsidRPr="00F30C26">
        <w:rPr>
          <w:rFonts w:ascii="Times New Roman" w:hAnsi="Times New Roman" w:cs="Times New Roman"/>
          <w:sz w:val="24"/>
          <w:szCs w:val="24"/>
        </w:rPr>
        <w:t xml:space="preserve"> </w:t>
      </w:r>
      <w:r w:rsidR="005033FC" w:rsidRPr="00F30C26">
        <w:rPr>
          <w:rFonts w:ascii="Times New Roman" w:hAnsi="Times New Roman" w:cs="Times New Roman"/>
          <w:bCs/>
          <w:sz w:val="24"/>
          <w:szCs w:val="24"/>
        </w:rPr>
        <w:t>of BMSCs</w:t>
      </w:r>
      <w:r w:rsidR="00F74269" w:rsidRPr="00F30C26">
        <w:rPr>
          <w:rFonts w:ascii="Times New Roman" w:hAnsi="Times New Roman" w:cs="Times New Roman"/>
          <w:sz w:val="24"/>
          <w:szCs w:val="24"/>
        </w:rPr>
        <w:t xml:space="preserve"> to alleviate </w:t>
      </w:r>
      <w:r w:rsidR="0050723E" w:rsidRPr="00F30C26">
        <w:rPr>
          <w:rFonts w:ascii="Times New Roman" w:hAnsi="Times New Roman" w:cs="Times New Roman"/>
          <w:sz w:val="24"/>
          <w:szCs w:val="24"/>
        </w:rPr>
        <w:t>osteolysis</w:t>
      </w:r>
      <w:r w:rsidR="00F74269" w:rsidRPr="00F30C26">
        <w:rPr>
          <w:rFonts w:ascii="Times New Roman" w:hAnsi="Times New Roman" w:cs="Times New Roman"/>
          <w:sz w:val="24"/>
          <w:szCs w:val="24"/>
        </w:rPr>
        <w:t>.</w:t>
      </w:r>
    </w:p>
    <w:p w14:paraId="451CCFE5" w14:textId="46F01C6A" w:rsidR="00C261E4" w:rsidRPr="00F30C26" w:rsidRDefault="0050723E"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Numerous studies have demonstrated that silent information regulator type 1 (SIRT1) has a therapeutic effect on osteolysis </w:t>
      </w:r>
      <w:r w:rsidRPr="00F30C26">
        <w:rPr>
          <w:rFonts w:ascii="Times New Roman" w:hAnsi="Times New Roman" w:cs="Times New Roman"/>
          <w:sz w:val="24"/>
          <w:szCs w:val="24"/>
        </w:rPr>
        <w:fldChar w:fldCharType="begin">
          <w:fldData xml:space="preserve">PEVuZE5vdGU+PENpdGU+PEF1dGhvcj5aaGFuZzwvQXV0aG9yPjxZZWFyPjIwMjA8L1llYXI+PFJl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PEVuZE5vdGU+PENpdGU+PEF1dGhvcj5aaGFuZzwvQXV0aG9yPjxZZWFyPjIwMjA8L1llYXI+PFJl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[24-27]</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w:t>
      </w:r>
      <w:r w:rsidR="00BE7DC8" w:rsidRPr="00F30C26">
        <w:rPr>
          <w:rFonts w:ascii="Times New Roman" w:hAnsi="Times New Roman" w:cs="Times New Roman"/>
          <w:sz w:val="24"/>
          <w:szCs w:val="24"/>
        </w:rPr>
        <w:t xml:space="preserve"> Studies have shown that promoting osteogenic potential in BMSCs through S</w:t>
      </w:r>
      <w:r w:rsidR="0093446E" w:rsidRPr="00F30C26">
        <w:rPr>
          <w:rFonts w:ascii="Times New Roman" w:hAnsi="Times New Roman" w:cs="Times New Roman"/>
          <w:sz w:val="24"/>
          <w:szCs w:val="24"/>
        </w:rPr>
        <w:t xml:space="preserve">IRT1 can improve osteolysis </w:t>
      </w:r>
      <w:r w:rsidR="0093446E" w:rsidRPr="00F30C26">
        <w:rPr>
          <w:rFonts w:ascii="Times New Roman" w:hAnsi="Times New Roman" w:cs="Times New Roman"/>
          <w:sz w:val="24"/>
          <w:szCs w:val="24"/>
        </w:rPr>
        <w:fldChar w:fldCharType="begin">
          <w:fldData xml:space="preserve">PEVuZE5vdGU+PENpdGU+PEF1dGhvcj5aaGFuZzwvQXV0aG9yPjxZZWFyPjIwMjA8L1llYXI+PFJl
Y051bT42NDM8L1JlY051bT48RGlzcGxheVRleHQ+WzI0XTwvRGlzcGxheVRleHQ+PHJlY29yZD48
cmVjLW51bWJlcj42NDM8L3JlYy1udW1iZXI+PGZvcmVpZ24ta2V5cz48a2V5IGFwcD0iRU4iIGRi
LWlkPSJhdndkeHN6eDB3cnplN2V3d2Z0NWY5cmFwc2FhMmZ0d3ZwYXYiIHRpbWVzdGFtcD0iMTY5
ODM4ODY2NiI+NjQzPC9rZXk+PC9mb3JlaWduLWtleXM+PHJlZi10eXBlIG5hbWU9IkpvdXJuYWwg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PEVuZE5vdGU+PENpdGU+PEF1dGhvcj5aaGFuZzwvQXV0aG9yPjxZZWFyPjIwMjA8L1llYXI+PFJl
Y051bT42NDM8L1JlY051bT48RGlzcGxheVRleHQ+WzI0XTwvRGlzcGxheVRleHQ+PHJlY29yZD48
cmVjLW51bWJlcj42NDM8L3JlYy1udW1iZXI+PGZvcmVpZ24ta2V5cz48a2V5IGFwcD0iRU4iIGRi
LWlkPSJhdndkeHN6eDB3cnplN2V3d2Z0NWY5cmFwc2FhMmZ0d3ZwYXYiIHRpbWVzdGFtcD0iMTY5
ODM4ODY2NiI+NjQzPC9rZXk+PC9mb3JlaWduLWtleXM+PHJlZi10eXBlIG5hbWU9IkpvdXJuYWwg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[24]</w:t>
      </w:r>
      <w:r w:rsidR="0093446E" w:rsidRPr="00F30C26">
        <w:rPr>
          <w:rFonts w:ascii="Times New Roman" w:hAnsi="Times New Roman" w:cs="Times New Roman"/>
          <w:sz w:val="24"/>
          <w:szCs w:val="24"/>
        </w:rPr>
        <w:fldChar w:fldCharType="end"/>
      </w:r>
      <w:r w:rsidR="00BE7DC8" w:rsidRPr="00F30C26">
        <w:rPr>
          <w:rFonts w:ascii="Times New Roman" w:hAnsi="Times New Roman" w:cs="Times New Roman"/>
          <w:sz w:val="24"/>
          <w:szCs w:val="24"/>
        </w:rPr>
        <w:t xml:space="preserve">. Upregulating SIRT1 has been found to promote osteogenic differentiation in BMSCs </w:t>
      </w:r>
      <w:r w:rsidR="0093446E" w:rsidRPr="00F30C26">
        <w:rPr>
          <w:rFonts w:ascii="Times New Roman" w:hAnsi="Times New Roman" w:cs="Times New Roman"/>
          <w:sz w:val="24"/>
          <w:szCs w:val="24"/>
        </w:rPr>
        <w:fldChar w:fldCharType="begin">
          <w:fldData xml:space="preserve">PEVuZE5vdGU+PENpdGU+PEF1dGhvcj5XYW5nPC9BdXRob3I+PFllYXI+MjAxODwvWWVhcj48UmVj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PEVuZE5vdGU+PENpdGU+PEF1dGhvcj5XYW5nPC9BdXRob3I+PFllYXI+MjAxODwvWWVhcj48UmVj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[28, 29]</w:t>
      </w:r>
      <w:r w:rsidR="0093446E" w:rsidRPr="00F30C26">
        <w:rPr>
          <w:rFonts w:ascii="Times New Roman" w:hAnsi="Times New Roman" w:cs="Times New Roman"/>
          <w:sz w:val="24"/>
          <w:szCs w:val="24"/>
        </w:rPr>
        <w:fldChar w:fldCharType="end"/>
      </w:r>
      <w:r w:rsidR="000603BC" w:rsidRPr="00F30C26">
        <w:rPr>
          <w:rFonts w:ascii="Times New Roman" w:hAnsi="Times New Roman" w:cs="Times New Roman"/>
          <w:sz w:val="24"/>
          <w:szCs w:val="24"/>
        </w:rPr>
        <w:t>. Runx2 and Osterix, which are</w:t>
      </w:r>
      <w:r w:rsidR="00BE7DC8" w:rsidRPr="00F30C26">
        <w:rPr>
          <w:rFonts w:ascii="Times New Roman" w:hAnsi="Times New Roman" w:cs="Times New Roman"/>
          <w:sz w:val="24"/>
          <w:szCs w:val="24"/>
        </w:rPr>
        <w:t xml:space="preserve"> the primary transcription facto</w:t>
      </w:r>
      <w:r w:rsidR="0093446E" w:rsidRPr="00F30C26">
        <w:rPr>
          <w:rFonts w:ascii="Times New Roman" w:hAnsi="Times New Roman" w:cs="Times New Roman"/>
          <w:sz w:val="24"/>
          <w:szCs w:val="24"/>
        </w:rPr>
        <w:t xml:space="preserve">rs involved in osteogenesis </w:t>
      </w:r>
      <w:r w:rsidR="0093446E"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&lt;EndNote&gt;&lt;Cite&gt;&lt;Author&gt;Satija&lt;/Author&gt;&lt;Year&gt;2007&lt;/Year&gt;&lt;RecNum&gt;650&lt;/RecNum&gt;&lt;DisplayText&gt;[30]&lt;/DisplayText&gt;&lt;record&gt;&lt;rec-number&gt;650&lt;/rec-number&gt;&lt;foreign-keys&gt;&lt;key app="EN" db-id="avwdxszx0wrze7ewwft5f9rapsaa2ftwvpav" timestamp="1698389346"&gt;650&lt;/key&gt;&lt;/foreign-keys&gt;&lt;ref-type name="Journal Article"&gt;17&lt;/ref-type&gt;&lt;contributors&gt;&lt;authors&gt;&lt;author&gt;Satija, N. K.&lt;/author&gt;&lt;author&gt;Gurudutta, G. U.&lt;/author&gt;&lt;author&gt;Sharma, S.&lt;/author&gt;&lt;author&gt;Afrin, F.&lt;/author&gt;&lt;author&gt;Gupta, P.&lt;/author&gt;&lt;author&gt;Verma, Y. K.&lt;/author&gt;&lt;author&gt;Singh, V. K.&lt;/author&gt;&lt;author&gt;Tripathi, R. P.&lt;/author&gt;&lt;/authors&gt;&lt;/contributors&gt;&lt;auth-address&gt;Stem Cell Gene Therapy Research Group, Institute of Nuclear Medicine &amp;amp; Allied Sciences, Timarpur, Delhi, India.&lt;/auth-address&gt;&lt;titles&gt;&lt;title&gt;Mesenchymal stem cells: molecular targets for tissue engineering&lt;/title&gt;&lt;secondary-title&gt;Stem Cells Dev&lt;/secondary-title&gt;&lt;/titles&gt;&lt;periodical&gt;&lt;full-title&gt;Stem Cells Dev&lt;/full-title&gt;&lt;/periodical&gt;&lt;pages&gt;7-23&lt;/pages&gt;&lt;volume&gt;16&lt;/volume&gt;&lt;number&gt;1&lt;/number&gt;&lt;keywords&gt;&lt;keyword&gt;Animals&lt;/keyword&gt;&lt;keyword&gt;Cell Differentiation&lt;/keyword&gt;&lt;keyword&gt;Cells, Cultured&lt;/keyword&gt;&lt;keyword&gt;Cellular Senescence&lt;/keyword&gt;&lt;keyword&gt;Humans&lt;/keyword&gt;&lt;keyword&gt;Intercellular Signaling Peptides and Proteins&lt;/keyword&gt;&lt;keyword&gt;Mesenchymal Stem Cells/*cytology/*metabolism&lt;/keyword&gt;&lt;keyword&gt;Osteogenesis&lt;/keyword&gt;&lt;keyword&gt;Signal Transduction&lt;/keyword&gt;&lt;keyword&gt;Tissue Engineering/*methods&lt;/keyword&gt;&lt;keyword&gt;Transcription Factors/metabolism&lt;/keyword&gt;&lt;/keywords&gt;&lt;dates&gt;&lt;year&gt;2007&lt;/year&gt;&lt;pub-dates&gt;&lt;date&gt;Feb&lt;/date&gt;&lt;/pub-dates&gt;&lt;/dates&gt;&lt;isbn&gt;1547-3287 (Print)&amp;#xD;1547-3287&lt;/isbn&gt;&lt;accession-num&gt;17348802&lt;/accession-num&gt;&lt;urls&gt;&lt;/urls&gt;&lt;electronic-resource-num&gt;10.1089/scd.2006.9998&lt;/electronic-resource-num&gt;&lt;remote-database-provider&gt;NLM&lt;/remote-database-provider&gt;&lt;language&gt;eng&lt;/language&gt;&lt;/record&gt;&lt;/Cite&gt;&lt;/EndNote&gt;</w:instrText>
      </w:r>
      <w:r w:rsidR="0093446E"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[30]</w:t>
      </w:r>
      <w:r w:rsidR="0093446E" w:rsidRPr="00F30C26">
        <w:rPr>
          <w:rFonts w:ascii="Times New Roman" w:hAnsi="Times New Roman" w:cs="Times New Roman"/>
          <w:sz w:val="24"/>
          <w:szCs w:val="24"/>
        </w:rPr>
        <w:fldChar w:fldCharType="end"/>
      </w:r>
      <w:r w:rsidR="00BE7DC8" w:rsidRPr="00F30C26">
        <w:rPr>
          <w:rFonts w:ascii="Times New Roman" w:hAnsi="Times New Roman" w:cs="Times New Roman"/>
          <w:sz w:val="24"/>
          <w:szCs w:val="24"/>
        </w:rPr>
        <w:t>, are positively regulated by SIRT1. Additionally, the expression of osteogenesis-related factors, including osteocalcin (OCN), osteopontin (OPN), and sialoprotein, is reduced in SIRT1 knockout cells</w:t>
      </w:r>
      <w:r w:rsidR="0093446E" w:rsidRPr="00F30C26">
        <w:rPr>
          <w:rFonts w:ascii="Times New Roman" w:hAnsi="Times New Roman" w:cs="Times New Roman"/>
          <w:sz w:val="24"/>
          <w:szCs w:val="24"/>
        </w:rPr>
        <w:t xml:space="preserve"> </w:t>
      </w:r>
      <w:r w:rsidR="0093446E" w:rsidRPr="00F30C26">
        <w:rPr>
          <w:rFonts w:ascii="Times New Roman" w:hAnsi="Times New Roman" w:cs="Times New Roman"/>
          <w:sz w:val="24"/>
          <w:szCs w:val="24"/>
        </w:rPr>
        <w:fldChar w:fldCharType="begin">
          <w:fldData xml:space="preserve">PEVuZE5vdGU+PENpdGU+PEF1dGhvcj5Uc2VuZzwvQXV0aG9yPjxZZWFyPjIwMTE8L1llYXI+PFJl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PEVuZE5vdGU+PENpdGU+PEF1dGhvcj5Uc2VuZzwvQXV0aG9yPjxZZWFyPjIwMTE8L1llYXI+PFJl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93446E" w:rsidRPr="00F30C26">
        <w:rPr>
          <w:rFonts w:ascii="Times New Roman" w:hAnsi="Times New Roman" w:cs="Times New Roman"/>
          <w:sz w:val="24"/>
          <w:szCs w:val="24"/>
        </w:rPr>
      </w:r>
      <w:r w:rsidR="0093446E"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[31-33]</w:t>
      </w:r>
      <w:r w:rsidR="0093446E" w:rsidRPr="00F30C26">
        <w:rPr>
          <w:rFonts w:ascii="Times New Roman" w:hAnsi="Times New Roman" w:cs="Times New Roman"/>
          <w:sz w:val="24"/>
          <w:szCs w:val="24"/>
        </w:rPr>
        <w:fldChar w:fldCharType="end"/>
      </w:r>
      <w:r w:rsidR="004135E7" w:rsidRPr="00F30C26">
        <w:rPr>
          <w:rFonts w:ascii="Times New Roman" w:hAnsi="Times New Roman" w:cs="Times New Roman"/>
          <w:sz w:val="24"/>
          <w:szCs w:val="24"/>
        </w:rPr>
        <w:t>. Although research has</w:t>
      </w:r>
      <w:r w:rsidR="00BE7DC8" w:rsidRPr="00F30C26">
        <w:rPr>
          <w:rFonts w:ascii="Times New Roman" w:hAnsi="Times New Roman" w:cs="Times New Roman"/>
          <w:sz w:val="24"/>
          <w:szCs w:val="24"/>
        </w:rPr>
        <w:t xml:space="preserve"> found that carvacrol upregulates SIRT1 levels</w:t>
      </w:r>
      <w:r w:rsidR="00544E75" w:rsidRPr="00F30C26">
        <w:rPr>
          <w:rFonts w:ascii="Times New Roman" w:hAnsi="Times New Roman" w:cs="Times New Roman"/>
          <w:sz w:val="24"/>
          <w:szCs w:val="24"/>
        </w:rPr>
        <w:t xml:space="preserve"> </w:t>
      </w:r>
      <w:r w:rsidR="00544E75"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&lt;EndNote&gt;&lt;Cite&gt;&lt;Author&gt;Kim&lt;/Author&gt;&lt;Year&gt;2013&lt;/Year&gt;&lt;RecNum&gt;654&lt;/RecNum&gt;&lt;DisplayText&gt;[34]&lt;/DisplayText&gt;&lt;record&gt;&lt;rec-number&gt;654&lt;/rec-number&gt;&lt;foreign-keys&gt;&lt;key app="EN" db-id="avwdxszx0wrze7ewwft5f9rapsaa2ftwvpav" timestamp="1698389522"&gt;654&lt;/key&gt;&lt;/foreign-keys&gt;&lt;ref-type name="Journal Article"&gt;17&lt;/ref-type&gt;&lt;contributors&gt;&lt;authors&gt;&lt;author&gt;Kim, E.&lt;/author&gt;&lt;author&gt;Choi, Y.&lt;/author&gt;&lt;author&gt;Jang, J.&lt;/author&gt;&lt;author&gt;Park, T.&lt;/author&gt;&lt;/authors&gt;&lt;/contributors&gt;&lt;auth-address&gt;Department of Food and Nutrition, Yonsei University, 50 Yonsei-ro, Seodaemun-gu, Seoul 120-749, Republic of Korea.&lt;/auth-address&gt;&lt;titles&gt;&lt;title&gt;Carvacrol Protects against Hepatic Steatosis in Mice Fed a High-Fat Diet by Enhancing SIRT1-AMPK Signaling&lt;/title&gt;&lt;secondary-title&gt;Evid Based Complement Alternat Med&lt;/secondary-title&gt;&lt;/titles&gt;&lt;periodical&gt;&lt;full-title&gt;Evid Based Complement Alternat Med&lt;/full-title&gt;&lt;/periodical&gt;&lt;pages&gt;290104&lt;/pages&gt;&lt;volume&gt;2013&lt;/volume&gt;&lt;edition&gt;20130220&lt;/edition&gt;&lt;dates&gt;&lt;year&gt;2013&lt;/year&gt;&lt;/dates&gt;&lt;isbn&gt;1741-427X (Print)&amp;#xD;1741-427x&lt;/isbn&gt;&lt;accession-num&gt;23533470&lt;/accession-num&gt;&lt;urls&gt;&lt;/urls&gt;&lt;custom2&gt;PMC3590501&lt;/custom2&gt;&lt;electronic-resource-num&gt;10.1155/2013/290104&lt;/electronic-resource-num&gt;&lt;remote-database-provider&gt;NLM&lt;/remote-database-provider&gt;&lt;language&gt;eng&lt;/language&gt;&lt;/record&gt;&lt;/Cite&gt;&lt;/EndNote&gt;</w:instrText>
      </w:r>
      <w:r w:rsidR="00544E75"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[34]</w:t>
      </w:r>
      <w:r w:rsidR="00544E75" w:rsidRPr="00F30C26">
        <w:rPr>
          <w:rFonts w:ascii="Times New Roman" w:hAnsi="Times New Roman" w:cs="Times New Roman"/>
          <w:sz w:val="24"/>
          <w:szCs w:val="24"/>
        </w:rPr>
        <w:fldChar w:fldCharType="end"/>
      </w:r>
      <w:r w:rsidR="00BE7DC8" w:rsidRPr="00F30C26">
        <w:rPr>
          <w:rFonts w:ascii="Times New Roman" w:hAnsi="Times New Roman" w:cs="Times New Roman"/>
          <w:sz w:val="24"/>
          <w:szCs w:val="24"/>
        </w:rPr>
        <w:t>, the specific regulatory mechanism is not yet understood.</w:t>
      </w:r>
    </w:p>
    <w:p w14:paraId="7D6050FD" w14:textId="1F37BBC3" w:rsidR="00726180" w:rsidRPr="00F30C26" w:rsidRDefault="00C26C27"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Long non-coding RNAs (lncRNAs), as a type of non-coding RNA, have been recognized as key regulatory molecules involved in gene expression, epigenetic modifications, and protein activity</w:t>
      </w:r>
      <w:r w:rsidR="009503AC"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fldChar w:fldCharType="begin">
          <w:fldData xml:space="preserve">PEVuZE5vdGU+PENpdGU+PEF1dGhvcj5GYXRpY2E8L0F1dGhvcj48WWVhcj4yMDE0PC9ZZWFyPjxS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PEVuZE5vdGU+PENpdGU+PEF1dGhvcj5GYXRpY2E8L0F1dGhvcj48WWVhcj4yMDE0PC9ZZWFyPjxS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[35]</w:t>
      </w:r>
      <w:r w:rsidR="009503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t>Recently, it has been discovered that lncRNAs are involved in the process of</w:t>
      </w:r>
      <w:r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t>osteolysis. For instance</w:t>
      </w:r>
      <w:r w:rsidRPr="00F30C26">
        <w:rPr>
          <w:rFonts w:ascii="Times New Roman" w:hAnsi="Times New Roman" w:cs="Times New Roman"/>
          <w:sz w:val="24"/>
          <w:szCs w:val="24"/>
        </w:rPr>
        <w:t xml:space="preserve">, lncRNA TSIX </w:t>
      </w:r>
      <w:r w:rsidR="009503AC" w:rsidRPr="00F30C26">
        <w:rPr>
          <w:rFonts w:ascii="Times New Roman" w:hAnsi="Times New Roman" w:cs="Times New Roman"/>
          <w:sz w:val="24"/>
          <w:szCs w:val="24"/>
        </w:rPr>
        <w:t xml:space="preserve">has been shown to promote osteoblast apoptosis </w:t>
      </w:r>
      <w:r w:rsidRPr="00F30C26">
        <w:rPr>
          <w:rFonts w:ascii="Times New Roman" w:hAnsi="Times New Roman" w:cs="Times New Roman"/>
          <w:sz w:val="24"/>
          <w:szCs w:val="24"/>
        </w:rPr>
        <w:t xml:space="preserve">in particle-induced </w:t>
      </w:r>
      <w:r w:rsidR="009503AC" w:rsidRPr="00F30C26">
        <w:rPr>
          <w:rFonts w:ascii="Times New Roman" w:hAnsi="Times New Roman" w:cs="Times New Roman"/>
          <w:sz w:val="24"/>
          <w:szCs w:val="24"/>
        </w:rPr>
        <w:t xml:space="preserve">osteolysis </w:t>
      </w:r>
      <w:r w:rsidR="009503AC"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&lt;EndNote&gt;&lt;Cite&gt;&lt;Author&gt;Bu&lt;/Author&gt;&lt;Year&gt;2018&lt;/Year&gt;&lt;RecNum&gt;656&lt;/RecNum&gt;&lt;DisplayText&gt;[36]&lt;/DisplayText&gt;&lt;record&gt;&lt;rec-number&gt;656&lt;/rec-number&gt;&lt;foreign-keys&gt;&lt;key app="EN" db-id="avwdxszx0wrze7ewwft5f9rapsaa2ftwvpav" timestamp="1698390983"&gt;656&lt;/key&gt;&lt;/foreign-keys&gt;&lt;ref-type name="Journal Article"&gt;17&lt;/ref-type&gt;&lt;contributors&gt;&lt;authors&gt;&lt;author&gt;Bu, Y.&lt;/author&gt;&lt;author&gt;Zheng, D.&lt;/author&gt;&lt;author&gt;Wang, L.&lt;/author&gt;&lt;author&gt;Liu, J.&lt;/author&gt;&lt;/authors&gt;&lt;/contributors&gt;&lt;auth-address&gt;a Department of Orthopedics , Tianjin Hospital , Tianjin , People&amp;apos;s Republic of China.&lt;/auth-address&gt;&lt;titles&gt;&lt;title&gt;LncRNA TSIX promotes osteoblast apoptosis in particle-induced osteolysis by down-regulating miR-30a-5p&lt;/title&gt;&lt;secondary-title&gt;Connect Tissue Res&lt;/secondary-title&gt;&lt;/titles&gt;&lt;periodical&gt;&lt;full-title&gt;Connect Tissue Res&lt;/full-title&gt;&lt;/periodical&gt;&lt;pages&gt;534-541&lt;/pages&gt;&lt;volume&gt;59&lt;/volume&gt;&lt;number&gt;6&lt;/number&gt;&lt;edition&gt;20171220&lt;/edition&gt;&lt;keywords&gt;&lt;keyword&gt;Animals&lt;/keyword&gt;&lt;keyword&gt;Apoptosis/*drug effects&lt;/keyword&gt;&lt;keyword&gt;Bone Density/drug effects&lt;/keyword&gt;&lt;keyword&gt;Disease Models, Animal&lt;/keyword&gt;&lt;keyword&gt;Female&lt;/keyword&gt;&lt;keyword&gt;Mice&lt;/keyword&gt;&lt;keyword&gt;Mice, Inbred BALB C&lt;/keyword&gt;&lt;keyword&gt;MicroRNAs/genetics/*metabolism&lt;/keyword&gt;&lt;keyword&gt;Osteoblasts/*metabolism/pathology&lt;/keyword&gt;&lt;keyword&gt;*Osteolysis/chemically induced/genetics/metabolism/pathology&lt;/keyword&gt;&lt;keyword&gt;RNA, Long Noncoding/genetics/*metabolism&lt;/keyword&gt;&lt;keyword&gt;Skull/metabolism/pathology&lt;/keyword&gt;&lt;keyword&gt;Vitallium/*toxicity&lt;/keyword&gt;&lt;keyword&gt;Apoptosis&lt;/keyword&gt;&lt;keyword&gt;Tsix&lt;/keyword&gt;&lt;keyword&gt;miR-30a-5p&lt;/keyword&gt;&lt;keyword&gt;osteoblast&lt;/keyword&gt;&lt;keyword&gt;osteolysis&lt;/keyword&gt;&lt;/keywords&gt;&lt;dates&gt;&lt;year&gt;2018&lt;/year&gt;&lt;pub-dates&gt;&lt;date&gt;Nov&lt;/date&gt;&lt;/pub-dates&gt;&lt;/dates&gt;&lt;isbn&gt;0300-8207&lt;/isbn&gt;&lt;accession-num&gt;29260905&lt;/accession-num&gt;&lt;urls&gt;&lt;/urls&gt;&lt;electronic-resource-num&gt;10.1080/03008207.2017.1413362&lt;/electronic-resource-num&gt;&lt;remote-database-provider&gt;NLM&lt;/remote-database-provider&gt;&lt;language&gt;eng&lt;/language&gt;&lt;/record&gt;&lt;/Cite&gt;&lt;/EndNote&gt;</w:instrText>
      </w:r>
      <w:r w:rsidR="009503AC"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[36]</w:t>
      </w:r>
      <w:r w:rsidR="009503AC" w:rsidRPr="00F30C26">
        <w:rPr>
          <w:rFonts w:ascii="Times New Roman" w:hAnsi="Times New Roman" w:cs="Times New Roman"/>
          <w:sz w:val="24"/>
          <w:szCs w:val="24"/>
        </w:rPr>
        <w:fldChar w:fldCharType="end"/>
      </w:r>
      <w:r w:rsidR="009503AC" w:rsidRPr="00F30C26">
        <w:rPr>
          <w:rFonts w:ascii="Times New Roman" w:hAnsi="Times New Roman" w:cs="Times New Roman"/>
          <w:sz w:val="24"/>
          <w:szCs w:val="24"/>
        </w:rPr>
        <w:t>. L</w:t>
      </w:r>
      <w:r w:rsidRPr="00F30C26">
        <w:rPr>
          <w:rFonts w:ascii="Times New Roman" w:hAnsi="Times New Roman" w:cs="Times New Roman"/>
          <w:sz w:val="24"/>
          <w:szCs w:val="24"/>
        </w:rPr>
        <w:t xml:space="preserve">ncRNA DANCR contributes to </w:t>
      </w:r>
      <w:r w:rsidR="009503AC" w:rsidRPr="00F30C26">
        <w:rPr>
          <w:rFonts w:ascii="Times New Roman" w:hAnsi="Times New Roman" w:cs="Times New Roman"/>
          <w:sz w:val="24"/>
          <w:szCs w:val="24"/>
        </w:rPr>
        <w:t>osteolysis</w:t>
      </w:r>
      <w:r w:rsidRPr="00F30C26">
        <w:rPr>
          <w:rFonts w:ascii="Times New Roman" w:hAnsi="Times New Roman" w:cs="Times New Roman"/>
          <w:sz w:val="24"/>
          <w:szCs w:val="24"/>
        </w:rPr>
        <w:t xml:space="preserve"> by inhibiting osteoblast differentiation</w:t>
      </w:r>
      <w:r w:rsidR="009503AC"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fldChar w:fldCharType="begin">
          <w:fldData xml:space="preserve">PEVuZE5vdGU+PENpdGU+PEF1dGhvcj5UYW5nPC9BdXRob3I+PFllYXI+MjAxODwvWWVhcj48UmVj
TnVtPjY1NzwvUmVjTnVtPjxEaXNwbGF5VGV4dD5bMzddPC9EaXNwbGF5VGV4dD48cmVjb3JkPjxy
ZWMtbnVtYmVyPjY1NzwvcmVjLW51bWJlcj48Zm9yZWlnbi1rZXlzPjxrZXkgYXBwPSJFTiIgZGIt
aWQ9ImF2d2R4c3p4MHdyemU3ZXd3ZnQ1ZjlyYXBzYWEyZnR3dnBhdiIgdGltZXN0YW1wPSIxNjk4
MzkxMDc0Ij42NTc8L2tleT48L2ZvcmVpZ24ta2V5cz48cmVmLXR5cGUgbmFtZT0iSm91cm5hbCBB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PEVuZE5vdGU+PENpdGU+PEF1dGhvcj5UYW5nPC9BdXRob3I+PFllYXI+MjAxODwvWWVhcj48UmVj
TnVtPjY1NzwvUmVjTnVtPjxEaXNwbGF5VGV4dD5bMzddPC9EaXNwbGF5VGV4dD48cmVjb3JkPjxy
ZWMtbnVtYmVyPjY1NzwvcmVjLW51bWJlcj48Zm9yZWlnbi1rZXlzPjxrZXkgYXBwPSJFTiIgZGIt
aWQ9ImF2d2R4c3p4MHdyemU3ZXd3ZnQ1ZjlyYXBzYWEyZnR3dnBhdiIgdGltZXN0YW1wPSIxNjk4
MzkxMDc0Ij42NTc8L2tleT48L2ZvcmVpZ24ta2V5cz48cmVmLXR5cGUgbmFtZT0iSm91cm5hbCBB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[37]</w:t>
      </w:r>
      <w:r w:rsidR="009503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9503AC" w:rsidRPr="00F30C26">
        <w:rPr>
          <w:rFonts w:ascii="Times New Roman" w:hAnsi="Times New Roman" w:cs="Times New Roman"/>
          <w:sz w:val="24"/>
          <w:szCs w:val="24"/>
        </w:rPr>
        <w:t xml:space="preserve">Similarly, </w:t>
      </w:r>
      <w:r w:rsidR="00ED7F16">
        <w:rPr>
          <w:rFonts w:ascii="Times New Roman" w:hAnsi="Times New Roman" w:cs="Times New Roman" w:hint="eastAsia"/>
          <w:sz w:val="24"/>
          <w:szCs w:val="24"/>
        </w:rPr>
        <w:t>L</w:t>
      </w:r>
      <w:r w:rsidRPr="00F30C26">
        <w:rPr>
          <w:rFonts w:ascii="Times New Roman" w:hAnsi="Times New Roman" w:cs="Times New Roman"/>
          <w:sz w:val="24"/>
          <w:szCs w:val="24"/>
        </w:rPr>
        <w:t xml:space="preserve">ncRNA KCNQ1OT1 improves particle-induced </w:t>
      </w:r>
      <w:r w:rsidR="009503AC" w:rsidRPr="00F30C26">
        <w:rPr>
          <w:rFonts w:ascii="Times New Roman" w:hAnsi="Times New Roman" w:cs="Times New Roman"/>
          <w:sz w:val="24"/>
          <w:szCs w:val="24"/>
        </w:rPr>
        <w:t>osteolysis</w:t>
      </w:r>
      <w:r w:rsidRPr="00F30C26">
        <w:rPr>
          <w:rFonts w:ascii="Times New Roman" w:hAnsi="Times New Roman" w:cs="Times New Roman"/>
          <w:sz w:val="24"/>
          <w:szCs w:val="24"/>
        </w:rPr>
        <w:t xml:space="preserve"> by induc</w:t>
      </w:r>
      <w:r w:rsidR="009503AC" w:rsidRPr="00F30C26">
        <w:rPr>
          <w:rFonts w:ascii="Times New Roman" w:hAnsi="Times New Roman" w:cs="Times New Roman"/>
          <w:sz w:val="24"/>
          <w:szCs w:val="24"/>
        </w:rPr>
        <w:t xml:space="preserve">ing macrophage polarization </w:t>
      </w:r>
      <w:r w:rsidR="009503AC"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&lt;EndNote&gt;&lt;Cite&gt;&lt;Author&gt;Gao&lt;/Author&gt;&lt;Year&gt;2018&lt;/Year&gt;&lt;RecNum&gt;658&lt;/RecNum&gt;&lt;DisplayText&gt;[38]&lt;/DisplayText&gt;&lt;record&gt;&lt;rec-number&gt;658&lt;/rec-number&gt;&lt;foreign-keys&gt;&lt;key app="EN" db-id="avwdxszx0wrze7ewwft5f9rapsaa2ftwvpav" timestamp="1698391215"&gt;658&lt;/key&gt;&lt;/foreign-keys&gt;&lt;ref-type name="Journal Article"&gt;17&lt;/ref-type&gt;&lt;contributors&gt;&lt;authors&gt;&lt;author&gt;Gao, X.&lt;/author&gt;&lt;author&gt;Ge, J.&lt;/author&gt;&lt;author&gt;Li, W.&lt;/author&gt;&lt;author&gt;Zhou, W.&lt;/author&gt;&lt;author&gt;Xu, L.&lt;/author&gt;&lt;/authors&gt;&lt;/contributors&gt;&lt;auth-address&gt;Department of Orthopedics, The Affiliated Hospital of Xuzhou Medical University, No. 99 Huaihai West Road, Xuzhou 221002, Jiangsu, China.&lt;/auth-address&gt;&lt;titles&gt;&lt;title&gt;LncRNA KCNQ1OT1 ameliorates particle-induced osteolysis through inducing macrophage polarization by inhibiting miR-21a-5p&lt;/title&gt;&lt;secondary-title&gt;Biol Chem&lt;/secondary-title&gt;&lt;/titles&gt;&lt;periodical&gt;&lt;full-title&gt;Biol Chem&lt;/full-title&gt;&lt;/periodical&gt;&lt;pages&gt;375-386&lt;/pages&gt;&lt;volume&gt;399&lt;/volume&gt;&lt;number&gt;4&lt;/number&gt;&lt;keywords&gt;&lt;keyword&gt;Animals&lt;/keyword&gt;&lt;keyword&gt;Cells, Cultured&lt;/keyword&gt;&lt;keyword&gt;Macrophages/*drug effects/metabolism&lt;/keyword&gt;&lt;keyword&gt;Male&lt;/keyword&gt;&lt;keyword&gt;Mice&lt;/keyword&gt;&lt;keyword&gt;Mice, Inbred C57BL&lt;/keyword&gt;&lt;keyword&gt;MicroRNAs/*antagonists &amp;amp; inhibitors/metabolism&lt;/keyword&gt;&lt;keyword&gt;*Osteolysis&lt;/keyword&gt;&lt;keyword&gt;Particle Size&lt;/keyword&gt;&lt;keyword&gt;RAW 264.7 Cells&lt;/keyword&gt;&lt;keyword&gt;RNA, Long Noncoding/genetics/*pharmacology&lt;/keyword&gt;&lt;keyword&gt;Surface Properties&lt;/keyword&gt;&lt;keyword&gt;LncRNA-KCNQ1OT1&lt;/keyword&gt;&lt;keyword&gt;macrophage polarization&lt;/keyword&gt;&lt;keyword&gt;miR-21a-5p&lt;/keyword&gt;&lt;keyword&gt;osteolysis&lt;/keyword&gt;&lt;/keywords&gt;&lt;dates&gt;&lt;year&gt;2018&lt;/year&gt;&lt;pub-dates&gt;&lt;date&gt;Mar 28&lt;/date&gt;&lt;/pub-dates&gt;&lt;/dates&gt;&lt;isbn&gt;1431-6730&lt;/isbn&gt;&lt;accession-num&gt;29252185&lt;/accession-num&gt;&lt;urls&gt;&lt;/urls&gt;&lt;electronic-resource-num&gt;10.1515/hsz-2017-0215&lt;/electronic-resource-num&gt;&lt;remote-database-provider&gt;NLM&lt;/remote-database-provider&gt;&lt;language&gt;eng&lt;/language&gt;&lt;/record&gt;&lt;/Cite&gt;&lt;/EndNote&gt;</w:instrText>
      </w:r>
      <w:r w:rsidR="009503AC"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[38]</w:t>
      </w:r>
      <w:r w:rsidR="009503AC" w:rsidRPr="00F30C26">
        <w:rPr>
          <w:rFonts w:ascii="Times New Roman" w:hAnsi="Times New Roman" w:cs="Times New Roman"/>
          <w:sz w:val="24"/>
          <w:szCs w:val="24"/>
        </w:rPr>
        <w:fldChar w:fldCharType="end"/>
      </w:r>
      <w:r w:rsidRPr="00F30C26">
        <w:rPr>
          <w:rFonts w:ascii="Times New Roman" w:hAnsi="Times New Roman" w:cs="Times New Roman"/>
          <w:sz w:val="24"/>
          <w:szCs w:val="24"/>
        </w:rPr>
        <w:t>. NEAT1 and XIST promote osteogenic differentiation of human bone</w:t>
      </w:r>
      <w:r w:rsidR="009503AC" w:rsidRPr="00F30C26">
        <w:rPr>
          <w:rFonts w:ascii="Times New Roman" w:hAnsi="Times New Roman" w:cs="Times New Roman"/>
          <w:sz w:val="24"/>
          <w:szCs w:val="24"/>
        </w:rPr>
        <w:t xml:space="preserve"> marrow mesenchymal stem cells </w:t>
      </w:r>
      <w:r w:rsidR="009503AC" w:rsidRPr="00F30C26">
        <w:rPr>
          <w:rFonts w:ascii="Times New Roman" w:hAnsi="Times New Roman" w:cs="Times New Roman"/>
          <w:sz w:val="24"/>
          <w:szCs w:val="24"/>
        </w:rPr>
        <w:fldChar w:fldCharType="begin">
          <w:fldData xml:space="preserve">PEVuZE5vdGU+PENpdGU+PEF1dGhvcj5aaGFuZzwvQXV0aG9yPjxZZWFyPjIwMTk8L1llYXI+PFJl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PEVuZE5vdGU+PENpdGU+PEF1dGhvcj5aaGFuZzwvQXV0aG9yPjxZZWFyPjIwMTk8L1llYXI+PFJl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9503AC" w:rsidRPr="00F30C26">
        <w:rPr>
          <w:rFonts w:ascii="Times New Roman" w:hAnsi="Times New Roman" w:cs="Times New Roman"/>
          <w:sz w:val="24"/>
          <w:szCs w:val="24"/>
        </w:rPr>
      </w:r>
      <w:r w:rsidR="009503AC"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[39, 40]</w:t>
      </w:r>
      <w:r w:rsidR="009503AC" w:rsidRPr="00F30C26">
        <w:rPr>
          <w:rFonts w:ascii="Times New Roman" w:hAnsi="Times New Roman" w:cs="Times New Roman"/>
          <w:sz w:val="24"/>
          <w:szCs w:val="24"/>
        </w:rPr>
        <w:fldChar w:fldCharType="end"/>
      </w:r>
      <w:r w:rsidR="009503AC"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but there is no clear literature reporting their involvement in </w:t>
      </w:r>
      <w:r w:rsidR="009503AC" w:rsidRPr="00F30C26">
        <w:rPr>
          <w:rFonts w:ascii="Times New Roman" w:hAnsi="Times New Roman" w:cs="Times New Roman"/>
          <w:sz w:val="24"/>
          <w:szCs w:val="24"/>
        </w:rPr>
        <w:t>osteolysis</w:t>
      </w:r>
      <w:r w:rsidRPr="00F30C26">
        <w:rPr>
          <w:rFonts w:ascii="Times New Roman" w:hAnsi="Times New Roman" w:cs="Times New Roman"/>
          <w:sz w:val="24"/>
          <w:szCs w:val="24"/>
        </w:rPr>
        <w:t>.</w:t>
      </w:r>
    </w:p>
    <w:p w14:paraId="73100114" w14:textId="77777777" w:rsidR="002B7C45" w:rsidRPr="00F30C26" w:rsidRDefault="002B7C45"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Therefore, this study proposes to use a mouse model of osteolysis and Ti particle-induced BMSCs to investigate the potential therapeutic effects of carvacrol on osteolysis in aged mice. Additionally, this study will investigate whether carvacrol induces the expression of SIRT1 by mediating NEAT1 to promote osteogenic differentiation of BMSCs. The results of this study hold promise for providing new </w:t>
      </w:r>
      <w:r w:rsidRPr="00F30C26">
        <w:rPr>
          <w:rFonts w:ascii="Times New Roman" w:hAnsi="Times New Roman" w:cs="Times New Roman"/>
          <w:sz w:val="24"/>
          <w:szCs w:val="24"/>
        </w:rPr>
        <w:lastRenderedPageBreak/>
        <w:t>ideas and methods for the treatment of osteolysis.</w:t>
      </w:r>
    </w:p>
    <w:p w14:paraId="4806502E" w14:textId="77777777" w:rsidR="00726180" w:rsidRPr="00F30C26" w:rsidRDefault="00726180" w:rsidP="000C6666">
      <w:pPr>
        <w:spacing w:line="360" w:lineRule="auto"/>
        <w:rPr>
          <w:rFonts w:ascii="Times New Roman" w:hAnsi="Times New Roman" w:cs="Times New Roman"/>
          <w:sz w:val="24"/>
          <w:szCs w:val="24"/>
        </w:rPr>
      </w:pPr>
    </w:p>
    <w:p w14:paraId="353ECE8D" w14:textId="77777777" w:rsidR="00816FC3" w:rsidRPr="00F30C26" w:rsidRDefault="00816FC3" w:rsidP="00816FC3">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t>Materials and Methods</w:t>
      </w:r>
    </w:p>
    <w:p w14:paraId="4586C8E5" w14:textId="77777777" w:rsidR="002B7C45" w:rsidRPr="00F30C26" w:rsidRDefault="00195B49" w:rsidP="000C6666">
      <w:pPr>
        <w:spacing w:line="360" w:lineRule="auto"/>
        <w:rPr>
          <w:rFonts w:ascii="Times New Roman" w:hAnsi="Times New Roman" w:cs="Times New Roman"/>
          <w:sz w:val="24"/>
          <w:szCs w:val="24"/>
        </w:rPr>
      </w:pPr>
      <w:r w:rsidRPr="00F30C26">
        <w:rPr>
          <w:rFonts w:ascii="Times New Roman" w:hAnsi="Times New Roman" w:cs="Times New Roman"/>
          <w:b/>
          <w:bCs/>
          <w:i/>
          <w:iCs/>
          <w:sz w:val="24"/>
          <w:szCs w:val="24"/>
        </w:rPr>
        <w:t>Ti particle-induced osteolysis model</w:t>
      </w:r>
    </w:p>
    <w:p w14:paraId="5ED5D294" w14:textId="6EB747BE" w:rsidR="00601780" w:rsidRPr="00F30C26" w:rsidRDefault="00D10CD5" w:rsidP="00614C30">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As previously described, a mouse model of osteolysis was established to determine the protective effect of carvacrol on osteolysis in elderly mice </w:t>
      </w:r>
      <w:r w:rsidR="00CE6354"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&lt;EndNote&gt;&lt;Cite&gt;&lt;Author&gt;Kaar&lt;/Author&gt;&lt;Year&gt;2001&lt;/Year&gt;&lt;RecNum&gt;714&lt;/RecNum&gt;&lt;DisplayText&gt;[41]&lt;/DisplayText&gt;&lt;record&gt;&lt;rec-number&gt;714&lt;/rec-number&gt;&lt;foreign-keys&gt;&lt;key app="EN" db-id="avwdxszx0wrze7ewwft5f9rapsaa2ftwvpav" timestamp="1699583964"&gt;714&lt;/key&gt;&lt;/foreign-keys&gt;&lt;ref-type name="Journal Article"&gt;17&lt;/ref-type&gt;&lt;contributors&gt;&lt;authors&gt;&lt;author&gt;Kaar, S. G.&lt;/author&gt;&lt;author&gt;Ragab, A. A.&lt;/author&gt;&lt;author&gt;Kaye, S. J.&lt;/author&gt;&lt;author&gt;Kilic, B. A.&lt;/author&gt;&lt;author&gt;Jinno, T.&lt;/author&gt;&lt;author&gt;Goldberg, V. M.&lt;/author&gt;&lt;author&gt;Bi, Y.&lt;/author&gt;&lt;author&gt;Stewart, M. C.&lt;/author&gt;&lt;author&gt;Carter, J. R.&lt;/author&gt;&lt;author&gt;Greenfield, E. M.&lt;/author&gt;&lt;/authors&gt;&lt;/contributors&gt;&lt;auth-address&gt;Department of Orthopaedics, Case Western Reserve University, Cleveland, OH 44106-5000, USA.&lt;/auth-address&gt;&lt;titles&gt;&lt;title&gt;Rapid repair of titanium particle-induced osteolysis is dramatically reduced in aged mice&lt;/title&gt;&lt;secondary-title&gt;J Orthop Res&lt;/secondary-title&gt;&lt;/titles&gt;&lt;periodical&gt;&lt;full-title&gt;J Orthop Res&lt;/full-title&gt;&lt;/periodical&gt;&lt;pages&gt;171-8&lt;/pages&gt;&lt;volume&gt;19&lt;/volume&gt;&lt;number&gt;2&lt;/number&gt;&lt;keywords&gt;&lt;keyword&gt;Aging/*physiology&lt;/keyword&gt;&lt;keyword&gt;Animals&lt;/keyword&gt;&lt;keyword&gt;Female&lt;/keyword&gt;&lt;keyword&gt;Mice&lt;/keyword&gt;&lt;keyword&gt;Mice, Inbred C57BL&lt;/keyword&gt;&lt;keyword&gt;Osteolysis/pathology/*physiopathology&lt;/keyword&gt;&lt;keyword&gt;Parietal Bone/*drug effects/pathology/*physiopathology&lt;/keyword&gt;&lt;keyword&gt;Time Factors&lt;/keyword&gt;&lt;keyword&gt;Titanium/*adverse effects&lt;/keyword&gt;&lt;keyword&gt;*Wound Healing&lt;/keyword&gt;&lt;/keywords&gt;&lt;dates&gt;&lt;year&gt;2001&lt;/year&gt;&lt;pub-dates&gt;&lt;date&gt;Mar&lt;/date&gt;&lt;/pub-dates&gt;&lt;/dates&gt;&lt;isbn&gt;0736-0266 (Print)&amp;#xD;0736-0266&lt;/isbn&gt;&lt;accession-num&gt;11347687&lt;/accession-num&gt;&lt;urls&gt;&lt;/urls&gt;&lt;electronic-resource-num&gt;10.1016/s0736-0266(00)00033-4&lt;/electronic-resource-num&gt;&lt;remote-database-provider&gt;NLM&lt;/remote-database-provider&gt;&lt;language&gt;eng&lt;/language&gt;&lt;/record&gt;&lt;/Cite&gt;&lt;/EndNote&gt;</w:instrText>
      </w:r>
      <w:r w:rsidR="00CE635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[41]</w:t>
      </w:r>
      <w:r w:rsidR="00CE6354"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t>.</w:t>
      </w:r>
      <w:r w:rsidRPr="00F30C26">
        <w:rPr>
          <w:rFonts w:ascii="Times New Roman" w:hAnsi="Times New Roman" w:cs="Times New Roman"/>
          <w:sz w:val="24"/>
          <w:szCs w:val="24"/>
        </w:rPr>
        <w:t xml:space="preserve"> </w:t>
      </w:r>
      <w:r w:rsidR="00306E80" w:rsidRPr="00F30C26">
        <w:rPr>
          <w:rFonts w:ascii="Times New Roman" w:hAnsi="Times New Roman" w:cs="Times New Roman"/>
          <w:sz w:val="24"/>
          <w:szCs w:val="24"/>
        </w:rPr>
        <w:t xml:space="preserve">C57BL/6 mice of SPF grade (18 months old) were purchased from Changzhou Cavens Laboratory Animal Co., Ltd. </w:t>
      </w:r>
      <w:r w:rsidR="00F15DD9" w:rsidRPr="00F30C26">
        <w:rPr>
          <w:rFonts w:ascii="Times New Roman" w:hAnsi="Times New Roman" w:cs="Times New Roman"/>
          <w:sz w:val="24"/>
          <w:szCs w:val="24"/>
        </w:rPr>
        <w:t xml:space="preserve">The living conditions of the mice are as described above </w:t>
      </w:r>
      <w:r w:rsidR="00F15DD9"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&lt;EndNote&gt;&lt;Cite&gt;&lt;Author&gt;Johnson&lt;/Author&gt;&lt;Year&gt;2023&lt;/Year&gt;&lt;RecNum&gt;715&lt;/RecNum&gt;&lt;DisplayText&gt;[42]&lt;/DisplayText&gt;&lt;record&gt;&lt;rec-number&gt;715&lt;/rec-number&gt;&lt;foreign-keys&gt;&lt;key app="EN" db-id="avwdxszx0wrze7ewwft5f9rapsaa2ftwvpav" timestamp="1699584517"&gt;715&lt;/key&gt;&lt;/foreign-keys&gt;&lt;ref-type name="Journal Article"&gt;17&lt;/ref-type&gt;&lt;contributors&gt;&lt;authors&gt;&lt;author&gt;Johnson, Chloe&lt;/author&gt;&lt;author&gt;Zhu, Lida&lt;/author&gt;&lt;author&gt;Mangalindan, Ruby&lt;/author&gt;&lt;author&gt;Whitson, Jeremy&lt;/author&gt;&lt;author&gt;Sweetwyne, Maryia&lt;/author&gt;&lt;author&gt;Valencia, Ana P.&lt;/author&gt;&lt;author&gt;Marcinekd, David J.&lt;/author&gt;&lt;author&gt;Rabinovitch, Peter&lt;/author&gt;&lt;author&gt;Ladiges, Warren&lt;/author&gt;&lt;/authors&gt;&lt;/contributors&gt;&lt;titles&gt;&lt;title&gt;Older-aged C57BL/6 mice fed a diet high in saturated fat and sucrose for ten months show decreased resilience to aging&lt;/title&gt;&lt;secondary-title&gt;Aging Pathobiology and Therapeutics&lt;/secondary-title&gt;&lt;/titles&gt;&lt;periodical&gt;&lt;full-title&gt;Aging Pathobiology and Therapeutics&lt;/full-title&gt;&lt;/periodical&gt;&lt;volume&gt;5&lt;/volume&gt;&lt;number&gt;3&lt;/number&gt;&lt;dates&gt;&lt;year&gt;2023&lt;/year&gt;&lt;/dates&gt;&lt;isbn&gt;26901803&lt;/isbn&gt;&lt;urls&gt;&lt;/urls&gt;&lt;electronic-resource-num&gt;10.31491/apt.2023.09.120&lt;/electronic-resource-num&gt;&lt;/record&gt;&lt;/Cite&gt;&lt;/EndNote&gt;</w:instrText>
      </w:r>
      <w:r w:rsidR="00F15DD9"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[42]</w:t>
      </w:r>
      <w:r w:rsidR="00F15DD9" w:rsidRPr="00F30C26">
        <w:rPr>
          <w:rFonts w:ascii="Times New Roman" w:hAnsi="Times New Roman" w:cs="Times New Roman"/>
          <w:sz w:val="24"/>
          <w:szCs w:val="24"/>
        </w:rPr>
        <w:fldChar w:fldCharType="end"/>
      </w:r>
      <w:r w:rsidR="00F15DD9" w:rsidRPr="00F30C26">
        <w:rPr>
          <w:rFonts w:ascii="Times New Roman" w:hAnsi="Times New Roman" w:cs="Times New Roman"/>
          <w:sz w:val="24"/>
          <w:szCs w:val="24"/>
        </w:rPr>
        <w:t>.</w:t>
      </w:r>
      <w:r w:rsidR="00306E80" w:rsidRPr="00F30C26">
        <w:rPr>
          <w:rFonts w:ascii="Times New Roman" w:hAnsi="Times New Roman" w:cs="Times New Roman"/>
          <w:sz w:val="24"/>
          <w:szCs w:val="24"/>
        </w:rPr>
        <w:t>The mice were housed in a controlled environment with a temperature of 22-24℃ and a humidity of 50%. Prior to the start of the experiment, the mice underwent a one-week period of ad libitum feeding and acclimatization. The mice were subjected to intraperitoneal injection of ketamine and xylazine for anesthesia. Following anesthesia, the skin on the calvarial</w:t>
      </w:r>
      <w:r w:rsidR="001944B5" w:rsidRPr="00F30C26">
        <w:rPr>
          <w:rFonts w:ascii="Times New Roman" w:hAnsi="Times New Roman" w:cs="Times New Roman"/>
          <w:sz w:val="24"/>
          <w:szCs w:val="24"/>
        </w:rPr>
        <w:t xml:space="preserve"> area</w:t>
      </w:r>
      <w:r w:rsidR="00306E80" w:rsidRPr="00F30C26">
        <w:rPr>
          <w:rFonts w:ascii="Times New Roman" w:hAnsi="Times New Roman" w:cs="Times New Roman"/>
          <w:sz w:val="24"/>
          <w:szCs w:val="24"/>
        </w:rPr>
        <w:t xml:space="preserve"> was gently scraped and disinfected with a 10% povidone-iodine solution</w:t>
      </w:r>
      <w:r w:rsidR="00601780" w:rsidRPr="00F30C26">
        <w:rPr>
          <w:rFonts w:ascii="Times New Roman" w:hAnsi="Times New Roman" w:cs="Times New Roman"/>
          <w:sz w:val="24"/>
          <w:szCs w:val="24"/>
        </w:rPr>
        <w:t>, and then cut along the center line with a sharp scalpel. Subsequently, 30 mg titanium particles (30 μL) were evenly distributed on the surface of the bilateral parietal bones, followed by closure of the surgical skin incision. In the sham+PBS group, an equivalent volume of PBS (30 μL) was used instead of the titanium particle suspension. After the establishment of the model, Carvacrol (5 or 10 mg/kg) was administered intragastric</w:t>
      </w:r>
      <w:r w:rsidR="001944B5" w:rsidRPr="00F30C26">
        <w:rPr>
          <w:rFonts w:ascii="Times New Roman" w:hAnsi="Times New Roman" w:cs="Times New Roman"/>
          <w:sz w:val="24"/>
          <w:szCs w:val="24"/>
        </w:rPr>
        <w:t>ally</w:t>
      </w:r>
      <w:r w:rsidR="00601780" w:rsidRPr="00F30C26">
        <w:rPr>
          <w:rFonts w:ascii="Times New Roman" w:hAnsi="Times New Roman" w:cs="Times New Roman"/>
          <w:sz w:val="24"/>
          <w:szCs w:val="24"/>
        </w:rPr>
        <w:t xml:space="preserve"> daily for two weeks, while PBS was administered daily to the mice in the sham+PBS and Ti+PBS groups. </w:t>
      </w:r>
      <w:r w:rsidR="00601780" w:rsidRPr="00F30C26">
        <w:rPr>
          <w:rFonts w:ascii="Times New Roman" w:eastAsia="宋体" w:hAnsi="Times New Roman" w:cs="Times New Roman"/>
          <w:sz w:val="24"/>
          <w:szCs w:val="24"/>
        </w:rPr>
        <w:t xml:space="preserve">For the Ti+Carvacrol+LV-shRNA and Ti+Carvacrol+LV-sh-NEAT1 groups, </w:t>
      </w:r>
      <w:r w:rsidR="00C117D8" w:rsidRPr="00F30C26">
        <w:rPr>
          <w:rFonts w:ascii="Times New Roman" w:eastAsia="宋体" w:hAnsi="Times New Roman" w:cs="Times New Roman"/>
          <w:sz w:val="24"/>
          <w:szCs w:val="24"/>
        </w:rPr>
        <w:t>following the completion of the surgical procedure,</w:t>
      </w:r>
      <w:r w:rsidR="00601780" w:rsidRPr="00F30C26">
        <w:rPr>
          <w:rFonts w:ascii="Times New Roman" w:eastAsia="宋体" w:hAnsi="Times New Roman" w:cs="Times New Roman"/>
          <w:sz w:val="24"/>
          <w:szCs w:val="24"/>
        </w:rPr>
        <w:t xml:space="preserve"> a local injection of 70 µ</w:t>
      </w:r>
      <w:r w:rsidR="00C117D8" w:rsidRPr="00F30C26">
        <w:rPr>
          <w:rFonts w:ascii="Times New Roman" w:eastAsia="宋体" w:hAnsi="Times New Roman" w:cs="Times New Roman"/>
          <w:sz w:val="24"/>
          <w:szCs w:val="24"/>
        </w:rPr>
        <w:t>L</w:t>
      </w:r>
      <w:r w:rsidR="00601780" w:rsidRPr="00F30C26">
        <w:rPr>
          <w:rFonts w:ascii="Times New Roman" w:eastAsia="宋体" w:hAnsi="Times New Roman" w:cs="Times New Roman"/>
          <w:sz w:val="24"/>
          <w:szCs w:val="24"/>
        </w:rPr>
        <w:t xml:space="preserve"> LV-sh-NEAT1</w:t>
      </w:r>
      <w:r w:rsidR="00C117D8" w:rsidRPr="00F30C26">
        <w:rPr>
          <w:rFonts w:ascii="Times New Roman" w:eastAsia="宋体" w:hAnsi="Times New Roman" w:cs="Times New Roman"/>
          <w:sz w:val="24"/>
          <w:szCs w:val="24"/>
        </w:rPr>
        <w:t xml:space="preserve"> or LV-shRNA</w:t>
      </w:r>
      <w:r w:rsidR="00601780" w:rsidRPr="00F30C26">
        <w:rPr>
          <w:rFonts w:ascii="Times New Roman" w:eastAsia="宋体" w:hAnsi="Times New Roman" w:cs="Times New Roman"/>
          <w:sz w:val="24"/>
          <w:szCs w:val="24"/>
        </w:rPr>
        <w:t xml:space="preserve"> (titer: 8×10</w:t>
      </w:r>
      <w:r w:rsidR="00601780" w:rsidRPr="00F30C26">
        <w:rPr>
          <w:rFonts w:ascii="Times New Roman" w:eastAsia="宋体" w:hAnsi="Times New Roman" w:cs="Times New Roman"/>
          <w:sz w:val="24"/>
          <w:szCs w:val="24"/>
          <w:vertAlign w:val="superscript"/>
        </w:rPr>
        <w:t>8</w:t>
      </w:r>
      <w:r w:rsidR="00601780" w:rsidRPr="00F30C26">
        <w:rPr>
          <w:rFonts w:ascii="Times New Roman" w:eastAsia="宋体" w:hAnsi="Times New Roman" w:cs="Times New Roman"/>
          <w:sz w:val="24"/>
          <w:szCs w:val="24"/>
        </w:rPr>
        <w:t xml:space="preserve"> TU/mL) was </w:t>
      </w:r>
      <w:r w:rsidR="00C117D8" w:rsidRPr="00F30C26">
        <w:rPr>
          <w:rFonts w:ascii="Times New Roman" w:eastAsia="宋体" w:hAnsi="Times New Roman" w:cs="Times New Roman"/>
          <w:sz w:val="24"/>
          <w:szCs w:val="24"/>
        </w:rPr>
        <w:t>immediately administered onto</w:t>
      </w:r>
      <w:r w:rsidR="00601780" w:rsidRPr="00F30C26">
        <w:rPr>
          <w:rFonts w:ascii="Times New Roman" w:eastAsia="宋体" w:hAnsi="Times New Roman" w:cs="Times New Roman"/>
          <w:sz w:val="24"/>
          <w:szCs w:val="24"/>
        </w:rPr>
        <w:t xml:space="preserve"> the </w:t>
      </w:r>
      <w:r w:rsidR="00C117D8" w:rsidRPr="00F30C26">
        <w:rPr>
          <w:rFonts w:ascii="Times New Roman" w:hAnsi="Times New Roman" w:cs="Times New Roman"/>
          <w:sz w:val="24"/>
          <w:szCs w:val="24"/>
        </w:rPr>
        <w:t>calvarial</w:t>
      </w:r>
      <w:r w:rsidR="00601780" w:rsidRPr="00F30C26">
        <w:rPr>
          <w:rFonts w:ascii="Times New Roman" w:eastAsia="宋体" w:hAnsi="Times New Roman" w:cs="Times New Roman"/>
          <w:sz w:val="24"/>
          <w:szCs w:val="24"/>
        </w:rPr>
        <w:t>. The injection site was determined to be 2 mm from the midline and on the right lateral side of the surgical incision</w:t>
      </w:r>
      <w:r w:rsidR="00C117D8" w:rsidRPr="00F30C26">
        <w:rPr>
          <w:rFonts w:ascii="Times New Roman" w:eastAsia="宋体" w:hAnsi="Times New Roman" w:cs="Times New Roman"/>
          <w:sz w:val="24"/>
          <w:szCs w:val="24"/>
        </w:rPr>
        <w:t xml:space="preserve">. After the completion of the injection, the mice were administered carvacrol at a dose of 10 mg/kg. In order to euthanize the mice, intraperitoneal injection of 480 mg/kg avertin was administered. The </w:t>
      </w:r>
      <w:r w:rsidR="00C117D8" w:rsidRPr="00F30C26">
        <w:rPr>
          <w:rFonts w:ascii="Times New Roman" w:hAnsi="Times New Roman" w:cs="Times New Roman"/>
          <w:sz w:val="24"/>
          <w:szCs w:val="24"/>
        </w:rPr>
        <w:t>calvarial</w:t>
      </w:r>
      <w:r w:rsidR="00834AFA" w:rsidRPr="00F30C26">
        <w:rPr>
          <w:rFonts w:ascii="Times New Roman" w:hAnsi="Times New Roman" w:cs="Times New Roman"/>
          <w:sz w:val="24"/>
          <w:szCs w:val="24"/>
        </w:rPr>
        <w:t xml:space="preserve"> bones</w:t>
      </w:r>
      <w:r w:rsidR="00C117D8" w:rsidRPr="00F30C26">
        <w:rPr>
          <w:rFonts w:ascii="Times New Roman" w:eastAsia="宋体" w:hAnsi="Times New Roman" w:cs="Times New Roman"/>
          <w:sz w:val="24"/>
          <w:szCs w:val="24"/>
        </w:rPr>
        <w:t xml:space="preserve"> were dissected and fixed in 4% paraformaldehyde for 2 days. After fixation, the </w:t>
      </w:r>
      <w:r w:rsidR="00C117D8" w:rsidRPr="00F30C26">
        <w:rPr>
          <w:rFonts w:ascii="Times New Roman" w:hAnsi="Times New Roman" w:cs="Times New Roman"/>
          <w:sz w:val="24"/>
          <w:szCs w:val="24"/>
        </w:rPr>
        <w:t>calvarial</w:t>
      </w:r>
      <w:r w:rsidR="00C117D8" w:rsidRPr="00F30C26">
        <w:rPr>
          <w:rFonts w:ascii="Times New Roman" w:eastAsia="宋体" w:hAnsi="Times New Roman" w:cs="Times New Roman"/>
          <w:sz w:val="24"/>
          <w:szCs w:val="24"/>
        </w:rPr>
        <w:t xml:space="preserve"> samples were washed three times with PBS and then stored in 75% ethanol at 4°C until further analysis.</w:t>
      </w:r>
      <w:r w:rsidR="00524EC3" w:rsidRPr="00F30C26">
        <w:rPr>
          <w:rFonts w:ascii="Times New Roman" w:eastAsia="宋体" w:hAnsi="Times New Roman" w:cs="Times New Roman"/>
          <w:sz w:val="24"/>
          <w:szCs w:val="24"/>
        </w:rPr>
        <w:t xml:space="preserve"> </w:t>
      </w:r>
      <w:r w:rsidR="00524EC3" w:rsidRPr="00F30C26">
        <w:rPr>
          <w:rFonts w:ascii="Times New Roman" w:hAnsi="Times New Roman" w:cs="Times New Roman"/>
          <w:sz w:val="24"/>
          <w:szCs w:val="24"/>
        </w:rPr>
        <w:t xml:space="preserve">The animal experiment was approved by </w:t>
      </w:r>
      <w:r w:rsidR="00250A0E" w:rsidRPr="00F30C26">
        <w:rPr>
          <w:rFonts w:ascii="Times New Roman" w:hAnsi="Times New Roman" w:cs="Times New Roman"/>
          <w:sz w:val="24"/>
          <w:szCs w:val="24"/>
        </w:rPr>
        <w:t>The First People’s Hospital of Changzhou</w:t>
      </w:r>
      <w:r w:rsidR="00524EC3" w:rsidRPr="00F30C26">
        <w:rPr>
          <w:rFonts w:ascii="Times New Roman" w:hAnsi="Times New Roman" w:cs="Times New Roman"/>
          <w:sz w:val="24"/>
          <w:szCs w:val="24"/>
        </w:rPr>
        <w:t>.</w:t>
      </w:r>
    </w:p>
    <w:p w14:paraId="4BFC6C5B" w14:textId="77777777" w:rsidR="008478A5" w:rsidRPr="00F30C26" w:rsidRDefault="00037722"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lastRenderedPageBreak/>
        <w:t>Micro-computed Tomography (Micro-CT)</w:t>
      </w:r>
      <w:r w:rsidR="00924FBA" w:rsidRPr="00F30C26">
        <w:rPr>
          <w:rFonts w:ascii="Times New Roman" w:hAnsi="Times New Roman" w:cs="Times New Roman"/>
          <w:b/>
          <w:i/>
          <w:sz w:val="24"/>
          <w:szCs w:val="24"/>
        </w:rPr>
        <w:t xml:space="preserve"> scanning</w:t>
      </w:r>
    </w:p>
    <w:p w14:paraId="2DD5AAD0" w14:textId="727689A1" w:rsidR="0082302A" w:rsidRPr="00F30C26" w:rsidRDefault="00ED62A0"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Carefully extract Ti particles from each calvarial to avoid metal artifacts in the scanning results. </w:t>
      </w:r>
      <w:r w:rsidR="00A053F1" w:rsidRPr="00F30C26">
        <w:rPr>
          <w:rFonts w:ascii="Times New Roman" w:hAnsi="Times New Roman" w:cs="Times New Roman"/>
          <w:sz w:val="24"/>
          <w:szCs w:val="24"/>
        </w:rPr>
        <w:t>Subsequently, f</w:t>
      </w:r>
      <w:r w:rsidRPr="00F30C26">
        <w:rPr>
          <w:rFonts w:ascii="Times New Roman" w:hAnsi="Times New Roman" w:cs="Times New Roman"/>
          <w:sz w:val="24"/>
          <w:szCs w:val="24"/>
        </w:rPr>
        <w:t>ix the harvested mouse calvarial</w:t>
      </w:r>
      <w:r w:rsidR="00A053F1" w:rsidRPr="00F30C26">
        <w:rPr>
          <w:rFonts w:ascii="Times New Roman" w:hAnsi="Times New Roman" w:cs="Times New Roman"/>
          <w:sz w:val="24"/>
          <w:szCs w:val="24"/>
        </w:rPr>
        <w:t xml:space="preserve"> and employ</w:t>
      </w:r>
      <w:r w:rsidRPr="00F30C26">
        <w:rPr>
          <w:rFonts w:ascii="Times New Roman" w:hAnsi="Times New Roman" w:cs="Times New Roman"/>
          <w:sz w:val="24"/>
          <w:szCs w:val="24"/>
        </w:rPr>
        <w:t xml:space="preserve"> a micro-CT scanner (Skyscan 1272, Bruker, Germany). Set the scanning resolution to 9 μm, X-ray energy to 50 kV</w:t>
      </w:r>
      <w:r w:rsidR="00063A69"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500 μA. Initiate the </w:t>
      </w:r>
      <w:r w:rsidR="00A053F1" w:rsidRPr="00F30C26">
        <w:rPr>
          <w:rFonts w:ascii="Times New Roman" w:hAnsi="Times New Roman" w:cs="Times New Roman"/>
          <w:sz w:val="24"/>
          <w:szCs w:val="24"/>
        </w:rPr>
        <w:t>scanning</w:t>
      </w:r>
      <w:r w:rsidR="00063A69" w:rsidRPr="00F30C26">
        <w:rPr>
          <w:rFonts w:ascii="Times New Roman" w:hAnsi="Times New Roman" w:cs="Times New Roman"/>
          <w:sz w:val="24"/>
          <w:szCs w:val="24"/>
        </w:rPr>
        <w:t xml:space="preserve"> pr</w:t>
      </w:r>
      <w:r w:rsidR="00A053F1" w:rsidRPr="00F30C26">
        <w:rPr>
          <w:rFonts w:ascii="Times New Roman" w:hAnsi="Times New Roman" w:cs="Times New Roman"/>
          <w:sz w:val="24"/>
          <w:szCs w:val="24"/>
        </w:rPr>
        <w:t>ocess</w:t>
      </w:r>
      <w:r w:rsidRPr="00F30C26">
        <w:rPr>
          <w:rFonts w:ascii="Times New Roman" w:hAnsi="Times New Roman" w:cs="Times New Roman"/>
          <w:sz w:val="24"/>
          <w:szCs w:val="24"/>
        </w:rPr>
        <w:t xml:space="preserve"> by rotating the scanning stage and</w:t>
      </w:r>
      <w:r w:rsidR="00A053F1" w:rsidRPr="00F30C26">
        <w:rPr>
          <w:rFonts w:ascii="Times New Roman" w:hAnsi="Times New Roman" w:cs="Times New Roman"/>
          <w:sz w:val="24"/>
          <w:szCs w:val="24"/>
        </w:rPr>
        <w:t xml:space="preserve"> exposing the specimens to </w:t>
      </w:r>
      <w:r w:rsidRPr="00F30C26">
        <w:rPr>
          <w:rFonts w:ascii="Times New Roman" w:hAnsi="Times New Roman" w:cs="Times New Roman"/>
          <w:sz w:val="24"/>
          <w:szCs w:val="24"/>
        </w:rPr>
        <w:t>the X-ray beam</w:t>
      </w:r>
      <w:r w:rsidR="00A053F1" w:rsidRPr="00F30C26">
        <w:rPr>
          <w:rFonts w:ascii="Times New Roman" w:hAnsi="Times New Roman" w:cs="Times New Roman"/>
          <w:sz w:val="24"/>
          <w:szCs w:val="24"/>
        </w:rPr>
        <w:t>, capturing a series of projection images of the calvarial</w:t>
      </w:r>
      <w:r w:rsidRPr="00F30C26">
        <w:rPr>
          <w:rFonts w:ascii="Times New Roman" w:hAnsi="Times New Roman" w:cs="Times New Roman"/>
          <w:sz w:val="24"/>
          <w:szCs w:val="24"/>
        </w:rPr>
        <w:t>. Use the software provided by the manufacturer to perform three-dimensional</w:t>
      </w:r>
      <w:r w:rsidR="002E6522" w:rsidRPr="00F30C26">
        <w:rPr>
          <w:rFonts w:ascii="Times New Roman" w:hAnsi="Times New Roman" w:cs="Times New Roman"/>
          <w:sz w:val="24"/>
          <w:szCs w:val="24"/>
        </w:rPr>
        <w:t xml:space="preserve"> </w:t>
      </w:r>
      <w:r w:rsidRPr="00F30C26">
        <w:rPr>
          <w:rFonts w:ascii="Times New Roman" w:hAnsi="Times New Roman" w:cs="Times New Roman"/>
          <w:sz w:val="24"/>
          <w:szCs w:val="24"/>
        </w:rPr>
        <w:t>ima</w:t>
      </w:r>
      <w:r w:rsidR="00063A69" w:rsidRPr="00F30C26">
        <w:rPr>
          <w:rFonts w:ascii="Times New Roman" w:hAnsi="Times New Roman" w:cs="Times New Roman"/>
          <w:sz w:val="24"/>
          <w:szCs w:val="24"/>
        </w:rPr>
        <w:t>ge reconstruction. Following</w:t>
      </w:r>
      <w:r w:rsidR="00A053F1" w:rsidRPr="00F30C26">
        <w:rPr>
          <w:rFonts w:ascii="Times New Roman" w:hAnsi="Times New Roman" w:cs="Times New Roman"/>
          <w:sz w:val="24"/>
          <w:szCs w:val="24"/>
        </w:rPr>
        <w:t xml:space="preserve"> the established methodologies</w:t>
      </w:r>
      <w:r w:rsidR="009B5255" w:rsidRPr="00F30C26">
        <w:rPr>
          <w:rFonts w:ascii="Times New Roman" w:hAnsi="Times New Roman" w:cs="Times New Roman"/>
          <w:sz w:val="24"/>
          <w:szCs w:val="24"/>
        </w:rPr>
        <w:t xml:space="preserve"> </w:t>
      </w:r>
      <w:r w:rsidR="00A053F1" w:rsidRPr="00F30C26">
        <w:rPr>
          <w:rFonts w:ascii="Times New Roman" w:hAnsi="Times New Roman" w:cs="Times New Roman"/>
          <w:sz w:val="24"/>
          <w:szCs w:val="24"/>
        </w:rPr>
        <w:t>in previous studies</w:t>
      </w:r>
      <w:r w:rsidR="000359FF" w:rsidRPr="00F30C26">
        <w:rPr>
          <w:rFonts w:ascii="Times New Roman" w:hAnsi="Times New Roman" w:cs="Times New Roman"/>
          <w:sz w:val="24"/>
          <w:szCs w:val="24"/>
        </w:rPr>
        <w:t xml:space="preserve"> </w:t>
      </w:r>
      <w:r w:rsidR="00CE6354" w:rsidRPr="00F30C26">
        <w:rPr>
          <w:rFonts w:ascii="Times New Roman" w:hAnsi="Times New Roman" w:cs="Times New Roman"/>
          <w:sz w:val="24"/>
          <w:szCs w:val="24"/>
        </w:rPr>
        <w:fldChar w:fldCharType="begin">
          <w:fldData xml:space="preserve">PEVuZE5vdGU+PENpdGU+PEF1dGhvcj5HdTwvQXV0aG9yPjxZZWFyPjIwMjE8L1llYXI+PFJlY051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ZiBpbnRlcmVzdC48L2N1c3RvbTE+PGN1c3RvbTI+UE1DODg4MzM5MzwvY3VzdG9tMj48ZWxlY3Ry
b25pYy1yZXNvdXJjZS1udW0+MTAuMzM4OS9mcGhhci4yMDIxLjc5NDQyOTwvZWxlY3Ryb25pYy1y
ZXNvdXJjZS1udW0+PHJlbW90ZS1kYXRhYmFzZS1wcm92aWRlcj5OTE08L3JlbW90ZS1kYXRhYmFz
ZS1wcm92aWRlcj48bGFuZ3VhZ2U+ZW5nPC9sYW5ndWFnZT48L3JlY29yZD48L0NpdGU+PC9FbmRO
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PEVuZE5vdGU+PENpdGU+PEF1dGhvcj5HdTwvQXV0aG9yPjxZZWFyPjIwMjE8L1llYXI+PFJlY051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ZiBpbnRlcmVzdC48L2N1c3RvbTE+PGN1c3RvbTI+UE1DODg4MzM5MzwvY3VzdG9tMj48ZWxlY3Ry
b25pYy1yZXNvdXJjZS1udW0+MTAuMzM4OS9mcGhhci4yMDIxLjc5NDQyOTwvZWxlY3Ryb25pYy1y
ZXNvdXJjZS1udW0+PHJlbW90ZS1kYXRhYmFzZS1wcm92aWRlcj5OTE08L3JlbW90ZS1kYXRhYmFz
ZS1wcm92aWRlcj48bGFuZ3VhZ2U+ZW5nPC9sYW5ndWFnZT48L3JlY29yZD48L0NpdGU+PC9FbmRO
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CE6354" w:rsidRPr="00F30C26">
        <w:rPr>
          <w:rFonts w:ascii="Times New Roman" w:hAnsi="Times New Roman" w:cs="Times New Roman"/>
          <w:sz w:val="24"/>
          <w:szCs w:val="24"/>
        </w:rPr>
      </w:r>
      <w:r w:rsidR="00CE635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[43]</w:t>
      </w:r>
      <w:r w:rsidR="00CE6354"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t>,</w:t>
      </w:r>
      <w:r w:rsidRPr="00F30C26">
        <w:rPr>
          <w:rFonts w:ascii="Times New Roman" w:hAnsi="Times New Roman" w:cs="Times New Roman"/>
          <w:sz w:val="24"/>
          <w:szCs w:val="24"/>
        </w:rPr>
        <w:t xml:space="preserve"> </w:t>
      </w:r>
      <w:r w:rsidR="00A053F1" w:rsidRPr="00F30C26">
        <w:rPr>
          <w:rFonts w:ascii="Times New Roman" w:hAnsi="Times New Roman" w:cs="Times New Roman"/>
          <w:sz w:val="24"/>
          <w:szCs w:val="24"/>
        </w:rPr>
        <w:t>employ</w:t>
      </w:r>
      <w:r w:rsidRPr="00F30C26">
        <w:rPr>
          <w:rFonts w:ascii="Times New Roman" w:hAnsi="Times New Roman" w:cs="Times New Roman"/>
          <w:sz w:val="24"/>
          <w:szCs w:val="24"/>
        </w:rPr>
        <w:t xml:space="preserve"> the micro-CT analysis software (Skyscan) to evaluate </w:t>
      </w:r>
      <w:r w:rsidR="000359FF" w:rsidRPr="00F30C26">
        <w:rPr>
          <w:rFonts w:ascii="Times New Roman" w:hAnsi="Times New Roman" w:cs="Times New Roman"/>
          <w:sz w:val="24"/>
          <w:szCs w:val="24"/>
        </w:rPr>
        <w:t>various</w:t>
      </w:r>
      <w:r w:rsidRPr="00F30C26">
        <w:rPr>
          <w:rFonts w:ascii="Times New Roman" w:hAnsi="Times New Roman" w:cs="Times New Roman"/>
          <w:sz w:val="24"/>
          <w:szCs w:val="24"/>
        </w:rPr>
        <w:t xml:space="preserve"> tissue morphometric measurements: bone density</w:t>
      </w:r>
      <w:r w:rsidR="000359FF" w:rsidRPr="00F30C26">
        <w:rPr>
          <w:rFonts w:ascii="Times New Roman" w:hAnsi="Times New Roman" w:cs="Times New Roman"/>
          <w:sz w:val="24"/>
          <w:szCs w:val="24"/>
        </w:rPr>
        <w:t xml:space="preserve"> (g/cm</w:t>
      </w:r>
      <w:r w:rsidR="000359FF" w:rsidRPr="00F30C26">
        <w:rPr>
          <w:rFonts w:ascii="Times New Roman" w:hAnsi="Times New Roman" w:cs="Times New Roman"/>
          <w:sz w:val="24"/>
          <w:szCs w:val="24"/>
          <w:vertAlign w:val="superscript"/>
        </w:rPr>
        <w:t>3</w:t>
      </w:r>
      <w:r w:rsidR="000359FF"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bone volume/total volume (BV/TV</w:t>
      </w:r>
      <w:r w:rsidR="000359FF" w:rsidRPr="00F30C26">
        <w:rPr>
          <w:rFonts w:ascii="Times New Roman" w:hAnsi="Times New Roman" w:cs="Times New Roman"/>
          <w:sz w:val="24"/>
          <w:szCs w:val="24"/>
        </w:rPr>
        <w:t>, %</w:t>
      </w:r>
      <w:r w:rsidRPr="00F30C26">
        <w:rPr>
          <w:rFonts w:ascii="Times New Roman" w:hAnsi="Times New Roman" w:cs="Times New Roman"/>
          <w:sz w:val="24"/>
          <w:szCs w:val="24"/>
        </w:rPr>
        <w:t>).</w:t>
      </w:r>
    </w:p>
    <w:p w14:paraId="7906B989" w14:textId="77777777" w:rsidR="000359FF" w:rsidRPr="00F30C26" w:rsidRDefault="007148ED"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Cell culture of BMSCs</w:t>
      </w:r>
      <w:r w:rsidR="006E3AE7" w:rsidRPr="00F30C26">
        <w:rPr>
          <w:rFonts w:ascii="Times New Roman" w:hAnsi="Times New Roman" w:cs="Times New Roman"/>
          <w:b/>
          <w:i/>
          <w:sz w:val="24"/>
          <w:szCs w:val="24"/>
        </w:rPr>
        <w:t xml:space="preserve"> and Osteogenic differentiation</w:t>
      </w:r>
    </w:p>
    <w:p w14:paraId="1208C405" w14:textId="27CFF6AD" w:rsidR="007148ED" w:rsidRPr="00F30C26" w:rsidRDefault="00E32733"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culture and differentiation of BMSCs were performed as described previously </w:t>
      </w:r>
      <w:r w:rsidR="00CE6354" w:rsidRPr="00F30C26">
        <w:rPr>
          <w:rFonts w:ascii="Times New Roman" w:hAnsi="Times New Roman" w:cs="Times New Roman"/>
          <w:sz w:val="24"/>
          <w:szCs w:val="24"/>
        </w:rPr>
        <w:fldChar w:fldCharType="begin">
          <w:fldData xml:space="preserve">PEVuZE5vdGU+PENpdGU+PEF1dGhvcj5MaTwvQXV0aG9yPjxZZWFyPjIwMjI8L1llYXI+PFJlY051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PEVuZE5vdGU+PENpdGU+PEF1dGhvcj5MaTwvQXV0aG9yPjxZZWFyPjIwMjI8L1llYXI+PFJlY051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CE6354" w:rsidRPr="00F30C26">
        <w:rPr>
          <w:rFonts w:ascii="Times New Roman" w:hAnsi="Times New Roman" w:cs="Times New Roman"/>
          <w:sz w:val="24"/>
          <w:szCs w:val="24"/>
        </w:rPr>
      </w:r>
      <w:r w:rsidR="00CE635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[44]</w:t>
      </w:r>
      <w:r w:rsidR="00CE6354" w:rsidRPr="00F30C26">
        <w:rPr>
          <w:rFonts w:ascii="Times New Roman" w:hAnsi="Times New Roman" w:cs="Times New Roman"/>
          <w:sz w:val="24"/>
          <w:szCs w:val="24"/>
        </w:rPr>
        <w:fldChar w:fldCharType="end"/>
      </w:r>
      <w:r w:rsidR="00CE6354" w:rsidRPr="00F30C26">
        <w:rPr>
          <w:rFonts w:ascii="Times New Roman" w:hAnsi="Times New Roman" w:cs="Times New Roman"/>
          <w:sz w:val="24"/>
          <w:szCs w:val="24"/>
        </w:rPr>
        <w:t xml:space="preserve">. </w:t>
      </w:r>
      <w:r w:rsidR="007148ED" w:rsidRPr="00F30C26">
        <w:rPr>
          <w:rFonts w:ascii="Times New Roman" w:hAnsi="Times New Roman" w:cs="Times New Roman"/>
          <w:sz w:val="24"/>
          <w:szCs w:val="24"/>
        </w:rPr>
        <w:t>BMSCs were isol</w:t>
      </w:r>
      <w:r w:rsidR="005058A6" w:rsidRPr="00F30C26">
        <w:rPr>
          <w:rFonts w:ascii="Times New Roman" w:hAnsi="Times New Roman" w:cs="Times New Roman"/>
          <w:sz w:val="24"/>
          <w:szCs w:val="24"/>
        </w:rPr>
        <w:t>ated from the femurs</w:t>
      </w:r>
      <w:r w:rsidR="007148ED" w:rsidRPr="00F30C26">
        <w:rPr>
          <w:rFonts w:ascii="Times New Roman" w:hAnsi="Times New Roman" w:cs="Times New Roman"/>
          <w:sz w:val="24"/>
          <w:szCs w:val="24"/>
        </w:rPr>
        <w:t xml:space="preserve"> and tibia</w:t>
      </w:r>
      <w:r w:rsidR="005058A6" w:rsidRPr="00F30C26">
        <w:rPr>
          <w:rFonts w:ascii="Times New Roman" w:hAnsi="Times New Roman" w:cs="Times New Roman"/>
          <w:sz w:val="24"/>
          <w:szCs w:val="24"/>
        </w:rPr>
        <w:t>s</w:t>
      </w:r>
      <w:r w:rsidR="007148ED" w:rsidRPr="00F30C26">
        <w:rPr>
          <w:rFonts w:ascii="Times New Roman" w:hAnsi="Times New Roman" w:cs="Times New Roman"/>
          <w:sz w:val="24"/>
          <w:szCs w:val="24"/>
        </w:rPr>
        <w:t xml:space="preserve"> of 18-month-old C57BL/6 mice. The cells were cultured in</w:t>
      </w:r>
      <w:r w:rsidR="00AB3E42" w:rsidRPr="00F30C26">
        <w:rPr>
          <w:rFonts w:ascii="Times New Roman" w:hAnsi="Times New Roman" w:cs="Times New Roman"/>
          <w:sz w:val="24"/>
          <w:szCs w:val="24"/>
        </w:rPr>
        <w:t xml:space="preserve"> </w:t>
      </w:r>
      <w:r w:rsidR="0014726B" w:rsidRPr="00F30C26">
        <w:rPr>
          <w:rFonts w:ascii="Times New Roman" w:hAnsi="Times New Roman" w:cs="Times New Roman"/>
          <w:sz w:val="24"/>
          <w:szCs w:val="24"/>
        </w:rPr>
        <w:t xml:space="preserve">MEM Alpha Medium (α-MEM, </w:t>
      </w:r>
      <w:r w:rsidR="00063A69" w:rsidRPr="00F30C26">
        <w:rPr>
          <w:rFonts w:ascii="Times New Roman" w:hAnsi="Times New Roman" w:cs="Times New Roman"/>
          <w:sz w:val="24"/>
          <w:szCs w:val="24"/>
        </w:rPr>
        <w:t xml:space="preserve">11900024, </w:t>
      </w:r>
      <w:r w:rsidR="0014726B" w:rsidRPr="00F30C26">
        <w:rPr>
          <w:rFonts w:ascii="Times New Roman" w:hAnsi="Times New Roman" w:cs="Times New Roman"/>
          <w:sz w:val="24"/>
          <w:szCs w:val="24"/>
        </w:rPr>
        <w:t>Gibco, USA)</w:t>
      </w:r>
      <w:r w:rsidR="007148ED" w:rsidRPr="00F30C26">
        <w:rPr>
          <w:rFonts w:ascii="Times New Roman" w:hAnsi="Times New Roman" w:cs="Times New Roman"/>
          <w:sz w:val="24"/>
          <w:szCs w:val="24"/>
        </w:rPr>
        <w:t xml:space="preserve"> supplemented with 2 mM glutamine, </w:t>
      </w:r>
      <w:r w:rsidR="005058A6" w:rsidRPr="00F30C26">
        <w:rPr>
          <w:rFonts w:ascii="Times New Roman" w:hAnsi="Times New Roman" w:cs="Times New Roman"/>
          <w:sz w:val="24"/>
          <w:szCs w:val="24"/>
        </w:rPr>
        <w:t>20% fetal bovine serum (FBS,</w:t>
      </w:r>
      <w:r w:rsidR="00063A69" w:rsidRPr="00F30C26">
        <w:rPr>
          <w:rFonts w:ascii="Times New Roman" w:hAnsi="Times New Roman" w:cs="Times New Roman"/>
          <w:sz w:val="24"/>
          <w:szCs w:val="24"/>
        </w:rPr>
        <w:t xml:space="preserve"> 12483020,</w:t>
      </w:r>
      <w:r w:rsidR="005058A6" w:rsidRPr="00F30C26">
        <w:rPr>
          <w:rFonts w:ascii="Times New Roman" w:hAnsi="Times New Roman" w:cs="Times New Roman"/>
          <w:sz w:val="24"/>
          <w:szCs w:val="24"/>
        </w:rPr>
        <w:t xml:space="preserve"> Gibco</w:t>
      </w:r>
      <w:r w:rsidR="00063A69" w:rsidRPr="00F30C26">
        <w:rPr>
          <w:rFonts w:ascii="Times New Roman" w:hAnsi="Times New Roman" w:cs="Times New Roman"/>
          <w:sz w:val="24"/>
          <w:szCs w:val="24"/>
        </w:rPr>
        <w:t>, USA</w:t>
      </w:r>
      <w:r w:rsidR="005058A6" w:rsidRPr="00F30C26">
        <w:rPr>
          <w:rFonts w:ascii="Times New Roman" w:hAnsi="Times New Roman" w:cs="Times New Roman"/>
          <w:sz w:val="24"/>
          <w:szCs w:val="24"/>
        </w:rPr>
        <w:t xml:space="preserve">), </w:t>
      </w:r>
      <w:r w:rsidR="007148ED" w:rsidRPr="00F30C26">
        <w:rPr>
          <w:rFonts w:ascii="Times New Roman" w:hAnsi="Times New Roman" w:cs="Times New Roman"/>
          <w:sz w:val="24"/>
          <w:szCs w:val="24"/>
        </w:rPr>
        <w:t>100 U/mL penicillin, and 100 μg/mL streptomycin</w:t>
      </w:r>
      <w:r w:rsidR="005058A6" w:rsidRPr="00F30C26">
        <w:rPr>
          <w:rFonts w:ascii="Times New Roman" w:hAnsi="Times New Roman" w:cs="Times New Roman"/>
          <w:sz w:val="24"/>
          <w:szCs w:val="24"/>
        </w:rPr>
        <w:t xml:space="preserve"> (</w:t>
      </w:r>
      <w:r w:rsidR="00063A69" w:rsidRPr="00F30C26">
        <w:rPr>
          <w:rFonts w:ascii="Times New Roman" w:hAnsi="Times New Roman" w:cs="Times New Roman"/>
          <w:sz w:val="24"/>
          <w:szCs w:val="24"/>
        </w:rPr>
        <w:t xml:space="preserve">15140122, </w:t>
      </w:r>
      <w:r w:rsidR="005058A6" w:rsidRPr="00F30C26">
        <w:rPr>
          <w:rFonts w:ascii="Times New Roman" w:hAnsi="Times New Roman" w:cs="Times New Roman"/>
          <w:sz w:val="24"/>
          <w:szCs w:val="24"/>
        </w:rPr>
        <w:t>Invitrogen</w:t>
      </w:r>
      <w:r w:rsidR="00063A69" w:rsidRPr="00F30C26">
        <w:rPr>
          <w:rFonts w:ascii="Times New Roman" w:hAnsi="Times New Roman" w:cs="Times New Roman"/>
          <w:sz w:val="24"/>
          <w:szCs w:val="24"/>
        </w:rPr>
        <w:t>, USA</w:t>
      </w:r>
      <w:r w:rsidR="005058A6" w:rsidRPr="00F30C26">
        <w:rPr>
          <w:rFonts w:ascii="Times New Roman" w:hAnsi="Times New Roman" w:cs="Times New Roman"/>
          <w:sz w:val="24"/>
          <w:szCs w:val="24"/>
        </w:rPr>
        <w:t>)</w:t>
      </w:r>
      <w:r w:rsidR="007148ED" w:rsidRPr="00F30C26">
        <w:rPr>
          <w:rFonts w:ascii="Times New Roman" w:hAnsi="Times New Roman" w:cs="Times New Roman"/>
          <w:sz w:val="24"/>
          <w:szCs w:val="24"/>
        </w:rPr>
        <w:t>. The cells were maintained in a cell culture incubator at 37</w:t>
      </w:r>
      <w:r w:rsidR="005058A6" w:rsidRPr="00F30C26">
        <w:rPr>
          <w:rFonts w:ascii="Times New Roman" w:hAnsi="Times New Roman" w:cs="Times New Roman"/>
          <w:sz w:val="24"/>
          <w:szCs w:val="24"/>
        </w:rPr>
        <w:t>℃</w:t>
      </w:r>
      <w:r w:rsidR="007148ED" w:rsidRPr="00F30C26">
        <w:rPr>
          <w:rFonts w:ascii="Times New Roman" w:hAnsi="Times New Roman" w:cs="Times New Roman"/>
          <w:sz w:val="24"/>
          <w:szCs w:val="24"/>
        </w:rPr>
        <w:t xml:space="preserve"> with 5% carbon dioxide.</w:t>
      </w:r>
      <w:r w:rsidR="008C5075" w:rsidRPr="00F30C26">
        <w:rPr>
          <w:rFonts w:ascii="Times New Roman" w:hAnsi="Times New Roman" w:cs="Times New Roman"/>
          <w:sz w:val="24"/>
          <w:szCs w:val="24"/>
        </w:rPr>
        <w:t xml:space="preserve"> </w:t>
      </w:r>
      <w:r w:rsidR="006E3AE7" w:rsidRPr="00F30C26">
        <w:rPr>
          <w:rFonts w:ascii="Times New Roman" w:eastAsia="宋体" w:hAnsi="Times New Roman" w:cs="Times New Roman"/>
          <w:sz w:val="24"/>
          <w:szCs w:val="24"/>
        </w:rPr>
        <w:t>BMSCs were seeded in 12-well plates at a density of 1 × 10</w:t>
      </w:r>
      <w:r w:rsidR="006E3AE7" w:rsidRPr="00F30C26">
        <w:rPr>
          <w:rFonts w:ascii="Times New Roman" w:eastAsia="宋体" w:hAnsi="Times New Roman" w:cs="Times New Roman"/>
          <w:sz w:val="24"/>
          <w:szCs w:val="24"/>
          <w:vertAlign w:val="superscript"/>
        </w:rPr>
        <w:t>5</w:t>
      </w:r>
      <w:r w:rsidR="006E3AE7" w:rsidRPr="00F30C26">
        <w:rPr>
          <w:rFonts w:ascii="Times New Roman" w:eastAsia="宋体" w:hAnsi="Times New Roman" w:cs="Times New Roman"/>
          <w:sz w:val="24"/>
          <w:szCs w:val="24"/>
        </w:rPr>
        <w:t xml:space="preserve"> cells per well. When the cell density reached approximately 70-80%, osteogenic induction differentiation was initiated. </w:t>
      </w:r>
      <w:r w:rsidR="008C5075" w:rsidRPr="00F30C26">
        <w:rPr>
          <w:rFonts w:ascii="Times New Roman" w:eastAsia="宋体" w:hAnsi="Times New Roman" w:cs="Times New Roman"/>
          <w:sz w:val="24"/>
          <w:szCs w:val="24"/>
        </w:rPr>
        <w:t xml:space="preserve">For </w:t>
      </w:r>
      <w:r w:rsidR="006E3AE7" w:rsidRPr="00F30C26">
        <w:rPr>
          <w:rFonts w:ascii="Times New Roman" w:eastAsia="宋体" w:hAnsi="Times New Roman" w:cs="Times New Roman"/>
          <w:sz w:val="24"/>
          <w:szCs w:val="24"/>
        </w:rPr>
        <w:t>osteogenic differentiation</w:t>
      </w:r>
      <w:r w:rsidR="008C5075" w:rsidRPr="00F30C26">
        <w:rPr>
          <w:rFonts w:ascii="Times New Roman" w:eastAsia="宋体" w:hAnsi="Times New Roman" w:cs="Times New Roman"/>
          <w:sz w:val="24"/>
          <w:szCs w:val="24"/>
        </w:rPr>
        <w:t>, the c</w:t>
      </w:r>
      <w:r w:rsidR="00AB3E42" w:rsidRPr="00F30C26">
        <w:rPr>
          <w:rFonts w:ascii="Times New Roman" w:eastAsia="宋体" w:hAnsi="Times New Roman" w:cs="Times New Roman"/>
          <w:sz w:val="24"/>
          <w:szCs w:val="24"/>
        </w:rPr>
        <w:t>ell</w:t>
      </w:r>
      <w:r w:rsidR="008C5075" w:rsidRPr="00F30C26">
        <w:rPr>
          <w:rFonts w:ascii="Times New Roman" w:eastAsia="宋体" w:hAnsi="Times New Roman" w:cs="Times New Roman"/>
          <w:sz w:val="24"/>
          <w:szCs w:val="24"/>
        </w:rPr>
        <w:t xml:space="preserve">s were incubated in </w:t>
      </w:r>
      <w:r w:rsidR="00AC1E7E" w:rsidRPr="00F30C26">
        <w:rPr>
          <w:rFonts w:ascii="Times New Roman" w:eastAsia="宋体" w:hAnsi="Times New Roman" w:cs="Times New Roman"/>
          <w:sz w:val="24"/>
          <w:szCs w:val="24"/>
        </w:rPr>
        <w:t>Dulbecco modified Eagle medium (DMEM) supplemented with 10% FB</w:t>
      </w:r>
      <w:r w:rsidR="008C5075" w:rsidRPr="00F30C26">
        <w:rPr>
          <w:rFonts w:ascii="Times New Roman" w:eastAsia="宋体" w:hAnsi="Times New Roman" w:cs="Times New Roman"/>
          <w:sz w:val="24"/>
          <w:szCs w:val="24"/>
        </w:rPr>
        <w:t xml:space="preserve">S, 10% </w:t>
      </w:r>
      <w:r w:rsidR="00AC1E7E" w:rsidRPr="00F30C26">
        <w:rPr>
          <w:rFonts w:ascii="Times New Roman" w:eastAsia="宋体" w:hAnsi="Times New Roman" w:cs="Times New Roman"/>
          <w:sz w:val="24"/>
          <w:szCs w:val="24"/>
        </w:rPr>
        <w:t>horse serum</w:t>
      </w:r>
      <w:r w:rsidR="008C5075" w:rsidRPr="00F30C26">
        <w:rPr>
          <w:rFonts w:ascii="Times New Roman" w:eastAsia="宋体" w:hAnsi="Times New Roman" w:cs="Times New Roman"/>
          <w:sz w:val="24"/>
          <w:szCs w:val="24"/>
        </w:rPr>
        <w:t xml:space="preserve">, 12 mM L-glutamine, 20 mM β-glycerol phosphate, </w:t>
      </w:r>
      <w:r w:rsidR="00AB3E42" w:rsidRPr="00F30C26">
        <w:rPr>
          <w:rFonts w:ascii="Times New Roman" w:eastAsia="宋体" w:hAnsi="Times New Roman" w:cs="Times New Roman"/>
          <w:sz w:val="24"/>
          <w:szCs w:val="24"/>
        </w:rPr>
        <w:t xml:space="preserve">100 μg/mL streptomycin, </w:t>
      </w:r>
      <w:r w:rsidR="008C5075" w:rsidRPr="00F30C26">
        <w:rPr>
          <w:rFonts w:ascii="Times New Roman" w:eastAsia="宋体" w:hAnsi="Times New Roman" w:cs="Times New Roman"/>
          <w:sz w:val="24"/>
          <w:szCs w:val="24"/>
        </w:rPr>
        <w:t xml:space="preserve">50 ng/mL thyroxine, 1 nM dexamethasone, </w:t>
      </w:r>
      <w:r w:rsidR="00AB3E42" w:rsidRPr="00F30C26">
        <w:rPr>
          <w:rFonts w:ascii="Times New Roman" w:eastAsia="宋体" w:hAnsi="Times New Roman" w:cs="Times New Roman"/>
          <w:sz w:val="24"/>
          <w:szCs w:val="24"/>
        </w:rPr>
        <w:t xml:space="preserve">100 U/mL penicillin, </w:t>
      </w:r>
      <w:r w:rsidR="008C5075" w:rsidRPr="00F30C26">
        <w:rPr>
          <w:rFonts w:ascii="Times New Roman" w:eastAsia="宋体" w:hAnsi="Times New Roman" w:cs="Times New Roman"/>
          <w:sz w:val="24"/>
          <w:szCs w:val="24"/>
        </w:rPr>
        <w:t xml:space="preserve">and 0.5 μM ascorbate 2-phosphate. </w:t>
      </w:r>
      <w:r w:rsidR="00ED594C" w:rsidRPr="00F30C26">
        <w:rPr>
          <w:rFonts w:ascii="Times New Roman" w:eastAsia="宋体" w:hAnsi="Times New Roman" w:cs="Times New Roman"/>
          <w:sz w:val="24"/>
          <w:szCs w:val="24"/>
        </w:rPr>
        <w:t xml:space="preserve">For Ti and </w:t>
      </w:r>
      <w:r w:rsidRPr="00F30C26">
        <w:rPr>
          <w:rFonts w:ascii="Times New Roman" w:eastAsia="宋体" w:hAnsi="Times New Roman" w:cs="Times New Roman"/>
          <w:sz w:val="24"/>
          <w:szCs w:val="24"/>
        </w:rPr>
        <w:t>c</w:t>
      </w:r>
      <w:r w:rsidR="00ED594C" w:rsidRPr="00F30C26">
        <w:rPr>
          <w:rFonts w:ascii="Times New Roman" w:eastAsia="宋体" w:hAnsi="Times New Roman" w:cs="Times New Roman"/>
          <w:sz w:val="24"/>
          <w:szCs w:val="24"/>
        </w:rPr>
        <w:t>arvacrol treatments, Ti (1.0 mg/m</w:t>
      </w:r>
      <w:r w:rsidR="00294DB6" w:rsidRPr="00F30C26">
        <w:rPr>
          <w:rFonts w:ascii="Times New Roman" w:eastAsia="宋体" w:hAnsi="Times New Roman" w:cs="Times New Roman"/>
          <w:sz w:val="24"/>
          <w:szCs w:val="24"/>
        </w:rPr>
        <w:t>L</w:t>
      </w:r>
      <w:r w:rsidR="00ED594C" w:rsidRPr="00F30C26">
        <w:rPr>
          <w:rFonts w:ascii="Times New Roman" w:eastAsia="宋体" w:hAnsi="Times New Roman" w:cs="Times New Roman"/>
          <w:sz w:val="24"/>
          <w:szCs w:val="24"/>
        </w:rPr>
        <w:t>) or carvacrol (12.5, 25, and 50 μM) was added simultaneously at the initiation of osteogenic induction.</w:t>
      </w:r>
    </w:p>
    <w:p w14:paraId="7554A20B" w14:textId="77777777" w:rsidR="00686074" w:rsidRPr="00F30C26" w:rsidRDefault="00686074" w:rsidP="000C6666">
      <w:pPr>
        <w:spacing w:line="360" w:lineRule="auto"/>
        <w:rPr>
          <w:rFonts w:ascii="Times New Roman" w:eastAsia="宋体" w:hAnsi="Times New Roman" w:cs="Times New Roman"/>
          <w:b/>
          <w:i/>
          <w:sz w:val="24"/>
          <w:szCs w:val="24"/>
        </w:rPr>
      </w:pPr>
      <w:r w:rsidRPr="00F30C26">
        <w:rPr>
          <w:rFonts w:ascii="Times New Roman" w:eastAsia="宋体" w:hAnsi="Times New Roman" w:cs="Times New Roman"/>
          <w:b/>
          <w:i/>
          <w:sz w:val="24"/>
          <w:szCs w:val="24"/>
        </w:rPr>
        <w:t>Lentivirus infection</w:t>
      </w:r>
    </w:p>
    <w:p w14:paraId="4AD982F8" w14:textId="77777777" w:rsidR="00686074" w:rsidRPr="00F30C26" w:rsidRDefault="0093253E"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NEAT1 overexpression lentiviruses (LV-NEAT1), SIRT1 overexpression lentiviruses (LV- SIRT1), negative control (LV-NC), NEAT1 RNA interference lentiviruses (LV-sh-NEAT1)</w:t>
      </w:r>
      <w:r w:rsidR="00294DB6"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negative control (LV-shRNA) were purchased from GenePharma (China). </w:t>
      </w:r>
      <w:r w:rsidRPr="00F30C26">
        <w:rPr>
          <w:rFonts w:ascii="Times New Roman" w:hAnsi="Times New Roman" w:cs="Times New Roman"/>
          <w:sz w:val="24"/>
          <w:szCs w:val="24"/>
        </w:rPr>
        <w:lastRenderedPageBreak/>
        <w:t>The lentiviral suspensions containing polybrene (5 mg/mL) were added to the cell proliferation medium. After 48 hours of incubation, cells were selected using puromycin (1 µg/mL).</w:t>
      </w:r>
    </w:p>
    <w:p w14:paraId="1582516B" w14:textId="77777777" w:rsidR="007148ED" w:rsidRPr="00F30C26" w:rsidRDefault="006E3AE7"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Alkaline phosphatase (</w:t>
      </w:r>
      <w:r w:rsidR="0014726B" w:rsidRPr="00F30C26">
        <w:rPr>
          <w:rFonts w:ascii="Times New Roman" w:hAnsi="Times New Roman" w:cs="Times New Roman"/>
          <w:b/>
          <w:i/>
          <w:sz w:val="24"/>
          <w:szCs w:val="24"/>
        </w:rPr>
        <w:t>ALP</w:t>
      </w:r>
      <w:r w:rsidRPr="00F30C26">
        <w:rPr>
          <w:rFonts w:ascii="Times New Roman" w:hAnsi="Times New Roman" w:cs="Times New Roman"/>
          <w:b/>
          <w:i/>
          <w:sz w:val="24"/>
          <w:szCs w:val="24"/>
        </w:rPr>
        <w:t>)</w:t>
      </w:r>
      <w:r w:rsidR="0014726B" w:rsidRPr="00F30C26">
        <w:rPr>
          <w:rFonts w:ascii="Times New Roman" w:hAnsi="Times New Roman" w:cs="Times New Roman"/>
          <w:b/>
          <w:i/>
          <w:sz w:val="24"/>
          <w:szCs w:val="24"/>
        </w:rPr>
        <w:t xml:space="preserve"> activity</w:t>
      </w:r>
    </w:p>
    <w:p w14:paraId="437A29DF" w14:textId="77777777" w:rsidR="00A8371E" w:rsidRPr="00F30C26" w:rsidRDefault="00003B36"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After 7 days of cultivation in osteogenic differentiation medium, BMSCs were subjected to ALP activity assessment using an ALP detection kit (P0321S, Beyotime, China). The cells were lysed using RIPA lysis buffer (P0013B, Beyotime, China), and the appropriate reagents were added as per the manufacturer's instructions. T</w:t>
      </w:r>
      <w:r w:rsidR="001E4843" w:rsidRPr="00F30C26">
        <w:rPr>
          <w:rFonts w:ascii="Times New Roman" w:hAnsi="Times New Roman" w:cs="Times New Roman"/>
          <w:sz w:val="24"/>
          <w:szCs w:val="24"/>
        </w:rPr>
        <w:t>he mixture was incubated at 37℃</w:t>
      </w:r>
      <w:r w:rsidRPr="00F30C26">
        <w:rPr>
          <w:rFonts w:ascii="Times New Roman" w:hAnsi="Times New Roman" w:cs="Times New Roman"/>
          <w:sz w:val="24"/>
          <w:szCs w:val="24"/>
        </w:rPr>
        <w:t xml:space="preserve"> for 10 minutes. Following termination of the reaction, the absorbance was measured at 405nm to quantify the ALP activity in the samples.</w:t>
      </w:r>
    </w:p>
    <w:p w14:paraId="40A52C19" w14:textId="77777777" w:rsidR="00003B36" w:rsidRPr="00F30C26" w:rsidRDefault="00003B36" w:rsidP="00003B3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Alizarin red S (ARS) staining</w:t>
      </w:r>
    </w:p>
    <w:p w14:paraId="1B999DFD" w14:textId="77777777" w:rsidR="00426B34" w:rsidRPr="00F30C26" w:rsidRDefault="00426B34" w:rsidP="00003B3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mineralization ability of the cells was assessed using an </w:t>
      </w:r>
      <w:r w:rsidR="00B23C0B" w:rsidRPr="00F30C26">
        <w:rPr>
          <w:rFonts w:ascii="Times New Roman" w:hAnsi="Times New Roman" w:cs="Times New Roman"/>
          <w:sz w:val="24"/>
          <w:szCs w:val="24"/>
        </w:rPr>
        <w:t>ARS</w:t>
      </w:r>
      <w:r w:rsidRPr="00F30C26">
        <w:rPr>
          <w:rFonts w:ascii="Times New Roman" w:hAnsi="Times New Roman" w:cs="Times New Roman"/>
          <w:sz w:val="24"/>
          <w:szCs w:val="24"/>
        </w:rPr>
        <w:t xml:space="preserve"> staining kit (C0148S, Beyotime, China). After 21 days of induction and differentiation, the culture medium was removed, and the cells were washed once with PBS. The cells were then fixed with a fixing solution for 20 minutes, followed by three washes with PBS. Next, 0.5% ARS working solution was added to detect calcium deposition according to the instructions provided with the kit. The samples were observed using an optical microscope (Leica, Germany).</w:t>
      </w:r>
    </w:p>
    <w:p w14:paraId="6F4EC3C1" w14:textId="77777777" w:rsidR="007148ED" w:rsidRPr="00F30C26" w:rsidRDefault="00550532"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Western blotting analysis</w:t>
      </w:r>
    </w:p>
    <w:p w14:paraId="3BB8C2F1" w14:textId="77777777" w:rsidR="00550532" w:rsidRPr="00F30C26" w:rsidRDefault="00FC7061"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The experimental procedure for extracting proteins from low-temperature frozen calvarial tissue samples is as follows: the samples were washed 2-3 times with pre-chilled PBS. Then, a mixture of 2% protease phosphatase inhibitor and 200 μL RIPA protein lysis buffer was added to</w:t>
      </w:r>
      <w:r w:rsidR="00C57E09" w:rsidRPr="00F30C26">
        <w:rPr>
          <w:rFonts w:ascii="Times New Roman" w:hAnsi="Times New Roman" w:cs="Times New Roman"/>
          <w:sz w:val="24"/>
          <w:szCs w:val="24"/>
        </w:rPr>
        <w:t xml:space="preserve"> the samples,</w:t>
      </w:r>
      <w:r w:rsidRPr="00F30C26">
        <w:rPr>
          <w:rFonts w:ascii="Times New Roman" w:hAnsi="Times New Roman" w:cs="Times New Roman"/>
          <w:sz w:val="24"/>
          <w:szCs w:val="24"/>
        </w:rPr>
        <w:t xml:space="preserve"> </w:t>
      </w:r>
      <w:r w:rsidR="00C57E09" w:rsidRPr="00F30C26">
        <w:rPr>
          <w:rFonts w:ascii="Times New Roman" w:hAnsi="Times New Roman" w:cs="Times New Roman"/>
          <w:sz w:val="24"/>
          <w:szCs w:val="24"/>
        </w:rPr>
        <w:t>f</w:t>
      </w:r>
      <w:r w:rsidRPr="00F30C26">
        <w:rPr>
          <w:rFonts w:ascii="Times New Roman" w:hAnsi="Times New Roman" w:cs="Times New Roman"/>
          <w:sz w:val="24"/>
          <w:szCs w:val="24"/>
        </w:rPr>
        <w:t>ollowed by thorough grinding. Afte</w:t>
      </w:r>
      <w:r w:rsidR="00C57E09" w:rsidRPr="00F30C26">
        <w:rPr>
          <w:rFonts w:ascii="Times New Roman" w:hAnsi="Times New Roman" w:cs="Times New Roman"/>
          <w:sz w:val="24"/>
          <w:szCs w:val="24"/>
        </w:rPr>
        <w:t>r sufficient grinding, 300 μL</w:t>
      </w:r>
      <w:r w:rsidRPr="00F30C26">
        <w:rPr>
          <w:rFonts w:ascii="Times New Roman" w:hAnsi="Times New Roman" w:cs="Times New Roman"/>
          <w:sz w:val="24"/>
          <w:szCs w:val="24"/>
        </w:rPr>
        <w:t xml:space="preserve"> </w:t>
      </w:r>
      <w:r w:rsidR="00C57E09" w:rsidRPr="00F30C26">
        <w:rPr>
          <w:rFonts w:ascii="Times New Roman" w:hAnsi="Times New Roman" w:cs="Times New Roman"/>
          <w:sz w:val="24"/>
          <w:szCs w:val="24"/>
        </w:rPr>
        <w:t xml:space="preserve">protein lysis buffer was added and </w:t>
      </w:r>
      <w:r w:rsidRPr="00F30C26">
        <w:rPr>
          <w:rFonts w:ascii="Times New Roman" w:hAnsi="Times New Roman" w:cs="Times New Roman"/>
          <w:sz w:val="24"/>
          <w:szCs w:val="24"/>
        </w:rPr>
        <w:t>mix</w:t>
      </w:r>
      <w:r w:rsidR="00C57E09" w:rsidRPr="00F30C26">
        <w:rPr>
          <w:rFonts w:ascii="Times New Roman" w:hAnsi="Times New Roman" w:cs="Times New Roman"/>
          <w:sz w:val="24"/>
          <w:szCs w:val="24"/>
        </w:rPr>
        <w:t>ed evenly</w:t>
      </w:r>
      <w:r w:rsidRPr="00F30C26">
        <w:rPr>
          <w:rFonts w:ascii="Times New Roman" w:hAnsi="Times New Roman" w:cs="Times New Roman"/>
          <w:sz w:val="24"/>
          <w:szCs w:val="24"/>
        </w:rPr>
        <w:t xml:space="preserve">. For BMSCs, the lysis was performed on ice using RIPA protein lysis buffer containing phenylmethanesulfonyl fluoride (PMSF, 100 mM). </w:t>
      </w:r>
      <w:r w:rsidR="00C57E09" w:rsidRPr="00F30C26">
        <w:rPr>
          <w:rFonts w:ascii="Times New Roman" w:hAnsi="Times New Roman" w:cs="Times New Roman"/>
          <w:sz w:val="24"/>
          <w:szCs w:val="24"/>
        </w:rPr>
        <w:t>After completing the lysis, the supernatant is collected by centrifugation. Then, 2 μL of the protein solution is taken for protein concentration measurement using a BCA assay kit (P0012, Beyotime, China).</w:t>
      </w:r>
      <w:r w:rsidRPr="00F30C26">
        <w:rPr>
          <w:rFonts w:ascii="Times New Roman" w:hAnsi="Times New Roman" w:cs="Times New Roman"/>
          <w:sz w:val="24"/>
          <w:szCs w:val="24"/>
        </w:rPr>
        <w:t xml:space="preserve"> </w:t>
      </w:r>
      <w:r w:rsidR="00C57E09" w:rsidRPr="00F30C26">
        <w:rPr>
          <w:rFonts w:ascii="Times New Roman" w:hAnsi="Times New Roman" w:cs="Times New Roman"/>
          <w:sz w:val="24"/>
          <w:szCs w:val="24"/>
        </w:rPr>
        <w:t>Next, the protein samples can be separated using SDS-polyacrylamide gel electrophoresis.</w:t>
      </w:r>
      <w:r w:rsidRPr="00F30C26">
        <w:rPr>
          <w:rFonts w:ascii="Times New Roman" w:hAnsi="Times New Roman" w:cs="Times New Roman"/>
          <w:sz w:val="24"/>
          <w:szCs w:val="24"/>
        </w:rPr>
        <w:t xml:space="preserve"> The separated proteins were then tran</w:t>
      </w:r>
      <w:r w:rsidR="00C57E09" w:rsidRPr="00F30C26">
        <w:rPr>
          <w:rFonts w:ascii="Times New Roman" w:hAnsi="Times New Roman" w:cs="Times New Roman"/>
          <w:sz w:val="24"/>
          <w:szCs w:val="24"/>
        </w:rPr>
        <w:t xml:space="preserve">sferred onto a polyvinylidene </w:t>
      </w:r>
      <w:r w:rsidRPr="00F30C26">
        <w:rPr>
          <w:rFonts w:ascii="Times New Roman" w:hAnsi="Times New Roman" w:cs="Times New Roman"/>
          <w:sz w:val="24"/>
          <w:szCs w:val="24"/>
        </w:rPr>
        <w:lastRenderedPageBreak/>
        <w:t>flu</w:t>
      </w:r>
      <w:r w:rsidR="00C57E09" w:rsidRPr="00F30C26">
        <w:rPr>
          <w:rFonts w:ascii="Times New Roman" w:hAnsi="Times New Roman" w:cs="Times New Roman"/>
          <w:sz w:val="24"/>
          <w:szCs w:val="24"/>
        </w:rPr>
        <w:t>oride</w:t>
      </w:r>
      <w:r w:rsidRPr="00F30C26">
        <w:rPr>
          <w:rFonts w:ascii="Times New Roman" w:hAnsi="Times New Roman" w:cs="Times New Roman"/>
          <w:sz w:val="24"/>
          <w:szCs w:val="24"/>
        </w:rPr>
        <w:t xml:space="preserve"> membrane (</w:t>
      </w:r>
      <w:r w:rsidR="00C57E09" w:rsidRPr="00F30C26">
        <w:rPr>
          <w:rFonts w:ascii="Times New Roman" w:hAnsi="Times New Roman" w:cs="Times New Roman"/>
          <w:sz w:val="24"/>
          <w:szCs w:val="24"/>
        </w:rPr>
        <w:t>PVDF, 88518, ThermoFisher Scientific</w:t>
      </w:r>
      <w:r w:rsidRPr="00F30C26">
        <w:rPr>
          <w:rFonts w:ascii="Times New Roman" w:hAnsi="Times New Roman" w:cs="Times New Roman"/>
          <w:sz w:val="24"/>
          <w:szCs w:val="24"/>
        </w:rPr>
        <w:t>,</w:t>
      </w:r>
      <w:r w:rsidR="00C57E09" w:rsidRPr="00F30C26">
        <w:rPr>
          <w:rFonts w:ascii="Times New Roman" w:hAnsi="Times New Roman" w:cs="Times New Roman"/>
          <w:sz w:val="24"/>
          <w:szCs w:val="24"/>
        </w:rPr>
        <w:t xml:space="preserve"> USA</w:t>
      </w:r>
      <w:r w:rsidRPr="00F30C26">
        <w:rPr>
          <w:rFonts w:ascii="Times New Roman" w:hAnsi="Times New Roman" w:cs="Times New Roman"/>
          <w:sz w:val="24"/>
          <w:szCs w:val="24"/>
        </w:rPr>
        <w:t>).</w:t>
      </w:r>
      <w:r w:rsidR="00C57E09" w:rsidRPr="00F30C26">
        <w:rPr>
          <w:rFonts w:ascii="Times New Roman" w:hAnsi="Times New Roman" w:cs="Times New Roman"/>
          <w:sz w:val="24"/>
          <w:szCs w:val="24"/>
        </w:rPr>
        <w:t xml:space="preserve"> The membrane was blocked with 5% skim milk</w:t>
      </w:r>
      <w:r w:rsidRPr="00F30C26">
        <w:rPr>
          <w:rFonts w:ascii="Times New Roman" w:hAnsi="Times New Roman" w:cs="Times New Roman"/>
          <w:sz w:val="24"/>
          <w:szCs w:val="24"/>
        </w:rPr>
        <w:t xml:space="preserve"> at room temperature for one hour. Specific primary antibodies were added and incubated with the PVDF membrane overnight at 4</w:t>
      </w:r>
      <w:r w:rsidR="00C57E09" w:rsidRPr="00F30C26">
        <w:rPr>
          <w:rFonts w:ascii="Times New Roman" w:hAnsi="Times New Roman" w:cs="Times New Roman"/>
          <w:sz w:val="24"/>
          <w:szCs w:val="24"/>
        </w:rPr>
        <w:t>℃</w:t>
      </w:r>
      <w:r w:rsidR="002814EE" w:rsidRPr="00F30C26">
        <w:rPr>
          <w:rFonts w:ascii="Times New Roman" w:hAnsi="Times New Roman" w:cs="Times New Roman"/>
          <w:sz w:val="24"/>
          <w:szCs w:val="24"/>
        </w:rPr>
        <w:t xml:space="preserve">: </w:t>
      </w:r>
      <w:r w:rsidR="00FB7542" w:rsidRPr="00F30C26">
        <w:rPr>
          <w:rFonts w:ascii="Times New Roman" w:hAnsi="Times New Roman" w:cs="Times New Roman"/>
          <w:sz w:val="24"/>
          <w:szCs w:val="24"/>
        </w:rPr>
        <w:t>anti-SIRT1 (ab263965, abcam, USA), anti-RUNX2 (ab114133, abcam, USA), anti-Osterix (ab209484, abcam, USA), anti-</w:t>
      </w:r>
      <w:r w:rsidR="00B23C0B" w:rsidRPr="00F30C26">
        <w:rPr>
          <w:rFonts w:ascii="Times New Roman" w:hAnsi="Times New Roman" w:cs="Times New Roman"/>
          <w:sz w:val="24"/>
          <w:szCs w:val="24"/>
        </w:rPr>
        <w:t>OCN</w:t>
      </w:r>
      <w:r w:rsidR="00FB7542" w:rsidRPr="00F30C26">
        <w:rPr>
          <w:rFonts w:ascii="Times New Roman" w:hAnsi="Times New Roman" w:cs="Times New Roman"/>
          <w:sz w:val="24"/>
          <w:szCs w:val="24"/>
        </w:rPr>
        <w:t xml:space="preserve"> (ab93876, abcam, USA), anti-</w:t>
      </w:r>
      <w:r w:rsidR="00B23C0B" w:rsidRPr="00F30C26">
        <w:rPr>
          <w:rFonts w:ascii="Times New Roman" w:hAnsi="Times New Roman" w:cs="Times New Roman"/>
          <w:sz w:val="24"/>
          <w:szCs w:val="24"/>
        </w:rPr>
        <w:t>OPN</w:t>
      </w:r>
      <w:r w:rsidR="00FB7542" w:rsidRPr="00F30C26">
        <w:rPr>
          <w:rFonts w:ascii="Times New Roman" w:hAnsi="Times New Roman" w:cs="Times New Roman"/>
          <w:sz w:val="24"/>
          <w:szCs w:val="24"/>
        </w:rPr>
        <w:t xml:space="preserve"> (ab8448, abcam, USA), and anti-β-actin (ab8227, abcam, USA)</w:t>
      </w:r>
      <w:r w:rsidRPr="00F30C26">
        <w:rPr>
          <w:rFonts w:ascii="Times New Roman" w:hAnsi="Times New Roman" w:cs="Times New Roman"/>
          <w:sz w:val="24"/>
          <w:szCs w:val="24"/>
        </w:rPr>
        <w:t>. After washing th</w:t>
      </w:r>
      <w:r w:rsidR="00FB7542" w:rsidRPr="00F30C26">
        <w:rPr>
          <w:rFonts w:ascii="Times New Roman" w:hAnsi="Times New Roman" w:cs="Times New Roman"/>
          <w:sz w:val="24"/>
          <w:szCs w:val="24"/>
        </w:rPr>
        <w:t>ree times with Tris-HCl buffer</w:t>
      </w:r>
      <w:r w:rsidR="00675E6C" w:rsidRPr="00F30C26">
        <w:rPr>
          <w:rFonts w:ascii="Times New Roman" w:hAnsi="Times New Roman" w:cs="Times New Roman"/>
          <w:sz w:val="24"/>
          <w:szCs w:val="24"/>
        </w:rPr>
        <w:t xml:space="preserve"> saline and</w:t>
      </w:r>
      <w:r w:rsidRPr="00F30C26">
        <w:rPr>
          <w:rFonts w:ascii="Times New Roman" w:hAnsi="Times New Roman" w:cs="Times New Roman"/>
          <w:sz w:val="24"/>
          <w:szCs w:val="24"/>
        </w:rPr>
        <w:t xml:space="preserve"> Tween (TBST), the membrane was incubated with the corresponding secondary antibody (HRP-conjugated anti-mouse IgG or anti-rabbit IgG) for </w:t>
      </w:r>
      <w:r w:rsidR="00675E6C" w:rsidRPr="00F30C26">
        <w:rPr>
          <w:rFonts w:ascii="Times New Roman" w:hAnsi="Times New Roman" w:cs="Times New Roman"/>
          <w:sz w:val="24"/>
          <w:szCs w:val="24"/>
        </w:rPr>
        <w:t>1</w:t>
      </w:r>
      <w:r w:rsidRPr="00F30C26">
        <w:rPr>
          <w:rFonts w:ascii="Times New Roman" w:hAnsi="Times New Roman" w:cs="Times New Roman"/>
          <w:sz w:val="24"/>
          <w:szCs w:val="24"/>
        </w:rPr>
        <w:t xml:space="preserve"> hour. </w:t>
      </w:r>
      <w:r w:rsidR="009A11AD" w:rsidRPr="00F30C26">
        <w:rPr>
          <w:rFonts w:ascii="Times New Roman" w:hAnsi="Times New Roman" w:cs="Times New Roman"/>
          <w:sz w:val="24"/>
          <w:szCs w:val="24"/>
        </w:rPr>
        <w:t>S</w:t>
      </w:r>
      <w:r w:rsidR="00675E6C" w:rsidRPr="00F30C26">
        <w:rPr>
          <w:rFonts w:ascii="Times New Roman" w:hAnsi="Times New Roman" w:cs="Times New Roman"/>
          <w:sz w:val="24"/>
          <w:szCs w:val="24"/>
        </w:rPr>
        <w:t xml:space="preserve">pecific protein signals </w:t>
      </w:r>
      <w:r w:rsidR="009A11AD" w:rsidRPr="00F30C26">
        <w:rPr>
          <w:rFonts w:ascii="Times New Roman" w:hAnsi="Times New Roman" w:cs="Times New Roman"/>
          <w:sz w:val="24"/>
          <w:szCs w:val="24"/>
        </w:rPr>
        <w:t xml:space="preserve">were detected </w:t>
      </w:r>
      <w:r w:rsidR="00675E6C" w:rsidRPr="00F30C26">
        <w:rPr>
          <w:rFonts w:ascii="Times New Roman" w:hAnsi="Times New Roman" w:cs="Times New Roman"/>
          <w:sz w:val="24"/>
          <w:szCs w:val="24"/>
        </w:rPr>
        <w:t>using</w:t>
      </w:r>
      <w:r w:rsidR="009A11AD" w:rsidRPr="00F30C26">
        <w:rPr>
          <w:rFonts w:ascii="Times New Roman" w:hAnsi="Times New Roman" w:cs="Times New Roman"/>
          <w:sz w:val="24"/>
          <w:szCs w:val="24"/>
        </w:rPr>
        <w:t xml:space="preserve"> a</w:t>
      </w:r>
      <w:r w:rsidR="00675E6C" w:rsidRPr="00F30C26">
        <w:rPr>
          <w:rFonts w:ascii="Times New Roman" w:hAnsi="Times New Roman" w:cs="Times New Roman"/>
          <w:sz w:val="24"/>
          <w:szCs w:val="24"/>
        </w:rPr>
        <w:t xml:space="preserve"> chemiluminescence assay</w:t>
      </w:r>
      <w:r w:rsidRPr="00F30C26">
        <w:rPr>
          <w:rFonts w:ascii="Times New Roman" w:hAnsi="Times New Roman" w:cs="Times New Roman"/>
          <w:sz w:val="24"/>
          <w:szCs w:val="24"/>
        </w:rPr>
        <w:t xml:space="preserve"> (</w:t>
      </w:r>
      <w:r w:rsidR="00675E6C" w:rsidRPr="00F30C26">
        <w:rPr>
          <w:rFonts w:ascii="Times New Roman" w:hAnsi="Times New Roman" w:cs="Times New Roman"/>
          <w:sz w:val="24"/>
          <w:szCs w:val="24"/>
        </w:rPr>
        <w:t>PE0010, Solarbio, China</w:t>
      </w:r>
      <w:r w:rsidRPr="00F30C26">
        <w:rPr>
          <w:rFonts w:ascii="Times New Roman" w:hAnsi="Times New Roman" w:cs="Times New Roman"/>
          <w:sz w:val="24"/>
          <w:szCs w:val="24"/>
        </w:rPr>
        <w:t>). Images were captured using the Amersham Imager 600 system (GE Healthcare</w:t>
      </w:r>
      <w:r w:rsidR="00675E6C" w:rsidRPr="00F30C26">
        <w:rPr>
          <w:rFonts w:ascii="Times New Roman" w:hAnsi="Times New Roman" w:cs="Times New Roman"/>
          <w:sz w:val="24"/>
          <w:szCs w:val="24"/>
        </w:rPr>
        <w:t>, USA</w:t>
      </w:r>
      <w:r w:rsidRPr="00F30C26">
        <w:rPr>
          <w:rFonts w:ascii="Times New Roman" w:hAnsi="Times New Roman" w:cs="Times New Roman"/>
          <w:sz w:val="24"/>
          <w:szCs w:val="24"/>
        </w:rPr>
        <w:t>).</w:t>
      </w:r>
    </w:p>
    <w:p w14:paraId="3A1B6CE5" w14:textId="77777777" w:rsidR="00675E6C" w:rsidRPr="00F30C26" w:rsidRDefault="00475678" w:rsidP="000C6666">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Reverse transcription-quantitative PCR (RT-qPCR)</w:t>
      </w:r>
    </w:p>
    <w:p w14:paraId="492D62C2" w14:textId="77777777" w:rsidR="007148ED" w:rsidRPr="00F30C26" w:rsidRDefault="006D71A6"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After culturing BMSCs in osteogenic induction medium for seven days, Trizol </w:t>
      </w:r>
      <w:r w:rsidR="009A11AD" w:rsidRPr="00F30C26">
        <w:rPr>
          <w:rFonts w:ascii="Times New Roman" w:hAnsi="Times New Roman" w:cs="Times New Roman"/>
          <w:sz w:val="24"/>
          <w:szCs w:val="24"/>
        </w:rPr>
        <w:t xml:space="preserve">reagent </w:t>
      </w:r>
      <w:r w:rsidRPr="00F30C26">
        <w:rPr>
          <w:rFonts w:ascii="Times New Roman" w:hAnsi="Times New Roman" w:cs="Times New Roman"/>
          <w:sz w:val="24"/>
          <w:szCs w:val="24"/>
        </w:rPr>
        <w:t xml:space="preserve">(15596026, ThermoFisher Scientific, USA) was added to fully lyse the cells for RNA extraction. After the RNA concentration was detected by spectrophotometer, </w:t>
      </w:r>
      <w:r w:rsidR="00F571E2" w:rsidRPr="00F30C26">
        <w:rPr>
          <w:rFonts w:ascii="Times New Roman" w:hAnsi="Times New Roman" w:cs="Times New Roman"/>
          <w:sz w:val="24"/>
          <w:szCs w:val="24"/>
        </w:rPr>
        <w:t>the total RNA extracted was used as a template</w:t>
      </w:r>
      <w:r w:rsidR="009A11AD" w:rsidRPr="00F30C26">
        <w:rPr>
          <w:rFonts w:ascii="Times New Roman" w:hAnsi="Times New Roman" w:cs="Times New Roman"/>
          <w:sz w:val="24"/>
          <w:szCs w:val="24"/>
        </w:rPr>
        <w:t>,</w:t>
      </w:r>
      <w:r w:rsidR="00F571E2" w:rsidRPr="00F30C26">
        <w:rPr>
          <w:rFonts w:ascii="Times New Roman" w:hAnsi="Times New Roman" w:cs="Times New Roman"/>
          <w:sz w:val="24"/>
          <w:szCs w:val="24"/>
        </w:rPr>
        <w:t xml:space="preserve"> and the</w:t>
      </w:r>
      <w:r w:rsidRPr="00F30C26">
        <w:rPr>
          <w:rFonts w:ascii="Times New Roman" w:hAnsi="Times New Roman" w:cs="Times New Roman"/>
          <w:sz w:val="24"/>
          <w:szCs w:val="24"/>
        </w:rPr>
        <w:t xml:space="preserve"> reverse transcription reaction was performed </w:t>
      </w:r>
      <w:r w:rsidR="00F571E2" w:rsidRPr="00F30C26">
        <w:rPr>
          <w:rFonts w:ascii="Times New Roman" w:hAnsi="Times New Roman" w:cs="Times New Roman"/>
          <w:sz w:val="24"/>
          <w:szCs w:val="24"/>
        </w:rPr>
        <w:t xml:space="preserve">according to </w:t>
      </w:r>
      <w:r w:rsidRPr="00F30C26">
        <w:rPr>
          <w:rFonts w:ascii="Times New Roman" w:hAnsi="Times New Roman" w:cs="Times New Roman"/>
          <w:sz w:val="24"/>
          <w:szCs w:val="24"/>
        </w:rPr>
        <w:t>the instructions provided in the M-MLV Reverse Transcription Kit manual (M1701, Promega, USA).</w:t>
      </w:r>
      <w:r w:rsidR="0019381D" w:rsidRPr="00F30C26">
        <w:rPr>
          <w:rFonts w:ascii="Times New Roman" w:hAnsi="Times New Roman" w:cs="Times New Roman"/>
          <w:sz w:val="24"/>
          <w:szCs w:val="24"/>
        </w:rPr>
        <w:t xml:space="preserve"> The PCR reaction system was constructed according to</w:t>
      </w:r>
      <w:r w:rsidR="00F571E2" w:rsidRPr="00F30C26">
        <w:rPr>
          <w:rFonts w:ascii="Times New Roman" w:hAnsi="Times New Roman" w:cs="Times New Roman"/>
          <w:sz w:val="24"/>
          <w:szCs w:val="24"/>
        </w:rPr>
        <w:t xml:space="preserve"> the</w:t>
      </w:r>
      <w:r w:rsidR="0019381D" w:rsidRPr="00F30C26">
        <w:rPr>
          <w:rFonts w:ascii="Times New Roman" w:hAnsi="Times New Roman" w:cs="Times New Roman"/>
          <w:sz w:val="24"/>
          <w:szCs w:val="24"/>
        </w:rPr>
        <w:t xml:space="preserve"> Fast</w:t>
      </w:r>
      <w:r w:rsidR="00B23C0B" w:rsidRPr="00F30C26">
        <w:rPr>
          <w:rFonts w:ascii="Times New Roman" w:hAnsi="Times New Roman" w:cs="Times New Roman"/>
          <w:sz w:val="24"/>
          <w:szCs w:val="24"/>
        </w:rPr>
        <w:t xml:space="preserve"> </w:t>
      </w:r>
      <w:r w:rsidR="0019381D" w:rsidRPr="00F30C26">
        <w:rPr>
          <w:rFonts w:ascii="Times New Roman" w:hAnsi="Times New Roman" w:cs="Times New Roman"/>
          <w:sz w:val="24"/>
          <w:szCs w:val="24"/>
        </w:rPr>
        <w:t xml:space="preserve">SYBR Mixture reaction kit (CW0955M, CWBIO, China). Finally, qPCR was performed using the ABI 7000 real-time fluorescence quantitative PCR system (Applied Biosystems, USA). </w:t>
      </w:r>
      <w:r w:rsidR="00F571E2" w:rsidRPr="00F30C26">
        <w:rPr>
          <w:rFonts w:ascii="Times New Roman" w:hAnsi="Times New Roman" w:cs="Times New Roman"/>
          <w:sz w:val="24"/>
          <w:szCs w:val="24"/>
        </w:rPr>
        <w:t>R</w:t>
      </w:r>
      <w:r w:rsidR="0019381D" w:rsidRPr="00F30C26">
        <w:rPr>
          <w:rFonts w:ascii="Times New Roman" w:hAnsi="Times New Roman" w:cs="Times New Roman"/>
          <w:sz w:val="24"/>
          <w:szCs w:val="24"/>
        </w:rPr>
        <w:t>elative gene expression levels were calculated using the 2</w:t>
      </w:r>
      <w:r w:rsidR="0019381D" w:rsidRPr="00F30C26">
        <w:rPr>
          <w:rFonts w:ascii="Times New Roman" w:hAnsi="Times New Roman" w:cs="Times New Roman"/>
          <w:sz w:val="24"/>
          <w:szCs w:val="24"/>
          <w:vertAlign w:val="superscript"/>
        </w:rPr>
        <w:t xml:space="preserve">-ΔΔCt </w:t>
      </w:r>
      <w:r w:rsidR="0019381D" w:rsidRPr="00F30C26">
        <w:rPr>
          <w:rFonts w:ascii="Times New Roman" w:hAnsi="Times New Roman" w:cs="Times New Roman"/>
          <w:sz w:val="24"/>
          <w:szCs w:val="24"/>
        </w:rPr>
        <w:t>formula.</w:t>
      </w:r>
    </w:p>
    <w:p w14:paraId="6D3296F2" w14:textId="77777777" w:rsidR="006D71A6" w:rsidRPr="00F30C26" w:rsidRDefault="00C91330"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RNA pull-down</w:t>
      </w:r>
    </w:p>
    <w:p w14:paraId="48D5C663" w14:textId="77777777" w:rsidR="00475678" w:rsidRPr="00F30C26" w:rsidRDefault="00771076"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w:t>
      </w:r>
      <w:r w:rsidR="00C91330" w:rsidRPr="00F30C26">
        <w:rPr>
          <w:rFonts w:ascii="Times New Roman" w:hAnsi="Times New Roman" w:cs="Times New Roman"/>
          <w:sz w:val="24"/>
          <w:szCs w:val="24"/>
        </w:rPr>
        <w:t>RNA probes</w:t>
      </w:r>
      <w:r w:rsidR="0093253E" w:rsidRPr="00F30C26">
        <w:rPr>
          <w:rFonts w:ascii="Times New Roman" w:hAnsi="Times New Roman" w:cs="Times New Roman"/>
          <w:sz w:val="24"/>
          <w:szCs w:val="24"/>
        </w:rPr>
        <w:t xml:space="preserve"> were synthesized by GenePharma</w:t>
      </w:r>
      <w:r w:rsidR="00C91330" w:rsidRPr="00F30C26">
        <w:rPr>
          <w:rFonts w:ascii="Times New Roman" w:hAnsi="Times New Roman" w:cs="Times New Roman"/>
          <w:sz w:val="24"/>
          <w:szCs w:val="24"/>
        </w:rPr>
        <w:t xml:space="preserve"> and labeled with biotin (Bio-NEAT1 or Bio-NC). </w:t>
      </w:r>
      <w:r w:rsidRPr="00F30C26">
        <w:rPr>
          <w:rFonts w:ascii="Times New Roman" w:hAnsi="Times New Roman" w:cs="Times New Roman"/>
          <w:sz w:val="24"/>
          <w:szCs w:val="24"/>
        </w:rPr>
        <w:t>T</w:t>
      </w:r>
      <w:r w:rsidR="00C91330" w:rsidRPr="00F30C26">
        <w:rPr>
          <w:rFonts w:ascii="Times New Roman" w:hAnsi="Times New Roman" w:cs="Times New Roman"/>
          <w:sz w:val="24"/>
          <w:szCs w:val="24"/>
        </w:rPr>
        <w:t>he experiment</w:t>
      </w:r>
      <w:r w:rsidRPr="00F30C26">
        <w:rPr>
          <w:rFonts w:ascii="Times New Roman" w:hAnsi="Times New Roman" w:cs="Times New Roman"/>
          <w:sz w:val="24"/>
          <w:szCs w:val="24"/>
        </w:rPr>
        <w:t xml:space="preserve"> was performed</w:t>
      </w:r>
      <w:r w:rsidR="00C91330" w:rsidRPr="00F30C26">
        <w:rPr>
          <w:rFonts w:ascii="Times New Roman" w:hAnsi="Times New Roman" w:cs="Times New Roman"/>
          <w:sz w:val="24"/>
          <w:szCs w:val="24"/>
        </w:rPr>
        <w:t xml:space="preserve"> following the instructions of the RNA-Protein Pull-Down Assay Kit (20164, Thermo Fisher Scientific, USA). </w:t>
      </w:r>
      <w:r w:rsidRPr="00F30C26">
        <w:rPr>
          <w:rFonts w:ascii="Times New Roman" w:hAnsi="Times New Roman" w:cs="Times New Roman"/>
          <w:sz w:val="24"/>
          <w:szCs w:val="24"/>
        </w:rPr>
        <w:t xml:space="preserve">Briefly, </w:t>
      </w:r>
      <w:r w:rsidR="007D3DE7" w:rsidRPr="00F30C26">
        <w:rPr>
          <w:rFonts w:ascii="Times New Roman" w:hAnsi="Times New Roman" w:cs="Times New Roman"/>
          <w:sz w:val="24"/>
          <w:szCs w:val="24"/>
        </w:rPr>
        <w:t xml:space="preserve">BMSCs were lysed </w:t>
      </w:r>
      <w:r w:rsidRPr="00F30C26">
        <w:rPr>
          <w:rFonts w:ascii="Times New Roman" w:hAnsi="Times New Roman" w:cs="Times New Roman"/>
          <w:sz w:val="24"/>
          <w:szCs w:val="24"/>
        </w:rPr>
        <w:t>with</w:t>
      </w:r>
      <w:r w:rsidR="007D3DE7" w:rsidRPr="00F30C26">
        <w:rPr>
          <w:rFonts w:ascii="Times New Roman" w:hAnsi="Times New Roman" w:cs="Times New Roman"/>
          <w:sz w:val="24"/>
          <w:szCs w:val="24"/>
        </w:rPr>
        <w:t xml:space="preserve"> lys</w:t>
      </w:r>
      <w:r w:rsidR="003C60BA" w:rsidRPr="00F30C26">
        <w:rPr>
          <w:rFonts w:ascii="Times New Roman" w:hAnsi="Times New Roman" w:cs="Times New Roman"/>
          <w:sz w:val="24"/>
          <w:szCs w:val="24"/>
        </w:rPr>
        <w:t>is</w:t>
      </w:r>
      <w:r w:rsidR="007D3DE7" w:rsidRPr="00F30C26">
        <w:rPr>
          <w:rFonts w:ascii="Times New Roman" w:hAnsi="Times New Roman" w:cs="Times New Roman"/>
          <w:sz w:val="24"/>
          <w:szCs w:val="24"/>
        </w:rPr>
        <w:t xml:space="preserve"> buffer</w:t>
      </w:r>
      <w:r w:rsidRPr="00F30C26">
        <w:rPr>
          <w:rFonts w:ascii="Times New Roman" w:hAnsi="Times New Roman" w:cs="Times New Roman"/>
          <w:sz w:val="24"/>
          <w:szCs w:val="24"/>
        </w:rPr>
        <w:t xml:space="preserve">, </w:t>
      </w:r>
      <w:r w:rsidR="007D3DE7" w:rsidRPr="00F30C26">
        <w:rPr>
          <w:rFonts w:ascii="Times New Roman" w:hAnsi="Times New Roman" w:cs="Times New Roman"/>
          <w:sz w:val="24"/>
          <w:szCs w:val="24"/>
        </w:rPr>
        <w:t>and then the</w:t>
      </w:r>
      <w:r w:rsidR="00C91330" w:rsidRPr="00F30C26">
        <w:rPr>
          <w:rFonts w:ascii="Times New Roman" w:hAnsi="Times New Roman" w:cs="Times New Roman"/>
          <w:sz w:val="24"/>
          <w:szCs w:val="24"/>
        </w:rPr>
        <w:t xml:space="preserve"> synthesized RNA probe</w:t>
      </w:r>
      <w:r w:rsidR="007D3DE7" w:rsidRPr="00F30C26">
        <w:rPr>
          <w:rFonts w:ascii="Times New Roman" w:hAnsi="Times New Roman" w:cs="Times New Roman"/>
          <w:sz w:val="24"/>
          <w:szCs w:val="24"/>
        </w:rPr>
        <w:t>s</w:t>
      </w:r>
      <w:r w:rsidR="00C91330" w:rsidRPr="00F30C26">
        <w:rPr>
          <w:rFonts w:ascii="Times New Roman" w:hAnsi="Times New Roman" w:cs="Times New Roman"/>
          <w:sz w:val="24"/>
          <w:szCs w:val="24"/>
        </w:rPr>
        <w:t xml:space="preserve"> </w:t>
      </w:r>
      <w:r w:rsidR="007D3DE7" w:rsidRPr="00F30C26">
        <w:rPr>
          <w:rFonts w:ascii="Times New Roman" w:hAnsi="Times New Roman" w:cs="Times New Roman"/>
          <w:sz w:val="24"/>
          <w:szCs w:val="24"/>
        </w:rPr>
        <w:t xml:space="preserve">were incubated </w:t>
      </w:r>
      <w:r w:rsidRPr="00F30C26">
        <w:rPr>
          <w:rFonts w:ascii="Times New Roman" w:hAnsi="Times New Roman" w:cs="Times New Roman"/>
          <w:sz w:val="24"/>
          <w:szCs w:val="24"/>
        </w:rPr>
        <w:t>with</w:t>
      </w:r>
      <w:r w:rsidR="00C91330" w:rsidRPr="00F30C26">
        <w:rPr>
          <w:rFonts w:ascii="Times New Roman" w:hAnsi="Times New Roman" w:cs="Times New Roman"/>
          <w:sz w:val="24"/>
          <w:szCs w:val="24"/>
        </w:rPr>
        <w:t xml:space="preserve"> lysate at room temperature for 30 minutes. The biotinylated RNA probe specifically binds to streptavidin-coated magnetic beads</w:t>
      </w:r>
      <w:r w:rsidRPr="00F30C26">
        <w:rPr>
          <w:rFonts w:ascii="Times New Roman" w:hAnsi="Times New Roman" w:cs="Times New Roman"/>
          <w:sz w:val="24"/>
          <w:szCs w:val="24"/>
        </w:rPr>
        <w:t xml:space="preserve"> to</w:t>
      </w:r>
      <w:r w:rsidR="00C91330" w:rsidRPr="00F30C26">
        <w:rPr>
          <w:rFonts w:ascii="Times New Roman" w:hAnsi="Times New Roman" w:cs="Times New Roman"/>
          <w:sz w:val="24"/>
          <w:szCs w:val="24"/>
        </w:rPr>
        <w:t xml:space="preserve"> form</w:t>
      </w:r>
      <w:r w:rsidRPr="00F30C26">
        <w:rPr>
          <w:rFonts w:ascii="Times New Roman" w:hAnsi="Times New Roman" w:cs="Times New Roman"/>
          <w:sz w:val="24"/>
          <w:szCs w:val="24"/>
        </w:rPr>
        <w:t xml:space="preserve"> an</w:t>
      </w:r>
      <w:r w:rsidR="00C91330" w:rsidRPr="00F30C26">
        <w:rPr>
          <w:rFonts w:ascii="Times New Roman" w:hAnsi="Times New Roman" w:cs="Times New Roman"/>
          <w:sz w:val="24"/>
          <w:szCs w:val="24"/>
        </w:rPr>
        <w:t xml:space="preserve"> RNA probe-</w:t>
      </w:r>
      <w:r w:rsidRPr="00F30C26">
        <w:rPr>
          <w:rFonts w:ascii="Times New Roman" w:hAnsi="Times New Roman" w:cs="Times New Roman"/>
          <w:sz w:val="24"/>
          <w:szCs w:val="24"/>
        </w:rPr>
        <w:t>beads</w:t>
      </w:r>
      <w:r w:rsidR="00C91330" w:rsidRPr="00F30C26">
        <w:rPr>
          <w:rFonts w:ascii="Times New Roman" w:hAnsi="Times New Roman" w:cs="Times New Roman"/>
          <w:sz w:val="24"/>
          <w:szCs w:val="24"/>
        </w:rPr>
        <w:t xml:space="preserve"> complex. </w:t>
      </w:r>
      <w:r w:rsidRPr="00F30C26">
        <w:rPr>
          <w:rFonts w:ascii="Times New Roman" w:hAnsi="Times New Roman" w:cs="Times New Roman"/>
          <w:sz w:val="24"/>
          <w:szCs w:val="24"/>
        </w:rPr>
        <w:t>Wash buffer</w:t>
      </w:r>
      <w:r w:rsidR="007D3DE7" w:rsidRPr="00F30C26">
        <w:rPr>
          <w:rFonts w:ascii="Times New Roman" w:hAnsi="Times New Roman" w:cs="Times New Roman"/>
          <w:sz w:val="24"/>
          <w:szCs w:val="24"/>
        </w:rPr>
        <w:t xml:space="preserve"> </w:t>
      </w:r>
      <w:r w:rsidR="003C60BA" w:rsidRPr="00F30C26">
        <w:rPr>
          <w:rFonts w:ascii="Times New Roman" w:hAnsi="Times New Roman" w:cs="Times New Roman"/>
          <w:sz w:val="24"/>
          <w:szCs w:val="24"/>
        </w:rPr>
        <w:t>is</w:t>
      </w:r>
      <w:r w:rsidR="007D3DE7" w:rsidRPr="00F30C26">
        <w:rPr>
          <w:rFonts w:ascii="Times New Roman" w:hAnsi="Times New Roman" w:cs="Times New Roman"/>
          <w:sz w:val="24"/>
          <w:szCs w:val="24"/>
        </w:rPr>
        <w:t xml:space="preserve"> used several times</w:t>
      </w:r>
      <w:r w:rsidR="00C91330" w:rsidRPr="00F30C26">
        <w:rPr>
          <w:rFonts w:ascii="Times New Roman" w:hAnsi="Times New Roman" w:cs="Times New Roman"/>
          <w:sz w:val="24"/>
          <w:szCs w:val="24"/>
        </w:rPr>
        <w:t xml:space="preserve"> to remove non-specifically bound proteins </w:t>
      </w:r>
      <w:r w:rsidR="00C91330" w:rsidRPr="00F30C26">
        <w:rPr>
          <w:rFonts w:ascii="Times New Roman" w:hAnsi="Times New Roman" w:cs="Times New Roman"/>
          <w:sz w:val="24"/>
          <w:szCs w:val="24"/>
        </w:rPr>
        <w:lastRenderedPageBreak/>
        <w:t xml:space="preserve">and RNA molecules. </w:t>
      </w:r>
      <w:r w:rsidR="003C60BA" w:rsidRPr="00F30C26">
        <w:rPr>
          <w:rFonts w:ascii="Times New Roman" w:hAnsi="Times New Roman" w:cs="Times New Roman"/>
          <w:sz w:val="24"/>
          <w:szCs w:val="24"/>
        </w:rPr>
        <w:t>The specific binding proteins a</w:t>
      </w:r>
      <w:r w:rsidRPr="00F30C26">
        <w:rPr>
          <w:rFonts w:ascii="Times New Roman" w:hAnsi="Times New Roman" w:cs="Times New Roman"/>
          <w:sz w:val="24"/>
          <w:szCs w:val="24"/>
        </w:rPr>
        <w:t>re eluted from the RNA probe-beads complex,</w:t>
      </w:r>
      <w:r w:rsidR="00C91330" w:rsidRPr="00F30C26">
        <w:rPr>
          <w:rFonts w:ascii="Times New Roman" w:hAnsi="Times New Roman" w:cs="Times New Roman"/>
          <w:sz w:val="24"/>
          <w:szCs w:val="24"/>
        </w:rPr>
        <w:t xml:space="preserve"> and finally the RNA-protein complex</w:t>
      </w:r>
      <w:r w:rsidRPr="00F30C26">
        <w:rPr>
          <w:rFonts w:ascii="Times New Roman" w:hAnsi="Times New Roman" w:cs="Times New Roman"/>
          <w:sz w:val="24"/>
          <w:szCs w:val="24"/>
        </w:rPr>
        <w:t xml:space="preserve"> is</w:t>
      </w:r>
      <w:r w:rsidR="00C91330"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detected </w:t>
      </w:r>
      <w:r w:rsidR="00C91330" w:rsidRPr="00F30C26">
        <w:rPr>
          <w:rFonts w:ascii="Times New Roman" w:hAnsi="Times New Roman" w:cs="Times New Roman"/>
          <w:sz w:val="24"/>
          <w:szCs w:val="24"/>
        </w:rPr>
        <w:t xml:space="preserve">by </w:t>
      </w:r>
      <w:r w:rsidR="009A11AD" w:rsidRPr="00F30C26">
        <w:rPr>
          <w:rFonts w:ascii="Times New Roman" w:hAnsi="Times New Roman" w:cs="Times New Roman"/>
          <w:sz w:val="24"/>
          <w:szCs w:val="24"/>
        </w:rPr>
        <w:t>w</w:t>
      </w:r>
      <w:r w:rsidR="00C91330" w:rsidRPr="00F30C26">
        <w:rPr>
          <w:rFonts w:ascii="Times New Roman" w:hAnsi="Times New Roman" w:cs="Times New Roman"/>
          <w:sz w:val="24"/>
          <w:szCs w:val="24"/>
        </w:rPr>
        <w:t>estern blotting.</w:t>
      </w:r>
      <w:r w:rsidRPr="00F30C26">
        <w:rPr>
          <w:rFonts w:ascii="Times New Roman" w:hAnsi="Times New Roman" w:cs="Times New Roman"/>
          <w:sz w:val="24"/>
          <w:szCs w:val="24"/>
        </w:rPr>
        <w:t xml:space="preserve"> </w:t>
      </w:r>
    </w:p>
    <w:p w14:paraId="4C28A333" w14:textId="77777777" w:rsidR="00C91330" w:rsidRPr="00F30C26" w:rsidRDefault="00FB4A55"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RNA immunoprecipitation (RIP)</w:t>
      </w:r>
    </w:p>
    <w:p w14:paraId="4E09B032" w14:textId="77777777" w:rsidR="00C91330" w:rsidRPr="00F30C26" w:rsidRDefault="000F2894"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w:t>
      </w:r>
      <w:r w:rsidR="00340FBC" w:rsidRPr="00F30C26">
        <w:rPr>
          <w:rFonts w:ascii="Times New Roman" w:hAnsi="Times New Roman" w:cs="Times New Roman"/>
          <w:sz w:val="24"/>
          <w:szCs w:val="24"/>
        </w:rPr>
        <w:t>RIP experiments were performed using the EZ-Magna RIP Kit (17-701, Millipore, USA) to verify the binding between SIRT1 and NEAT1. The cross-linked cells were fully lysed using RIP</w:t>
      </w:r>
      <w:r w:rsidR="00B1491E" w:rsidRPr="00F30C26">
        <w:rPr>
          <w:rFonts w:ascii="Times New Roman" w:hAnsi="Times New Roman" w:cs="Times New Roman"/>
          <w:sz w:val="24"/>
          <w:szCs w:val="24"/>
        </w:rPr>
        <w:t>A</w:t>
      </w:r>
      <w:r w:rsidR="00340FBC" w:rsidRPr="00F30C26">
        <w:rPr>
          <w:rFonts w:ascii="Times New Roman" w:hAnsi="Times New Roman" w:cs="Times New Roman"/>
          <w:sz w:val="24"/>
          <w:szCs w:val="24"/>
        </w:rPr>
        <w:t xml:space="preserve"> lysis buffer. Subsequently, SIRT1 antibody and magnetic beads were added to the lysed samples for immunoprecipitation. Non-specifically bound proteins and impurities were removed </w:t>
      </w:r>
      <w:r w:rsidR="00B1491E" w:rsidRPr="00F30C26">
        <w:rPr>
          <w:rFonts w:ascii="Times New Roman" w:hAnsi="Times New Roman" w:cs="Times New Roman"/>
          <w:sz w:val="24"/>
          <w:szCs w:val="24"/>
        </w:rPr>
        <w:t>through</w:t>
      </w:r>
      <w:r w:rsidR="00340FBC" w:rsidRPr="00F30C26">
        <w:rPr>
          <w:rFonts w:ascii="Times New Roman" w:hAnsi="Times New Roman" w:cs="Times New Roman"/>
          <w:sz w:val="24"/>
          <w:szCs w:val="24"/>
        </w:rPr>
        <w:t xml:space="preserve"> multiple washing steps. Finally, RNA was extracted from the immunoprecipitat</w:t>
      </w:r>
      <w:r w:rsidR="00B1491E" w:rsidRPr="00F30C26">
        <w:rPr>
          <w:rFonts w:ascii="Times New Roman" w:hAnsi="Times New Roman" w:cs="Times New Roman"/>
          <w:sz w:val="24"/>
          <w:szCs w:val="24"/>
        </w:rPr>
        <w:t>ed samples, and the</w:t>
      </w:r>
      <w:r w:rsidR="00340FBC" w:rsidRPr="00F30C26">
        <w:rPr>
          <w:rFonts w:ascii="Times New Roman" w:hAnsi="Times New Roman" w:cs="Times New Roman"/>
          <w:sz w:val="24"/>
          <w:szCs w:val="24"/>
        </w:rPr>
        <w:t xml:space="preserve"> RNA samples were analyzed by RT-PCR.</w:t>
      </w:r>
    </w:p>
    <w:p w14:paraId="64B951BE" w14:textId="77777777" w:rsidR="00340FBC" w:rsidRPr="00F30C26" w:rsidRDefault="00340FBC"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Ubiquitination assay</w:t>
      </w:r>
    </w:p>
    <w:p w14:paraId="3481CF39" w14:textId="77777777" w:rsidR="00340FBC" w:rsidRPr="00F30C26" w:rsidRDefault="008D0DA2"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BMSCs were transfected with HA-ubiquitin (Ub) and LV-NEAT1 (or LV-NC). After 24 hours of transfection, MG132 (</w:t>
      </w:r>
      <w:r w:rsidR="00D9790B" w:rsidRPr="00F30C26">
        <w:rPr>
          <w:rFonts w:ascii="Times New Roman" w:hAnsi="Times New Roman" w:cs="Times New Roman"/>
          <w:sz w:val="24"/>
          <w:szCs w:val="24"/>
        </w:rPr>
        <w:t>10 μM</w:t>
      </w:r>
      <w:r w:rsidRPr="00F30C26">
        <w:rPr>
          <w:rFonts w:ascii="Times New Roman" w:hAnsi="Times New Roman" w:cs="Times New Roman"/>
          <w:sz w:val="24"/>
          <w:szCs w:val="24"/>
        </w:rPr>
        <w:t>) was added to the medium</w:t>
      </w:r>
      <w:r w:rsidR="00F908B6"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the cells were incubated for </w:t>
      </w:r>
      <w:r w:rsidR="00D9790B" w:rsidRPr="00F30C26">
        <w:rPr>
          <w:rFonts w:ascii="Times New Roman" w:hAnsi="Times New Roman" w:cs="Times New Roman"/>
          <w:sz w:val="24"/>
          <w:szCs w:val="24"/>
        </w:rPr>
        <w:t>4</w:t>
      </w:r>
      <w:r w:rsidRPr="00F30C26">
        <w:rPr>
          <w:rFonts w:ascii="Times New Roman" w:hAnsi="Times New Roman" w:cs="Times New Roman"/>
          <w:sz w:val="24"/>
          <w:szCs w:val="24"/>
        </w:rPr>
        <w:t xml:space="preserve"> hours. </w:t>
      </w:r>
      <w:r w:rsidR="0087172C" w:rsidRPr="00F30C26">
        <w:rPr>
          <w:rFonts w:ascii="Times New Roman" w:hAnsi="Times New Roman" w:cs="Times New Roman"/>
          <w:sz w:val="24"/>
          <w:szCs w:val="24"/>
        </w:rPr>
        <w:t>T</w:t>
      </w:r>
      <w:r w:rsidRPr="00F30C26">
        <w:rPr>
          <w:rFonts w:ascii="Times New Roman" w:hAnsi="Times New Roman" w:cs="Times New Roman"/>
          <w:sz w:val="24"/>
          <w:szCs w:val="24"/>
        </w:rPr>
        <w:t xml:space="preserve">he cells </w:t>
      </w:r>
      <w:r w:rsidR="0087172C" w:rsidRPr="00F30C26">
        <w:rPr>
          <w:rFonts w:ascii="Times New Roman" w:hAnsi="Times New Roman" w:cs="Times New Roman"/>
          <w:sz w:val="24"/>
          <w:szCs w:val="24"/>
        </w:rPr>
        <w:t xml:space="preserve">were washed </w:t>
      </w:r>
      <w:r w:rsidRPr="00F30C26">
        <w:rPr>
          <w:rFonts w:ascii="Times New Roman" w:hAnsi="Times New Roman" w:cs="Times New Roman"/>
          <w:sz w:val="24"/>
          <w:szCs w:val="24"/>
        </w:rPr>
        <w:t xml:space="preserve">twice with PBS and </w:t>
      </w:r>
      <w:r w:rsidR="0087172C" w:rsidRPr="00F30C26">
        <w:rPr>
          <w:rFonts w:ascii="Times New Roman" w:hAnsi="Times New Roman" w:cs="Times New Roman"/>
          <w:sz w:val="24"/>
          <w:szCs w:val="24"/>
        </w:rPr>
        <w:t xml:space="preserve">lysed </w:t>
      </w:r>
      <w:r w:rsidR="00075416" w:rsidRPr="00F30C26">
        <w:rPr>
          <w:rFonts w:ascii="Times New Roman" w:hAnsi="Times New Roman" w:cs="Times New Roman"/>
          <w:sz w:val="24"/>
          <w:szCs w:val="24"/>
        </w:rPr>
        <w:t>with</w:t>
      </w:r>
      <w:r w:rsidR="0087172C" w:rsidRPr="00F30C26">
        <w:rPr>
          <w:rFonts w:ascii="Times New Roman" w:hAnsi="Times New Roman" w:cs="Times New Roman"/>
          <w:sz w:val="24"/>
          <w:szCs w:val="24"/>
        </w:rPr>
        <w:t xml:space="preserve"> RIPA lysis buffer</w:t>
      </w:r>
      <w:r w:rsidRPr="00F30C26">
        <w:rPr>
          <w:rFonts w:ascii="Times New Roman" w:hAnsi="Times New Roman" w:cs="Times New Roman"/>
          <w:sz w:val="24"/>
          <w:szCs w:val="24"/>
        </w:rPr>
        <w:t xml:space="preserve">. </w:t>
      </w:r>
      <w:r w:rsidR="00875551" w:rsidRPr="00F30C26">
        <w:rPr>
          <w:rFonts w:ascii="Times New Roman" w:hAnsi="Times New Roman" w:cs="Times New Roman"/>
          <w:sz w:val="24"/>
          <w:szCs w:val="24"/>
        </w:rPr>
        <w:t xml:space="preserve">After centrifugation, </w:t>
      </w:r>
      <w:r w:rsidR="0087172C" w:rsidRPr="00F30C26">
        <w:rPr>
          <w:rFonts w:ascii="Times New Roman" w:hAnsi="Times New Roman" w:cs="Times New Roman"/>
          <w:sz w:val="24"/>
          <w:szCs w:val="24"/>
        </w:rPr>
        <w:t>the supernatant was transferred to a new EP tube and</w:t>
      </w:r>
      <w:r w:rsidR="00875551" w:rsidRPr="00F30C26">
        <w:rPr>
          <w:rFonts w:ascii="Times New Roman" w:hAnsi="Times New Roman" w:cs="Times New Roman"/>
          <w:sz w:val="24"/>
          <w:szCs w:val="24"/>
        </w:rPr>
        <w:t xml:space="preserve"> 50μL of beads </w:t>
      </w:r>
      <w:r w:rsidR="0087172C" w:rsidRPr="00F30C26">
        <w:rPr>
          <w:rFonts w:ascii="Times New Roman" w:hAnsi="Times New Roman" w:cs="Times New Roman"/>
          <w:sz w:val="24"/>
          <w:szCs w:val="24"/>
        </w:rPr>
        <w:t xml:space="preserve">were added to the </w:t>
      </w:r>
      <w:r w:rsidR="00875551" w:rsidRPr="00F30C26">
        <w:rPr>
          <w:rFonts w:ascii="Times New Roman" w:hAnsi="Times New Roman" w:cs="Times New Roman"/>
          <w:sz w:val="24"/>
          <w:szCs w:val="24"/>
        </w:rPr>
        <w:t xml:space="preserve">supernatant. </w:t>
      </w:r>
      <w:r w:rsidR="0087172C" w:rsidRPr="00F30C26">
        <w:rPr>
          <w:rFonts w:ascii="Times New Roman" w:hAnsi="Times New Roman" w:cs="Times New Roman"/>
          <w:sz w:val="24"/>
          <w:szCs w:val="24"/>
        </w:rPr>
        <w:t>The cell lysate was incubated with anti-SIRT1 antibody at 4℃ overnight for immunoprecipitation.</w:t>
      </w:r>
      <w:r w:rsidR="00875551" w:rsidRPr="00F30C26">
        <w:rPr>
          <w:rFonts w:ascii="Times New Roman" w:hAnsi="Times New Roman" w:cs="Times New Roman"/>
          <w:sz w:val="24"/>
          <w:szCs w:val="24"/>
        </w:rPr>
        <w:t xml:space="preserve"> The washing solution (500μL </w:t>
      </w:r>
      <w:r w:rsidR="0087172C" w:rsidRPr="00F30C26">
        <w:rPr>
          <w:rFonts w:ascii="Times New Roman" w:hAnsi="Times New Roman" w:cs="Times New Roman"/>
          <w:sz w:val="24"/>
          <w:szCs w:val="24"/>
        </w:rPr>
        <w:t>sterile</w:t>
      </w:r>
      <w:r w:rsidR="00875551" w:rsidRPr="00F30C26">
        <w:rPr>
          <w:rFonts w:ascii="Times New Roman" w:hAnsi="Times New Roman" w:cs="Times New Roman"/>
          <w:sz w:val="24"/>
          <w:szCs w:val="24"/>
        </w:rPr>
        <w:t xml:space="preserve"> PBS buffer +50μL protease inhibitor) was prepared. Centrifuge at 7500rpm for 5 minutes and discard the supernatant. </w:t>
      </w:r>
      <w:r w:rsidR="00075416" w:rsidRPr="00F30C26">
        <w:rPr>
          <w:rFonts w:ascii="Times New Roman" w:hAnsi="Times New Roman" w:cs="Times New Roman"/>
          <w:sz w:val="24"/>
          <w:szCs w:val="24"/>
        </w:rPr>
        <w:t>The washing solution is added to the tube, quickly mixed and centrifuged</w:t>
      </w:r>
      <w:r w:rsidR="00875551" w:rsidRPr="00F30C26">
        <w:rPr>
          <w:rFonts w:ascii="Times New Roman" w:hAnsi="Times New Roman" w:cs="Times New Roman"/>
          <w:sz w:val="24"/>
          <w:szCs w:val="24"/>
        </w:rPr>
        <w:t xml:space="preserve">. Discard the supernatant, leaving the beads behind in each tube. </w:t>
      </w:r>
      <w:r w:rsidR="00075416" w:rsidRPr="00F30C26">
        <w:rPr>
          <w:rFonts w:ascii="Times New Roman" w:hAnsi="Times New Roman" w:cs="Times New Roman"/>
          <w:sz w:val="24"/>
          <w:szCs w:val="24"/>
        </w:rPr>
        <w:t>50 μL of 6× loading buffer was added to each tube, vortexed to mix thoroughly and boiled in a 100℃ metal bath for 10 minutes.</w:t>
      </w:r>
      <w:r w:rsidR="00875551" w:rsidRPr="00F30C26">
        <w:rPr>
          <w:rFonts w:ascii="Times New Roman" w:hAnsi="Times New Roman" w:cs="Times New Roman"/>
          <w:sz w:val="24"/>
          <w:szCs w:val="24"/>
        </w:rPr>
        <w:t xml:space="preserve"> Subsequently, </w:t>
      </w:r>
      <w:r w:rsidR="005F7F2F" w:rsidRPr="00F30C26">
        <w:rPr>
          <w:rFonts w:ascii="Times New Roman" w:hAnsi="Times New Roman" w:cs="Times New Roman"/>
          <w:sz w:val="24"/>
          <w:szCs w:val="24"/>
        </w:rPr>
        <w:t>immunoblotting</w:t>
      </w:r>
      <w:r w:rsidR="00875551" w:rsidRPr="00F30C26">
        <w:rPr>
          <w:rFonts w:ascii="Times New Roman" w:hAnsi="Times New Roman" w:cs="Times New Roman"/>
          <w:sz w:val="24"/>
          <w:szCs w:val="24"/>
        </w:rPr>
        <w:t xml:space="preserve"> </w:t>
      </w:r>
      <w:r w:rsidR="00075416" w:rsidRPr="00F30C26">
        <w:rPr>
          <w:rFonts w:ascii="Times New Roman" w:hAnsi="Times New Roman" w:cs="Times New Roman"/>
          <w:sz w:val="24"/>
          <w:szCs w:val="24"/>
        </w:rPr>
        <w:t>was performed to detect binding proteins using</w:t>
      </w:r>
      <w:r w:rsidR="00875551" w:rsidRPr="00F30C26">
        <w:rPr>
          <w:rFonts w:ascii="Times New Roman" w:hAnsi="Times New Roman" w:cs="Times New Roman"/>
          <w:sz w:val="24"/>
          <w:szCs w:val="24"/>
        </w:rPr>
        <w:t xml:space="preserve"> anti-HA</w:t>
      </w:r>
      <w:r w:rsidR="00D9790B" w:rsidRPr="00F30C26">
        <w:rPr>
          <w:rFonts w:ascii="Times New Roman" w:hAnsi="Times New Roman" w:cs="Times New Roman"/>
          <w:sz w:val="24"/>
          <w:szCs w:val="24"/>
        </w:rPr>
        <w:t xml:space="preserve"> (ab137838, abcam, USA)</w:t>
      </w:r>
      <w:r w:rsidR="00875551" w:rsidRPr="00F30C26">
        <w:rPr>
          <w:rFonts w:ascii="Times New Roman" w:hAnsi="Times New Roman" w:cs="Times New Roman"/>
          <w:sz w:val="24"/>
          <w:szCs w:val="24"/>
        </w:rPr>
        <w:t xml:space="preserve"> and a</w:t>
      </w:r>
      <w:r w:rsidR="00075416" w:rsidRPr="00F30C26">
        <w:rPr>
          <w:rFonts w:ascii="Times New Roman" w:hAnsi="Times New Roman" w:cs="Times New Roman"/>
          <w:sz w:val="24"/>
          <w:szCs w:val="24"/>
        </w:rPr>
        <w:t>nti-SIRT1.</w:t>
      </w:r>
    </w:p>
    <w:p w14:paraId="72F79871" w14:textId="77777777" w:rsidR="0019381D" w:rsidRPr="00F30C26" w:rsidRDefault="00D9790B"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Immunoprecipitation (IP) and immunoblotting (IB) assay</w:t>
      </w:r>
    </w:p>
    <w:p w14:paraId="1FA025FB" w14:textId="77777777" w:rsidR="00475678" w:rsidRPr="00F30C26" w:rsidRDefault="00D9790B" w:rsidP="00426B3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BMSCs were transfected with LV-NEAT1 (or LV-NC). After </w:t>
      </w:r>
      <w:r w:rsidR="0087172C" w:rsidRPr="00F30C26">
        <w:rPr>
          <w:rFonts w:ascii="Times New Roman" w:hAnsi="Times New Roman" w:cs="Times New Roman"/>
          <w:sz w:val="24"/>
          <w:szCs w:val="24"/>
        </w:rPr>
        <w:t>transfection 24 hours</w:t>
      </w:r>
      <w:r w:rsidRPr="00F30C26">
        <w:rPr>
          <w:rFonts w:ascii="Times New Roman" w:hAnsi="Times New Roman" w:cs="Times New Roman"/>
          <w:sz w:val="24"/>
          <w:szCs w:val="24"/>
        </w:rPr>
        <w:t>, MG132 (10 μM) was added to the medium</w:t>
      </w:r>
      <w:r w:rsidR="006C7275" w:rsidRPr="00F30C26">
        <w:rPr>
          <w:rFonts w:ascii="Times New Roman" w:hAnsi="Times New Roman" w:cs="Times New Roman"/>
          <w:sz w:val="24"/>
          <w:szCs w:val="24"/>
        </w:rPr>
        <w:t>,</w:t>
      </w:r>
      <w:r w:rsidRPr="00F30C26">
        <w:rPr>
          <w:rFonts w:ascii="Times New Roman" w:hAnsi="Times New Roman" w:cs="Times New Roman"/>
          <w:sz w:val="24"/>
          <w:szCs w:val="24"/>
        </w:rPr>
        <w:t xml:space="preserve"> and the cells were incubated for 4 hours. </w:t>
      </w:r>
      <w:r w:rsidR="0087172C" w:rsidRPr="00F30C26">
        <w:rPr>
          <w:rFonts w:ascii="Times New Roman" w:hAnsi="Times New Roman" w:cs="Times New Roman"/>
          <w:sz w:val="24"/>
          <w:szCs w:val="24"/>
        </w:rPr>
        <w:t>C</w:t>
      </w:r>
      <w:r w:rsidR="00C83442" w:rsidRPr="00F30C26">
        <w:rPr>
          <w:rFonts w:ascii="Times New Roman" w:hAnsi="Times New Roman" w:cs="Times New Roman"/>
          <w:sz w:val="24"/>
          <w:szCs w:val="24"/>
        </w:rPr>
        <w:t xml:space="preserve">ells were </w:t>
      </w:r>
      <w:r w:rsidR="006C7275" w:rsidRPr="00F30C26">
        <w:rPr>
          <w:rFonts w:ascii="Times New Roman" w:hAnsi="Times New Roman" w:cs="Times New Roman"/>
          <w:sz w:val="24"/>
          <w:szCs w:val="24"/>
        </w:rPr>
        <w:t>lysed using</w:t>
      </w:r>
      <w:r w:rsidR="00C83442" w:rsidRPr="00F30C26">
        <w:rPr>
          <w:rFonts w:ascii="Times New Roman" w:hAnsi="Times New Roman" w:cs="Times New Roman"/>
          <w:sz w:val="24"/>
          <w:szCs w:val="24"/>
        </w:rPr>
        <w:t xml:space="preserve"> RIPA lysis buffer containing PMSF. The supernatant of the lysed cells was mixed with protein A/G agarose</w:t>
      </w:r>
      <w:r w:rsidR="006C7275" w:rsidRPr="00F30C26">
        <w:rPr>
          <w:rFonts w:ascii="Times New Roman" w:hAnsi="Times New Roman" w:cs="Times New Roman"/>
          <w:sz w:val="24"/>
          <w:szCs w:val="24"/>
        </w:rPr>
        <w:t>,</w:t>
      </w:r>
      <w:r w:rsidR="00C83442" w:rsidRPr="00F30C26">
        <w:rPr>
          <w:rFonts w:ascii="Times New Roman" w:hAnsi="Times New Roman" w:cs="Times New Roman"/>
          <w:sz w:val="24"/>
          <w:szCs w:val="24"/>
        </w:rPr>
        <w:t xml:space="preserve"> and the centrifu</w:t>
      </w:r>
      <w:r w:rsidR="0087172C" w:rsidRPr="00F30C26">
        <w:rPr>
          <w:rFonts w:ascii="Times New Roman" w:hAnsi="Times New Roman" w:cs="Times New Roman"/>
          <w:sz w:val="24"/>
          <w:szCs w:val="24"/>
        </w:rPr>
        <w:t>ge tube was gently shaken at 4℃</w:t>
      </w:r>
      <w:r w:rsidR="00C83442" w:rsidRPr="00F30C26">
        <w:rPr>
          <w:rFonts w:ascii="Times New Roman" w:hAnsi="Times New Roman" w:cs="Times New Roman"/>
          <w:sz w:val="24"/>
          <w:szCs w:val="24"/>
        </w:rPr>
        <w:t xml:space="preserve">. </w:t>
      </w:r>
      <w:r w:rsidR="006C7275" w:rsidRPr="00F30C26">
        <w:rPr>
          <w:rFonts w:ascii="Times New Roman" w:hAnsi="Times New Roman" w:cs="Times New Roman"/>
          <w:sz w:val="24"/>
          <w:szCs w:val="24"/>
        </w:rPr>
        <w:t>A</w:t>
      </w:r>
      <w:r w:rsidR="001F5347" w:rsidRPr="00F30C26">
        <w:rPr>
          <w:rFonts w:ascii="Times New Roman" w:hAnsi="Times New Roman" w:cs="Times New Roman"/>
          <w:sz w:val="24"/>
          <w:szCs w:val="24"/>
        </w:rPr>
        <w:t xml:space="preserve">nti-SMURF2 (ab313470, abcam, USA) was then added and incubated </w:t>
      </w:r>
      <w:r w:rsidR="001F5347" w:rsidRPr="00F30C26">
        <w:rPr>
          <w:rFonts w:ascii="Times New Roman" w:hAnsi="Times New Roman" w:cs="Times New Roman"/>
          <w:sz w:val="24"/>
          <w:szCs w:val="24"/>
        </w:rPr>
        <w:lastRenderedPageBreak/>
        <w:t>overnight at 4</w:t>
      </w:r>
      <w:r w:rsidR="0087172C" w:rsidRPr="00F30C26">
        <w:rPr>
          <w:rFonts w:ascii="Times New Roman" w:hAnsi="Times New Roman" w:cs="Times New Roman"/>
          <w:sz w:val="24"/>
          <w:szCs w:val="24"/>
        </w:rPr>
        <w:t>℃</w:t>
      </w:r>
      <w:r w:rsidR="001F5347" w:rsidRPr="00F30C26">
        <w:rPr>
          <w:rFonts w:ascii="Times New Roman" w:hAnsi="Times New Roman" w:cs="Times New Roman"/>
          <w:sz w:val="24"/>
          <w:szCs w:val="24"/>
        </w:rPr>
        <w:t xml:space="preserve">. Finally, the target protein and its interacting proteins </w:t>
      </w:r>
      <w:r w:rsidR="0087172C" w:rsidRPr="00F30C26">
        <w:rPr>
          <w:rFonts w:ascii="Times New Roman" w:hAnsi="Times New Roman" w:cs="Times New Roman"/>
          <w:sz w:val="24"/>
          <w:szCs w:val="24"/>
        </w:rPr>
        <w:t>were eluted with</w:t>
      </w:r>
      <w:r w:rsidR="001F5347" w:rsidRPr="00F30C26">
        <w:rPr>
          <w:rFonts w:ascii="Times New Roman" w:hAnsi="Times New Roman" w:cs="Times New Roman"/>
          <w:sz w:val="24"/>
          <w:szCs w:val="24"/>
        </w:rPr>
        <w:t xml:space="preserve"> elution buffer. </w:t>
      </w:r>
      <w:r w:rsidR="0087172C" w:rsidRPr="00F30C26">
        <w:rPr>
          <w:rFonts w:ascii="Times New Roman" w:hAnsi="Times New Roman" w:cs="Times New Roman"/>
          <w:sz w:val="24"/>
          <w:szCs w:val="24"/>
        </w:rPr>
        <w:t>Immunoblotting and detection of eluted proteins were performed using anti-SIRT1 and anti-SMURF2.</w:t>
      </w:r>
    </w:p>
    <w:p w14:paraId="5DDDDCA2" w14:textId="77777777" w:rsidR="00475678" w:rsidRPr="00F30C26" w:rsidRDefault="00316019" w:rsidP="00426B34">
      <w:pPr>
        <w:spacing w:line="360" w:lineRule="auto"/>
        <w:rPr>
          <w:rFonts w:ascii="Times New Roman" w:hAnsi="Times New Roman" w:cs="Times New Roman"/>
          <w:b/>
          <w:i/>
          <w:sz w:val="24"/>
          <w:szCs w:val="24"/>
        </w:rPr>
      </w:pPr>
      <w:r w:rsidRPr="00F30C26">
        <w:rPr>
          <w:rFonts w:ascii="Times New Roman" w:hAnsi="Times New Roman" w:cs="Times New Roman"/>
          <w:b/>
          <w:i/>
          <w:sz w:val="24"/>
          <w:szCs w:val="24"/>
        </w:rPr>
        <w:t>Statistical analysis</w:t>
      </w:r>
    </w:p>
    <w:p w14:paraId="23661383" w14:textId="77777777" w:rsidR="00B23C0B" w:rsidRPr="00F30C26" w:rsidRDefault="00B23C0B" w:rsidP="00B23C0B">
      <w:pPr>
        <w:pStyle w:val="a3"/>
        <w:spacing w:line="360" w:lineRule="auto"/>
        <w:ind w:firstLineChars="0" w:firstLine="0"/>
        <w:rPr>
          <w:rFonts w:cs="Times New Roman"/>
          <w:sz w:val="24"/>
          <w:szCs w:val="24"/>
        </w:rPr>
      </w:pPr>
      <w:r w:rsidRPr="00F30C26">
        <w:rPr>
          <w:rFonts w:cs="Times New Roman"/>
          <w:sz w:val="24"/>
          <w:szCs w:val="24"/>
        </w:rPr>
        <w:t xml:space="preserve">All data analysis was performed using GraphPad Prism 6.0. All numerical values are presented as mean ± standard deviation (SD). Two-tailed unpaired Student's t-test was used to compare the mean differences between two independent samples. </w:t>
      </w:r>
      <w:r w:rsidR="00563E82" w:rsidRPr="00F30C26">
        <w:rPr>
          <w:rFonts w:cs="Times New Roman"/>
          <w:sz w:val="24"/>
          <w:szCs w:val="24"/>
        </w:rPr>
        <w:t>C</w:t>
      </w:r>
      <w:r w:rsidRPr="00F30C26">
        <w:rPr>
          <w:rFonts w:cs="Times New Roman"/>
          <w:sz w:val="24"/>
          <w:szCs w:val="24"/>
        </w:rPr>
        <w:t xml:space="preserve">omparison between the different groups was performed using </w:t>
      </w:r>
      <w:r w:rsidR="00563E82" w:rsidRPr="00F30C26">
        <w:rPr>
          <w:rFonts w:cs="Times New Roman"/>
          <w:sz w:val="24"/>
          <w:szCs w:val="24"/>
        </w:rPr>
        <w:t>One-way</w:t>
      </w:r>
      <w:r w:rsidRPr="00F30C26">
        <w:rPr>
          <w:rFonts w:cs="Times New Roman"/>
          <w:sz w:val="24"/>
          <w:szCs w:val="24"/>
        </w:rPr>
        <w:t xml:space="preserve"> </w:t>
      </w:r>
      <w:r w:rsidR="00563E82" w:rsidRPr="00F30C26">
        <w:rPr>
          <w:rFonts w:cs="Times New Roman"/>
          <w:sz w:val="24"/>
          <w:szCs w:val="24"/>
        </w:rPr>
        <w:t xml:space="preserve">ANOVA followed </w:t>
      </w:r>
      <w:r w:rsidRPr="00F30C26">
        <w:rPr>
          <w:rFonts w:cs="Times New Roman"/>
          <w:sz w:val="24"/>
          <w:szCs w:val="24"/>
        </w:rPr>
        <w:t xml:space="preserve">by </w:t>
      </w:r>
      <w:r w:rsidR="00563E82" w:rsidRPr="00F30C26">
        <w:rPr>
          <w:rFonts w:cs="Times New Roman"/>
          <w:sz w:val="24"/>
          <w:szCs w:val="24"/>
        </w:rPr>
        <w:t>Tukey's multiple comparisons test</w:t>
      </w:r>
      <w:r w:rsidRPr="00F30C26">
        <w:rPr>
          <w:rFonts w:cs="Times New Roman"/>
          <w:sz w:val="24"/>
          <w:szCs w:val="24"/>
        </w:rPr>
        <w:t xml:space="preserve"> or Two-way ANOVA followed by Bonferroni's multiple comparisons test. P value &lt;0.05 was considered statistically significant.</w:t>
      </w:r>
    </w:p>
    <w:p w14:paraId="1E074835" w14:textId="77777777" w:rsidR="00B23C0B" w:rsidRPr="00F30C26" w:rsidRDefault="00B23C0B" w:rsidP="00B23C0B">
      <w:pPr>
        <w:pStyle w:val="a3"/>
        <w:spacing w:line="360" w:lineRule="auto"/>
        <w:ind w:firstLineChars="0" w:firstLine="0"/>
        <w:rPr>
          <w:rFonts w:cs="Times New Roman"/>
          <w:sz w:val="24"/>
          <w:szCs w:val="24"/>
        </w:rPr>
      </w:pPr>
    </w:p>
    <w:p w14:paraId="1869D4E6" w14:textId="77777777" w:rsidR="002311A1" w:rsidRPr="00F30C26" w:rsidRDefault="002311A1" w:rsidP="002311A1">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t>Results</w:t>
      </w:r>
    </w:p>
    <w:p w14:paraId="2F194583" w14:textId="77777777" w:rsidR="008478A5" w:rsidRPr="00F30C26" w:rsidRDefault="00C24C88" w:rsidP="000C6666">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 xml:space="preserve">Carvacrol alleviates osteolysis in elderly mice </w:t>
      </w:r>
      <w:r w:rsidRPr="00F30C26">
        <w:rPr>
          <w:rFonts w:ascii="Times New Roman" w:hAnsi="Times New Roman" w:cs="Times New Roman"/>
          <w:b/>
          <w:i/>
          <w:sz w:val="24"/>
          <w:szCs w:val="24"/>
        </w:rPr>
        <w:t>in vivo</w:t>
      </w:r>
      <w:r w:rsidRPr="00F30C26">
        <w:rPr>
          <w:rFonts w:ascii="Times New Roman" w:hAnsi="Times New Roman" w:cs="Times New Roman"/>
          <w:b/>
          <w:sz w:val="24"/>
          <w:szCs w:val="24"/>
        </w:rPr>
        <w:t>.</w:t>
      </w:r>
    </w:p>
    <w:p w14:paraId="778C70C7" w14:textId="77777777" w:rsidR="007A14DB" w:rsidRPr="00F30C26" w:rsidRDefault="007A14DB" w:rsidP="000C6666">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To investigate the role of carvacrol in osteolysis, we studied the calvarial of elderly mice in a </w:t>
      </w:r>
      <w:r w:rsidR="001D65E7" w:rsidRPr="00F30C26">
        <w:rPr>
          <w:rFonts w:ascii="Times New Roman" w:hAnsi="Times New Roman" w:cs="Times New Roman"/>
          <w:sz w:val="24"/>
          <w:szCs w:val="24"/>
        </w:rPr>
        <w:t xml:space="preserve">mouse model of osteolysis induced by Ti particles </w:t>
      </w:r>
      <w:r w:rsidRPr="00F30C26">
        <w:rPr>
          <w:rFonts w:ascii="Times New Roman" w:hAnsi="Times New Roman" w:cs="Times New Roman"/>
          <w:sz w:val="24"/>
          <w:szCs w:val="24"/>
        </w:rPr>
        <w:t>treated with different doses of carvacrol. We evaluated the calvarial</w:t>
      </w:r>
      <w:r w:rsidR="00233240" w:rsidRPr="00F30C26">
        <w:rPr>
          <w:rFonts w:ascii="Times New Roman" w:hAnsi="Times New Roman" w:cs="Times New Roman"/>
          <w:sz w:val="24"/>
          <w:szCs w:val="24"/>
        </w:rPr>
        <w:t xml:space="preserve"> conditions </w:t>
      </w:r>
      <w:r w:rsidRPr="00F30C26">
        <w:rPr>
          <w:rFonts w:ascii="Times New Roman" w:hAnsi="Times New Roman" w:cs="Times New Roman"/>
          <w:sz w:val="24"/>
          <w:szCs w:val="24"/>
        </w:rPr>
        <w:t>of different groups using Micro-CT</w:t>
      </w:r>
      <w:r w:rsidR="00037722" w:rsidRPr="00F30C26">
        <w:rPr>
          <w:rFonts w:ascii="Times New Roman" w:hAnsi="Times New Roman" w:cs="Times New Roman"/>
          <w:sz w:val="24"/>
          <w:szCs w:val="24"/>
        </w:rPr>
        <w:t xml:space="preserve"> scanning</w:t>
      </w:r>
      <w:r w:rsidRPr="00F30C26">
        <w:rPr>
          <w:rFonts w:ascii="Times New Roman" w:hAnsi="Times New Roman" w:cs="Times New Roman"/>
          <w:sz w:val="24"/>
          <w:szCs w:val="24"/>
        </w:rPr>
        <w:t>. Three-dimensional reconstructed images showed that compared with the sham</w:t>
      </w:r>
      <w:r w:rsidR="0014715B" w:rsidRPr="00F30C26">
        <w:rPr>
          <w:rFonts w:ascii="Times New Roman" w:hAnsi="Times New Roman" w:cs="Times New Roman"/>
          <w:sz w:val="24"/>
          <w:szCs w:val="24"/>
        </w:rPr>
        <w:t>+PBS</w:t>
      </w:r>
      <w:r w:rsidRPr="00F30C26">
        <w:rPr>
          <w:rFonts w:ascii="Times New Roman" w:hAnsi="Times New Roman" w:cs="Times New Roman"/>
          <w:sz w:val="24"/>
          <w:szCs w:val="24"/>
        </w:rPr>
        <w:t xml:space="preserve"> group, the </w:t>
      </w:r>
      <w:r w:rsidR="0014715B" w:rsidRPr="00F30C26">
        <w:rPr>
          <w:rFonts w:ascii="Times New Roman" w:hAnsi="Times New Roman" w:cs="Times New Roman"/>
          <w:sz w:val="24"/>
          <w:szCs w:val="24"/>
        </w:rPr>
        <w:t xml:space="preserve">calvarial </w:t>
      </w:r>
      <w:r w:rsidR="00AF1CC9" w:rsidRPr="00F30C26">
        <w:rPr>
          <w:rFonts w:ascii="Times New Roman" w:hAnsi="Times New Roman" w:cs="Times New Roman"/>
          <w:sz w:val="24"/>
          <w:szCs w:val="24"/>
        </w:rPr>
        <w:t xml:space="preserve">bone </w:t>
      </w:r>
      <w:r w:rsidRPr="00F30C26">
        <w:rPr>
          <w:rFonts w:ascii="Times New Roman" w:hAnsi="Times New Roman" w:cs="Times New Roman"/>
          <w:sz w:val="24"/>
          <w:szCs w:val="24"/>
        </w:rPr>
        <w:t>of the Ti</w:t>
      </w:r>
      <w:r w:rsidR="0014715B" w:rsidRPr="00F30C26">
        <w:rPr>
          <w:rFonts w:ascii="Times New Roman" w:hAnsi="Times New Roman" w:cs="Times New Roman"/>
          <w:sz w:val="24"/>
          <w:szCs w:val="24"/>
        </w:rPr>
        <w:t>+PBS</w:t>
      </w:r>
      <w:r w:rsidRPr="00F30C26">
        <w:rPr>
          <w:rFonts w:ascii="Times New Roman" w:hAnsi="Times New Roman" w:cs="Times New Roman"/>
          <w:sz w:val="24"/>
          <w:szCs w:val="24"/>
        </w:rPr>
        <w:t xml:space="preserve"> group was extensively eroded, and the </w:t>
      </w:r>
      <w:r w:rsidR="0014715B" w:rsidRPr="00F30C26">
        <w:rPr>
          <w:rFonts w:ascii="Times New Roman" w:hAnsi="Times New Roman" w:cs="Times New Roman"/>
          <w:sz w:val="24"/>
          <w:szCs w:val="24"/>
        </w:rPr>
        <w:t>calvarial</w:t>
      </w:r>
      <w:r w:rsidRPr="00F30C26">
        <w:rPr>
          <w:rFonts w:ascii="Times New Roman" w:hAnsi="Times New Roman" w:cs="Times New Roman"/>
          <w:sz w:val="24"/>
          <w:szCs w:val="24"/>
        </w:rPr>
        <w:t xml:space="preserve"> thickness was reduced. However, carvacrol treatment significantly improved </w:t>
      </w:r>
      <w:r w:rsidR="0014715B" w:rsidRPr="00F30C26">
        <w:rPr>
          <w:rFonts w:ascii="Times New Roman" w:hAnsi="Times New Roman" w:cs="Times New Roman"/>
          <w:sz w:val="24"/>
          <w:szCs w:val="24"/>
        </w:rPr>
        <w:t>calvarial</w:t>
      </w:r>
      <w:r w:rsidRPr="00F30C26">
        <w:rPr>
          <w:rFonts w:ascii="Times New Roman" w:hAnsi="Times New Roman" w:cs="Times New Roman"/>
          <w:sz w:val="24"/>
          <w:szCs w:val="24"/>
        </w:rPr>
        <w:t xml:space="preserve"> erosion </w:t>
      </w:r>
      <w:r w:rsidRPr="00F30C26">
        <w:rPr>
          <w:rFonts w:ascii="Times New Roman" w:hAnsi="Times New Roman" w:cs="Times New Roman"/>
          <w:b/>
          <w:sz w:val="24"/>
          <w:szCs w:val="24"/>
        </w:rPr>
        <w:t>(Figure 1A)</w:t>
      </w:r>
      <w:r w:rsidRPr="00F30C26">
        <w:rPr>
          <w:rFonts w:ascii="Times New Roman" w:hAnsi="Times New Roman" w:cs="Times New Roman"/>
          <w:sz w:val="24"/>
          <w:szCs w:val="24"/>
        </w:rPr>
        <w:t xml:space="preserve">. Further analysis revealed that </w:t>
      </w:r>
      <w:r w:rsidR="000F3821" w:rsidRPr="00F30C26">
        <w:rPr>
          <w:rFonts w:ascii="Times New Roman" w:hAnsi="Times New Roman" w:cs="Times New Roman"/>
          <w:sz w:val="24"/>
          <w:szCs w:val="24"/>
        </w:rPr>
        <w:t>the Ti+PBS group exhibited a significant reduction in</w:t>
      </w:r>
      <w:r w:rsidRPr="00F30C26">
        <w:rPr>
          <w:rFonts w:ascii="Times New Roman" w:hAnsi="Times New Roman" w:cs="Times New Roman"/>
          <w:sz w:val="24"/>
          <w:szCs w:val="24"/>
        </w:rPr>
        <w:t xml:space="preserve"> bone density and </w:t>
      </w:r>
      <w:r w:rsidR="000359FF" w:rsidRPr="00F30C26">
        <w:rPr>
          <w:rFonts w:ascii="Times New Roman" w:hAnsi="Times New Roman" w:cs="Times New Roman"/>
          <w:sz w:val="24"/>
          <w:szCs w:val="24"/>
        </w:rPr>
        <w:t>BV/TV</w:t>
      </w:r>
      <w:r w:rsidRPr="00F30C26">
        <w:rPr>
          <w:rFonts w:ascii="Times New Roman" w:hAnsi="Times New Roman" w:cs="Times New Roman"/>
          <w:sz w:val="24"/>
          <w:szCs w:val="24"/>
        </w:rPr>
        <w:t xml:space="preserve"> </w:t>
      </w:r>
      <w:r w:rsidR="00AF1CC9" w:rsidRPr="00F30C26">
        <w:rPr>
          <w:rFonts w:ascii="Times New Roman" w:hAnsi="Times New Roman" w:cs="Times New Roman"/>
          <w:sz w:val="24"/>
          <w:szCs w:val="24"/>
        </w:rPr>
        <w:t xml:space="preserve">compared to the sham+PBS group </w:t>
      </w:r>
      <w:r w:rsidRPr="00F30C26">
        <w:rPr>
          <w:rFonts w:ascii="Times New Roman" w:hAnsi="Times New Roman" w:cs="Times New Roman"/>
          <w:b/>
          <w:sz w:val="24"/>
          <w:szCs w:val="24"/>
        </w:rPr>
        <w:t>(Figure 1B-C)</w:t>
      </w:r>
      <w:r w:rsidRPr="00F30C26">
        <w:rPr>
          <w:rFonts w:ascii="Times New Roman" w:hAnsi="Times New Roman" w:cs="Times New Roman"/>
          <w:sz w:val="24"/>
          <w:szCs w:val="24"/>
        </w:rPr>
        <w:t xml:space="preserve">. </w:t>
      </w:r>
      <w:r w:rsidR="000F3821" w:rsidRPr="00F30C26">
        <w:rPr>
          <w:rFonts w:ascii="Times New Roman" w:hAnsi="Times New Roman" w:cs="Times New Roman"/>
          <w:sz w:val="24"/>
          <w:szCs w:val="24"/>
        </w:rPr>
        <w:t>Interestingly</w:t>
      </w:r>
      <w:r w:rsidR="00AF1CC9" w:rsidRPr="00F30C26">
        <w:rPr>
          <w:rFonts w:ascii="Times New Roman" w:hAnsi="Times New Roman" w:cs="Times New Roman"/>
          <w:sz w:val="24"/>
          <w:szCs w:val="24"/>
        </w:rPr>
        <w:t xml:space="preserve">, treatment with 5 or 10 mg/kg of </w:t>
      </w:r>
      <w:r w:rsidR="000F3821" w:rsidRPr="00F30C26">
        <w:rPr>
          <w:rFonts w:ascii="Times New Roman" w:hAnsi="Times New Roman" w:cs="Times New Roman"/>
          <w:sz w:val="24"/>
          <w:szCs w:val="24"/>
        </w:rPr>
        <w:t>c</w:t>
      </w:r>
      <w:r w:rsidRPr="00F30C26">
        <w:rPr>
          <w:rFonts w:ascii="Times New Roman" w:hAnsi="Times New Roman" w:cs="Times New Roman"/>
          <w:sz w:val="24"/>
          <w:szCs w:val="24"/>
        </w:rPr>
        <w:t xml:space="preserve">arvacrol significantly increased the bone density reduction induced by Ti particles </w:t>
      </w:r>
      <w:r w:rsidRPr="00F30C26">
        <w:rPr>
          <w:rFonts w:ascii="Times New Roman" w:hAnsi="Times New Roman" w:cs="Times New Roman"/>
          <w:b/>
          <w:sz w:val="24"/>
          <w:szCs w:val="24"/>
        </w:rPr>
        <w:t>(Figure 1B)</w:t>
      </w:r>
      <w:r w:rsidRPr="00F30C26">
        <w:rPr>
          <w:rFonts w:ascii="Times New Roman" w:hAnsi="Times New Roman" w:cs="Times New Roman"/>
          <w:sz w:val="24"/>
          <w:szCs w:val="24"/>
        </w:rPr>
        <w:t xml:space="preserve">, and only 10 mg/kg carvacrol treatment significantly upregulated the BV/TV level </w:t>
      </w:r>
      <w:r w:rsidRPr="00F30C26">
        <w:rPr>
          <w:rFonts w:ascii="Times New Roman" w:hAnsi="Times New Roman" w:cs="Times New Roman"/>
          <w:b/>
          <w:sz w:val="24"/>
          <w:szCs w:val="24"/>
        </w:rPr>
        <w:t>(Figure 1C)</w:t>
      </w:r>
      <w:r w:rsidRPr="00F30C26">
        <w:rPr>
          <w:rFonts w:ascii="Times New Roman" w:hAnsi="Times New Roman" w:cs="Times New Roman"/>
          <w:sz w:val="24"/>
          <w:szCs w:val="24"/>
        </w:rPr>
        <w:t xml:space="preserve">. Overall, these results indicate that carvacrol has a protective effect </w:t>
      </w:r>
      <w:r w:rsidR="00AF1CC9" w:rsidRPr="00F30C26">
        <w:rPr>
          <w:rFonts w:ascii="Times New Roman" w:hAnsi="Times New Roman" w:cs="Times New Roman"/>
          <w:sz w:val="24"/>
          <w:szCs w:val="24"/>
        </w:rPr>
        <w:t>against</w:t>
      </w:r>
      <w:r w:rsidRPr="00F30C26">
        <w:rPr>
          <w:rFonts w:ascii="Times New Roman" w:hAnsi="Times New Roman" w:cs="Times New Roman"/>
          <w:sz w:val="24"/>
          <w:szCs w:val="24"/>
        </w:rPr>
        <w:t xml:space="preserve"> Ti particle-induced osteolysis.</w:t>
      </w:r>
    </w:p>
    <w:p w14:paraId="6F6F63A9" w14:textId="6470D017" w:rsidR="00BB0486" w:rsidRPr="00F30C26" w:rsidRDefault="00C73DB5" w:rsidP="00236ED2">
      <w:pPr>
        <w:spacing w:line="360" w:lineRule="auto"/>
        <w:rPr>
          <w:rFonts w:ascii="Times New Roman" w:hAnsi="Times New Roman" w:cs="Times New Roman"/>
          <w:b/>
          <w:sz w:val="24"/>
          <w:szCs w:val="24"/>
        </w:rPr>
      </w:pPr>
      <w:r w:rsidRPr="00F30C26">
        <w:rPr>
          <w:rFonts w:ascii="Times New Roman" w:hAnsi="Times New Roman" w:cs="Times New Roman"/>
          <w:sz w:val="24"/>
          <w:szCs w:val="24"/>
        </w:rPr>
        <w:t xml:space="preserve">To further elucidate the role of carvacrol in osteoblast differentiation, we examined the expression levels of SIRT1 and osteoblast differentiation-related factors (RUNX2, Osterix, OCN, </w:t>
      </w:r>
      <w:r w:rsidR="003A4AE4" w:rsidRPr="00F30C26">
        <w:rPr>
          <w:rFonts w:ascii="Times New Roman" w:hAnsi="Times New Roman" w:cs="Times New Roman"/>
          <w:sz w:val="24"/>
          <w:szCs w:val="24"/>
        </w:rPr>
        <w:t xml:space="preserve">and </w:t>
      </w:r>
      <w:r w:rsidRPr="00F30C26">
        <w:rPr>
          <w:rFonts w:ascii="Times New Roman" w:hAnsi="Times New Roman" w:cs="Times New Roman"/>
          <w:sz w:val="24"/>
          <w:szCs w:val="24"/>
        </w:rPr>
        <w:t xml:space="preserve">OPN) in the calvaria of elderly mice. Western blot </w:t>
      </w:r>
      <w:r w:rsidR="00394B98" w:rsidRPr="00F30C26">
        <w:rPr>
          <w:rFonts w:ascii="Times New Roman" w:hAnsi="Times New Roman" w:cs="Times New Roman"/>
          <w:sz w:val="24"/>
          <w:szCs w:val="24"/>
        </w:rPr>
        <w:t>analysis reveal</w:t>
      </w:r>
      <w:r w:rsidRPr="00F30C26">
        <w:rPr>
          <w:rFonts w:ascii="Times New Roman" w:hAnsi="Times New Roman" w:cs="Times New Roman"/>
          <w:sz w:val="24"/>
          <w:szCs w:val="24"/>
        </w:rPr>
        <w:t xml:space="preserve">ed that the expression of SIRT1, RUNX2, Osterix, OCN, and OPN was significantly </w:t>
      </w:r>
      <w:r w:rsidRPr="00F30C26">
        <w:rPr>
          <w:rFonts w:ascii="Times New Roman" w:hAnsi="Times New Roman" w:cs="Times New Roman"/>
          <w:sz w:val="24"/>
          <w:szCs w:val="24"/>
        </w:rPr>
        <w:lastRenderedPageBreak/>
        <w:t xml:space="preserve">decreased after Ti treatment, while carvacrol treatment </w:t>
      </w:r>
      <w:r w:rsidR="00451DEC" w:rsidRPr="00F30C26">
        <w:rPr>
          <w:rFonts w:ascii="Times New Roman" w:hAnsi="Times New Roman" w:cs="Times New Roman"/>
          <w:sz w:val="24"/>
          <w:szCs w:val="24"/>
        </w:rPr>
        <w:t xml:space="preserve">effectively </w:t>
      </w:r>
      <w:r w:rsidRPr="00F30C26">
        <w:rPr>
          <w:rFonts w:ascii="Times New Roman" w:hAnsi="Times New Roman" w:cs="Times New Roman"/>
          <w:sz w:val="24"/>
          <w:szCs w:val="24"/>
        </w:rPr>
        <w:t>reversed this phenomenon</w:t>
      </w:r>
      <w:r w:rsidR="006C4E59" w:rsidRPr="00F30C26">
        <w:rPr>
          <w:rFonts w:ascii="Times New Roman" w:hAnsi="Times New Roman" w:cs="Times New Roman"/>
          <w:sz w:val="24"/>
          <w:szCs w:val="24"/>
        </w:rPr>
        <w:t xml:space="preserve"> </w:t>
      </w:r>
      <w:r w:rsidR="006C4E59" w:rsidRPr="00F30C26">
        <w:rPr>
          <w:rFonts w:ascii="Times New Roman" w:hAnsi="Times New Roman" w:cs="Times New Roman"/>
          <w:b/>
          <w:sz w:val="24"/>
          <w:szCs w:val="24"/>
        </w:rPr>
        <w:t>(Figure 1D)</w:t>
      </w:r>
      <w:r w:rsidRPr="00F30C26">
        <w:rPr>
          <w:rFonts w:ascii="Times New Roman" w:hAnsi="Times New Roman" w:cs="Times New Roman"/>
          <w:sz w:val="24"/>
          <w:szCs w:val="24"/>
        </w:rPr>
        <w:t xml:space="preserve">. These </w:t>
      </w:r>
      <w:r w:rsidR="00394B98" w:rsidRPr="00F30C26">
        <w:rPr>
          <w:rFonts w:ascii="Times New Roman" w:hAnsi="Times New Roman" w:cs="Times New Roman"/>
          <w:sz w:val="24"/>
          <w:szCs w:val="24"/>
        </w:rPr>
        <w:t>findings indicate</w:t>
      </w:r>
      <w:r w:rsidRPr="00F30C26">
        <w:rPr>
          <w:rFonts w:ascii="Times New Roman" w:hAnsi="Times New Roman" w:cs="Times New Roman"/>
          <w:sz w:val="24"/>
          <w:szCs w:val="24"/>
        </w:rPr>
        <w:t xml:space="preserve"> that</w:t>
      </w:r>
      <w:r w:rsidR="00394B98" w:rsidRPr="00F30C26">
        <w:rPr>
          <w:rFonts w:ascii="Times New Roman" w:hAnsi="Times New Roman" w:cs="Times New Roman"/>
          <w:sz w:val="24"/>
          <w:szCs w:val="24"/>
        </w:rPr>
        <w:t xml:space="preserve"> carvacrol ha</w:t>
      </w:r>
      <w:r w:rsidR="00451DEC" w:rsidRPr="00F30C26">
        <w:rPr>
          <w:rFonts w:ascii="Times New Roman" w:hAnsi="Times New Roman" w:cs="Times New Roman"/>
          <w:sz w:val="24"/>
          <w:szCs w:val="24"/>
        </w:rPr>
        <w:t xml:space="preserve">s </w:t>
      </w:r>
      <w:r w:rsidR="00394B98" w:rsidRPr="00F30C26">
        <w:rPr>
          <w:rFonts w:ascii="Times New Roman" w:hAnsi="Times New Roman" w:cs="Times New Roman"/>
          <w:sz w:val="24"/>
          <w:szCs w:val="24"/>
        </w:rPr>
        <w:t>the potential to promote</w:t>
      </w:r>
      <w:r w:rsidR="00451DEC" w:rsidRPr="00F30C26">
        <w:rPr>
          <w:rFonts w:ascii="Times New Roman" w:hAnsi="Times New Roman" w:cs="Times New Roman"/>
          <w:sz w:val="24"/>
          <w:szCs w:val="24"/>
        </w:rPr>
        <w:t xml:space="preserve"> osteoblast differentiation.</w:t>
      </w:r>
    </w:p>
    <w:p w14:paraId="1F4F2ECD" w14:textId="77777777" w:rsidR="00236ED2" w:rsidRPr="00F30C26" w:rsidRDefault="003814FA"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 xml:space="preserve">Carvacrol alleviates osteogenic differentiation of Ti-inhibited BMSCs </w:t>
      </w:r>
      <w:r w:rsidRPr="00F30C26">
        <w:rPr>
          <w:rFonts w:ascii="Times New Roman" w:hAnsi="Times New Roman" w:cs="Times New Roman"/>
          <w:b/>
          <w:i/>
          <w:sz w:val="24"/>
          <w:szCs w:val="24"/>
        </w:rPr>
        <w:t>in vitro</w:t>
      </w:r>
      <w:r w:rsidRPr="00F30C26">
        <w:rPr>
          <w:rFonts w:ascii="Times New Roman" w:hAnsi="Times New Roman" w:cs="Times New Roman"/>
          <w:b/>
          <w:sz w:val="24"/>
          <w:szCs w:val="24"/>
        </w:rPr>
        <w:t>.</w:t>
      </w:r>
    </w:p>
    <w:p w14:paraId="3BC3313C" w14:textId="77777777" w:rsidR="00236ED2" w:rsidRPr="00F30C26" w:rsidRDefault="00724738"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In order to determine</w:t>
      </w:r>
      <w:r w:rsidR="00BB0486" w:rsidRPr="00F30C26">
        <w:rPr>
          <w:rFonts w:ascii="Times New Roman" w:hAnsi="Times New Roman" w:cs="Times New Roman"/>
          <w:sz w:val="24"/>
          <w:szCs w:val="24"/>
        </w:rPr>
        <w:t xml:space="preserve"> the appropriate concentration of</w:t>
      </w:r>
      <w:r w:rsidR="00236ED2" w:rsidRPr="00F30C26">
        <w:rPr>
          <w:rFonts w:ascii="Times New Roman" w:hAnsi="Times New Roman" w:cs="Times New Roman"/>
          <w:sz w:val="24"/>
          <w:szCs w:val="24"/>
        </w:rPr>
        <w:t xml:space="preserve"> </w:t>
      </w:r>
      <w:r w:rsidR="00D27FBB" w:rsidRPr="00F30C26">
        <w:rPr>
          <w:rFonts w:ascii="Times New Roman" w:hAnsi="Times New Roman" w:cs="Times New Roman"/>
          <w:sz w:val="24"/>
          <w:szCs w:val="24"/>
        </w:rPr>
        <w:t>c</w:t>
      </w:r>
      <w:r w:rsidR="00236ED2" w:rsidRPr="00F30C26">
        <w:rPr>
          <w:rFonts w:ascii="Times New Roman" w:hAnsi="Times New Roman" w:cs="Times New Roman"/>
          <w:sz w:val="24"/>
          <w:szCs w:val="24"/>
        </w:rPr>
        <w:t>arvacrol</w:t>
      </w:r>
      <w:r w:rsidR="00BB0486" w:rsidRPr="00F30C26">
        <w:rPr>
          <w:rFonts w:ascii="Times New Roman" w:hAnsi="Times New Roman" w:cs="Times New Roman"/>
          <w:sz w:val="24"/>
          <w:szCs w:val="24"/>
        </w:rPr>
        <w:t xml:space="preserve"> </w:t>
      </w:r>
      <w:r w:rsidRPr="00F30C26">
        <w:rPr>
          <w:rFonts w:ascii="Times New Roman" w:hAnsi="Times New Roman" w:cs="Times New Roman"/>
          <w:sz w:val="24"/>
          <w:szCs w:val="24"/>
        </w:rPr>
        <w:t>to promote the differentiation of BMSCs into osteoblasts</w:t>
      </w:r>
      <w:r w:rsidR="00394B98" w:rsidRPr="00F30C26">
        <w:rPr>
          <w:rFonts w:ascii="Times New Roman" w:hAnsi="Times New Roman" w:cs="Times New Roman"/>
          <w:sz w:val="24"/>
          <w:szCs w:val="24"/>
        </w:rPr>
        <w:t>, we conduct</w:t>
      </w:r>
      <w:r w:rsidR="00236ED2" w:rsidRPr="00F30C26">
        <w:rPr>
          <w:rFonts w:ascii="Times New Roman" w:hAnsi="Times New Roman" w:cs="Times New Roman"/>
          <w:sz w:val="24"/>
          <w:szCs w:val="24"/>
        </w:rPr>
        <w:t xml:space="preserve">ed </w:t>
      </w:r>
      <w:r w:rsidR="00003B36" w:rsidRPr="00F30C26">
        <w:rPr>
          <w:rFonts w:ascii="Times New Roman" w:hAnsi="Times New Roman" w:cs="Times New Roman"/>
          <w:sz w:val="24"/>
          <w:szCs w:val="24"/>
        </w:rPr>
        <w:t>ARS</w:t>
      </w:r>
      <w:r w:rsidR="00236ED2" w:rsidRPr="00F30C26">
        <w:rPr>
          <w:rFonts w:ascii="Times New Roman" w:hAnsi="Times New Roman" w:cs="Times New Roman"/>
          <w:sz w:val="24"/>
          <w:szCs w:val="24"/>
        </w:rPr>
        <w:t xml:space="preserve"> staining and ALP activity </w:t>
      </w:r>
      <w:r w:rsidR="00BB0486" w:rsidRPr="00F30C26">
        <w:rPr>
          <w:rFonts w:ascii="Times New Roman" w:hAnsi="Times New Roman" w:cs="Times New Roman"/>
          <w:sz w:val="24"/>
          <w:szCs w:val="24"/>
        </w:rPr>
        <w:t>analysis on different concentrations of carvacrol</w:t>
      </w:r>
      <w:r w:rsidR="00394B98" w:rsidRPr="00F30C26">
        <w:rPr>
          <w:rFonts w:ascii="Times New Roman" w:hAnsi="Times New Roman" w:cs="Times New Roman"/>
          <w:sz w:val="24"/>
          <w:szCs w:val="24"/>
        </w:rPr>
        <w:t>-</w:t>
      </w:r>
      <w:r w:rsidR="00BB0486" w:rsidRPr="00F30C26">
        <w:rPr>
          <w:rFonts w:ascii="Times New Roman" w:hAnsi="Times New Roman" w:cs="Times New Roman"/>
          <w:sz w:val="24"/>
          <w:szCs w:val="24"/>
        </w:rPr>
        <w:t>treated groups and control groups.</w:t>
      </w:r>
      <w:r w:rsidR="005D6832" w:rsidRPr="00F30C26">
        <w:rPr>
          <w:rFonts w:ascii="Times New Roman" w:hAnsi="Times New Roman" w:cs="Times New Roman"/>
          <w:sz w:val="24"/>
          <w:szCs w:val="24"/>
        </w:rPr>
        <w:t> The results showed that the mineralization ability of BMSCs was significantly enhanced when the concentration of carvacrol exceeded 25 μM</w:t>
      </w:r>
      <w:r w:rsidR="00236ED2" w:rsidRPr="00F30C26">
        <w:rPr>
          <w:rFonts w:ascii="Times New Roman" w:hAnsi="Times New Roman" w:cs="Times New Roman"/>
          <w:sz w:val="24"/>
          <w:szCs w:val="24"/>
        </w:rPr>
        <w:t xml:space="preserve"> </w:t>
      </w:r>
      <w:r w:rsidR="00236ED2" w:rsidRPr="00F30C26">
        <w:rPr>
          <w:rFonts w:ascii="Times New Roman" w:hAnsi="Times New Roman" w:cs="Times New Roman"/>
          <w:b/>
          <w:sz w:val="24"/>
          <w:szCs w:val="24"/>
        </w:rPr>
        <w:t>(Figure S1A)</w:t>
      </w:r>
      <w:r w:rsidR="00236ED2" w:rsidRPr="00F30C26">
        <w:rPr>
          <w:rFonts w:ascii="Times New Roman" w:hAnsi="Times New Roman" w:cs="Times New Roman"/>
          <w:sz w:val="24"/>
          <w:szCs w:val="24"/>
        </w:rPr>
        <w:t xml:space="preserve">. </w:t>
      </w:r>
      <w:r w:rsidR="005D6832" w:rsidRPr="00F30C26">
        <w:rPr>
          <w:rFonts w:ascii="Times New Roman" w:hAnsi="Times New Roman" w:cs="Times New Roman"/>
          <w:sz w:val="24"/>
          <w:szCs w:val="24"/>
        </w:rPr>
        <w:t>When the concentration of carvacrol exceeded 12.5 μM, the ALP activity of BMSCs was observed to be promoted</w:t>
      </w:r>
      <w:r w:rsidR="00463E31" w:rsidRPr="00F30C26">
        <w:rPr>
          <w:rFonts w:ascii="Times New Roman" w:hAnsi="Times New Roman" w:cs="Times New Roman"/>
          <w:sz w:val="24"/>
          <w:szCs w:val="24"/>
        </w:rPr>
        <w:t xml:space="preserve"> </w:t>
      </w:r>
      <w:r w:rsidR="00107366" w:rsidRPr="00F30C26">
        <w:rPr>
          <w:rFonts w:ascii="Times New Roman" w:hAnsi="Times New Roman" w:cs="Times New Roman"/>
          <w:b/>
          <w:sz w:val="24"/>
          <w:szCs w:val="24"/>
        </w:rPr>
        <w:t>(Figure S1</w:t>
      </w:r>
      <w:r w:rsidR="00463E31" w:rsidRPr="00F30C26">
        <w:rPr>
          <w:rFonts w:ascii="Times New Roman" w:hAnsi="Times New Roman" w:cs="Times New Roman"/>
          <w:b/>
          <w:sz w:val="24"/>
          <w:szCs w:val="24"/>
        </w:rPr>
        <w:t>B</w:t>
      </w:r>
      <w:r w:rsidR="00107366" w:rsidRPr="00F30C26">
        <w:rPr>
          <w:rFonts w:ascii="Times New Roman" w:hAnsi="Times New Roman" w:cs="Times New Roman"/>
          <w:b/>
          <w:sz w:val="24"/>
          <w:szCs w:val="24"/>
        </w:rPr>
        <w:t>)</w:t>
      </w:r>
      <w:r w:rsidR="00394B98" w:rsidRPr="00F30C26">
        <w:rPr>
          <w:rFonts w:ascii="Times New Roman" w:hAnsi="Times New Roman" w:cs="Times New Roman"/>
          <w:sz w:val="24"/>
          <w:szCs w:val="24"/>
        </w:rPr>
        <w:t>. At the same time, we assess</w:t>
      </w:r>
      <w:r w:rsidR="00236ED2" w:rsidRPr="00F30C26">
        <w:rPr>
          <w:rFonts w:ascii="Times New Roman" w:hAnsi="Times New Roman" w:cs="Times New Roman"/>
          <w:sz w:val="24"/>
          <w:szCs w:val="24"/>
        </w:rPr>
        <w:t>ed the expression of osteogenic d</w:t>
      </w:r>
      <w:r w:rsidR="005D6832" w:rsidRPr="00F30C26">
        <w:rPr>
          <w:rFonts w:ascii="Times New Roman" w:hAnsi="Times New Roman" w:cs="Times New Roman"/>
          <w:sz w:val="24"/>
          <w:szCs w:val="24"/>
        </w:rPr>
        <w:t xml:space="preserve">ifferentiation-related factors </w:t>
      </w:r>
      <w:r w:rsidR="00236ED2" w:rsidRPr="00F30C26">
        <w:rPr>
          <w:rFonts w:ascii="Times New Roman" w:hAnsi="Times New Roman" w:cs="Times New Roman"/>
          <w:sz w:val="24"/>
          <w:szCs w:val="24"/>
        </w:rPr>
        <w:t xml:space="preserve">and </w:t>
      </w:r>
      <w:r w:rsidR="005D6832" w:rsidRPr="00F30C26">
        <w:rPr>
          <w:rFonts w:ascii="Times New Roman" w:hAnsi="Times New Roman" w:cs="Times New Roman"/>
          <w:sz w:val="24"/>
          <w:szCs w:val="24"/>
        </w:rPr>
        <w:t xml:space="preserve">found that the expression of RUNX2 and OCN in BMSCs was promoted when the concentration of carvacrol exceeded </w:t>
      </w:r>
      <w:r w:rsidRPr="00F30C26">
        <w:rPr>
          <w:rFonts w:ascii="Times New Roman" w:hAnsi="Times New Roman" w:cs="Times New Roman"/>
          <w:sz w:val="24"/>
          <w:szCs w:val="24"/>
        </w:rPr>
        <w:t>25</w:t>
      </w:r>
      <w:r w:rsidR="005D6832" w:rsidRPr="00F30C26">
        <w:rPr>
          <w:rFonts w:ascii="Times New Roman" w:hAnsi="Times New Roman" w:cs="Times New Roman"/>
          <w:sz w:val="24"/>
          <w:szCs w:val="24"/>
        </w:rPr>
        <w:t xml:space="preserve"> μM </w:t>
      </w:r>
      <w:r w:rsidR="0043022C" w:rsidRPr="00F30C26">
        <w:rPr>
          <w:rFonts w:ascii="Times New Roman" w:hAnsi="Times New Roman" w:cs="Times New Roman"/>
          <w:b/>
          <w:sz w:val="24"/>
          <w:szCs w:val="24"/>
        </w:rPr>
        <w:t>(Figure S1C, E)</w:t>
      </w:r>
      <w:r w:rsidR="005D6832" w:rsidRPr="00F30C26">
        <w:rPr>
          <w:rFonts w:ascii="Times New Roman" w:hAnsi="Times New Roman" w:cs="Times New Roman"/>
          <w:sz w:val="24"/>
          <w:szCs w:val="24"/>
        </w:rPr>
        <w:t>.</w:t>
      </w:r>
      <w:r w:rsidR="00236ED2" w:rsidRPr="00F30C26">
        <w:rPr>
          <w:rFonts w:ascii="Times New Roman" w:hAnsi="Times New Roman" w:cs="Times New Roman"/>
          <w:sz w:val="24"/>
          <w:szCs w:val="24"/>
        </w:rPr>
        <w:t xml:space="preserve"> </w:t>
      </w:r>
      <w:r w:rsidR="005D6832" w:rsidRPr="00F30C26">
        <w:rPr>
          <w:rFonts w:ascii="Times New Roman" w:hAnsi="Times New Roman" w:cs="Times New Roman"/>
          <w:sz w:val="24"/>
          <w:szCs w:val="24"/>
        </w:rPr>
        <w:t>In addition, the expression of Osterix and OPN in BMSCs was also promoted</w:t>
      </w:r>
      <w:r w:rsidRPr="00F30C26">
        <w:rPr>
          <w:rFonts w:ascii="Times New Roman" w:hAnsi="Times New Roman" w:cs="Times New Roman"/>
          <w:sz w:val="24"/>
          <w:szCs w:val="24"/>
        </w:rPr>
        <w:t xml:space="preserve"> when the concentration of carvacrol exceeded 12.5 μM</w:t>
      </w:r>
      <w:r w:rsidR="0043022C" w:rsidRPr="00F30C26">
        <w:rPr>
          <w:rFonts w:ascii="Times New Roman" w:hAnsi="Times New Roman" w:cs="Times New Roman"/>
          <w:sz w:val="24"/>
          <w:szCs w:val="24"/>
        </w:rPr>
        <w:t xml:space="preserve"> </w:t>
      </w:r>
      <w:r w:rsidR="0043022C" w:rsidRPr="00F30C26">
        <w:rPr>
          <w:rFonts w:ascii="Times New Roman" w:hAnsi="Times New Roman" w:cs="Times New Roman"/>
          <w:b/>
          <w:sz w:val="24"/>
          <w:szCs w:val="24"/>
        </w:rPr>
        <w:t>(Figure S1D, F)</w:t>
      </w:r>
      <w:r w:rsidR="00236ED2" w:rsidRPr="00F30C26">
        <w:rPr>
          <w:rFonts w:ascii="Times New Roman" w:hAnsi="Times New Roman" w:cs="Times New Roman"/>
          <w:sz w:val="24"/>
          <w:szCs w:val="24"/>
        </w:rPr>
        <w:t xml:space="preserve">. </w:t>
      </w:r>
      <w:r w:rsidR="00394B98" w:rsidRPr="00F30C26">
        <w:rPr>
          <w:rFonts w:ascii="Times New Roman" w:hAnsi="Times New Roman" w:cs="Times New Roman"/>
          <w:sz w:val="24"/>
          <w:szCs w:val="24"/>
        </w:rPr>
        <w:t>Based on these findings, we concluded that carvacrol at a concentration of 25 μM significantly promotes osteogenic differentiation. Therefore, we selected this concentration for subsequent experiments.</w:t>
      </w:r>
      <w:r w:rsidR="0043022C" w:rsidRPr="00F30C26">
        <w:rPr>
          <w:rFonts w:ascii="Times New Roman" w:hAnsi="Times New Roman" w:cs="Times New Roman"/>
          <w:sz w:val="24"/>
          <w:szCs w:val="24"/>
        </w:rPr>
        <w:t xml:space="preserve"> </w:t>
      </w:r>
    </w:p>
    <w:p w14:paraId="4583FD5D" w14:textId="56EBE1AA" w:rsidR="008F0F2B" w:rsidRPr="00F30C26" w:rsidRDefault="00240494"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To further investigate whether the protective effect of carvacrol against osteolysis occurs through promoting osteogenic differentiation</w:t>
      </w:r>
      <w:r w:rsidR="006F33D1" w:rsidRPr="00F30C26">
        <w:rPr>
          <w:rFonts w:ascii="Times New Roman" w:hAnsi="Times New Roman" w:cs="Times New Roman"/>
          <w:sz w:val="24"/>
          <w:szCs w:val="24"/>
        </w:rPr>
        <w:t xml:space="preserve"> of BMSCs</w:t>
      </w:r>
      <w:r w:rsidRPr="00F30C26">
        <w:rPr>
          <w:rFonts w:ascii="Times New Roman" w:hAnsi="Times New Roman" w:cs="Times New Roman"/>
          <w:sz w:val="24"/>
          <w:szCs w:val="24"/>
        </w:rPr>
        <w:t xml:space="preserve">, we first measured the expression of osteogenic differentiation-related factors. The results showed that carvacrol treatment significantly promoted the expression of RUNX2, Osterix, OCN, and OPN in Ti-inhibited mouse BMSCs </w:t>
      </w:r>
      <w:r w:rsidRPr="00F30C26">
        <w:rPr>
          <w:rFonts w:ascii="Times New Roman" w:hAnsi="Times New Roman" w:cs="Times New Roman"/>
          <w:b/>
          <w:sz w:val="24"/>
          <w:szCs w:val="24"/>
        </w:rPr>
        <w:t>(Figure 2A-D)</w:t>
      </w:r>
      <w:r w:rsidRPr="00F30C26">
        <w:rPr>
          <w:rFonts w:ascii="Times New Roman" w:hAnsi="Times New Roman" w:cs="Times New Roman"/>
          <w:sz w:val="24"/>
          <w:szCs w:val="24"/>
        </w:rPr>
        <w:t>. To further elucidate the role of carvacrol in BMSCs function, we next examined ALP activity. Ti inhibited the ALP activity of BMSCs, wh</w:t>
      </w:r>
      <w:r w:rsidR="006A5149" w:rsidRPr="00F30C26">
        <w:rPr>
          <w:rFonts w:ascii="Times New Roman" w:hAnsi="Times New Roman" w:cs="Times New Roman"/>
          <w:sz w:val="24"/>
          <w:szCs w:val="24"/>
        </w:rPr>
        <w:t>ereas</w:t>
      </w:r>
      <w:r w:rsidRPr="00F30C26">
        <w:rPr>
          <w:rFonts w:ascii="Times New Roman" w:hAnsi="Times New Roman" w:cs="Times New Roman"/>
          <w:sz w:val="24"/>
          <w:szCs w:val="24"/>
        </w:rPr>
        <w:t xml:space="preserve"> carvacrol treatment reversed this result </w:t>
      </w:r>
      <w:r w:rsidRPr="00F30C26">
        <w:rPr>
          <w:rFonts w:ascii="Times New Roman" w:hAnsi="Times New Roman" w:cs="Times New Roman"/>
          <w:b/>
          <w:sz w:val="24"/>
          <w:szCs w:val="24"/>
        </w:rPr>
        <w:t>(Figure 2E)</w:t>
      </w:r>
      <w:r w:rsidRPr="00F30C26">
        <w:rPr>
          <w:rFonts w:ascii="Times New Roman" w:hAnsi="Times New Roman" w:cs="Times New Roman"/>
          <w:sz w:val="24"/>
          <w:szCs w:val="24"/>
        </w:rPr>
        <w:t>. To evaluate whether carvacrol promotes</w:t>
      </w:r>
      <w:r w:rsidR="00571F0B" w:rsidRPr="00F30C26">
        <w:rPr>
          <w:rFonts w:ascii="Times New Roman" w:hAnsi="Times New Roman" w:cs="Times New Roman"/>
          <w:sz w:val="24"/>
          <w:szCs w:val="24"/>
        </w:rPr>
        <w:t xml:space="preserve"> the mineralization ability</w:t>
      </w:r>
      <w:r w:rsidRPr="00F30C26">
        <w:rPr>
          <w:rFonts w:ascii="Times New Roman" w:hAnsi="Times New Roman" w:cs="Times New Roman"/>
          <w:sz w:val="24"/>
          <w:szCs w:val="24"/>
        </w:rPr>
        <w:t xml:space="preserve"> </w:t>
      </w:r>
      <w:r w:rsidR="00571F0B" w:rsidRPr="00F30C26">
        <w:rPr>
          <w:rFonts w:ascii="Times New Roman" w:hAnsi="Times New Roman" w:cs="Times New Roman"/>
          <w:sz w:val="24"/>
          <w:szCs w:val="24"/>
        </w:rPr>
        <w:t xml:space="preserve">of </w:t>
      </w:r>
      <w:r w:rsidRPr="00F30C26">
        <w:rPr>
          <w:rFonts w:ascii="Times New Roman" w:hAnsi="Times New Roman" w:cs="Times New Roman"/>
          <w:sz w:val="24"/>
          <w:szCs w:val="24"/>
        </w:rPr>
        <w:t xml:space="preserve">BMSCs, we performed </w:t>
      </w:r>
      <w:r w:rsidR="00003B36" w:rsidRPr="00F30C26">
        <w:rPr>
          <w:rFonts w:ascii="Times New Roman" w:hAnsi="Times New Roman" w:cs="Times New Roman"/>
          <w:sz w:val="24"/>
          <w:szCs w:val="24"/>
        </w:rPr>
        <w:t>ARS</w:t>
      </w:r>
      <w:r w:rsidRPr="00F30C26">
        <w:rPr>
          <w:rFonts w:ascii="Times New Roman" w:hAnsi="Times New Roman" w:cs="Times New Roman"/>
          <w:sz w:val="24"/>
          <w:szCs w:val="24"/>
        </w:rPr>
        <w:t xml:space="preserve"> staining. </w:t>
      </w:r>
      <w:r w:rsidR="00C311CA" w:rsidRPr="00F30C26">
        <w:rPr>
          <w:rFonts w:ascii="Times New Roman" w:hAnsi="Times New Roman" w:cs="Times New Roman"/>
          <w:sz w:val="24"/>
          <w:szCs w:val="24"/>
        </w:rPr>
        <w:t xml:space="preserve">Ti significantly reduced the osteogenic capacity of BMSCs, </w:t>
      </w:r>
      <w:r w:rsidR="006A5149" w:rsidRPr="00F30C26">
        <w:rPr>
          <w:rFonts w:ascii="Times New Roman" w:hAnsi="Times New Roman" w:cs="Times New Roman"/>
          <w:sz w:val="24"/>
          <w:szCs w:val="24"/>
        </w:rPr>
        <w:t>whereas</w:t>
      </w:r>
      <w:r w:rsidR="00C311CA" w:rsidRPr="00F30C26">
        <w:rPr>
          <w:rFonts w:ascii="Times New Roman" w:hAnsi="Times New Roman" w:cs="Times New Roman"/>
          <w:sz w:val="24"/>
          <w:szCs w:val="24"/>
        </w:rPr>
        <w:t xml:space="preserve"> carvacrol reversed these effects</w:t>
      </w:r>
      <w:r w:rsidR="00E453B0" w:rsidRPr="00F30C26">
        <w:rPr>
          <w:rFonts w:ascii="Times New Roman" w:hAnsi="Times New Roman" w:cs="Times New Roman"/>
          <w:sz w:val="24"/>
          <w:szCs w:val="24"/>
        </w:rPr>
        <w:t xml:space="preserve"> </w:t>
      </w:r>
      <w:r w:rsidR="00E453B0" w:rsidRPr="00F30C26">
        <w:rPr>
          <w:rFonts w:ascii="Times New Roman" w:hAnsi="Times New Roman" w:cs="Times New Roman"/>
          <w:b/>
          <w:sz w:val="24"/>
          <w:szCs w:val="24"/>
        </w:rPr>
        <w:t>(Figure 2F)</w:t>
      </w:r>
      <w:r w:rsidR="00C311CA" w:rsidRPr="00F30C26">
        <w:rPr>
          <w:rFonts w:ascii="Times New Roman" w:hAnsi="Times New Roman" w:cs="Times New Roman"/>
          <w:sz w:val="24"/>
          <w:szCs w:val="24"/>
        </w:rPr>
        <w:t>.</w:t>
      </w:r>
      <w:r w:rsidRPr="00F30C26">
        <w:rPr>
          <w:rFonts w:ascii="Times New Roman" w:hAnsi="Times New Roman" w:cs="Times New Roman"/>
          <w:sz w:val="24"/>
          <w:szCs w:val="24"/>
        </w:rPr>
        <w:t xml:space="preserve"> Overall, these observations suggest that carvacrol effectively alleviates </w:t>
      </w:r>
      <w:r w:rsidR="006A5149" w:rsidRPr="00F30C26">
        <w:rPr>
          <w:rFonts w:ascii="Times New Roman" w:hAnsi="Times New Roman" w:cs="Times New Roman"/>
          <w:sz w:val="24"/>
          <w:szCs w:val="24"/>
        </w:rPr>
        <w:t xml:space="preserve">the </w:t>
      </w:r>
      <w:r w:rsidRPr="00F30C26">
        <w:rPr>
          <w:rFonts w:ascii="Times New Roman" w:hAnsi="Times New Roman" w:cs="Times New Roman"/>
          <w:sz w:val="24"/>
          <w:szCs w:val="24"/>
        </w:rPr>
        <w:t>Ti-inhibited osteogenic differentiation</w:t>
      </w:r>
      <w:r w:rsidR="005033FC" w:rsidRPr="00F30C26">
        <w:rPr>
          <w:rFonts w:ascii="Times New Roman" w:hAnsi="Times New Roman" w:cs="Times New Roman"/>
          <w:sz w:val="24"/>
          <w:szCs w:val="24"/>
        </w:rPr>
        <w:t xml:space="preserve"> </w:t>
      </w:r>
      <w:r w:rsidR="005033FC" w:rsidRPr="00F30C26">
        <w:rPr>
          <w:rFonts w:ascii="Times New Roman" w:hAnsi="Times New Roman" w:cs="Times New Roman"/>
          <w:bCs/>
          <w:sz w:val="24"/>
          <w:szCs w:val="24"/>
        </w:rPr>
        <w:t>of BMSCs</w:t>
      </w:r>
      <w:r w:rsidRPr="00F30C26">
        <w:rPr>
          <w:rFonts w:ascii="Times New Roman" w:hAnsi="Times New Roman" w:cs="Times New Roman"/>
          <w:sz w:val="24"/>
          <w:szCs w:val="24"/>
        </w:rPr>
        <w:t xml:space="preserve">. Furthermore, compared to the control group, the expression of SIRT1 was </w:t>
      </w:r>
      <w:r w:rsidRPr="00F30C26">
        <w:rPr>
          <w:rFonts w:ascii="Times New Roman" w:hAnsi="Times New Roman" w:cs="Times New Roman"/>
          <w:sz w:val="24"/>
          <w:szCs w:val="24"/>
        </w:rPr>
        <w:lastRenderedPageBreak/>
        <w:t>significantly decreased in the Ti group, while the addition of carvacrol treatment significantly upregulated the expression level of SIRT1, which is consistent with the results in mice</w:t>
      </w:r>
      <w:r w:rsidR="00C311CA" w:rsidRPr="00F30C26">
        <w:rPr>
          <w:rFonts w:ascii="Times New Roman" w:hAnsi="Times New Roman" w:cs="Times New Roman"/>
          <w:sz w:val="24"/>
          <w:szCs w:val="24"/>
        </w:rPr>
        <w:t xml:space="preserve"> </w:t>
      </w:r>
      <w:r w:rsidR="00C311CA" w:rsidRPr="00F30C26">
        <w:rPr>
          <w:rFonts w:ascii="Times New Roman" w:hAnsi="Times New Roman" w:cs="Times New Roman"/>
          <w:b/>
          <w:sz w:val="24"/>
          <w:szCs w:val="24"/>
        </w:rPr>
        <w:t>(Figure 2</w:t>
      </w:r>
      <w:r w:rsidR="00E453B0" w:rsidRPr="00F30C26">
        <w:rPr>
          <w:rFonts w:ascii="Times New Roman" w:hAnsi="Times New Roman" w:cs="Times New Roman"/>
          <w:b/>
          <w:sz w:val="24"/>
          <w:szCs w:val="24"/>
        </w:rPr>
        <w:t>G</w:t>
      </w:r>
      <w:r w:rsidR="00C311CA" w:rsidRPr="00F30C26">
        <w:rPr>
          <w:rFonts w:ascii="Times New Roman" w:hAnsi="Times New Roman" w:cs="Times New Roman"/>
          <w:b/>
          <w:sz w:val="24"/>
          <w:szCs w:val="24"/>
        </w:rPr>
        <w:t>)</w:t>
      </w:r>
      <w:r w:rsidRPr="00F30C26">
        <w:rPr>
          <w:rFonts w:ascii="Times New Roman" w:hAnsi="Times New Roman" w:cs="Times New Roman"/>
          <w:sz w:val="24"/>
          <w:szCs w:val="24"/>
        </w:rPr>
        <w:t xml:space="preserve">. </w:t>
      </w:r>
      <w:r w:rsidR="00A96F2C" w:rsidRPr="00F30C26">
        <w:rPr>
          <w:rFonts w:ascii="Times New Roman" w:hAnsi="Times New Roman" w:cs="Times New Roman"/>
          <w:sz w:val="24"/>
          <w:szCs w:val="24"/>
        </w:rPr>
        <w:t xml:space="preserve">Therefore, we speculate that carvacrol may induce osteogenic differentiation of BMSCs and alleviate </w:t>
      </w:r>
      <w:r w:rsidR="006A5149" w:rsidRPr="00F30C26">
        <w:rPr>
          <w:rFonts w:ascii="Times New Roman" w:hAnsi="Times New Roman" w:cs="Times New Roman"/>
          <w:sz w:val="24"/>
          <w:szCs w:val="24"/>
        </w:rPr>
        <w:t>osteolysis</w:t>
      </w:r>
      <w:r w:rsidR="00A96F2C" w:rsidRPr="00F30C26">
        <w:rPr>
          <w:rFonts w:ascii="Times New Roman" w:hAnsi="Times New Roman" w:cs="Times New Roman"/>
          <w:sz w:val="24"/>
          <w:szCs w:val="24"/>
        </w:rPr>
        <w:t xml:space="preserve"> by upregulating the expression of </w:t>
      </w:r>
      <w:r w:rsidR="0065451C" w:rsidRPr="00F30C26">
        <w:rPr>
          <w:rFonts w:ascii="Times New Roman" w:hAnsi="Times New Roman" w:cs="Times New Roman"/>
          <w:sz w:val="24"/>
          <w:szCs w:val="24"/>
        </w:rPr>
        <w:t xml:space="preserve">osteogenic differentiation-related factors </w:t>
      </w:r>
      <w:r w:rsidR="006A5149" w:rsidRPr="00F30C26">
        <w:rPr>
          <w:rFonts w:ascii="Times New Roman" w:hAnsi="Times New Roman" w:cs="Times New Roman"/>
          <w:sz w:val="24"/>
          <w:szCs w:val="24"/>
        </w:rPr>
        <w:t>and</w:t>
      </w:r>
      <w:r w:rsidR="00A96F2C" w:rsidRPr="00F30C26">
        <w:rPr>
          <w:rFonts w:ascii="Times New Roman" w:hAnsi="Times New Roman" w:cs="Times New Roman"/>
          <w:sz w:val="24"/>
          <w:szCs w:val="24"/>
        </w:rPr>
        <w:t xml:space="preserve"> SIRT1. However, further validation is required to confirm this hypothesis.</w:t>
      </w:r>
    </w:p>
    <w:p w14:paraId="739BA6B5" w14:textId="77777777" w:rsidR="008F0F2B" w:rsidRPr="00F30C26" w:rsidRDefault="005112AD"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alleviates osteogenic differentiation of Ti-inhibited BMSCs by upregulating SIRT1.</w:t>
      </w:r>
    </w:p>
    <w:p w14:paraId="759827F5" w14:textId="323D1265" w:rsidR="00571F0B" w:rsidRPr="00F30C26" w:rsidRDefault="009040BE" w:rsidP="00236ED2">
      <w:pPr>
        <w:spacing w:line="360" w:lineRule="auto"/>
        <w:rPr>
          <w:rFonts w:ascii="Times New Roman" w:hAnsi="Times New Roman" w:cs="Times New Roman"/>
          <w:b/>
          <w:sz w:val="24"/>
          <w:szCs w:val="24"/>
        </w:rPr>
      </w:pPr>
      <w:r w:rsidRPr="00F30C26">
        <w:rPr>
          <w:rFonts w:ascii="Times New Roman" w:hAnsi="Times New Roman" w:cs="Times New Roman"/>
          <w:sz w:val="24"/>
          <w:szCs w:val="24"/>
        </w:rPr>
        <w:t xml:space="preserve">To further confirm the regulatory role of carvacrol on SIRT1 during osteogenic differentiation of BMSCs, we transfected BMSCs with LV-sh-SIRT1 or LV-shRNA (negative control). </w:t>
      </w:r>
      <w:r w:rsidR="00236B9A" w:rsidRPr="00F30C26">
        <w:rPr>
          <w:rFonts w:ascii="Times New Roman" w:hAnsi="Times New Roman" w:cs="Times New Roman"/>
          <w:sz w:val="24"/>
          <w:szCs w:val="24"/>
        </w:rPr>
        <w:t>Compared with the Ti+Carvacrol+LV-shRNA group, the significant decrease in SIRT1 expression in BMSCs transfected with LV-sh-SIRT1 indicates the ef</w:t>
      </w:r>
      <w:r w:rsidR="0058653D" w:rsidRPr="00F30C26">
        <w:rPr>
          <w:rFonts w:ascii="Times New Roman" w:hAnsi="Times New Roman" w:cs="Times New Roman"/>
          <w:sz w:val="24"/>
          <w:szCs w:val="24"/>
        </w:rPr>
        <w:t>fectiveness of</w:t>
      </w:r>
      <w:r w:rsidR="00236B9A" w:rsidRPr="00F30C26">
        <w:rPr>
          <w:rFonts w:ascii="Times New Roman" w:hAnsi="Times New Roman" w:cs="Times New Roman"/>
          <w:sz w:val="24"/>
          <w:szCs w:val="24"/>
        </w:rPr>
        <w:t xml:space="preserve"> transfection</w:t>
      </w:r>
      <w:r w:rsidR="008828C2" w:rsidRPr="00F30C26">
        <w:rPr>
          <w:rFonts w:ascii="Times New Roman" w:hAnsi="Times New Roman" w:cs="Times New Roman"/>
          <w:sz w:val="24"/>
          <w:szCs w:val="24"/>
        </w:rPr>
        <w:t xml:space="preserve"> </w:t>
      </w:r>
      <w:r w:rsidR="008828C2" w:rsidRPr="00F30C26">
        <w:rPr>
          <w:rFonts w:ascii="Times New Roman" w:hAnsi="Times New Roman" w:cs="Times New Roman"/>
          <w:b/>
          <w:sz w:val="24"/>
          <w:szCs w:val="24"/>
        </w:rPr>
        <w:t>(Figure 3A)</w:t>
      </w:r>
      <w:r w:rsidRPr="00F30C26">
        <w:rPr>
          <w:rFonts w:ascii="Times New Roman" w:hAnsi="Times New Roman" w:cs="Times New Roman"/>
          <w:sz w:val="24"/>
          <w:szCs w:val="24"/>
        </w:rPr>
        <w:t xml:space="preserve">. </w:t>
      </w:r>
      <w:r w:rsidR="00772232" w:rsidRPr="00F30C26">
        <w:rPr>
          <w:rFonts w:ascii="Times New Roman" w:hAnsi="Times New Roman" w:cs="Times New Roman"/>
          <w:sz w:val="24"/>
          <w:szCs w:val="24"/>
        </w:rPr>
        <w:t xml:space="preserve">Carvacrol treatment significantly up-regulated the expression of osteoblast differentiation-related factors (RUNX2, Osterix, OCN, OPN), and LV-sh-SIRT1 partially reversed the </w:t>
      </w:r>
      <w:r w:rsidR="00571F0B" w:rsidRPr="00F30C26">
        <w:rPr>
          <w:rFonts w:ascii="Times New Roman" w:hAnsi="Times New Roman" w:cs="Times New Roman"/>
          <w:sz w:val="24"/>
          <w:szCs w:val="24"/>
        </w:rPr>
        <w:t xml:space="preserve">effect of </w:t>
      </w:r>
      <w:r w:rsidR="00772232" w:rsidRPr="00F30C26">
        <w:rPr>
          <w:rFonts w:ascii="Times New Roman" w:hAnsi="Times New Roman" w:cs="Times New Roman"/>
          <w:sz w:val="24"/>
          <w:szCs w:val="24"/>
        </w:rPr>
        <w:t>carvacrol</w:t>
      </w:r>
      <w:r w:rsidR="008828C2" w:rsidRPr="00F30C26">
        <w:rPr>
          <w:rFonts w:ascii="Times New Roman" w:hAnsi="Times New Roman" w:cs="Times New Roman"/>
          <w:sz w:val="24"/>
          <w:szCs w:val="24"/>
        </w:rPr>
        <w:t xml:space="preserve"> </w:t>
      </w:r>
      <w:r w:rsidR="008828C2" w:rsidRPr="00F30C26">
        <w:rPr>
          <w:rFonts w:ascii="Times New Roman" w:hAnsi="Times New Roman" w:cs="Times New Roman"/>
          <w:b/>
          <w:sz w:val="24"/>
          <w:szCs w:val="24"/>
        </w:rPr>
        <w:t>(Figure 3B-E)</w:t>
      </w:r>
      <w:r w:rsidRPr="00F30C26">
        <w:rPr>
          <w:rFonts w:ascii="Times New Roman" w:hAnsi="Times New Roman" w:cs="Times New Roman"/>
          <w:sz w:val="24"/>
          <w:szCs w:val="24"/>
        </w:rPr>
        <w:t>. Further analysis of the osteogenic potential of BMSCs revealed that carvacrol promoted ALP activity and mineralization ability, which was partially reversed by LV-sh-SIRT1</w:t>
      </w:r>
      <w:r w:rsidR="008828C2" w:rsidRPr="00F30C26">
        <w:rPr>
          <w:rFonts w:ascii="Times New Roman" w:hAnsi="Times New Roman" w:cs="Times New Roman"/>
          <w:sz w:val="24"/>
          <w:szCs w:val="24"/>
        </w:rPr>
        <w:t xml:space="preserve"> </w:t>
      </w:r>
      <w:r w:rsidR="008828C2" w:rsidRPr="00F30C26">
        <w:rPr>
          <w:rFonts w:ascii="Times New Roman" w:hAnsi="Times New Roman" w:cs="Times New Roman"/>
          <w:b/>
          <w:sz w:val="24"/>
          <w:szCs w:val="24"/>
        </w:rPr>
        <w:t>(Figure 3F-G)</w:t>
      </w:r>
      <w:r w:rsidRPr="00F30C26">
        <w:rPr>
          <w:rFonts w:ascii="Times New Roman" w:hAnsi="Times New Roman" w:cs="Times New Roman"/>
          <w:sz w:val="24"/>
          <w:szCs w:val="24"/>
        </w:rPr>
        <w:t>. Overall, these findings suggest that carvacrol alleviates titanium inhibition of osteogenic differentiation in BMSCs by upregulating SIRT1.</w:t>
      </w:r>
    </w:p>
    <w:p w14:paraId="6941C85B" w14:textId="77777777" w:rsidR="007105F7" w:rsidRPr="00F30C26" w:rsidRDefault="007105F7"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promotes SIRT1 expression through NEAT1.</w:t>
      </w:r>
    </w:p>
    <w:p w14:paraId="1BB029B2" w14:textId="59093F3E" w:rsidR="00236B9A" w:rsidRPr="00F30C26" w:rsidRDefault="002D3E82"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To further investigate the promoting effect of carvacrol on SIRT1 expression, we have employed software prediction and combined with existing literature to identify potential lncRNAs that may interact with SIRT1 and play a role in osteolysis or osteoblast differentiation processes. The selected lncRNAs are as follows: TSIX </w:t>
      </w:r>
      <w:r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&lt;EndNote&gt;&lt;Cite&gt;&lt;Author&gt;Bu&lt;/Author&gt;&lt;Year&gt;2018&lt;/Year&gt;&lt;RecNum&gt;661&lt;/RecNum&gt;&lt;DisplayText&gt;[36]&lt;/DisplayText&gt;&lt;record&gt;&lt;rec-number&gt;661&lt;/rec-number&gt;&lt;foreign-keys&gt;&lt;key app="EN" db-id="avwdxszx0wrze7ewwft5f9rapsaa2ftwvpav" timestamp="1698890696"&gt;661&lt;/key&gt;&lt;/foreign-keys&gt;&lt;ref-type name="Journal Article"&gt;17&lt;/ref-type&gt;&lt;contributors&gt;&lt;authors&gt;&lt;author&gt;Bu, Y.&lt;/author&gt;&lt;author&gt;Zheng, D.&lt;/author&gt;&lt;author&gt;Wang, L.&lt;/author&gt;&lt;author&gt;Liu, J.&lt;/author&gt;&lt;/authors&gt;&lt;/contributors&gt;&lt;auth-address&gt;a Department of Orthopedics , Tianjin Hospital , Tianjin , People&amp;apos;s Republic of China.&lt;/auth-address&gt;&lt;titles&gt;&lt;title&gt;LncRNA TSIX promotes osteoblast apoptosis in particle-induced osteolysis by down-regulating miR-30a-5p&lt;/title&gt;&lt;secondary-title&gt;Connect Tissue Res&lt;/secondary-title&gt;&lt;/titles&gt;&lt;periodical&gt;&lt;full-title&gt;Connect Tissue Res&lt;/full-title&gt;&lt;/periodical&gt;&lt;pages&gt;534-541&lt;/pages&gt;&lt;volume&gt;59&lt;/volume&gt;&lt;number&gt;6&lt;/number&gt;&lt;edition&gt;20171220&lt;/edition&gt;&lt;keywords&gt;&lt;keyword&gt;Animals&lt;/keyword&gt;&lt;keyword&gt;Apoptosis/*drug effects&lt;/keyword&gt;&lt;keyword&gt;Bone Density/drug effects&lt;/keyword&gt;&lt;keyword&gt;Disease Models, Animal&lt;/keyword&gt;&lt;keyword&gt;Female&lt;/keyword&gt;&lt;keyword&gt;Mice&lt;/keyword&gt;&lt;keyword&gt;Mice, Inbred BALB C&lt;/keyword&gt;&lt;keyword&gt;MicroRNAs/genetics/*metabolism&lt;/keyword&gt;&lt;keyword&gt;Osteoblasts/*metabolism/pathology&lt;/keyword&gt;&lt;keyword&gt;*Osteolysis/chemically induced/genetics/metabolism/pathology&lt;/keyword&gt;&lt;keyword&gt;RNA, Long Noncoding/genetics/*metabolism&lt;/keyword&gt;&lt;keyword&gt;Skull/metabolism/pathology&lt;/keyword&gt;&lt;keyword&gt;Vitallium/*toxicity&lt;/keyword&gt;&lt;keyword&gt;Apoptosis&lt;/keyword&gt;&lt;keyword&gt;Tsix&lt;/keyword&gt;&lt;keyword&gt;miR-30a-5p&lt;/keyword&gt;&lt;keyword&gt;osteoblast&lt;/keyword&gt;&lt;keyword&gt;osteolysis&lt;/keyword&gt;&lt;/keywords&gt;&lt;dates&gt;&lt;year&gt;2018&lt;/year&gt;&lt;pub-dates&gt;&lt;date&gt;Nov&lt;/date&gt;&lt;/pub-dates&gt;&lt;/dates&gt;&lt;isbn&gt;0300-8207&lt;/isbn&gt;&lt;accession-num&gt;29260905&lt;/accession-num&gt;&lt;urls&gt;&lt;/urls&gt;&lt;electronic-resource-num&gt;10.1080/03008207.2017.1413362&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[36]</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DANCR </w:t>
      </w:r>
      <w:r w:rsidRPr="00F30C26">
        <w:rPr>
          <w:rFonts w:ascii="Times New Roman" w:hAnsi="Times New Roman" w:cs="Times New Roman"/>
          <w:sz w:val="24"/>
          <w:szCs w:val="24"/>
        </w:rPr>
        <w:fldChar w:fldCharType="begin">
          <w:fldData xml:space="preserve">PEVuZE5vdGU+PENpdGU+PEF1dGhvcj5UYW5nPC9BdXRob3I+PFllYXI+MjAxODwvWWVhcj48UmVj
TnVtPjY2MjwvUmVjTnVtPjxEaXNwbGF5VGV4dD5bMzddPC9EaXNwbGF5VGV4dD48cmVjb3JkPjxy
ZWMtbnVtYmVyPjY2MjwvcmVjLW51bWJlcj48Zm9yZWlnbi1rZXlzPjxrZXkgYXBwPSJFTiIgZGIt
aWQ9ImF2d2R4c3p4MHdyemU3ZXd3ZnQ1ZjlyYXBzYWEyZnR3dnBhdiIgdGltZXN0YW1wPSIxNjk4
ODkwNzI5Ij42NjI8L2tleT48L2ZvcmVpZ24ta2V5cz48cmVmLXR5cGUgbmFtZT0iSm91cm5hbCBB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PEVuZE5vdGU+PENpdGU+PEF1dGhvcj5UYW5nPC9BdXRob3I+PFllYXI+MjAxODwvWWVhcj48UmVj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[37]</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KCNQ1OT1 </w:t>
      </w:r>
      <w:r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&lt;EndNote&gt;&lt;Cite&gt;&lt;Author&gt;Gao&lt;/Author&gt;&lt;Year&gt;2018&lt;/Year&gt;&lt;RecNum&gt;663&lt;/RecNum&gt;&lt;DisplayText&gt;[38]&lt;/DisplayText&gt;&lt;record&gt;&lt;rec-number&gt;663&lt;/rec-number&gt;&lt;foreign-keys&gt;&lt;key app="EN" db-id="avwdxszx0wrze7ewwft5f9rapsaa2ftwvpav" timestamp="1698890761"&gt;663&lt;/key&gt;&lt;/foreign-keys&gt;&lt;ref-type name="Journal Article"&gt;17&lt;/ref-type&gt;&lt;contributors&gt;&lt;authors&gt;&lt;author&gt;Gao, X.&lt;/author&gt;&lt;author&gt;Ge, J.&lt;/author&gt;&lt;author&gt;Li, W.&lt;/author&gt;&lt;author&gt;Zhou, W.&lt;/author&gt;&lt;author&gt;Xu, L.&lt;/author&gt;&lt;/authors&gt;&lt;/contributors&gt;&lt;auth-address&gt;Department of Orthopedics, The Affiliated Hospital of Xuzhou Medical University, No. 99 Huaihai West Road, Xuzhou 221002, Jiangsu, China.&lt;/auth-address&gt;&lt;titles&gt;&lt;title&gt;LncRNA KCNQ1OT1 ameliorates particle-induced osteolysis through inducing macrophage polarization by inhibiting miR-21a-5p&lt;/title&gt;&lt;secondary-title&gt;Biol Chem&lt;/secondary-title&gt;&lt;/titles&gt;&lt;periodical&gt;&lt;full-title&gt;Biol Chem&lt;/full-title&gt;&lt;/periodical&gt;&lt;pages&gt;375-386&lt;/pages&gt;&lt;volume&gt;399&lt;/volume&gt;&lt;number&gt;4&lt;/number&gt;&lt;keywords&gt;&lt;keyword&gt;Animals&lt;/keyword&gt;&lt;keyword&gt;Cells, Cultured&lt;/keyword&gt;&lt;keyword&gt;Macrophages/*drug effects/metabolism&lt;/keyword&gt;&lt;keyword&gt;Male&lt;/keyword&gt;&lt;keyword&gt;Mice&lt;/keyword&gt;&lt;keyword&gt;Mice, Inbred C57BL&lt;/keyword&gt;&lt;keyword&gt;MicroRNAs/*antagonists &amp;amp; inhibitors/metabolism&lt;/keyword&gt;&lt;keyword&gt;*Osteolysis&lt;/keyword&gt;&lt;keyword&gt;Particle Size&lt;/keyword&gt;&lt;keyword&gt;RAW 264.7 Cells&lt;/keyword&gt;&lt;keyword&gt;RNA, Long Noncoding/genetics/*pharmacology&lt;/keyword&gt;&lt;keyword&gt;Surface Properties&lt;/keyword&gt;&lt;keyword&gt;LncRNA-KCNQ1OT1&lt;/keyword&gt;&lt;keyword&gt;macrophage polarization&lt;/keyword&gt;&lt;keyword&gt;miR-21a-5p&lt;/keyword&gt;&lt;keyword&gt;osteolysis&lt;/keyword&gt;&lt;/keywords&gt;&lt;dates&gt;&lt;year&gt;2018&lt;/year&gt;&lt;pub-dates&gt;&lt;date&gt;Mar 28&lt;/date&gt;&lt;/pub-dates&gt;&lt;/dates&gt;&lt;isbn&gt;1431-6730&lt;/isbn&gt;&lt;accession-num&gt;29252185&lt;/accession-num&gt;&lt;urls&gt;&lt;/urls&gt;&lt;electronic-resource-num&gt;10.1515/hsz-2017-0215&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[38]</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NEAT1 </w:t>
      </w:r>
      <w:r w:rsidRPr="00F30C26">
        <w:rPr>
          <w:rFonts w:ascii="Times New Roman" w:hAnsi="Times New Roman" w:cs="Times New Roman"/>
          <w:sz w:val="24"/>
          <w:szCs w:val="24"/>
        </w:rPr>
        <w:fldChar w:fldCharType="begin">
          <w:fldData xml:space="preserve">PEVuZE5vdGU+PENpdGU+PEF1dGhvcj5aaGFuZzwvQXV0aG9yPjxZZWFyPjIwMTk8L1llYXI+PFJl
Y051bT42NjQ8L1JlY051bT48RGlzcGxheVRleHQ+WzM5XTwvRGlzcGxheVRleHQ+PHJlY29yZD48
cmVjLW51bWJlcj42NjQ8L3JlYy1udW1iZXI+PGZvcmVpZ24ta2V5cz48a2V5IGFwcD0iRU4iIGRi
LWlkPSJhdndkeHN6eDB3cnplN2V3d2Z0NWY5cmFwc2FhMmZ0d3ZwYXYiIHRpbWVzdGFtcD0iMTY5
ODg5MDgwMSI+NjY0PC9rZXk+PC9mb3JlaWduLWtleXM+PHJlZi10eXBlIG5hbWU9IkpvdXJuYWwg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PEVuZE5vdGU+PENpdGU+PEF1dGhvcj5aaGFuZzwvQXV0aG9yPjxZZWFyPjIwMTk8L1llYXI+PFJl
Y051bT42NjQ8L1JlY051bT48RGlzcGxheVRleHQ+WzM5XTwvRGlzcGxheVRleHQ+PHJlY29yZD48
cmVjLW51bWJlcj42NjQ8L3JlYy1udW1iZXI+PGZvcmVpZ24ta2V5cz48a2V5IGFwcD0iRU4iIGRi
LWlkPSJhdndkeHN6eDB3cnplN2V3d2Z0NWY5cmFwc2FhMmZ0d3ZwYXYiIHRpbWVzdGFtcD0iMTY5
ODg5MDgwMSI+NjY0PC9rZXk+PC9mb3JlaWduLWtleXM+PHJlZi10eXBlIG5hbWU9IkpvdXJuYWwg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[39]</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and XIST </w:t>
      </w:r>
      <w:r w:rsidRPr="00F30C26">
        <w:rPr>
          <w:rFonts w:ascii="Times New Roman" w:hAnsi="Times New Roman" w:cs="Times New Roman"/>
          <w:sz w:val="24"/>
          <w:szCs w:val="24"/>
        </w:rPr>
        <w:fldChar w:fldCharType="begin">
          <w:fldData xml:space="preserve">PEVuZE5vdGU+PENpdGU+PEF1dGhvcj5aaGVuZzwvQXV0aG9yPjxZZWFyPjIwMjA8L1llYXI+PFJl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PEVuZE5vdGU+PENpdGU+PEF1dGhvcj5aaGVuZzwvQXV0aG9yPjxZZWFyPjIwMjA8L1llYXI+PFJl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[40]</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6736E3" w:rsidRPr="00F30C26">
        <w:rPr>
          <w:rFonts w:ascii="Times New Roman" w:hAnsi="Times New Roman" w:cs="Times New Roman"/>
          <w:sz w:val="24"/>
          <w:szCs w:val="24"/>
        </w:rPr>
        <w:t>Therefore, we cultured BMSCs under the treatment of carvacrol at a concentration of 25μM and evaluated lncRNAs expression levels using RT-qPCR after 48 hours after incubation. The results showed a significant upregulation of NEAT1 expression in response to carvacrol</w:t>
      </w:r>
      <w:r w:rsidR="00395DED" w:rsidRPr="00F30C26">
        <w:rPr>
          <w:rFonts w:ascii="Times New Roman" w:hAnsi="Times New Roman" w:cs="Times New Roman"/>
          <w:sz w:val="24"/>
          <w:szCs w:val="24"/>
        </w:rPr>
        <w:t xml:space="preserve"> </w:t>
      </w:r>
      <w:r w:rsidR="00395DED" w:rsidRPr="00F30C26">
        <w:rPr>
          <w:rFonts w:ascii="Times New Roman" w:hAnsi="Times New Roman" w:cs="Times New Roman"/>
          <w:b/>
          <w:sz w:val="24"/>
          <w:szCs w:val="24"/>
        </w:rPr>
        <w:t>(Figure 4A)</w:t>
      </w:r>
      <w:r w:rsidR="006736E3" w:rsidRPr="00F30C26">
        <w:rPr>
          <w:rFonts w:ascii="Times New Roman" w:hAnsi="Times New Roman" w:cs="Times New Roman"/>
          <w:sz w:val="24"/>
          <w:szCs w:val="24"/>
        </w:rPr>
        <w:t>. Thus, we hypothesize that carvacrol may influence SIRT1 by regulating NEAT1.</w:t>
      </w:r>
    </w:p>
    <w:p w14:paraId="503C54F3" w14:textId="77777777" w:rsidR="008F0F2B" w:rsidRPr="00F30C26" w:rsidRDefault="00395DED" w:rsidP="00950F0A">
      <w:pPr>
        <w:spacing w:line="360" w:lineRule="auto"/>
        <w:rPr>
          <w:rFonts w:ascii="Times New Roman" w:hAnsi="Times New Roman" w:cs="Times New Roman"/>
          <w:sz w:val="24"/>
          <w:szCs w:val="24"/>
        </w:rPr>
      </w:pPr>
      <w:r w:rsidRPr="00F30C26">
        <w:rPr>
          <w:rFonts w:ascii="Times New Roman" w:hAnsi="Times New Roman" w:cs="Times New Roman"/>
          <w:sz w:val="24"/>
          <w:szCs w:val="24"/>
        </w:rPr>
        <w:lastRenderedPageBreak/>
        <w:t>To determine the interaction between NEAT1 and SIRT1, we performed</w:t>
      </w:r>
      <w:r w:rsidR="00EE0026" w:rsidRPr="00F30C26">
        <w:rPr>
          <w:rFonts w:ascii="Times New Roman" w:hAnsi="Times New Roman" w:cs="Times New Roman"/>
          <w:sz w:val="24"/>
          <w:szCs w:val="24"/>
        </w:rPr>
        <w:t xml:space="preserve"> an</w:t>
      </w:r>
      <w:r w:rsidRPr="00F30C26">
        <w:rPr>
          <w:rFonts w:ascii="Times New Roman" w:hAnsi="Times New Roman" w:cs="Times New Roman"/>
          <w:sz w:val="24"/>
          <w:szCs w:val="24"/>
        </w:rPr>
        <w:t xml:space="preserve"> RNA pull-down assay using biotin-labeled lncRNA-NEAT1 (Bio-NEAT1) and detected SIRT1 in the </w:t>
      </w:r>
      <w:r w:rsidR="00EE0026" w:rsidRPr="00F30C26">
        <w:rPr>
          <w:rFonts w:ascii="Times New Roman" w:hAnsi="Times New Roman" w:cs="Times New Roman"/>
          <w:sz w:val="24"/>
          <w:szCs w:val="24"/>
        </w:rPr>
        <w:t>pulled</w:t>
      </w:r>
      <w:r w:rsidRPr="00F30C26">
        <w:rPr>
          <w:rFonts w:ascii="Times New Roman" w:hAnsi="Times New Roman" w:cs="Times New Roman"/>
          <w:sz w:val="24"/>
          <w:szCs w:val="24"/>
        </w:rPr>
        <w:t xml:space="preserve">-down complexes by western blot. The results </w:t>
      </w:r>
      <w:r w:rsidR="00EE0026" w:rsidRPr="00F30C26">
        <w:rPr>
          <w:rFonts w:ascii="Times New Roman" w:hAnsi="Times New Roman" w:cs="Times New Roman"/>
          <w:sz w:val="24"/>
          <w:szCs w:val="24"/>
        </w:rPr>
        <w:t>demonstrat</w:t>
      </w:r>
      <w:r w:rsidRPr="00F30C26">
        <w:rPr>
          <w:rFonts w:ascii="Times New Roman" w:hAnsi="Times New Roman" w:cs="Times New Roman"/>
          <w:sz w:val="24"/>
          <w:szCs w:val="24"/>
        </w:rPr>
        <w:t xml:space="preserve">ed </w:t>
      </w:r>
      <w:r w:rsidR="0031648F" w:rsidRPr="00F30C26">
        <w:rPr>
          <w:rFonts w:ascii="Times New Roman" w:hAnsi="Times New Roman" w:cs="Times New Roman"/>
          <w:sz w:val="24"/>
          <w:szCs w:val="24"/>
        </w:rPr>
        <w:t xml:space="preserve">that </w:t>
      </w:r>
      <w:r w:rsidRPr="00F30C26">
        <w:rPr>
          <w:rFonts w:ascii="Times New Roman" w:hAnsi="Times New Roman" w:cs="Times New Roman"/>
          <w:sz w:val="24"/>
          <w:szCs w:val="24"/>
        </w:rPr>
        <w:t xml:space="preserve">SIRT1 was enriched in the Bio-NEAT1 pulled-down complexes compared to the Bio-NC </w:t>
      </w:r>
      <w:r w:rsidRPr="00F30C26">
        <w:rPr>
          <w:rFonts w:ascii="Times New Roman" w:hAnsi="Times New Roman" w:cs="Times New Roman"/>
          <w:b/>
          <w:sz w:val="24"/>
          <w:szCs w:val="24"/>
        </w:rPr>
        <w:t>(Figure 4B)</w:t>
      </w:r>
      <w:r w:rsidRPr="00F30C26">
        <w:rPr>
          <w:rFonts w:ascii="Times New Roman" w:hAnsi="Times New Roman" w:cs="Times New Roman"/>
          <w:sz w:val="24"/>
          <w:szCs w:val="24"/>
        </w:rPr>
        <w:t xml:space="preserve">. </w:t>
      </w:r>
      <w:r w:rsidR="00950F0A" w:rsidRPr="00F30C26">
        <w:rPr>
          <w:rFonts w:ascii="Times New Roman" w:hAnsi="Times New Roman" w:cs="Times New Roman"/>
          <w:sz w:val="24"/>
          <w:szCs w:val="24"/>
        </w:rPr>
        <w:t xml:space="preserve">In addition, we performed RIP assay </w:t>
      </w:r>
      <w:r w:rsidR="006E4C8C" w:rsidRPr="00F30C26">
        <w:rPr>
          <w:rFonts w:ascii="Times New Roman" w:hAnsi="Times New Roman" w:cs="Times New Roman"/>
          <w:sz w:val="24"/>
          <w:szCs w:val="24"/>
        </w:rPr>
        <w:t>using specific antibodies to</w:t>
      </w:r>
      <w:r w:rsidR="00950F0A" w:rsidRPr="00F30C26">
        <w:rPr>
          <w:rFonts w:ascii="Times New Roman" w:hAnsi="Times New Roman" w:cs="Times New Roman"/>
          <w:sz w:val="24"/>
          <w:szCs w:val="24"/>
        </w:rPr>
        <w:t xml:space="preserve"> </w:t>
      </w:r>
      <w:r w:rsidR="006E4C8C" w:rsidRPr="00F30C26">
        <w:rPr>
          <w:rFonts w:ascii="Times New Roman" w:hAnsi="Times New Roman" w:cs="Times New Roman"/>
          <w:sz w:val="24"/>
          <w:szCs w:val="24"/>
        </w:rPr>
        <w:t>precipitate</w:t>
      </w:r>
      <w:r w:rsidR="00950F0A" w:rsidRPr="00F30C26">
        <w:rPr>
          <w:rFonts w:ascii="Times New Roman" w:hAnsi="Times New Roman" w:cs="Times New Roman"/>
          <w:sz w:val="24"/>
          <w:szCs w:val="24"/>
        </w:rPr>
        <w:t xml:space="preserve"> S</w:t>
      </w:r>
      <w:r w:rsidR="006E4C8C" w:rsidRPr="00F30C26">
        <w:rPr>
          <w:rFonts w:ascii="Times New Roman" w:hAnsi="Times New Roman" w:cs="Times New Roman"/>
          <w:sz w:val="24"/>
          <w:szCs w:val="24"/>
        </w:rPr>
        <w:t xml:space="preserve">IRT1, followed by RT-qPCR to determine </w:t>
      </w:r>
      <w:r w:rsidR="00950F0A" w:rsidRPr="00F30C26">
        <w:rPr>
          <w:rFonts w:ascii="Times New Roman" w:hAnsi="Times New Roman" w:cs="Times New Roman"/>
          <w:sz w:val="24"/>
          <w:szCs w:val="24"/>
        </w:rPr>
        <w:t xml:space="preserve">the levels of NEAT1 in the precipitated material. The results </w:t>
      </w:r>
      <w:r w:rsidR="006E4C8C" w:rsidRPr="00F30C26">
        <w:rPr>
          <w:rFonts w:ascii="Times New Roman" w:hAnsi="Times New Roman" w:cs="Times New Roman"/>
          <w:sz w:val="24"/>
          <w:szCs w:val="24"/>
        </w:rPr>
        <w:t xml:space="preserve">revealed a significant enrichment of </w:t>
      </w:r>
      <w:r w:rsidR="00950F0A" w:rsidRPr="00F30C26">
        <w:rPr>
          <w:rFonts w:ascii="Times New Roman" w:hAnsi="Times New Roman" w:cs="Times New Roman"/>
          <w:sz w:val="24"/>
          <w:szCs w:val="24"/>
        </w:rPr>
        <w:t>NEAT1 in the</w:t>
      </w:r>
      <w:r w:rsidR="006E4C8C" w:rsidRPr="00F30C26">
        <w:rPr>
          <w:rFonts w:ascii="Times New Roman" w:hAnsi="Times New Roman" w:cs="Times New Roman"/>
          <w:sz w:val="24"/>
          <w:szCs w:val="24"/>
        </w:rPr>
        <w:t xml:space="preserve"> immunoprecipitated</w:t>
      </w:r>
      <w:r w:rsidR="00950F0A" w:rsidRPr="00F30C26">
        <w:rPr>
          <w:rFonts w:ascii="Times New Roman" w:hAnsi="Times New Roman" w:cs="Times New Roman"/>
          <w:sz w:val="24"/>
          <w:szCs w:val="24"/>
        </w:rPr>
        <w:t xml:space="preserve"> complex of SIRT1 </w:t>
      </w:r>
      <w:r w:rsidR="00950F0A" w:rsidRPr="00F30C26">
        <w:rPr>
          <w:rFonts w:ascii="Times New Roman" w:hAnsi="Times New Roman" w:cs="Times New Roman"/>
          <w:b/>
          <w:sz w:val="24"/>
          <w:szCs w:val="24"/>
        </w:rPr>
        <w:t>(Figure 4C)</w:t>
      </w:r>
      <w:r w:rsidR="00950F0A" w:rsidRPr="00F30C26">
        <w:rPr>
          <w:rFonts w:ascii="Times New Roman" w:hAnsi="Times New Roman" w:cs="Times New Roman"/>
          <w:sz w:val="24"/>
          <w:szCs w:val="24"/>
        </w:rPr>
        <w:t>.</w:t>
      </w:r>
      <w:r w:rsidR="00731133" w:rsidRPr="00F30C26">
        <w:rPr>
          <w:rFonts w:ascii="Times New Roman" w:hAnsi="Times New Roman" w:cs="Times New Roman"/>
          <w:sz w:val="24"/>
          <w:szCs w:val="24"/>
        </w:rPr>
        <w:t xml:space="preserve"> </w:t>
      </w:r>
      <w:r w:rsidR="00950F0A" w:rsidRPr="00F30C26">
        <w:rPr>
          <w:rFonts w:ascii="Times New Roman" w:hAnsi="Times New Roman" w:cs="Times New Roman"/>
          <w:sz w:val="24"/>
          <w:szCs w:val="24"/>
        </w:rPr>
        <w:t xml:space="preserve">Furthermore, </w:t>
      </w:r>
      <w:r w:rsidR="006E4C8C" w:rsidRPr="00F30C26">
        <w:rPr>
          <w:rFonts w:ascii="Times New Roman" w:hAnsi="Times New Roman" w:cs="Times New Roman"/>
          <w:sz w:val="24"/>
          <w:szCs w:val="24"/>
        </w:rPr>
        <w:t>we employed LV-sh-NEAT1 plasmids to transfect BMSCs. Remarkably, the downregulation of NEAT1 resulted in a significant decrease in the expression level of SIRT1</w:t>
      </w:r>
      <w:r w:rsidR="00731133" w:rsidRPr="00F30C26">
        <w:rPr>
          <w:rFonts w:ascii="Times New Roman" w:hAnsi="Times New Roman" w:cs="Times New Roman"/>
          <w:sz w:val="24"/>
          <w:szCs w:val="24"/>
        </w:rPr>
        <w:t xml:space="preserve"> </w:t>
      </w:r>
      <w:r w:rsidR="00731133" w:rsidRPr="00F30C26">
        <w:rPr>
          <w:rFonts w:ascii="Times New Roman" w:hAnsi="Times New Roman" w:cs="Times New Roman"/>
          <w:b/>
          <w:sz w:val="24"/>
          <w:szCs w:val="24"/>
        </w:rPr>
        <w:t>(Figure 4D)</w:t>
      </w:r>
      <w:r w:rsidR="00EE0026" w:rsidRPr="00F30C26">
        <w:rPr>
          <w:rFonts w:ascii="Times New Roman" w:hAnsi="Times New Roman" w:cs="Times New Roman"/>
          <w:sz w:val="24"/>
          <w:szCs w:val="24"/>
        </w:rPr>
        <w:t>, proving</w:t>
      </w:r>
      <w:r w:rsidR="00950F0A" w:rsidRPr="00F30C26">
        <w:rPr>
          <w:rFonts w:ascii="Times New Roman" w:hAnsi="Times New Roman" w:cs="Times New Roman"/>
          <w:sz w:val="24"/>
          <w:szCs w:val="24"/>
        </w:rPr>
        <w:t xml:space="preserve"> further </w:t>
      </w:r>
      <w:r w:rsidR="00EE0026" w:rsidRPr="00F30C26">
        <w:rPr>
          <w:rFonts w:ascii="Times New Roman" w:hAnsi="Times New Roman" w:cs="Times New Roman"/>
          <w:sz w:val="24"/>
          <w:szCs w:val="24"/>
        </w:rPr>
        <w:t>evidence for</w:t>
      </w:r>
      <w:r w:rsidR="00950F0A" w:rsidRPr="00F30C26">
        <w:rPr>
          <w:rFonts w:ascii="Times New Roman" w:hAnsi="Times New Roman" w:cs="Times New Roman"/>
          <w:sz w:val="24"/>
          <w:szCs w:val="24"/>
        </w:rPr>
        <w:t xml:space="preserve"> the interaction between NEAT1 and SIRT1.</w:t>
      </w:r>
    </w:p>
    <w:p w14:paraId="0217B113" w14:textId="6BF78C26" w:rsidR="002D3E82" w:rsidRPr="00F30C26" w:rsidRDefault="00A119E2"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Subsequently, </w:t>
      </w:r>
      <w:r w:rsidR="00504FD7" w:rsidRPr="00F30C26">
        <w:rPr>
          <w:rFonts w:ascii="Times New Roman" w:hAnsi="Times New Roman" w:cs="Times New Roman"/>
          <w:sz w:val="24"/>
          <w:szCs w:val="24"/>
        </w:rPr>
        <w:t>we investigated whether c</w:t>
      </w:r>
      <w:r w:rsidRPr="00F30C26">
        <w:rPr>
          <w:rFonts w:ascii="Times New Roman" w:hAnsi="Times New Roman" w:cs="Times New Roman"/>
          <w:sz w:val="24"/>
          <w:szCs w:val="24"/>
        </w:rPr>
        <w:t xml:space="preserve">arvacrol affects SIRT1 expression through NEAT1. BMSCs </w:t>
      </w:r>
      <w:r w:rsidR="00504FD7" w:rsidRPr="00F30C26">
        <w:rPr>
          <w:rFonts w:ascii="Times New Roman" w:hAnsi="Times New Roman" w:cs="Times New Roman"/>
          <w:sz w:val="24"/>
          <w:szCs w:val="24"/>
        </w:rPr>
        <w:t xml:space="preserve">were divided </w:t>
      </w:r>
      <w:r w:rsidRPr="00F30C26">
        <w:rPr>
          <w:rFonts w:ascii="Times New Roman" w:hAnsi="Times New Roman" w:cs="Times New Roman"/>
          <w:sz w:val="24"/>
          <w:szCs w:val="24"/>
        </w:rPr>
        <w:t>into</w:t>
      </w:r>
      <w:r w:rsidR="00EE0026" w:rsidRPr="00F30C26">
        <w:rPr>
          <w:rFonts w:ascii="Times New Roman" w:hAnsi="Times New Roman" w:cs="Times New Roman"/>
          <w:sz w:val="24"/>
          <w:szCs w:val="24"/>
        </w:rPr>
        <w:t xml:space="preserve"> the following groups:</w:t>
      </w:r>
      <w:r w:rsidRPr="00F30C26">
        <w:rPr>
          <w:rFonts w:ascii="Times New Roman" w:hAnsi="Times New Roman" w:cs="Times New Roman"/>
          <w:sz w:val="24"/>
          <w:szCs w:val="24"/>
        </w:rPr>
        <w:t xml:space="preserve"> control, Ti, Ti+</w:t>
      </w:r>
      <w:r w:rsidR="00504FD7" w:rsidRPr="00F30C26">
        <w:rPr>
          <w:rFonts w:ascii="Times New Roman" w:hAnsi="Times New Roman" w:cs="Times New Roman"/>
          <w:sz w:val="24"/>
          <w:szCs w:val="24"/>
        </w:rPr>
        <w:t>c</w:t>
      </w:r>
      <w:r w:rsidRPr="00F30C26">
        <w:rPr>
          <w:rFonts w:ascii="Times New Roman" w:hAnsi="Times New Roman" w:cs="Times New Roman"/>
          <w:sz w:val="24"/>
          <w:szCs w:val="24"/>
        </w:rPr>
        <w:t>arvacrol, Ti+</w:t>
      </w:r>
      <w:r w:rsidR="00504FD7" w:rsidRPr="00F30C26">
        <w:rPr>
          <w:rFonts w:ascii="Times New Roman" w:hAnsi="Times New Roman" w:cs="Times New Roman"/>
          <w:sz w:val="24"/>
          <w:szCs w:val="24"/>
        </w:rPr>
        <w:t>c</w:t>
      </w:r>
      <w:r w:rsidRPr="00F30C26">
        <w:rPr>
          <w:rFonts w:ascii="Times New Roman" w:hAnsi="Times New Roman" w:cs="Times New Roman"/>
          <w:sz w:val="24"/>
          <w:szCs w:val="24"/>
        </w:rPr>
        <w:t>arvacrol+</w:t>
      </w:r>
      <w:r w:rsidR="00EE0026" w:rsidRPr="00F30C26">
        <w:rPr>
          <w:rFonts w:ascii="Times New Roman" w:hAnsi="Times New Roman" w:cs="Times New Roman"/>
          <w:sz w:val="24"/>
          <w:szCs w:val="24"/>
        </w:rPr>
        <w:t xml:space="preserve"> </w:t>
      </w:r>
      <w:r w:rsidRPr="00F30C26">
        <w:rPr>
          <w:rFonts w:ascii="Times New Roman" w:hAnsi="Times New Roman" w:cs="Times New Roman"/>
          <w:sz w:val="24"/>
          <w:szCs w:val="24"/>
        </w:rPr>
        <w:t>LV-shRNA, and Ti+</w:t>
      </w:r>
      <w:r w:rsidR="00504FD7" w:rsidRPr="00F30C26">
        <w:rPr>
          <w:rFonts w:ascii="Times New Roman" w:hAnsi="Times New Roman" w:cs="Times New Roman"/>
          <w:sz w:val="24"/>
          <w:szCs w:val="24"/>
        </w:rPr>
        <w:t>c</w:t>
      </w:r>
      <w:r w:rsidRPr="00F30C26">
        <w:rPr>
          <w:rFonts w:ascii="Times New Roman" w:hAnsi="Times New Roman" w:cs="Times New Roman"/>
          <w:sz w:val="24"/>
          <w:szCs w:val="24"/>
        </w:rPr>
        <w:t>arvacrol+LV-sh-NEAT1. Western blot analysis</w:t>
      </w:r>
      <w:r w:rsidR="00504FD7" w:rsidRPr="00F30C26">
        <w:rPr>
          <w:rFonts w:ascii="Times New Roman" w:hAnsi="Times New Roman" w:cs="Times New Roman"/>
          <w:sz w:val="24"/>
          <w:szCs w:val="24"/>
        </w:rPr>
        <w:t xml:space="preserve"> revealed that carvacrol significantly promoted the expression of SIRT1 protein, but this promotion was altered in the presence of LV-sh-NEAT1 </w:t>
      </w:r>
      <w:r w:rsidR="00504FD7" w:rsidRPr="00F30C26">
        <w:rPr>
          <w:rFonts w:ascii="Times New Roman" w:hAnsi="Times New Roman" w:cs="Times New Roman"/>
          <w:b/>
          <w:sz w:val="24"/>
          <w:szCs w:val="24"/>
        </w:rPr>
        <w:t>(Figure 4E)</w:t>
      </w:r>
      <w:r w:rsidR="00504FD7" w:rsidRPr="00F30C26">
        <w:rPr>
          <w:rFonts w:ascii="Times New Roman" w:hAnsi="Times New Roman" w:cs="Times New Roman"/>
          <w:sz w:val="24"/>
          <w:szCs w:val="24"/>
        </w:rPr>
        <w:t>.</w:t>
      </w:r>
      <w:r w:rsidRPr="00F30C26">
        <w:rPr>
          <w:rFonts w:ascii="Times New Roman" w:hAnsi="Times New Roman" w:cs="Times New Roman"/>
          <w:sz w:val="24"/>
          <w:szCs w:val="24"/>
        </w:rPr>
        <w:t xml:space="preserve"> Additionally, RT-</w:t>
      </w:r>
      <w:r w:rsidR="00A81E61" w:rsidRPr="00F30C26">
        <w:rPr>
          <w:rFonts w:ascii="Times New Roman" w:hAnsi="Times New Roman" w:cs="Times New Roman"/>
          <w:sz w:val="24"/>
          <w:szCs w:val="24"/>
        </w:rPr>
        <w:t>q</w:t>
      </w:r>
      <w:r w:rsidRPr="00F30C26">
        <w:rPr>
          <w:rFonts w:ascii="Times New Roman" w:hAnsi="Times New Roman" w:cs="Times New Roman"/>
          <w:sz w:val="24"/>
          <w:szCs w:val="24"/>
        </w:rPr>
        <w:t xml:space="preserve">PCR analysis of the </w:t>
      </w:r>
      <w:r w:rsidR="00504FD7" w:rsidRPr="00F30C26">
        <w:rPr>
          <w:rFonts w:ascii="Times New Roman" w:hAnsi="Times New Roman" w:cs="Times New Roman"/>
          <w:sz w:val="24"/>
          <w:szCs w:val="24"/>
        </w:rPr>
        <w:t>calvarial samples</w:t>
      </w:r>
      <w:r w:rsidRPr="00F30C26">
        <w:rPr>
          <w:rFonts w:ascii="Times New Roman" w:hAnsi="Times New Roman" w:cs="Times New Roman"/>
          <w:sz w:val="24"/>
          <w:szCs w:val="24"/>
        </w:rPr>
        <w:t xml:space="preserve"> in Figure 1 revealed </w:t>
      </w:r>
      <w:r w:rsidR="00504FD7" w:rsidRPr="00F30C26">
        <w:rPr>
          <w:rFonts w:ascii="Times New Roman" w:hAnsi="Times New Roman" w:cs="Times New Roman"/>
          <w:sz w:val="24"/>
          <w:szCs w:val="24"/>
        </w:rPr>
        <w:t>that NEAT1 expression was significantly downregulated in the Ti+PBS group</w:t>
      </w:r>
      <w:r w:rsidR="00EE0026" w:rsidRPr="00F30C26">
        <w:rPr>
          <w:rFonts w:ascii="Times New Roman" w:hAnsi="Times New Roman" w:cs="Times New Roman"/>
          <w:sz w:val="24"/>
          <w:szCs w:val="24"/>
        </w:rPr>
        <w:t xml:space="preserve"> compared to the sham+PBS group. However,</w:t>
      </w:r>
      <w:r w:rsidR="00504FD7" w:rsidRPr="00F30C26">
        <w:rPr>
          <w:rFonts w:ascii="Times New Roman" w:hAnsi="Times New Roman" w:cs="Times New Roman"/>
          <w:sz w:val="24"/>
          <w:szCs w:val="24"/>
        </w:rPr>
        <w:t xml:space="preserve"> </w:t>
      </w:r>
      <w:r w:rsidR="00EE0026" w:rsidRPr="00F30C26">
        <w:rPr>
          <w:rFonts w:ascii="Times New Roman" w:hAnsi="Times New Roman" w:cs="Times New Roman"/>
          <w:sz w:val="24"/>
          <w:szCs w:val="24"/>
        </w:rPr>
        <w:t>the introduction of carvacrol resulted in the upregulation of NEAT1 levels</w:t>
      </w:r>
      <w:r w:rsidR="00504FD7" w:rsidRPr="00F30C26">
        <w:rPr>
          <w:rFonts w:ascii="Times New Roman" w:hAnsi="Times New Roman" w:cs="Times New Roman"/>
          <w:sz w:val="24"/>
          <w:szCs w:val="24"/>
        </w:rPr>
        <w:t xml:space="preserve"> </w:t>
      </w:r>
      <w:r w:rsidR="00504FD7" w:rsidRPr="00F30C26">
        <w:rPr>
          <w:rFonts w:ascii="Times New Roman" w:hAnsi="Times New Roman" w:cs="Times New Roman"/>
          <w:b/>
          <w:sz w:val="24"/>
          <w:szCs w:val="24"/>
        </w:rPr>
        <w:t>(Figure 4F)</w:t>
      </w:r>
      <w:r w:rsidRPr="00F30C26">
        <w:rPr>
          <w:rFonts w:ascii="Times New Roman" w:hAnsi="Times New Roman" w:cs="Times New Roman"/>
          <w:sz w:val="24"/>
          <w:szCs w:val="24"/>
        </w:rPr>
        <w:t>.</w:t>
      </w:r>
      <w:r w:rsidR="00B93CA6" w:rsidRPr="00F30C26">
        <w:rPr>
          <w:rFonts w:ascii="Times New Roman" w:hAnsi="Times New Roman" w:cs="Times New Roman"/>
          <w:sz w:val="24"/>
          <w:szCs w:val="24"/>
        </w:rPr>
        <w:t xml:space="preserve"> The data presented strongly support the notion that NEAT1 plays a crucial role in facilitating the upregulation of SIRT1 expression induced by </w:t>
      </w:r>
      <w:r w:rsidR="00DE0C75" w:rsidRPr="00F30C26">
        <w:rPr>
          <w:rFonts w:ascii="Times New Roman" w:hAnsi="Times New Roman" w:cs="Times New Roman"/>
          <w:sz w:val="24"/>
          <w:szCs w:val="24"/>
        </w:rPr>
        <w:t>c</w:t>
      </w:r>
      <w:r w:rsidR="00B93CA6" w:rsidRPr="00F30C26">
        <w:rPr>
          <w:rFonts w:ascii="Times New Roman" w:hAnsi="Times New Roman" w:cs="Times New Roman"/>
          <w:sz w:val="24"/>
          <w:szCs w:val="24"/>
        </w:rPr>
        <w:t>arvacrol.</w:t>
      </w:r>
    </w:p>
    <w:p w14:paraId="61F0D016" w14:textId="77777777" w:rsidR="009330BC" w:rsidRPr="00F30C26" w:rsidRDefault="00AF563C"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NEAT1 stabilizes the expression of SIRT1 by inhibiting its ubiquitination levels.</w:t>
      </w:r>
    </w:p>
    <w:p w14:paraId="36AFA398" w14:textId="234AEDFF" w:rsidR="00B57AA4" w:rsidRPr="00F30C26" w:rsidRDefault="009330BC" w:rsidP="00B57AA4">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Previous studies have revealed that lncRNAs </w:t>
      </w:r>
      <w:r w:rsidR="00EE0026" w:rsidRPr="00F30C26">
        <w:rPr>
          <w:rFonts w:ascii="Times New Roman" w:hAnsi="Times New Roman" w:cs="Times New Roman"/>
          <w:sz w:val="24"/>
          <w:szCs w:val="24"/>
        </w:rPr>
        <w:t xml:space="preserve">can </w:t>
      </w:r>
      <w:r w:rsidRPr="00F30C26">
        <w:rPr>
          <w:rFonts w:ascii="Times New Roman" w:hAnsi="Times New Roman" w:cs="Times New Roman"/>
          <w:sz w:val="24"/>
          <w:szCs w:val="24"/>
        </w:rPr>
        <w:t xml:space="preserve">regulate the expression of SIRT1 through ubiquitination pathways </w:t>
      </w:r>
      <w:r w:rsidR="00FF29A0" w:rsidRPr="00F30C26">
        <w:rPr>
          <w:rFonts w:ascii="Times New Roman" w:hAnsi="Times New Roman" w:cs="Times New Roman"/>
          <w:sz w:val="24"/>
          <w:szCs w:val="24"/>
        </w:rPr>
        <w:fldChar w:fldCharType="begin">
          <w:fldData xml:space="preserve">PEVuZE5vdGU+PENpdGU+PEF1dGhvcj5UYW5nPC9BdXRob3I+PFllYXI+MjAyMDwvWWVhcj48UmVj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PEVuZE5vdGU+PENpdGU+PEF1dGhvcj5UYW5nPC9BdXRob3I+PFllYXI+MjAyMDwvWWVhcj48UmVj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FF29A0" w:rsidRPr="00F30C26">
        <w:rPr>
          <w:rFonts w:ascii="Times New Roman" w:hAnsi="Times New Roman" w:cs="Times New Roman"/>
          <w:sz w:val="24"/>
          <w:szCs w:val="24"/>
        </w:rPr>
      </w:r>
      <w:r w:rsidR="00FF29A0"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[45-47]</w:t>
      </w:r>
      <w:r w:rsidR="00FF29A0" w:rsidRPr="00F30C26">
        <w:rPr>
          <w:rFonts w:ascii="Times New Roman" w:hAnsi="Times New Roman" w:cs="Times New Roman"/>
          <w:sz w:val="24"/>
          <w:szCs w:val="24"/>
        </w:rPr>
        <w:fldChar w:fldCharType="end"/>
      </w:r>
      <w:r w:rsidR="00FF29A0" w:rsidRPr="00F30C26">
        <w:rPr>
          <w:rFonts w:ascii="Times New Roman" w:hAnsi="Times New Roman" w:cs="Times New Roman"/>
          <w:sz w:val="24"/>
          <w:szCs w:val="24"/>
        </w:rPr>
        <w:t>.</w:t>
      </w:r>
      <w:r w:rsidRPr="00F30C26">
        <w:rPr>
          <w:rFonts w:ascii="Times New Roman" w:hAnsi="Times New Roman" w:cs="Times New Roman"/>
          <w:sz w:val="24"/>
          <w:szCs w:val="24"/>
        </w:rPr>
        <w:t xml:space="preserve"> </w:t>
      </w:r>
      <w:r w:rsidR="00B57AA4" w:rsidRPr="00F30C26">
        <w:rPr>
          <w:rFonts w:ascii="Times New Roman" w:hAnsi="Times New Roman" w:cs="Times New Roman"/>
          <w:sz w:val="24"/>
          <w:szCs w:val="24"/>
        </w:rPr>
        <w:t xml:space="preserve">Based on this evidence, </w:t>
      </w:r>
      <w:r w:rsidRPr="00F30C26">
        <w:rPr>
          <w:rFonts w:ascii="Times New Roman" w:hAnsi="Times New Roman" w:cs="Times New Roman"/>
          <w:sz w:val="24"/>
          <w:szCs w:val="24"/>
        </w:rPr>
        <w:t xml:space="preserve">we hypothesized that NEAT1 may modulate </w:t>
      </w:r>
      <w:r w:rsidR="00B57AA4" w:rsidRPr="00F30C26">
        <w:rPr>
          <w:rFonts w:ascii="Times New Roman" w:hAnsi="Times New Roman" w:cs="Times New Roman"/>
          <w:sz w:val="24"/>
          <w:szCs w:val="24"/>
        </w:rPr>
        <w:t>SIRT1</w:t>
      </w:r>
      <w:r w:rsidRPr="00F30C26">
        <w:rPr>
          <w:rFonts w:ascii="Times New Roman" w:hAnsi="Times New Roman" w:cs="Times New Roman"/>
          <w:sz w:val="24"/>
          <w:szCs w:val="24"/>
        </w:rPr>
        <w:t xml:space="preserve"> expression via ubiquitination. To investigate this</w:t>
      </w:r>
      <w:r w:rsidR="00B57AA4" w:rsidRPr="00F30C26">
        <w:rPr>
          <w:rFonts w:ascii="Times New Roman" w:hAnsi="Times New Roman" w:cs="Times New Roman"/>
          <w:sz w:val="24"/>
          <w:szCs w:val="24"/>
        </w:rPr>
        <w:t xml:space="preserve"> hypothesis</w:t>
      </w:r>
      <w:r w:rsidRPr="00F30C26">
        <w:rPr>
          <w:rFonts w:ascii="Times New Roman" w:hAnsi="Times New Roman" w:cs="Times New Roman"/>
          <w:sz w:val="24"/>
          <w:szCs w:val="24"/>
        </w:rPr>
        <w:t xml:space="preserve">, we </w:t>
      </w:r>
      <w:r w:rsidR="00B57AA4" w:rsidRPr="00F30C26">
        <w:rPr>
          <w:rFonts w:ascii="Times New Roman" w:hAnsi="Times New Roman" w:cs="Times New Roman"/>
          <w:sz w:val="24"/>
          <w:szCs w:val="24"/>
        </w:rPr>
        <w:t xml:space="preserve">employed cycloheximide (CHX) treatment to evaluate </w:t>
      </w:r>
      <w:r w:rsidRPr="00F30C26">
        <w:rPr>
          <w:rFonts w:ascii="Times New Roman" w:hAnsi="Times New Roman" w:cs="Times New Roman"/>
          <w:sz w:val="24"/>
          <w:szCs w:val="24"/>
        </w:rPr>
        <w:t xml:space="preserve">the impact of NEAT1 on the stability of SIRT1 protein. BMSCs were transfected with LV-NEAT1 plasmid, </w:t>
      </w:r>
      <w:r w:rsidR="00B57AA4" w:rsidRPr="00F30C26">
        <w:rPr>
          <w:rFonts w:ascii="Times New Roman" w:hAnsi="Times New Roman" w:cs="Times New Roman"/>
          <w:sz w:val="24"/>
          <w:szCs w:val="24"/>
        </w:rPr>
        <w:t xml:space="preserve">followed by treatment with </w:t>
      </w:r>
      <w:r w:rsidRPr="00F30C26">
        <w:rPr>
          <w:rFonts w:ascii="Times New Roman" w:hAnsi="Times New Roman" w:cs="Times New Roman"/>
          <w:sz w:val="24"/>
          <w:szCs w:val="24"/>
        </w:rPr>
        <w:t xml:space="preserve">10μg/mL CHX for 0, 3, 6, and 9 hours. </w:t>
      </w:r>
      <w:r w:rsidR="00B57AA4" w:rsidRPr="00F30C26">
        <w:rPr>
          <w:rFonts w:ascii="Times New Roman" w:hAnsi="Times New Roman" w:cs="Times New Roman"/>
          <w:sz w:val="24"/>
          <w:szCs w:val="24"/>
        </w:rPr>
        <w:t>Our results revealed that the o</w:t>
      </w:r>
      <w:r w:rsidRPr="00F30C26">
        <w:rPr>
          <w:rFonts w:ascii="Times New Roman" w:hAnsi="Times New Roman" w:cs="Times New Roman"/>
          <w:sz w:val="24"/>
          <w:szCs w:val="24"/>
        </w:rPr>
        <w:t xml:space="preserve">verexpression of NEAT1 </w:t>
      </w:r>
      <w:r w:rsidR="00B57AA4" w:rsidRPr="00F30C26">
        <w:rPr>
          <w:rFonts w:ascii="Times New Roman" w:hAnsi="Times New Roman" w:cs="Times New Roman"/>
          <w:sz w:val="24"/>
          <w:szCs w:val="24"/>
        </w:rPr>
        <w:t>significantly inhibited the</w:t>
      </w:r>
      <w:r w:rsidRPr="00F30C26">
        <w:rPr>
          <w:rFonts w:ascii="Times New Roman" w:hAnsi="Times New Roman" w:cs="Times New Roman"/>
          <w:sz w:val="24"/>
          <w:szCs w:val="24"/>
        </w:rPr>
        <w:t xml:space="preserve"> time-dependent degradation of SIRT1 protein in BMSCs under CHX treatment</w:t>
      </w:r>
      <w:r w:rsidR="00B57AA4" w:rsidRPr="00F30C26">
        <w:rPr>
          <w:rFonts w:ascii="Times New Roman" w:hAnsi="Times New Roman" w:cs="Times New Roman"/>
          <w:sz w:val="24"/>
          <w:szCs w:val="24"/>
        </w:rPr>
        <w:t xml:space="preserve"> </w:t>
      </w:r>
      <w:r w:rsidR="00B57AA4" w:rsidRPr="00F30C26">
        <w:rPr>
          <w:rFonts w:ascii="Times New Roman" w:hAnsi="Times New Roman" w:cs="Times New Roman"/>
          <w:b/>
          <w:sz w:val="24"/>
          <w:szCs w:val="24"/>
        </w:rPr>
        <w:t>(Figure 5A)</w:t>
      </w:r>
      <w:r w:rsidRPr="00F30C26">
        <w:rPr>
          <w:rFonts w:ascii="Times New Roman" w:hAnsi="Times New Roman" w:cs="Times New Roman"/>
          <w:sz w:val="24"/>
          <w:szCs w:val="24"/>
        </w:rPr>
        <w:t>.</w:t>
      </w:r>
      <w:r w:rsidR="00B57AA4" w:rsidRPr="00F30C26">
        <w:rPr>
          <w:rFonts w:ascii="Times New Roman" w:hAnsi="Times New Roman" w:cs="Times New Roman"/>
          <w:sz w:val="24"/>
          <w:szCs w:val="24"/>
        </w:rPr>
        <w:t xml:space="preserve"> </w:t>
      </w:r>
      <w:r w:rsidR="0023332B" w:rsidRPr="00F30C26">
        <w:rPr>
          <w:rFonts w:ascii="Times New Roman" w:hAnsi="Times New Roman" w:cs="Times New Roman"/>
          <w:sz w:val="24"/>
          <w:szCs w:val="24"/>
        </w:rPr>
        <w:lastRenderedPageBreak/>
        <w:t>Subsequently, BMSCs</w:t>
      </w:r>
      <w:r w:rsidR="00B57AA4" w:rsidRPr="00F30C26">
        <w:rPr>
          <w:rFonts w:ascii="Times New Roman" w:hAnsi="Times New Roman" w:cs="Times New Roman"/>
          <w:sz w:val="24"/>
          <w:szCs w:val="24"/>
        </w:rPr>
        <w:t xml:space="preserve"> were treated with (or without) 10μM proteasome inhibitor MG132 for 4 hours. Western blot </w:t>
      </w:r>
      <w:r w:rsidR="008A3025" w:rsidRPr="00F30C26">
        <w:rPr>
          <w:rFonts w:ascii="Times New Roman" w:hAnsi="Times New Roman" w:cs="Times New Roman"/>
          <w:sz w:val="24"/>
          <w:szCs w:val="24"/>
        </w:rPr>
        <w:t xml:space="preserve">analysis demonstrated </w:t>
      </w:r>
      <w:r w:rsidR="00B57AA4" w:rsidRPr="00F30C26">
        <w:rPr>
          <w:rFonts w:ascii="Times New Roman" w:hAnsi="Times New Roman" w:cs="Times New Roman"/>
          <w:sz w:val="24"/>
          <w:szCs w:val="24"/>
        </w:rPr>
        <w:t>that MG132 significantly increased the protein levels of SIRT1, confirming the successful blockade of proteasome-mediated protein degradation</w:t>
      </w:r>
      <w:r w:rsidR="008A3025" w:rsidRPr="00F30C26">
        <w:rPr>
          <w:rFonts w:ascii="Times New Roman" w:hAnsi="Times New Roman" w:cs="Times New Roman"/>
          <w:sz w:val="24"/>
          <w:szCs w:val="24"/>
        </w:rPr>
        <w:t xml:space="preserve"> </w:t>
      </w:r>
      <w:r w:rsidR="0023332B" w:rsidRPr="00F30C26">
        <w:rPr>
          <w:rFonts w:ascii="Times New Roman" w:hAnsi="Times New Roman" w:cs="Times New Roman"/>
          <w:b/>
          <w:sz w:val="24"/>
          <w:szCs w:val="24"/>
        </w:rPr>
        <w:t>(Figure 5B)</w:t>
      </w:r>
      <w:r w:rsidR="00B57AA4" w:rsidRPr="00F30C26">
        <w:rPr>
          <w:rFonts w:ascii="Times New Roman" w:hAnsi="Times New Roman" w:cs="Times New Roman"/>
          <w:sz w:val="24"/>
          <w:szCs w:val="24"/>
        </w:rPr>
        <w:t xml:space="preserve">. </w:t>
      </w:r>
      <w:r w:rsidR="008A3025" w:rsidRPr="00F30C26">
        <w:rPr>
          <w:rFonts w:ascii="Times New Roman" w:hAnsi="Times New Roman" w:cs="Times New Roman"/>
          <w:sz w:val="24"/>
          <w:szCs w:val="24"/>
        </w:rPr>
        <w:t>In the absence of MG132 treatment,</w:t>
      </w:r>
      <w:r w:rsidR="00712F64" w:rsidRPr="00F30C26">
        <w:rPr>
          <w:rFonts w:ascii="Times New Roman" w:hAnsi="Times New Roman" w:cs="Times New Roman"/>
          <w:sz w:val="24"/>
          <w:szCs w:val="24"/>
        </w:rPr>
        <w:t xml:space="preserve"> the overexpression of NEAT1 resulted led to a significant increase</w:t>
      </w:r>
      <w:r w:rsidR="008A3025" w:rsidRPr="00F30C26">
        <w:rPr>
          <w:rFonts w:ascii="Times New Roman" w:hAnsi="Times New Roman" w:cs="Times New Roman"/>
          <w:sz w:val="24"/>
          <w:szCs w:val="24"/>
        </w:rPr>
        <w:t xml:space="preserve"> in SIRT1 protein levels.</w:t>
      </w:r>
      <w:r w:rsidR="0023332B" w:rsidRPr="00F30C26">
        <w:rPr>
          <w:rFonts w:ascii="Times New Roman" w:hAnsi="Times New Roman" w:cs="Times New Roman"/>
          <w:sz w:val="24"/>
          <w:szCs w:val="24"/>
        </w:rPr>
        <w:t xml:space="preserve"> </w:t>
      </w:r>
      <w:r w:rsidR="00712F64" w:rsidRPr="00F30C26">
        <w:rPr>
          <w:rFonts w:ascii="Times New Roman" w:hAnsi="Times New Roman" w:cs="Times New Roman"/>
          <w:sz w:val="24"/>
          <w:szCs w:val="24"/>
        </w:rPr>
        <w:t>However, when BMSCs were pre-treated with MG132, the impact of LV-NEAT1 on SIRT1 protein levels was relatively modest. This observation supports the notion that NEAT1's effect on SIRT1 is dependent on proteasome-mediated degradation</w:t>
      </w:r>
      <w:r w:rsidR="0023332B" w:rsidRPr="00F30C26">
        <w:rPr>
          <w:rFonts w:ascii="Times New Roman" w:hAnsi="Times New Roman" w:cs="Times New Roman"/>
          <w:sz w:val="24"/>
          <w:szCs w:val="24"/>
        </w:rPr>
        <w:t xml:space="preserve"> </w:t>
      </w:r>
      <w:r w:rsidR="0023332B" w:rsidRPr="00F30C26">
        <w:rPr>
          <w:rFonts w:ascii="Times New Roman" w:hAnsi="Times New Roman" w:cs="Times New Roman"/>
          <w:b/>
          <w:sz w:val="24"/>
          <w:szCs w:val="24"/>
        </w:rPr>
        <w:t>(Figure 5B)</w:t>
      </w:r>
      <w:r w:rsidR="00B57AA4" w:rsidRPr="00F30C26">
        <w:rPr>
          <w:rFonts w:ascii="Times New Roman" w:hAnsi="Times New Roman" w:cs="Times New Roman"/>
          <w:sz w:val="24"/>
          <w:szCs w:val="24"/>
        </w:rPr>
        <w:t>.</w:t>
      </w:r>
      <w:r w:rsidR="00FF29A0" w:rsidRPr="00F30C26">
        <w:rPr>
          <w:rFonts w:ascii="Times New Roman" w:hAnsi="Times New Roman" w:cs="Times New Roman"/>
          <w:sz w:val="24"/>
          <w:szCs w:val="24"/>
        </w:rPr>
        <w:t xml:space="preserve"> The ubiquitination assay further confirmed that the overexpression of NEAT1 inhibits the ubiquitination modification of SIRT1 </w:t>
      </w:r>
      <w:r w:rsidR="00FF29A0" w:rsidRPr="00F30C26">
        <w:rPr>
          <w:rFonts w:ascii="Times New Roman" w:hAnsi="Times New Roman" w:cs="Times New Roman"/>
          <w:b/>
          <w:sz w:val="24"/>
          <w:szCs w:val="24"/>
        </w:rPr>
        <w:t>(Figure 5C)</w:t>
      </w:r>
      <w:r w:rsidR="00FF29A0" w:rsidRPr="00F30C26">
        <w:rPr>
          <w:rFonts w:ascii="Times New Roman" w:hAnsi="Times New Roman" w:cs="Times New Roman"/>
          <w:sz w:val="24"/>
          <w:szCs w:val="24"/>
        </w:rPr>
        <w:t>.</w:t>
      </w:r>
      <w:r w:rsidR="00412620" w:rsidRPr="00F30C26">
        <w:rPr>
          <w:rFonts w:ascii="Times New Roman" w:hAnsi="Times New Roman" w:cs="Times New Roman"/>
          <w:sz w:val="24"/>
          <w:szCs w:val="24"/>
        </w:rPr>
        <w:t xml:space="preserve"> According to relevant literature, the E3 ubiquitin ligase SMURF2 interacts with SIRT1 and </w:t>
      </w:r>
      <w:r w:rsidR="003E5629" w:rsidRPr="00F30C26">
        <w:rPr>
          <w:rFonts w:ascii="Times New Roman" w:hAnsi="Times New Roman" w:cs="Times New Roman"/>
          <w:sz w:val="24"/>
          <w:szCs w:val="24"/>
        </w:rPr>
        <w:t>facilitates</w:t>
      </w:r>
      <w:r w:rsidR="00412620" w:rsidRPr="00F30C26">
        <w:rPr>
          <w:rFonts w:ascii="Times New Roman" w:hAnsi="Times New Roman" w:cs="Times New Roman"/>
          <w:sz w:val="24"/>
          <w:szCs w:val="24"/>
        </w:rPr>
        <w:t xml:space="preserve"> its ubiquitination and degradation </w:t>
      </w:r>
      <w:r w:rsidR="00412620" w:rsidRPr="00F30C26">
        <w:rPr>
          <w:rFonts w:ascii="Times New Roman" w:hAnsi="Times New Roman" w:cs="Times New Roman"/>
          <w:sz w:val="24"/>
          <w:szCs w:val="24"/>
        </w:rPr>
        <w:fldChar w:fldCharType="begin">
          <w:fldData xml:space="preserve">PEVuZE5vdGU+PENpdGU+PEF1dGhvcj5ZdTwvQXV0aG9yPjxZZWFyPjIwMjA8L1llYXI+PFJlY051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PEVuZE5vdGU+PENpdGU+PEF1dGhvcj5ZdTwvQXV0aG9yPjxZZWFyPjIwMjA8L1llYXI+PFJlY051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412620" w:rsidRPr="00F30C26">
        <w:rPr>
          <w:rFonts w:ascii="Times New Roman" w:hAnsi="Times New Roman" w:cs="Times New Roman"/>
          <w:sz w:val="24"/>
          <w:szCs w:val="24"/>
        </w:rPr>
      </w:r>
      <w:r w:rsidR="00412620"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[48]</w:t>
      </w:r>
      <w:r w:rsidR="00412620" w:rsidRPr="00F30C26">
        <w:rPr>
          <w:rFonts w:ascii="Times New Roman" w:hAnsi="Times New Roman" w:cs="Times New Roman"/>
          <w:sz w:val="24"/>
          <w:szCs w:val="24"/>
        </w:rPr>
        <w:fldChar w:fldCharType="end"/>
      </w:r>
      <w:r w:rsidR="00412620" w:rsidRPr="00F30C26">
        <w:rPr>
          <w:rFonts w:ascii="Times New Roman" w:hAnsi="Times New Roman" w:cs="Times New Roman"/>
          <w:sz w:val="24"/>
          <w:szCs w:val="24"/>
        </w:rPr>
        <w:t xml:space="preserve">. </w:t>
      </w:r>
      <w:r w:rsidR="00902798" w:rsidRPr="00F30C26">
        <w:rPr>
          <w:rFonts w:ascii="Times New Roman" w:hAnsi="Times New Roman" w:cs="Times New Roman"/>
          <w:sz w:val="24"/>
          <w:szCs w:val="24"/>
        </w:rPr>
        <w:t xml:space="preserve">We hypothesized that NEAT1 regulates the ubiquitination levels of SIRT1 by modulating the interaction between SIRT1 and SMURF2. The </w:t>
      </w:r>
      <w:r w:rsidR="00B23C0B" w:rsidRPr="00F30C26">
        <w:rPr>
          <w:rFonts w:ascii="Times New Roman" w:hAnsi="Times New Roman" w:cs="Times New Roman"/>
          <w:sz w:val="24"/>
          <w:szCs w:val="24"/>
        </w:rPr>
        <w:t>IP</w:t>
      </w:r>
      <w:r w:rsidR="00902798" w:rsidRPr="00F30C26">
        <w:rPr>
          <w:rFonts w:ascii="Times New Roman" w:hAnsi="Times New Roman" w:cs="Times New Roman"/>
          <w:sz w:val="24"/>
          <w:szCs w:val="24"/>
        </w:rPr>
        <w:t xml:space="preserve"> and IB assay revealed a significant decrease in</w:t>
      </w:r>
      <w:r w:rsidR="00236107" w:rsidRPr="00F30C26">
        <w:rPr>
          <w:rFonts w:ascii="Times New Roman" w:hAnsi="Times New Roman" w:cs="Times New Roman"/>
          <w:sz w:val="24"/>
          <w:szCs w:val="24"/>
        </w:rPr>
        <w:t xml:space="preserve"> the enrichment of SIRT1 within the SMURF2 immunoprecipitation complex in BMSCs transfected with LV-NEAT1</w:t>
      </w:r>
      <w:r w:rsidR="0012375F" w:rsidRPr="00F30C26">
        <w:rPr>
          <w:rFonts w:ascii="Times New Roman" w:hAnsi="Times New Roman" w:cs="Times New Roman"/>
          <w:sz w:val="24"/>
          <w:szCs w:val="24"/>
        </w:rPr>
        <w:t xml:space="preserve"> </w:t>
      </w:r>
      <w:r w:rsidR="0012375F" w:rsidRPr="00F30C26">
        <w:rPr>
          <w:rFonts w:ascii="Times New Roman" w:hAnsi="Times New Roman" w:cs="Times New Roman"/>
          <w:b/>
          <w:sz w:val="24"/>
          <w:szCs w:val="24"/>
        </w:rPr>
        <w:t>(Figure 5D)</w:t>
      </w:r>
      <w:r w:rsidR="00236107" w:rsidRPr="00F30C26">
        <w:rPr>
          <w:rFonts w:ascii="Times New Roman" w:hAnsi="Times New Roman" w:cs="Times New Roman"/>
          <w:sz w:val="24"/>
          <w:szCs w:val="24"/>
        </w:rPr>
        <w:t>.</w:t>
      </w:r>
      <w:r w:rsidR="00902798" w:rsidRPr="00F30C26">
        <w:rPr>
          <w:rFonts w:ascii="Times New Roman" w:hAnsi="Times New Roman" w:cs="Times New Roman"/>
          <w:sz w:val="24"/>
          <w:szCs w:val="24"/>
        </w:rPr>
        <w:t xml:space="preserve"> </w:t>
      </w:r>
      <w:r w:rsidR="00236107" w:rsidRPr="00F30C26">
        <w:rPr>
          <w:rFonts w:ascii="Times New Roman" w:hAnsi="Times New Roman" w:cs="Times New Roman"/>
          <w:sz w:val="24"/>
          <w:szCs w:val="24"/>
        </w:rPr>
        <w:t xml:space="preserve">Overall, these findings suggest that </w:t>
      </w:r>
      <w:r w:rsidR="00404C2F" w:rsidRPr="00F30C26">
        <w:rPr>
          <w:rFonts w:ascii="Times New Roman" w:hAnsi="Times New Roman" w:cs="Times New Roman"/>
          <w:sz w:val="24"/>
          <w:szCs w:val="24"/>
        </w:rPr>
        <w:t>NEAT1 plays a pivotal role in stabilizing SIRT1 and effectively inhibiting its ubiquitination modification levels.</w:t>
      </w:r>
    </w:p>
    <w:p w14:paraId="0B23E1A7" w14:textId="77777777" w:rsidR="002D3E82" w:rsidRPr="00F30C26" w:rsidRDefault="00554922"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promotes SIRT1 expression by upreg</w:t>
      </w:r>
      <w:r w:rsidR="00DC147C" w:rsidRPr="00F30C26">
        <w:rPr>
          <w:rFonts w:ascii="Times New Roman" w:hAnsi="Times New Roman" w:cs="Times New Roman"/>
          <w:b/>
          <w:sz w:val="24"/>
          <w:szCs w:val="24"/>
        </w:rPr>
        <w:t>ul</w:t>
      </w:r>
      <w:r w:rsidRPr="00F30C26">
        <w:rPr>
          <w:rFonts w:ascii="Times New Roman" w:hAnsi="Times New Roman" w:cs="Times New Roman"/>
          <w:b/>
          <w:sz w:val="24"/>
          <w:szCs w:val="24"/>
        </w:rPr>
        <w:t>ating NEAT1 and alleviates titanium-inhibited osteoblast differentiation.</w:t>
      </w:r>
    </w:p>
    <w:p w14:paraId="2CE235A8" w14:textId="2F989B88" w:rsidR="002D3E82" w:rsidRPr="00F30C26" w:rsidRDefault="00B45B86"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We initially</w:t>
      </w:r>
      <w:r w:rsidR="00103DF8" w:rsidRPr="00F30C26">
        <w:rPr>
          <w:rFonts w:ascii="Times New Roman" w:hAnsi="Times New Roman" w:cs="Times New Roman"/>
          <w:sz w:val="24"/>
          <w:szCs w:val="24"/>
        </w:rPr>
        <w:t xml:space="preserve"> investigated the expression levels of NEAT1, SIRT1, and osteogenic differ</w:t>
      </w:r>
      <w:r w:rsidRPr="00F30C26">
        <w:rPr>
          <w:rFonts w:ascii="Times New Roman" w:hAnsi="Times New Roman" w:cs="Times New Roman"/>
          <w:sz w:val="24"/>
          <w:szCs w:val="24"/>
        </w:rPr>
        <w:t>entiation-related factors in BMSCs following</w:t>
      </w:r>
      <w:r w:rsidR="00103DF8" w:rsidRPr="00F30C26">
        <w:rPr>
          <w:rFonts w:ascii="Times New Roman" w:hAnsi="Times New Roman" w:cs="Times New Roman"/>
          <w:sz w:val="24"/>
          <w:szCs w:val="24"/>
        </w:rPr>
        <w:t xml:space="preserve"> different treatments. The findings revealed that knockdown of NEAT1 </w:t>
      </w:r>
      <w:r w:rsidR="00F549BF" w:rsidRPr="00F30C26">
        <w:rPr>
          <w:rFonts w:ascii="Times New Roman" w:hAnsi="Times New Roman" w:cs="Times New Roman"/>
          <w:sz w:val="24"/>
          <w:szCs w:val="24"/>
        </w:rPr>
        <w:t>significantly</w:t>
      </w:r>
      <w:r w:rsidR="00103DF8" w:rsidRPr="00F30C26">
        <w:rPr>
          <w:rFonts w:ascii="Times New Roman" w:hAnsi="Times New Roman" w:cs="Times New Roman"/>
          <w:sz w:val="24"/>
          <w:szCs w:val="24"/>
        </w:rPr>
        <w:t xml:space="preserve"> inhibited the</w:t>
      </w:r>
      <w:r w:rsidR="00F549BF" w:rsidRPr="00F30C26">
        <w:rPr>
          <w:rFonts w:ascii="Times New Roman" w:hAnsi="Times New Roman" w:cs="Times New Roman"/>
          <w:sz w:val="24"/>
          <w:szCs w:val="24"/>
        </w:rPr>
        <w:t xml:space="preserve"> carvacrol-induced</w:t>
      </w:r>
      <w:r w:rsidR="00103DF8" w:rsidRPr="00F30C26">
        <w:rPr>
          <w:rFonts w:ascii="Times New Roman" w:hAnsi="Times New Roman" w:cs="Times New Roman"/>
          <w:sz w:val="24"/>
          <w:szCs w:val="24"/>
        </w:rPr>
        <w:t xml:space="preserve"> increase </w:t>
      </w:r>
      <w:r w:rsidR="00F549BF" w:rsidRPr="00F30C26">
        <w:rPr>
          <w:rFonts w:ascii="Times New Roman" w:hAnsi="Times New Roman" w:cs="Times New Roman"/>
          <w:sz w:val="24"/>
          <w:szCs w:val="24"/>
        </w:rPr>
        <w:t>in</w:t>
      </w:r>
      <w:r w:rsidR="00103DF8" w:rsidRPr="00F30C26">
        <w:rPr>
          <w:rFonts w:ascii="Times New Roman" w:hAnsi="Times New Roman" w:cs="Times New Roman"/>
          <w:sz w:val="24"/>
          <w:szCs w:val="24"/>
        </w:rPr>
        <w:t xml:space="preserve"> NEAT1 </w:t>
      </w:r>
      <w:r w:rsidR="00F549BF" w:rsidRPr="00F30C26">
        <w:rPr>
          <w:rFonts w:ascii="Times New Roman" w:hAnsi="Times New Roman" w:cs="Times New Roman"/>
          <w:sz w:val="24"/>
          <w:szCs w:val="24"/>
        </w:rPr>
        <w:t xml:space="preserve">expression, providing </w:t>
      </w:r>
      <w:r w:rsidRPr="00F30C26">
        <w:rPr>
          <w:rFonts w:ascii="Times New Roman" w:hAnsi="Times New Roman" w:cs="Times New Roman"/>
          <w:sz w:val="24"/>
          <w:szCs w:val="24"/>
        </w:rPr>
        <w:t xml:space="preserve">compelling </w:t>
      </w:r>
      <w:r w:rsidR="00F549BF" w:rsidRPr="00F30C26">
        <w:rPr>
          <w:rFonts w:ascii="Times New Roman" w:hAnsi="Times New Roman" w:cs="Times New Roman"/>
          <w:sz w:val="24"/>
          <w:szCs w:val="24"/>
        </w:rPr>
        <w:t xml:space="preserve">evidence for the effectiveness of the transfection </w:t>
      </w:r>
      <w:r w:rsidR="00103DF8" w:rsidRPr="00F30C26">
        <w:rPr>
          <w:rFonts w:ascii="Times New Roman" w:hAnsi="Times New Roman" w:cs="Times New Roman"/>
          <w:b/>
          <w:sz w:val="24"/>
          <w:szCs w:val="24"/>
        </w:rPr>
        <w:t>(Figure 6A)</w:t>
      </w:r>
      <w:r w:rsidR="00103DF8" w:rsidRPr="00F30C26">
        <w:rPr>
          <w:rFonts w:ascii="Times New Roman" w:hAnsi="Times New Roman" w:cs="Times New Roman"/>
          <w:sz w:val="24"/>
          <w:szCs w:val="24"/>
        </w:rPr>
        <w:t xml:space="preserve">. </w:t>
      </w:r>
      <w:r w:rsidR="009261B1" w:rsidRPr="00F30C26">
        <w:rPr>
          <w:rFonts w:ascii="Times New Roman" w:hAnsi="Times New Roman" w:cs="Times New Roman"/>
          <w:sz w:val="24"/>
          <w:szCs w:val="24"/>
        </w:rPr>
        <w:t xml:space="preserve">Moreover, </w:t>
      </w:r>
      <w:r w:rsidR="00103DF8" w:rsidRPr="00F30C26">
        <w:rPr>
          <w:rFonts w:ascii="Times New Roman" w:hAnsi="Times New Roman" w:cs="Times New Roman"/>
          <w:sz w:val="24"/>
          <w:szCs w:val="24"/>
        </w:rPr>
        <w:t xml:space="preserve">LV-sh-NEAT1 suppressed the expression of SIRT1, RUNX2, Osterix, OCN, and OPN promoted by </w:t>
      </w:r>
      <w:r w:rsidR="00DE0C75" w:rsidRPr="00F30C26">
        <w:rPr>
          <w:rFonts w:ascii="Times New Roman" w:hAnsi="Times New Roman" w:cs="Times New Roman"/>
          <w:sz w:val="24"/>
          <w:szCs w:val="24"/>
        </w:rPr>
        <w:t>c</w:t>
      </w:r>
      <w:r w:rsidR="00103DF8" w:rsidRPr="00F30C26">
        <w:rPr>
          <w:rFonts w:ascii="Times New Roman" w:hAnsi="Times New Roman" w:cs="Times New Roman"/>
          <w:sz w:val="24"/>
          <w:szCs w:val="24"/>
        </w:rPr>
        <w:t xml:space="preserve">arvacrol, while LV-SIRT1 reversed the effects of LV-sh-NEAT1 </w:t>
      </w:r>
      <w:r w:rsidR="00103DF8" w:rsidRPr="00F30C26">
        <w:rPr>
          <w:rFonts w:ascii="Times New Roman" w:hAnsi="Times New Roman" w:cs="Times New Roman"/>
          <w:b/>
          <w:sz w:val="24"/>
          <w:szCs w:val="24"/>
        </w:rPr>
        <w:t>(Figure 6B-F)</w:t>
      </w:r>
      <w:r w:rsidR="00103DF8" w:rsidRPr="00F30C26">
        <w:rPr>
          <w:rFonts w:ascii="Times New Roman" w:hAnsi="Times New Roman" w:cs="Times New Roman"/>
          <w:sz w:val="24"/>
          <w:szCs w:val="24"/>
        </w:rPr>
        <w:t xml:space="preserve">. Subsequently, </w:t>
      </w:r>
      <w:r w:rsidR="009261B1" w:rsidRPr="00F30C26">
        <w:rPr>
          <w:rFonts w:ascii="Times New Roman" w:hAnsi="Times New Roman" w:cs="Times New Roman"/>
          <w:sz w:val="24"/>
          <w:szCs w:val="24"/>
        </w:rPr>
        <w:t xml:space="preserve">we performed </w:t>
      </w:r>
      <w:r w:rsidR="00103DF8" w:rsidRPr="00F30C26">
        <w:rPr>
          <w:rFonts w:ascii="Times New Roman" w:hAnsi="Times New Roman" w:cs="Times New Roman"/>
          <w:sz w:val="24"/>
          <w:szCs w:val="24"/>
        </w:rPr>
        <w:t xml:space="preserve">osteogenic differentiation of BMSCs in different treatment groups. The ALP activity significantly increased in the Ti+Carvacrol group, </w:t>
      </w:r>
      <w:r w:rsidR="00D32DFF" w:rsidRPr="00F30C26">
        <w:rPr>
          <w:rFonts w:ascii="Times New Roman" w:hAnsi="Times New Roman" w:cs="Times New Roman"/>
          <w:sz w:val="24"/>
          <w:szCs w:val="24"/>
        </w:rPr>
        <w:t>while the Ti+Carvacrol+LV-sh-NEAT1 group showed a notable decrease.</w:t>
      </w:r>
      <w:r w:rsidR="00103DF8" w:rsidRPr="00F30C26">
        <w:rPr>
          <w:rFonts w:ascii="Times New Roman" w:hAnsi="Times New Roman" w:cs="Times New Roman"/>
          <w:sz w:val="24"/>
          <w:szCs w:val="24"/>
        </w:rPr>
        <w:t xml:space="preserve"> As expected, the ALP activity increased </w:t>
      </w:r>
      <w:r w:rsidR="00103DF8" w:rsidRPr="00F30C26">
        <w:rPr>
          <w:rFonts w:ascii="Times New Roman" w:hAnsi="Times New Roman" w:cs="Times New Roman"/>
          <w:sz w:val="24"/>
          <w:szCs w:val="24"/>
        </w:rPr>
        <w:lastRenderedPageBreak/>
        <w:t xml:space="preserve">again in the Ti+Carvacrol+LV-sh-NEAT1+LV-SIRT1 group </w:t>
      </w:r>
      <w:r w:rsidR="00D32DFF" w:rsidRPr="00F30C26">
        <w:rPr>
          <w:rFonts w:ascii="Times New Roman" w:hAnsi="Times New Roman" w:cs="Times New Roman"/>
          <w:b/>
          <w:sz w:val="24"/>
          <w:szCs w:val="24"/>
        </w:rPr>
        <w:t>(Figure 6G)</w:t>
      </w:r>
      <w:r w:rsidR="00103DF8"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The </w:t>
      </w:r>
      <w:r w:rsidR="00003B36" w:rsidRPr="00F30C26">
        <w:rPr>
          <w:rFonts w:ascii="Times New Roman" w:hAnsi="Times New Roman" w:cs="Times New Roman"/>
          <w:sz w:val="24"/>
          <w:szCs w:val="24"/>
        </w:rPr>
        <w:t>ARS</w:t>
      </w:r>
      <w:r w:rsidR="00103DF8" w:rsidRPr="00F30C26">
        <w:rPr>
          <w:rFonts w:ascii="Times New Roman" w:hAnsi="Times New Roman" w:cs="Times New Roman"/>
          <w:sz w:val="24"/>
          <w:szCs w:val="24"/>
        </w:rPr>
        <w:t xml:space="preserve"> staining results showed enhanced mineralization ability in BMSCs of the Ti+Carvacrol group, while decreased mineralization ability was observed in the Ti+Carvacrol+LV-sh-NEAT1 group. After transfection with LV-SIRT1, mineralization ability was restored</w:t>
      </w:r>
      <w:r w:rsidR="00D32DFF" w:rsidRPr="00F30C26">
        <w:rPr>
          <w:rFonts w:ascii="Times New Roman" w:hAnsi="Times New Roman" w:cs="Times New Roman"/>
          <w:sz w:val="24"/>
          <w:szCs w:val="24"/>
        </w:rPr>
        <w:t xml:space="preserve"> </w:t>
      </w:r>
      <w:r w:rsidR="00D32DFF" w:rsidRPr="00F30C26">
        <w:rPr>
          <w:rFonts w:ascii="Times New Roman" w:hAnsi="Times New Roman" w:cs="Times New Roman"/>
          <w:b/>
          <w:sz w:val="24"/>
          <w:szCs w:val="24"/>
        </w:rPr>
        <w:t>(Figure 6H)</w:t>
      </w:r>
      <w:r w:rsidR="00103DF8" w:rsidRPr="00F30C26">
        <w:rPr>
          <w:rFonts w:ascii="Times New Roman" w:hAnsi="Times New Roman" w:cs="Times New Roman"/>
          <w:sz w:val="24"/>
          <w:szCs w:val="24"/>
        </w:rPr>
        <w:t>.</w:t>
      </w:r>
      <w:r w:rsidR="00FE4E20" w:rsidRPr="00F30C26">
        <w:rPr>
          <w:rFonts w:ascii="Times New Roman" w:hAnsi="Times New Roman" w:cs="Times New Roman"/>
          <w:sz w:val="24"/>
          <w:szCs w:val="24"/>
        </w:rPr>
        <w:t xml:space="preserve"> These results demonstrate that silencing NEAT1 can inhibit the osteogenic effect of </w:t>
      </w:r>
      <w:r w:rsidR="00DE0C75" w:rsidRPr="00F30C26">
        <w:rPr>
          <w:rFonts w:ascii="Times New Roman" w:hAnsi="Times New Roman" w:cs="Times New Roman"/>
          <w:sz w:val="24"/>
          <w:szCs w:val="24"/>
        </w:rPr>
        <w:t>c</w:t>
      </w:r>
      <w:r w:rsidR="00FE4E20" w:rsidRPr="00F30C26">
        <w:rPr>
          <w:rFonts w:ascii="Times New Roman" w:hAnsi="Times New Roman" w:cs="Times New Roman"/>
          <w:sz w:val="24"/>
          <w:szCs w:val="24"/>
        </w:rPr>
        <w:t>arvacrol, but this inhibition can be reversed by overexpression of SIRT1.</w:t>
      </w:r>
    </w:p>
    <w:p w14:paraId="7D3145EB" w14:textId="77777777" w:rsidR="002D3E82" w:rsidRPr="00F30C26" w:rsidRDefault="00507FBB" w:rsidP="00236ED2">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Carvacrol alleviates osteolysis in elderly mice by upregulating NEAT1.</w:t>
      </w:r>
    </w:p>
    <w:p w14:paraId="66544B0B" w14:textId="3F4AE44F" w:rsidR="002D3E82" w:rsidRPr="00F30C26" w:rsidRDefault="009B6E36" w:rsidP="009B6E36">
      <w:pPr>
        <w:spacing w:line="360" w:lineRule="auto"/>
        <w:rPr>
          <w:rFonts w:ascii="Times New Roman" w:hAnsi="Times New Roman" w:cs="Times New Roman"/>
          <w:sz w:val="24"/>
          <w:szCs w:val="24"/>
        </w:rPr>
      </w:pPr>
      <w:r w:rsidRPr="00F30C26">
        <w:rPr>
          <w:rFonts w:ascii="Times New Roman" w:hAnsi="Times New Roman" w:cs="Times New Roman"/>
          <w:sz w:val="24"/>
          <w:szCs w:val="24"/>
        </w:rPr>
        <w:t>We randomly divided 18-</w:t>
      </w:r>
      <w:r w:rsidR="00507FBB" w:rsidRPr="00F30C26">
        <w:rPr>
          <w:rFonts w:ascii="Times New Roman" w:hAnsi="Times New Roman" w:cs="Times New Roman"/>
          <w:sz w:val="24"/>
          <w:szCs w:val="24"/>
        </w:rPr>
        <w:t>month</w:t>
      </w:r>
      <w:r w:rsidRPr="00F30C26">
        <w:rPr>
          <w:rFonts w:ascii="Times New Roman" w:hAnsi="Times New Roman" w:cs="Times New Roman"/>
          <w:sz w:val="24"/>
          <w:szCs w:val="24"/>
        </w:rPr>
        <w:t xml:space="preserve">-old mice into four groups: Ti+PBS, Ti+Carvacrol, Ti+Carvacrol+LV-shRNA, and Ti+Carvacrol+LV-sh-NEAT1 groups. </w:t>
      </w:r>
      <w:r w:rsidR="00187DB7" w:rsidRPr="00F30C26">
        <w:rPr>
          <w:rFonts w:ascii="Times New Roman" w:hAnsi="Times New Roman" w:cs="Times New Roman"/>
          <w:sz w:val="24"/>
          <w:szCs w:val="24"/>
        </w:rPr>
        <w:t>After t</w:t>
      </w:r>
      <w:r w:rsidRPr="00F30C26">
        <w:rPr>
          <w:rFonts w:ascii="Times New Roman" w:hAnsi="Times New Roman" w:cs="Times New Roman"/>
          <w:sz w:val="24"/>
          <w:szCs w:val="24"/>
        </w:rPr>
        <w:t>wo weeks</w:t>
      </w:r>
      <w:r w:rsidR="00187DB7" w:rsidRPr="00F30C26">
        <w:rPr>
          <w:rFonts w:ascii="Times New Roman" w:hAnsi="Times New Roman" w:cs="Times New Roman"/>
          <w:sz w:val="24"/>
          <w:szCs w:val="24"/>
        </w:rPr>
        <w:t xml:space="preserve"> of</w:t>
      </w:r>
      <w:r w:rsidRPr="00F30C26">
        <w:rPr>
          <w:rFonts w:ascii="Times New Roman" w:hAnsi="Times New Roman" w:cs="Times New Roman"/>
          <w:sz w:val="24"/>
          <w:szCs w:val="24"/>
        </w:rPr>
        <w:t xml:space="preserve"> surgery, we collected calvarial tissue from the mice and performed Micro-CT scanning, quantitative Micro-CT analysis, and western blot. Analysis of the three-dimensional reconstructed images revealed extensive erosion and reduced thickness of the calvarial </w:t>
      </w:r>
      <w:r w:rsidR="00187DB7" w:rsidRPr="00F30C26">
        <w:rPr>
          <w:rFonts w:ascii="Times New Roman" w:hAnsi="Times New Roman" w:cs="Times New Roman"/>
          <w:sz w:val="24"/>
          <w:szCs w:val="24"/>
        </w:rPr>
        <w:t xml:space="preserve">bone </w:t>
      </w:r>
      <w:r w:rsidRPr="00F30C26">
        <w:rPr>
          <w:rFonts w:ascii="Times New Roman" w:hAnsi="Times New Roman" w:cs="Times New Roman"/>
          <w:sz w:val="24"/>
          <w:szCs w:val="24"/>
        </w:rPr>
        <w:t xml:space="preserve">in the Ti+PBS group. However, the application of carvacrol ameliorated calvarial erosion, and the injection of LV-sh-NEAT1 partially reversed the effects of carvacrol </w:t>
      </w:r>
      <w:r w:rsidRPr="00F30C26">
        <w:rPr>
          <w:rFonts w:ascii="Times New Roman" w:hAnsi="Times New Roman" w:cs="Times New Roman"/>
          <w:b/>
          <w:sz w:val="24"/>
          <w:szCs w:val="24"/>
        </w:rPr>
        <w:t>(Figure 7A)</w:t>
      </w:r>
      <w:r w:rsidRPr="00F30C26">
        <w:rPr>
          <w:rFonts w:ascii="Times New Roman" w:hAnsi="Times New Roman" w:cs="Times New Roman"/>
          <w:sz w:val="24"/>
          <w:szCs w:val="24"/>
        </w:rPr>
        <w:t xml:space="preserve">. Furthermore, carvacrol also upregulated bone density and BV/TV levels, which were partially counteracted </w:t>
      </w:r>
      <w:r w:rsidR="00BF1A69" w:rsidRPr="00F30C26">
        <w:rPr>
          <w:rFonts w:ascii="Times New Roman" w:hAnsi="Times New Roman" w:cs="Times New Roman"/>
          <w:sz w:val="24"/>
          <w:szCs w:val="24"/>
        </w:rPr>
        <w:t>by</w:t>
      </w:r>
      <w:r w:rsidRPr="00F30C26">
        <w:rPr>
          <w:rFonts w:ascii="Times New Roman" w:hAnsi="Times New Roman" w:cs="Times New Roman"/>
          <w:sz w:val="24"/>
          <w:szCs w:val="24"/>
        </w:rPr>
        <w:t xml:space="preserve"> LV-sh-NEAT1</w:t>
      </w:r>
      <w:r w:rsidR="00BF1A69" w:rsidRPr="00F30C26">
        <w:rPr>
          <w:rFonts w:ascii="Times New Roman" w:hAnsi="Times New Roman" w:cs="Times New Roman"/>
          <w:sz w:val="24"/>
          <w:szCs w:val="24"/>
        </w:rPr>
        <w:t xml:space="preserve"> injection </w:t>
      </w:r>
      <w:r w:rsidR="00BF1A69" w:rsidRPr="00F30C26">
        <w:rPr>
          <w:rFonts w:ascii="Times New Roman" w:hAnsi="Times New Roman" w:cs="Times New Roman"/>
          <w:b/>
          <w:sz w:val="24"/>
          <w:szCs w:val="24"/>
        </w:rPr>
        <w:t>(Figure 7B-C)</w:t>
      </w:r>
      <w:r w:rsidRPr="00F30C26">
        <w:rPr>
          <w:rFonts w:ascii="Times New Roman" w:hAnsi="Times New Roman" w:cs="Times New Roman"/>
          <w:sz w:val="24"/>
          <w:szCs w:val="24"/>
        </w:rPr>
        <w:t xml:space="preserve">. </w:t>
      </w:r>
      <w:r w:rsidR="001A5F10" w:rsidRPr="00F30C26">
        <w:rPr>
          <w:rFonts w:ascii="Times New Roman" w:hAnsi="Times New Roman" w:cs="Times New Roman"/>
          <w:sz w:val="24"/>
          <w:szCs w:val="24"/>
        </w:rPr>
        <w:t xml:space="preserve">This suggests that NEAT1 may play a crucial role in mediating the protective effects of carvacrol on calvarial bone erosion. </w:t>
      </w:r>
      <w:r w:rsidRPr="00F30C26">
        <w:rPr>
          <w:rFonts w:ascii="Times New Roman" w:hAnsi="Times New Roman" w:cs="Times New Roman"/>
          <w:sz w:val="24"/>
          <w:szCs w:val="24"/>
        </w:rPr>
        <w:t xml:space="preserve">Additionally, LV-sh-NEAT1 </w:t>
      </w:r>
      <w:r w:rsidR="00BF1A69" w:rsidRPr="00F30C26">
        <w:rPr>
          <w:rFonts w:ascii="Times New Roman" w:hAnsi="Times New Roman" w:cs="Times New Roman"/>
          <w:sz w:val="24"/>
          <w:szCs w:val="24"/>
        </w:rPr>
        <w:t xml:space="preserve">attenuated </w:t>
      </w:r>
      <w:r w:rsidRPr="00F30C26">
        <w:rPr>
          <w:rFonts w:ascii="Times New Roman" w:hAnsi="Times New Roman" w:cs="Times New Roman"/>
          <w:sz w:val="24"/>
          <w:szCs w:val="24"/>
        </w:rPr>
        <w:t xml:space="preserve">the </w:t>
      </w:r>
      <w:r w:rsidR="00507FBB" w:rsidRPr="00F30C26">
        <w:rPr>
          <w:rFonts w:ascii="Times New Roman" w:hAnsi="Times New Roman" w:cs="Times New Roman"/>
          <w:sz w:val="24"/>
          <w:szCs w:val="24"/>
        </w:rPr>
        <w:t>c</w:t>
      </w:r>
      <w:r w:rsidR="00BF1A69" w:rsidRPr="00F30C26">
        <w:rPr>
          <w:rFonts w:ascii="Times New Roman" w:hAnsi="Times New Roman" w:cs="Times New Roman"/>
          <w:sz w:val="24"/>
          <w:szCs w:val="24"/>
        </w:rPr>
        <w:t>arvacrol-induced increase in</w:t>
      </w:r>
      <w:r w:rsidRPr="00F30C26">
        <w:rPr>
          <w:rFonts w:ascii="Times New Roman" w:hAnsi="Times New Roman" w:cs="Times New Roman"/>
          <w:sz w:val="24"/>
          <w:szCs w:val="24"/>
        </w:rPr>
        <w:t xml:space="preserve"> </w:t>
      </w:r>
      <w:r w:rsidR="001A5F10" w:rsidRPr="00F30C26">
        <w:rPr>
          <w:rFonts w:ascii="Times New Roman" w:hAnsi="Times New Roman" w:cs="Times New Roman"/>
          <w:sz w:val="24"/>
          <w:szCs w:val="24"/>
        </w:rPr>
        <w:t xml:space="preserve">the protein levels of </w:t>
      </w:r>
      <w:r w:rsidRPr="00F30C26">
        <w:rPr>
          <w:rFonts w:ascii="Times New Roman" w:hAnsi="Times New Roman" w:cs="Times New Roman"/>
          <w:sz w:val="24"/>
          <w:szCs w:val="24"/>
        </w:rPr>
        <w:t>SIRT1, RUNX2</w:t>
      </w:r>
      <w:r w:rsidR="00BF1A69" w:rsidRPr="00F30C26">
        <w:rPr>
          <w:rFonts w:ascii="Times New Roman" w:hAnsi="Times New Roman" w:cs="Times New Roman"/>
          <w:sz w:val="24"/>
          <w:szCs w:val="24"/>
        </w:rPr>
        <w:t xml:space="preserve">, Osterix, OCN, and OPN </w:t>
      </w:r>
      <w:r w:rsidR="0075221C" w:rsidRPr="00F30C26">
        <w:rPr>
          <w:rFonts w:ascii="Times New Roman" w:hAnsi="Times New Roman" w:cs="Times New Roman"/>
          <w:b/>
          <w:sz w:val="24"/>
          <w:szCs w:val="24"/>
        </w:rPr>
        <w:t>(Figure 7D)</w:t>
      </w:r>
      <w:r w:rsidR="00BF1A69" w:rsidRPr="00F30C26">
        <w:rPr>
          <w:rFonts w:ascii="Times New Roman" w:hAnsi="Times New Roman" w:cs="Times New Roman"/>
          <w:sz w:val="24"/>
          <w:szCs w:val="24"/>
        </w:rPr>
        <w:t>.</w:t>
      </w:r>
      <w:r w:rsidR="006A59DD" w:rsidRPr="00F30C26">
        <w:rPr>
          <w:rFonts w:ascii="Times New Roman" w:hAnsi="Times New Roman" w:cs="Times New Roman"/>
          <w:sz w:val="24"/>
          <w:szCs w:val="24"/>
        </w:rPr>
        <w:t xml:space="preserve"> These findings highlight that carvacrol alleviates osteolysis in older mice by </w:t>
      </w:r>
      <w:r w:rsidR="00072EA8" w:rsidRPr="00072EA8">
        <w:rPr>
          <w:rFonts w:ascii="Times New Roman" w:hAnsi="Times New Roman" w:cs="Times New Roman"/>
          <w:color w:val="FF0000"/>
          <w:sz w:val="24"/>
          <w:szCs w:val="24"/>
        </w:rPr>
        <w:t>upregulating</w:t>
      </w:r>
      <w:r w:rsidR="006A59DD" w:rsidRPr="00F30C26">
        <w:rPr>
          <w:rFonts w:ascii="Times New Roman" w:hAnsi="Times New Roman" w:cs="Times New Roman"/>
          <w:sz w:val="24"/>
          <w:szCs w:val="24"/>
        </w:rPr>
        <w:t xml:space="preserve"> NEAT1.</w:t>
      </w:r>
    </w:p>
    <w:p w14:paraId="4ACFDCCE" w14:textId="77777777" w:rsidR="002D3E82" w:rsidRPr="00F30C26" w:rsidRDefault="002D3E82" w:rsidP="00236ED2">
      <w:pPr>
        <w:spacing w:line="360" w:lineRule="auto"/>
        <w:rPr>
          <w:rFonts w:ascii="Times New Roman" w:hAnsi="Times New Roman" w:cs="Times New Roman"/>
          <w:sz w:val="24"/>
          <w:szCs w:val="24"/>
        </w:rPr>
      </w:pPr>
    </w:p>
    <w:p w14:paraId="2356B5B0" w14:textId="77777777" w:rsidR="002D3E82" w:rsidRPr="00F30C26" w:rsidRDefault="006109F9" w:rsidP="00236ED2">
      <w:pPr>
        <w:spacing w:line="360" w:lineRule="auto"/>
        <w:rPr>
          <w:rFonts w:ascii="Times New Roman" w:hAnsi="Times New Roman" w:cs="Times New Roman"/>
          <w:sz w:val="24"/>
          <w:szCs w:val="24"/>
        </w:rPr>
      </w:pPr>
      <w:r w:rsidRPr="00F30C26">
        <w:rPr>
          <w:rFonts w:ascii="Times New Roman" w:eastAsia="等线" w:hAnsi="Times New Roman" w:cs="Times New Roman"/>
          <w:b/>
          <w:bCs/>
          <w:sz w:val="24"/>
          <w:szCs w:val="24"/>
        </w:rPr>
        <w:t>Discussion</w:t>
      </w:r>
    </w:p>
    <w:p w14:paraId="1D83259A" w14:textId="75803311" w:rsidR="00F34E07" w:rsidRDefault="00F34E07"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This study demonstrated the potential bone-protective effects of carvacrol. Carvacrol enhances SIRT1 expression by upregulating NEAT1, thereby alleviating the inhibitory effect of titanium particles on osteoblast differentiation. In summary, carvacrol may have potential therapeutic effects on osteolysis in elderly mice by promoting osteogenic differentiation </w:t>
      </w:r>
      <w:r w:rsidRPr="00F30C26">
        <w:rPr>
          <w:rFonts w:ascii="Times New Roman" w:hAnsi="Times New Roman" w:cs="Times New Roman"/>
          <w:bCs/>
          <w:sz w:val="24"/>
          <w:szCs w:val="24"/>
        </w:rPr>
        <w:t>of BMSCs</w:t>
      </w:r>
      <w:r w:rsidRPr="00F30C26">
        <w:rPr>
          <w:rFonts w:ascii="Times New Roman" w:hAnsi="Times New Roman" w:cs="Times New Roman"/>
          <w:sz w:val="24"/>
          <w:szCs w:val="24"/>
        </w:rPr>
        <w:t xml:space="preserve">. This finding provides a promising direction for the development of new </w:t>
      </w:r>
      <w:r>
        <w:rPr>
          <w:rFonts w:ascii="Times New Roman" w:hAnsi="Times New Roman" w:cs="Times New Roman"/>
          <w:sz w:val="24"/>
          <w:szCs w:val="24"/>
        </w:rPr>
        <w:t>treatment strategies and drugs</w:t>
      </w:r>
      <w:r>
        <w:rPr>
          <w:rFonts w:ascii="Times New Roman" w:hAnsi="Times New Roman" w:cs="Times New Roman" w:hint="eastAsia"/>
          <w:sz w:val="24"/>
          <w:szCs w:val="24"/>
        </w:rPr>
        <w:t xml:space="preserve"> </w:t>
      </w:r>
      <w:r w:rsidRPr="004D7736">
        <w:rPr>
          <w:rFonts w:ascii="Times New Roman" w:hAnsi="Times New Roman" w:cs="Times New Roman"/>
          <w:b/>
          <w:color w:val="FF0000"/>
          <w:sz w:val="24"/>
          <w:szCs w:val="24"/>
        </w:rPr>
        <w:t xml:space="preserve">(Figure </w:t>
      </w:r>
      <w:r>
        <w:rPr>
          <w:rFonts w:ascii="Times New Roman" w:hAnsi="Times New Roman" w:cs="Times New Roman" w:hint="eastAsia"/>
          <w:b/>
          <w:color w:val="FF0000"/>
          <w:sz w:val="24"/>
          <w:szCs w:val="24"/>
        </w:rPr>
        <w:t>8</w:t>
      </w:r>
      <w:r w:rsidRPr="004D7736">
        <w:rPr>
          <w:rFonts w:ascii="Times New Roman" w:hAnsi="Times New Roman" w:cs="Times New Roman"/>
          <w:b/>
          <w:color w:val="FF0000"/>
          <w:sz w:val="24"/>
          <w:szCs w:val="24"/>
        </w:rPr>
        <w:t>)</w:t>
      </w:r>
      <w:r w:rsidRPr="004D7736">
        <w:rPr>
          <w:rFonts w:ascii="Times New Roman" w:hAnsi="Times New Roman" w:cs="Times New Roman"/>
          <w:color w:val="FF0000"/>
          <w:sz w:val="24"/>
          <w:szCs w:val="24"/>
        </w:rPr>
        <w:t>.</w:t>
      </w:r>
    </w:p>
    <w:p w14:paraId="5084D529" w14:textId="7628ABBC" w:rsidR="002D3E82" w:rsidRPr="00F30C26" w:rsidRDefault="00224DAD"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O</w:t>
      </w:r>
      <w:r w:rsidR="00E54295" w:rsidRPr="00F30C26">
        <w:rPr>
          <w:rFonts w:ascii="Times New Roman" w:hAnsi="Times New Roman" w:cs="Times New Roman"/>
          <w:sz w:val="24"/>
          <w:szCs w:val="24"/>
        </w:rPr>
        <w:t xml:space="preserve">steolysis refers to a pathological condition characterized by increased bone resorption </w:t>
      </w:r>
      <w:r w:rsidR="00E54295" w:rsidRPr="00F30C26">
        <w:rPr>
          <w:rFonts w:ascii="Times New Roman" w:hAnsi="Times New Roman" w:cs="Times New Roman"/>
          <w:sz w:val="24"/>
          <w:szCs w:val="24"/>
        </w:rPr>
        <w:lastRenderedPageBreak/>
        <w:t xml:space="preserve">and decreased bone formation in the bone tissue, resulting in the destruction and loss of bone mass </w:t>
      </w:r>
      <w:r w:rsidR="00E54295" w:rsidRPr="00F30C26">
        <w:rPr>
          <w:rFonts w:ascii="Times New Roman" w:hAnsi="Times New Roman" w:cs="Times New Roman"/>
          <w:sz w:val="24"/>
          <w:szCs w:val="24"/>
        </w:rPr>
        <w:fldChar w:fldCharType="begin">
          <w:fldData xml:space="preserve">PEVuZE5vdGU+PENpdGU+PEF1dGhvcj5BbGhhc2FuPC9BdXRob3I+PFllYXI+MjAyMjwvWWVhcj48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PEVuZE5vdGU+PENpdGU+PEF1dGhvcj5BbGhhc2FuPC9BdXRob3I+PFllYXI+MjAyMjwvWWVhcj48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E54295" w:rsidRPr="00F30C26">
        <w:rPr>
          <w:rFonts w:ascii="Times New Roman" w:hAnsi="Times New Roman" w:cs="Times New Roman"/>
          <w:sz w:val="24"/>
          <w:szCs w:val="24"/>
        </w:rPr>
      </w:r>
      <w:r w:rsidR="00E54295"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[49]</w:t>
      </w:r>
      <w:r w:rsidR="00E54295" w:rsidRPr="00F30C26">
        <w:rPr>
          <w:rFonts w:ascii="Times New Roman" w:hAnsi="Times New Roman" w:cs="Times New Roman"/>
          <w:sz w:val="24"/>
          <w:szCs w:val="24"/>
        </w:rPr>
        <w:fldChar w:fldCharType="end"/>
      </w:r>
      <w:r w:rsidR="00E54295" w:rsidRPr="00F30C26">
        <w:rPr>
          <w:rFonts w:ascii="Times New Roman" w:hAnsi="Times New Roman" w:cs="Times New Roman"/>
          <w:sz w:val="24"/>
          <w:szCs w:val="24"/>
        </w:rPr>
        <w:t>. This pathological process is typically triggered by wear particles following joint replacement surgery</w:t>
      </w:r>
      <w:r w:rsidRPr="00F30C26">
        <w:rPr>
          <w:rFonts w:ascii="Times New Roman" w:hAnsi="Times New Roman" w:cs="Times New Roman"/>
          <w:sz w:val="24"/>
          <w:szCs w:val="24"/>
        </w:rPr>
        <w:t xml:space="preserve"> </w:t>
      </w:r>
      <w:r w:rsidRPr="00F30C26">
        <w:rPr>
          <w:rFonts w:ascii="Times New Roman" w:hAnsi="Times New Roman" w:cs="Times New Roman"/>
          <w:sz w:val="24"/>
          <w:szCs w:val="24"/>
        </w:rPr>
        <w:fldChar w:fldCharType="begin"/>
      </w:r>
      <w:r w:rsidRPr="00F30C26">
        <w:rPr>
          <w:rFonts w:ascii="Times New Roman" w:hAnsi="Times New Roman" w:cs="Times New Roman"/>
          <w:sz w:val="24"/>
          <w:szCs w:val="24"/>
        </w:rPr>
        <w:instrText xml:space="preserve"> ADDIN EN.CITE &lt;EndNote&gt;&lt;Cite&gt;&lt;Author&gt;Goodman&lt;/Author&gt;&lt;Year&gt;2007&lt;/Year&gt;&lt;RecNum&gt;611&lt;/RecNum&gt;&lt;DisplayText&gt;[6]&lt;/DisplayText&gt;&lt;record&gt;&lt;rec-number&gt;611&lt;/rec-number&gt;&lt;foreign-keys&gt;&lt;key app="EN" db-id="avwdxszx0wrze7ewwft5f9rapsaa2ftwvpav" timestamp="1698375036"&gt;611&lt;/key&gt;&lt;/foreign-keys&gt;&lt;ref-type name="Journal Article"&gt;17&lt;/ref-type&gt;&lt;contributors&gt;&lt;authors&gt;&lt;author&gt;Goodman, S. B.&lt;/author&gt;&lt;/authors&gt;&lt;/contributors&gt;&lt;auth-address&gt;Department of Orthopaedic Surgery, Stanford University Medical Center, #R153 300 Pasteur Drive, Stanford, CA 94305-5326, USA. goodbone@stanford.edu&lt;/auth-address&gt;&lt;titles&gt;&lt;title&gt;Wear particles, periprosthetic osteolysis and the immune system&lt;/title&gt;&lt;secondary-title&gt;Biomaterials&lt;/secondary-title&gt;&lt;/titles&gt;&lt;periodical&gt;&lt;full-title&gt;Biomaterials&lt;/full-title&gt;&lt;/periodical&gt;&lt;pages&gt;5044-8&lt;/pages&gt;&lt;volume&gt;28&lt;/volume&gt;&lt;number&gt;34&lt;/number&gt;&lt;edition&gt;20070723&lt;/edition&gt;&lt;keywords&gt;&lt;keyword&gt;Animals&lt;/keyword&gt;&lt;keyword&gt;Arthroplasty, Replacement/methods&lt;/keyword&gt;&lt;keyword&gt;Bone Nails&lt;/keyword&gt;&lt;keyword&gt;Foreign-Body Reaction&lt;/keyword&gt;&lt;keyword&gt;Humans&lt;/keyword&gt;&lt;keyword&gt;*Immune System&lt;/keyword&gt;&lt;keyword&gt;Inflammation&lt;/keyword&gt;&lt;keyword&gt;Internal Fixators&lt;/keyword&gt;&lt;keyword&gt;Joint Prosthesis&lt;/keyword&gt;&lt;keyword&gt;Lymphocytes/metabolism&lt;/keyword&gt;&lt;keyword&gt;Macrophages/metabolism&lt;/keyword&gt;&lt;keyword&gt;*Osteolysis&lt;/keyword&gt;&lt;keyword&gt;Polymers/chemistry&lt;/keyword&gt;&lt;keyword&gt;Prosthesis Failure&lt;/keyword&gt;&lt;keyword&gt;T-Lymphocytes/metabolism&lt;/keyword&gt;&lt;/keywords&gt;&lt;dates&gt;&lt;year&gt;2007&lt;/year&gt;&lt;pub-dates&gt;&lt;date&gt;Dec&lt;/date&gt;&lt;/pub-dates&gt;&lt;/dates&gt;&lt;isbn&gt;0142-9612 (Print)&amp;#xD;0142-9612&lt;/isbn&gt;&lt;accession-num&gt;17645943&lt;/accession-num&gt;&lt;urls&gt;&lt;/urls&gt;&lt;custom2&gt;PMC2065897&lt;/custom2&gt;&lt;custom6&gt;NIHMS32761&lt;/custom6&gt;&lt;electronic-resource-num&gt;10.1016/j.biomaterials.2007.06.035&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Pr="00F30C26">
        <w:rPr>
          <w:rFonts w:ascii="Times New Roman" w:hAnsi="Times New Roman" w:cs="Times New Roman"/>
          <w:noProof/>
          <w:sz w:val="24"/>
          <w:szCs w:val="24"/>
        </w:rPr>
        <w:t>[6]</w:t>
      </w:r>
      <w:r w:rsidRPr="00F30C26">
        <w:rPr>
          <w:rFonts w:ascii="Times New Roman" w:hAnsi="Times New Roman" w:cs="Times New Roman"/>
          <w:sz w:val="24"/>
          <w:szCs w:val="24"/>
        </w:rPr>
        <w:fldChar w:fldCharType="end"/>
      </w:r>
      <w:r w:rsidR="00E54295" w:rsidRPr="00F30C26">
        <w:rPr>
          <w:rFonts w:ascii="Times New Roman" w:hAnsi="Times New Roman" w:cs="Times New Roman"/>
          <w:sz w:val="24"/>
          <w:szCs w:val="24"/>
        </w:rPr>
        <w:t>. The probability of wear particle-induced osteolysis is significantly higher in elderly patients</w:t>
      </w:r>
      <w:r w:rsidRPr="00F30C26">
        <w:rPr>
          <w:rFonts w:ascii="Times New Roman" w:hAnsi="Times New Roman" w:cs="Times New Roman"/>
          <w:sz w:val="24"/>
          <w:szCs w:val="24"/>
        </w:rPr>
        <w:t xml:space="preserve"> </w:t>
      </w:r>
      <w:r w:rsidRPr="00F30C26">
        <w:rPr>
          <w:rFonts w:ascii="Times New Roman" w:hAnsi="Times New Roman" w:cs="Times New Roman"/>
          <w:sz w:val="24"/>
          <w:szCs w:val="24"/>
        </w:rPr>
        <w:fldChar w:fldCharType="begin">
          <w:fldData xml:space="preserve">PEVuZE5vdGU+PENpdGU+PEF1dGhvcj5ZYW1hZGE8L0F1dGhvcj48WWVhcj4yMDIxPC9ZZWFyPjxS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==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PEVuZE5vdGU+PENpdGU+PEF1dGhvcj5ZYW1hZGE8L0F1dGhvcj48WWVhcj4yMDIxPC9ZZWFyPjxS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==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[50]</w:t>
      </w:r>
      <w:r w:rsidRPr="00F30C26">
        <w:rPr>
          <w:rFonts w:ascii="Times New Roman" w:hAnsi="Times New Roman" w:cs="Times New Roman"/>
          <w:sz w:val="24"/>
          <w:szCs w:val="24"/>
        </w:rPr>
        <w:fldChar w:fldCharType="end"/>
      </w:r>
      <w:r w:rsidR="00E54295" w:rsidRPr="00F30C26">
        <w:rPr>
          <w:rFonts w:ascii="Times New Roman" w:hAnsi="Times New Roman" w:cs="Times New Roman"/>
          <w:sz w:val="24"/>
          <w:szCs w:val="24"/>
        </w:rPr>
        <w:t xml:space="preserve">. Therefore, triggering osteogenesis promotion may be one of the most promising therapeutic approaches </w:t>
      </w:r>
      <w:r w:rsidR="00740266" w:rsidRPr="00F30C26">
        <w:rPr>
          <w:rFonts w:ascii="Times New Roman" w:hAnsi="Times New Roman" w:cs="Times New Roman"/>
          <w:sz w:val="24"/>
          <w:szCs w:val="24"/>
        </w:rPr>
        <w:t>to treat</w:t>
      </w:r>
      <w:r w:rsidR="00E54295" w:rsidRPr="00F30C26">
        <w:rPr>
          <w:rFonts w:ascii="Times New Roman" w:hAnsi="Times New Roman" w:cs="Times New Roman"/>
          <w:sz w:val="24"/>
          <w:szCs w:val="24"/>
        </w:rPr>
        <w:t xml:space="preserve"> osteolysis. </w:t>
      </w:r>
      <w:r w:rsidR="00872A7A" w:rsidRPr="00F30C26">
        <w:rPr>
          <w:rFonts w:ascii="Times New Roman" w:hAnsi="Times New Roman" w:cs="Times New Roman"/>
          <w:sz w:val="24"/>
          <w:szCs w:val="24"/>
        </w:rPr>
        <w:t xml:space="preserve">BMSCs have the potential for osteogenic differentiation, which can promote the formation and repair of bone tissue by differentiating into osteoblasts </w:t>
      </w:r>
      <w:r w:rsidR="00740266" w:rsidRPr="00F30C26">
        <w:rPr>
          <w:rFonts w:ascii="Times New Roman" w:hAnsi="Times New Roman" w:cs="Times New Roman"/>
          <w:sz w:val="24"/>
          <w:szCs w:val="24"/>
        </w:rPr>
        <w:t>and</w:t>
      </w:r>
      <w:r w:rsidR="00872A7A" w:rsidRPr="00F30C26">
        <w:rPr>
          <w:rFonts w:ascii="Times New Roman" w:hAnsi="Times New Roman" w:cs="Times New Roman"/>
          <w:sz w:val="24"/>
          <w:szCs w:val="24"/>
        </w:rPr>
        <w:t xml:space="preserve"> osteocytes </w:t>
      </w:r>
      <w:r w:rsidR="000F5652" w:rsidRPr="00F30C26">
        <w:rPr>
          <w:rFonts w:ascii="Times New Roman" w:hAnsi="Times New Roman" w:cs="Times New Roman"/>
          <w:sz w:val="24"/>
          <w:szCs w:val="24"/>
        </w:rPr>
        <w:fldChar w:fldCharType="begin">
          <w:fldData xml:space="preserve">PEVuZE5vdGU+PENpdGU+PEF1dGhvcj5IZTwvQXV0aG9yPjxZZWFyPjIwMjA8L1llYXI+PFJlY051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bTE+PGN1c3RvbTI+UE1DMTAwMjc3MDM8L2N1c3RvbTI+PGVsZWN0cm9uaWMtcmVzb3VyY2UtbnVt
PjEwLjMzODkvZmJpb2UuMjAyMy4xMTEwNzAzPC9lbGVjdHJvbmljLXJlc291cmNlLW51bT48cmVt
b3RlLWRhdGFiYXNlLXByb3ZpZGVyPk5MTTwvcmVtb3RlLWRhdGFiYXNlLXByb3ZpZGVyPjxsYW5n
dWFnZT5lbmc8L2xhbmd1YWdlPjwvcmVjb3JkPjwvQ2l0ZT48L0VuZE5vdGU+AG==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PEVuZE5vdGU+PENpdGU+PEF1dGhvcj5IZTwvQXV0aG9yPjxZZWFyPjIwMjA8L1llYXI+PFJlY051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==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0F5652" w:rsidRPr="00F30C26">
        <w:rPr>
          <w:rFonts w:ascii="Times New Roman" w:hAnsi="Times New Roman" w:cs="Times New Roman"/>
          <w:sz w:val="24"/>
          <w:szCs w:val="24"/>
        </w:rPr>
      </w:r>
      <w:r w:rsidR="000F5652"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[51, 52]</w:t>
      </w:r>
      <w:r w:rsidR="000F5652" w:rsidRPr="00F30C26">
        <w:rPr>
          <w:rFonts w:ascii="Times New Roman" w:hAnsi="Times New Roman" w:cs="Times New Roman"/>
          <w:sz w:val="24"/>
          <w:szCs w:val="24"/>
        </w:rPr>
        <w:fldChar w:fldCharType="end"/>
      </w:r>
      <w:r w:rsidR="00872A7A" w:rsidRPr="00F30C26">
        <w:rPr>
          <w:rFonts w:ascii="Times New Roman" w:hAnsi="Times New Roman" w:cs="Times New Roman"/>
          <w:sz w:val="24"/>
          <w:szCs w:val="24"/>
        </w:rPr>
        <w:t xml:space="preserve">. </w:t>
      </w:r>
      <w:r w:rsidR="00740266" w:rsidRPr="00F30C26">
        <w:rPr>
          <w:rFonts w:ascii="Times New Roman" w:hAnsi="Times New Roman" w:cs="Times New Roman"/>
          <w:sz w:val="24"/>
          <w:szCs w:val="24"/>
        </w:rPr>
        <w:t>Therefore, the development</w:t>
      </w:r>
      <w:r w:rsidR="00872A7A" w:rsidRPr="00F30C26">
        <w:rPr>
          <w:rFonts w:ascii="Times New Roman" w:hAnsi="Times New Roman" w:cs="Times New Roman"/>
          <w:sz w:val="24"/>
          <w:szCs w:val="24"/>
        </w:rPr>
        <w:t xml:space="preserve"> </w:t>
      </w:r>
      <w:r w:rsidR="00740266" w:rsidRPr="00F30C26">
        <w:rPr>
          <w:rFonts w:ascii="Times New Roman" w:hAnsi="Times New Roman" w:cs="Times New Roman"/>
          <w:sz w:val="24"/>
          <w:szCs w:val="24"/>
        </w:rPr>
        <w:t>of drugs that</w:t>
      </w:r>
      <w:r w:rsidR="00872A7A" w:rsidRPr="00F30C26">
        <w:rPr>
          <w:rFonts w:ascii="Times New Roman" w:hAnsi="Times New Roman" w:cs="Times New Roman"/>
          <w:sz w:val="24"/>
          <w:szCs w:val="24"/>
        </w:rPr>
        <w:t xml:space="preserve"> enhance the osteogenic differentiation ability of BMSCs</w:t>
      </w:r>
      <w:r w:rsidR="00740266" w:rsidRPr="00F30C26">
        <w:rPr>
          <w:rFonts w:ascii="Times New Roman" w:hAnsi="Times New Roman" w:cs="Times New Roman"/>
          <w:sz w:val="24"/>
          <w:szCs w:val="24"/>
        </w:rPr>
        <w:t xml:space="preserve"> offers</w:t>
      </w:r>
      <w:r w:rsidR="00872A7A" w:rsidRPr="00F30C26">
        <w:rPr>
          <w:rFonts w:ascii="Times New Roman" w:hAnsi="Times New Roman" w:cs="Times New Roman"/>
          <w:sz w:val="24"/>
          <w:szCs w:val="24"/>
        </w:rPr>
        <w:t xml:space="preserve"> a new therapeutic approach for the treatment of </w:t>
      </w:r>
      <w:r w:rsidR="000F5652" w:rsidRPr="00F30C26">
        <w:rPr>
          <w:rFonts w:ascii="Times New Roman" w:hAnsi="Times New Roman" w:cs="Times New Roman"/>
          <w:sz w:val="24"/>
          <w:szCs w:val="24"/>
        </w:rPr>
        <w:t>osteolysis</w:t>
      </w:r>
      <w:r w:rsidR="00872A7A" w:rsidRPr="00F30C26">
        <w:rPr>
          <w:rFonts w:ascii="Times New Roman" w:hAnsi="Times New Roman" w:cs="Times New Roman"/>
          <w:sz w:val="24"/>
          <w:szCs w:val="24"/>
        </w:rPr>
        <w:t xml:space="preserve">. </w:t>
      </w:r>
    </w:p>
    <w:p w14:paraId="12F276E4" w14:textId="606F3856" w:rsidR="006D1DEB" w:rsidRPr="00F30C26" w:rsidRDefault="002B4E86"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Previous studies have revealed the potential regulatory effects of carvacrol on osteoblasts and osteoclasts </w:t>
      </w:r>
      <w:r w:rsidRPr="00F30C26">
        <w:rPr>
          <w:rFonts w:ascii="Times New Roman" w:hAnsi="Times New Roman" w:cs="Times New Roman"/>
          <w:sz w:val="24"/>
          <w:szCs w:val="24"/>
        </w:rPr>
        <w:fldChar w:fldCharType="begin">
          <w:fldData xml:space="preserve">PEVuZE5vdGU+PENpdGU+PEF1dGhvcj5WdTwvQXV0aG9yPjxZZWFyPjIwMjA8L1llYXI+PFJlY051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PEVuZE5vdGU+PENpdGU+PEF1dGhvcj5WdTwvQXV0aG9yPjxZZWFyPjIwMjA8L1llYXI+PFJlY051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[18, 21]</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635A6D" w:rsidRPr="00F30C26">
        <w:rPr>
          <w:rFonts w:ascii="Times New Roman" w:hAnsi="Times New Roman" w:cs="Times New Roman"/>
          <w:sz w:val="24"/>
          <w:szCs w:val="24"/>
        </w:rPr>
        <w:t>Additionally, c</w:t>
      </w:r>
      <w:r w:rsidR="006F4751" w:rsidRPr="00F30C26">
        <w:rPr>
          <w:rFonts w:ascii="Times New Roman" w:hAnsi="Times New Roman" w:cs="Times New Roman"/>
          <w:sz w:val="24"/>
          <w:szCs w:val="24"/>
        </w:rPr>
        <w:t>arvacrol</w:t>
      </w:r>
      <w:r w:rsidR="00635A6D" w:rsidRPr="00F30C26">
        <w:rPr>
          <w:rFonts w:ascii="Times New Roman" w:hAnsi="Times New Roman" w:cs="Times New Roman"/>
          <w:sz w:val="24"/>
          <w:szCs w:val="24"/>
        </w:rPr>
        <w:t xml:space="preserve"> has been suggested to</w:t>
      </w:r>
      <w:r w:rsidR="006F4751" w:rsidRPr="00F30C26">
        <w:rPr>
          <w:rFonts w:ascii="Times New Roman" w:hAnsi="Times New Roman" w:cs="Times New Roman"/>
          <w:sz w:val="24"/>
          <w:szCs w:val="24"/>
        </w:rPr>
        <w:t xml:space="preserve"> reduce tissue damage and bone loss caused by ligature-induced periodontitis </w:t>
      </w:r>
      <w:r w:rsidR="006F4751" w:rsidRPr="00F30C26">
        <w:rPr>
          <w:rFonts w:ascii="Times New Roman" w:hAnsi="Times New Roman" w:cs="Times New Roman"/>
          <w:sz w:val="24"/>
          <w:szCs w:val="24"/>
        </w:rPr>
        <w:fldChar w:fldCharType="begin">
          <w:fldData xml:space="preserve">PEVuZE5vdGU+PENpdGU+PEF1dGhvcj5LdW88L0F1dGhvcj48WWVhcj4yMDE3PC9ZZWFyPjxSZWNO
dW0+Njg5PC9SZWNOdW0+PERpc3BsYXlUZXh0PlsxOSwgNTNdPC9EaXNwbGF5VGV4dD48cmVjb3Jk
PjxyZWMtbnVtYmVyPjY4OTwvcmVjLW51bWJlcj48Zm9yZWlnbi1rZXlzPjxrZXkgYXBwPSJFTiIg
ZGItaWQ9ImF2d2R4c3p4MHdyemU3ZXd3ZnQ1ZjlyYXBzYWEyZnR3dnBhdiIgdGltZXN0YW1wPSIx
Njk5NDEzNzI0Ij42ODk8L2tleT48L2ZvcmVpZ24ta2V5cz48cmVmLXR5cGUgbmFtZT0iSm91cm5h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ZT48QXV0aG9yPkJvdGVsaG88L0F1dGhvcj48WWVhcj4yMDA4PC9ZZWFyPjxSZWNOdW0+NjkwPC9S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PEVuZE5vdGU+PENpdGU+PEF1dGhvcj5LdW88L0F1dGhvcj48WWVhcj4yMDE3PC9ZZWFyPjxSZWNO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6F4751" w:rsidRPr="00F30C26">
        <w:rPr>
          <w:rFonts w:ascii="Times New Roman" w:hAnsi="Times New Roman" w:cs="Times New Roman"/>
          <w:sz w:val="24"/>
          <w:szCs w:val="24"/>
        </w:rPr>
      </w:r>
      <w:r w:rsidR="006F4751"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[19, 53]</w:t>
      </w:r>
      <w:r w:rsidR="006F4751" w:rsidRPr="00F30C26">
        <w:rPr>
          <w:rFonts w:ascii="Times New Roman" w:hAnsi="Times New Roman" w:cs="Times New Roman"/>
          <w:sz w:val="24"/>
          <w:szCs w:val="24"/>
        </w:rPr>
        <w:fldChar w:fldCharType="end"/>
      </w:r>
      <w:r w:rsidR="006F4751" w:rsidRPr="00F30C26">
        <w:rPr>
          <w:rFonts w:ascii="Times New Roman" w:hAnsi="Times New Roman" w:cs="Times New Roman"/>
          <w:sz w:val="24"/>
          <w:szCs w:val="24"/>
        </w:rPr>
        <w:t xml:space="preserve">. </w:t>
      </w:r>
      <w:r w:rsidRPr="00F30C26">
        <w:rPr>
          <w:rFonts w:ascii="Times New Roman" w:hAnsi="Times New Roman" w:cs="Times New Roman"/>
          <w:sz w:val="24"/>
          <w:szCs w:val="24"/>
        </w:rPr>
        <w:t xml:space="preserve">However, the potential of carvacrol in regulating osteogenic differentiation for the treatment of particle-induced osteolysis has not been explored until now. </w:t>
      </w:r>
    </w:p>
    <w:p w14:paraId="7AC7B901" w14:textId="0ABD5E49" w:rsidR="000F5652" w:rsidRPr="00F30C26" w:rsidRDefault="0060172C"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In this study, we have demonstrated for the first time that carvacrol alleviates particle-induced </w:t>
      </w:r>
      <w:r w:rsidR="00274DA0" w:rsidRPr="00F30C26">
        <w:rPr>
          <w:rFonts w:ascii="Times New Roman" w:hAnsi="Times New Roman" w:cs="Times New Roman"/>
          <w:sz w:val="24"/>
          <w:szCs w:val="24"/>
        </w:rPr>
        <w:t>osteolysis</w:t>
      </w:r>
      <w:r w:rsidR="00546950" w:rsidRPr="00F30C26">
        <w:rPr>
          <w:rFonts w:ascii="Times New Roman" w:hAnsi="Times New Roman" w:cs="Times New Roman"/>
          <w:sz w:val="24"/>
          <w:szCs w:val="24"/>
        </w:rPr>
        <w:t xml:space="preserve"> in</w:t>
      </w:r>
      <w:r w:rsidRPr="00F30C26">
        <w:rPr>
          <w:rFonts w:ascii="Times New Roman" w:hAnsi="Times New Roman" w:cs="Times New Roman"/>
          <w:sz w:val="24"/>
          <w:szCs w:val="24"/>
        </w:rPr>
        <w:t xml:space="preserve"> </w:t>
      </w:r>
      <w:r w:rsidR="00546950" w:rsidRPr="00F30C26">
        <w:rPr>
          <w:rFonts w:ascii="Times New Roman" w:hAnsi="Times New Roman" w:cs="Times New Roman"/>
          <w:sz w:val="24"/>
          <w:szCs w:val="24"/>
        </w:rPr>
        <w:t xml:space="preserve">an </w:t>
      </w:r>
      <w:r w:rsidRPr="00F30C26">
        <w:rPr>
          <w:rFonts w:ascii="Times New Roman" w:hAnsi="Times New Roman" w:cs="Times New Roman"/>
          <w:sz w:val="24"/>
          <w:szCs w:val="24"/>
        </w:rPr>
        <w:t xml:space="preserve">osteolysis model of elderly mice. </w:t>
      </w:r>
      <w:r w:rsidR="006F4751" w:rsidRPr="00F30C26">
        <w:rPr>
          <w:rFonts w:ascii="Times New Roman" w:hAnsi="Times New Roman" w:cs="Times New Roman"/>
          <w:sz w:val="24"/>
          <w:szCs w:val="24"/>
        </w:rPr>
        <w:t>It is worth noting that the accumulation of wear particles (Ti particles) around implants can lead to local bone resorption and</w:t>
      </w:r>
      <w:r w:rsidR="00546950" w:rsidRPr="00F30C26">
        <w:rPr>
          <w:rFonts w:ascii="Times New Roman" w:hAnsi="Times New Roman" w:cs="Times New Roman"/>
          <w:sz w:val="24"/>
          <w:szCs w:val="24"/>
        </w:rPr>
        <w:t xml:space="preserve"> ultimately </w:t>
      </w:r>
      <w:r w:rsidR="006F4751" w:rsidRPr="00F30C26">
        <w:rPr>
          <w:rFonts w:ascii="Times New Roman" w:hAnsi="Times New Roman" w:cs="Times New Roman"/>
          <w:sz w:val="24"/>
          <w:szCs w:val="24"/>
        </w:rPr>
        <w:t>calvarial erosion</w:t>
      </w:r>
      <w:r w:rsidR="005653E3" w:rsidRPr="00F30C26">
        <w:rPr>
          <w:rFonts w:ascii="Times New Roman" w:hAnsi="Times New Roman" w:cs="Times New Roman"/>
          <w:sz w:val="24"/>
          <w:szCs w:val="24"/>
        </w:rPr>
        <w:t xml:space="preserve"> </w:t>
      </w:r>
      <w:r w:rsidR="005653E3" w:rsidRPr="00F30C26">
        <w:rPr>
          <w:rFonts w:ascii="Times New Roman" w:hAnsi="Times New Roman" w:cs="Times New Roman"/>
          <w:sz w:val="24"/>
          <w:szCs w:val="24"/>
        </w:rPr>
        <w:fldChar w:fldCharType="begin">
          <w:fldData xml:space="preserve">PEVuZE5vdGU+PENpdGU+PEF1dGhvcj5KaWFvPC9BdXRob3I+PFllYXI+MjAyMzwvWWVhcj48UmVj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PEVuZE5vdGU+PENpdGU+PEF1dGhvcj5KaWFvPC9BdXRob3I+PFllYXI+MjAyMzwvWWVhcj48UmVj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5653E3" w:rsidRPr="00F30C26">
        <w:rPr>
          <w:rFonts w:ascii="Times New Roman" w:hAnsi="Times New Roman" w:cs="Times New Roman"/>
          <w:sz w:val="24"/>
          <w:szCs w:val="24"/>
        </w:rPr>
      </w:r>
      <w:r w:rsidR="005653E3"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[54, 55]</w:t>
      </w:r>
      <w:r w:rsidR="005653E3" w:rsidRPr="00F30C26">
        <w:rPr>
          <w:rFonts w:ascii="Times New Roman" w:hAnsi="Times New Roman" w:cs="Times New Roman"/>
          <w:sz w:val="24"/>
          <w:szCs w:val="24"/>
        </w:rPr>
        <w:fldChar w:fldCharType="end"/>
      </w:r>
      <w:r w:rsidR="006F4751" w:rsidRPr="00F30C26">
        <w:rPr>
          <w:rFonts w:ascii="Times New Roman" w:hAnsi="Times New Roman" w:cs="Times New Roman"/>
          <w:sz w:val="24"/>
          <w:szCs w:val="24"/>
        </w:rPr>
        <w:t>.</w:t>
      </w:r>
      <w:r w:rsidR="005653E3" w:rsidRPr="00F30C26">
        <w:rPr>
          <w:rFonts w:ascii="Times New Roman" w:hAnsi="Times New Roman" w:cs="Times New Roman"/>
          <w:sz w:val="24"/>
          <w:szCs w:val="24"/>
        </w:rPr>
        <w:t xml:space="preserve"> As expected, micro-CT imaging, bone density and BV/TV statistical analysis revealed that carvacrol exhibited a protective effect against Ti-induced bone destruction. </w:t>
      </w:r>
      <w:r w:rsidR="00635A6D" w:rsidRPr="00F30C26">
        <w:rPr>
          <w:rFonts w:ascii="Times New Roman" w:hAnsi="Times New Roman" w:cs="Times New Roman"/>
          <w:sz w:val="24"/>
          <w:szCs w:val="24"/>
        </w:rPr>
        <w:t xml:space="preserve">Furthermore, </w:t>
      </w:r>
      <w:r w:rsidR="00546950" w:rsidRPr="00F30C26">
        <w:rPr>
          <w:rFonts w:ascii="Times New Roman" w:hAnsi="Times New Roman" w:cs="Times New Roman"/>
          <w:sz w:val="24"/>
          <w:szCs w:val="24"/>
        </w:rPr>
        <w:t xml:space="preserve">a </w:t>
      </w:r>
      <w:r w:rsidR="00044020" w:rsidRPr="00F30C26">
        <w:rPr>
          <w:rFonts w:ascii="Times New Roman" w:hAnsi="Times New Roman" w:cs="Times New Roman"/>
          <w:sz w:val="24"/>
          <w:szCs w:val="24"/>
        </w:rPr>
        <w:t xml:space="preserve">recent study by Spalletta et al. reported the involvement of carvacrol in the differentiation of umbilical cord mesenchymal stem cells </w:t>
      </w:r>
      <w:r w:rsidR="00044020" w:rsidRPr="00F30C26">
        <w:rPr>
          <w:rFonts w:ascii="Times New Roman" w:hAnsi="Times New Roman" w:cs="Times New Roman"/>
          <w:sz w:val="24"/>
          <w:szCs w:val="24"/>
        </w:rPr>
        <w:fldChar w:fldCharType="begin">
          <w:fldData xml:space="preserve">PEVuZE5vdGU+PENpdGU+PEF1dGhvcj5TcGFsbGV0dGE8L0F1dGhvcj48WWVhcj4yMDE4PC9ZZWFy
PjxSZWNOdW0+NjkzPC9SZWNOdW0+PERpc3BsYXlUZXh0PlsyMl08L0Rpc3BsYXlUZXh0PjxyZWNv
cmQ+PHJlYy1udW1iZXI+NjkzPC9yZWMtbnVtYmVyPjxmb3JlaWduLWtleXM+PGtleSBhcHA9IkVO
IiBkYi1pZD0iYXZ3ZHhzengwd3J6ZTdld3dmdDVmOXJhcHNhYTJmdHd2cGF2IiB0aW1lc3RhbXA9
IjE2OTk0MjExNTQiPjY5Mzwva2V5PjwvZm9yZWlnbi1rZXlzPjxyZWYtdHlwZSBuYW1lPSJKb3Vy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PEVuZE5vdGU+PENpdGU+PEF1dGhvcj5TcGFsbGV0dGE8L0F1dGhvcj48WWVhcj4yMDE4PC9ZZWFy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044020" w:rsidRPr="00F30C26">
        <w:rPr>
          <w:rFonts w:ascii="Times New Roman" w:hAnsi="Times New Roman" w:cs="Times New Roman"/>
          <w:sz w:val="24"/>
          <w:szCs w:val="24"/>
        </w:rPr>
      </w:r>
      <w:r w:rsidR="00044020"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[22]</w:t>
      </w:r>
      <w:r w:rsidR="00044020" w:rsidRPr="00F30C26">
        <w:rPr>
          <w:rFonts w:ascii="Times New Roman" w:hAnsi="Times New Roman" w:cs="Times New Roman"/>
          <w:sz w:val="24"/>
          <w:szCs w:val="24"/>
        </w:rPr>
        <w:fldChar w:fldCharType="end"/>
      </w:r>
      <w:r w:rsidR="00044020" w:rsidRPr="00F30C26">
        <w:rPr>
          <w:rFonts w:ascii="Times New Roman" w:hAnsi="Times New Roman" w:cs="Times New Roman"/>
          <w:sz w:val="24"/>
          <w:szCs w:val="24"/>
        </w:rPr>
        <w:t xml:space="preserve">. Therefore, in this study, we </w:t>
      </w:r>
      <w:r w:rsidR="00635A6D" w:rsidRPr="00F30C26">
        <w:rPr>
          <w:rFonts w:ascii="Times New Roman" w:hAnsi="Times New Roman" w:cs="Times New Roman"/>
          <w:sz w:val="24"/>
          <w:szCs w:val="24"/>
        </w:rPr>
        <w:t xml:space="preserve">also evaluated </w:t>
      </w:r>
      <w:r w:rsidR="00044020" w:rsidRPr="00F30C26">
        <w:rPr>
          <w:rFonts w:ascii="Times New Roman" w:hAnsi="Times New Roman" w:cs="Times New Roman"/>
          <w:sz w:val="24"/>
          <w:szCs w:val="24"/>
        </w:rPr>
        <w:t>the impact of carvacrol on the osteogenic differentiation and osteogenesis of titanium-inhibited BMSCs. The results demonstrated that</w:t>
      </w:r>
      <w:r w:rsidR="00635A6D" w:rsidRPr="00F30C26">
        <w:rPr>
          <w:rFonts w:ascii="Times New Roman" w:hAnsi="Times New Roman" w:cs="Times New Roman"/>
          <w:sz w:val="24"/>
          <w:szCs w:val="24"/>
        </w:rPr>
        <w:t xml:space="preserve"> titanium treatment </w:t>
      </w:r>
      <w:r w:rsidR="00044020" w:rsidRPr="00F30C26">
        <w:rPr>
          <w:rFonts w:ascii="Times New Roman" w:hAnsi="Times New Roman" w:cs="Times New Roman"/>
          <w:sz w:val="24"/>
          <w:szCs w:val="24"/>
        </w:rPr>
        <w:t xml:space="preserve">suppressed cell mineralization, the activity of the osteogenic differentiation marker ALP, and the expression of osteogenic differentiation-related factors (RUNX2, Osterix, OCN, </w:t>
      </w:r>
      <w:r w:rsidR="00635A6D" w:rsidRPr="00F30C26">
        <w:rPr>
          <w:rFonts w:ascii="Times New Roman" w:hAnsi="Times New Roman" w:cs="Times New Roman"/>
          <w:sz w:val="24"/>
          <w:szCs w:val="24"/>
        </w:rPr>
        <w:t xml:space="preserve">and </w:t>
      </w:r>
      <w:r w:rsidR="00044020" w:rsidRPr="00F30C26">
        <w:rPr>
          <w:rFonts w:ascii="Times New Roman" w:hAnsi="Times New Roman" w:cs="Times New Roman"/>
          <w:sz w:val="24"/>
          <w:szCs w:val="24"/>
        </w:rPr>
        <w:t xml:space="preserve">OPN). </w:t>
      </w:r>
      <w:r w:rsidR="00635A6D" w:rsidRPr="00F30C26">
        <w:rPr>
          <w:rFonts w:ascii="Times New Roman" w:hAnsi="Times New Roman" w:cs="Times New Roman"/>
          <w:sz w:val="24"/>
          <w:szCs w:val="24"/>
        </w:rPr>
        <w:t>However, carvacrol was able to reverse these effects induced by titanium.</w:t>
      </w:r>
      <w:r w:rsidR="00044020" w:rsidRPr="00F30C26">
        <w:rPr>
          <w:rFonts w:ascii="Times New Roman" w:hAnsi="Times New Roman" w:cs="Times New Roman"/>
          <w:sz w:val="24"/>
          <w:szCs w:val="24"/>
        </w:rPr>
        <w:t xml:space="preserve"> </w:t>
      </w:r>
    </w:p>
    <w:p w14:paraId="5B1153B2" w14:textId="342DE336" w:rsidR="005653E3" w:rsidRPr="00F30C26" w:rsidRDefault="0050416C"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The reduction in SIRT1 levels and activity is </w:t>
      </w:r>
      <w:r w:rsidR="008A3C28" w:rsidRPr="00F30C26">
        <w:rPr>
          <w:rFonts w:ascii="Times New Roman" w:hAnsi="Times New Roman" w:cs="Times New Roman"/>
          <w:sz w:val="24"/>
          <w:szCs w:val="24"/>
        </w:rPr>
        <w:t>associated with</w:t>
      </w:r>
      <w:r w:rsidRPr="00F30C26">
        <w:rPr>
          <w:rFonts w:ascii="Times New Roman" w:hAnsi="Times New Roman" w:cs="Times New Roman"/>
          <w:sz w:val="24"/>
          <w:szCs w:val="24"/>
        </w:rPr>
        <w:t xml:space="preserve"> the progression of osteolysis </w:t>
      </w:r>
      <w:r w:rsidRPr="00F30C26">
        <w:rPr>
          <w:rFonts w:ascii="Times New Roman" w:hAnsi="Times New Roman" w:cs="Times New Roman"/>
          <w:sz w:val="24"/>
          <w:szCs w:val="24"/>
        </w:rPr>
        <w:fldChar w:fldCharType="begin">
          <w:fldData xml:space="preserve">PEVuZE5vdGU+PENpdGU+PEF1dGhvcj5EZW5nPC9BdXRob3I+PFllYXI+MjAxNzwvWWVhcj48UmVj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PEVuZE5vdGU+PENpdGU+PEF1dGhvcj5EZW5nPC9BdXRob3I+PFllYXI+MjAxNzwvWWVhcj48UmVj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[25, 27, 56, 57]</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w:t>
      </w:r>
      <w:r w:rsidR="005700E6" w:rsidRPr="00F30C26">
        <w:rPr>
          <w:rFonts w:ascii="Times New Roman" w:hAnsi="Times New Roman" w:cs="Times New Roman"/>
          <w:sz w:val="24"/>
          <w:szCs w:val="24"/>
        </w:rPr>
        <w:t xml:space="preserve">Furthermore, SIRT1 is involved in the differentiation of </w:t>
      </w:r>
      <w:r w:rsidR="00543C1F" w:rsidRPr="00F30C26">
        <w:rPr>
          <w:rFonts w:ascii="Times New Roman" w:hAnsi="Times New Roman" w:cs="Times New Roman"/>
          <w:sz w:val="24"/>
          <w:szCs w:val="24"/>
        </w:rPr>
        <w:lastRenderedPageBreak/>
        <w:t>BMSCs</w:t>
      </w:r>
      <w:r w:rsidR="005700E6" w:rsidRPr="00F30C26">
        <w:rPr>
          <w:rFonts w:ascii="Times New Roman" w:hAnsi="Times New Roman" w:cs="Times New Roman"/>
          <w:sz w:val="24"/>
          <w:szCs w:val="24"/>
        </w:rPr>
        <w:t xml:space="preserve"> in aged mice</w:t>
      </w:r>
      <w:r w:rsidR="008A3C28" w:rsidRPr="00F30C26">
        <w:rPr>
          <w:rFonts w:ascii="Times New Roman" w:hAnsi="Times New Roman" w:cs="Times New Roman"/>
          <w:sz w:val="24"/>
          <w:szCs w:val="24"/>
        </w:rPr>
        <w:t xml:space="preserve"> and promotes</w:t>
      </w:r>
      <w:r w:rsidR="005700E6" w:rsidRPr="00F30C26">
        <w:rPr>
          <w:rFonts w:ascii="Times New Roman" w:hAnsi="Times New Roman" w:cs="Times New Roman"/>
          <w:sz w:val="24"/>
          <w:szCs w:val="24"/>
        </w:rPr>
        <w:t xml:space="preserve"> bone formation </w:t>
      </w:r>
      <w:r w:rsidR="005700E6" w:rsidRPr="00F30C26">
        <w:rPr>
          <w:rFonts w:ascii="Times New Roman" w:hAnsi="Times New Roman" w:cs="Times New Roman"/>
          <w:sz w:val="24"/>
          <w:szCs w:val="24"/>
        </w:rPr>
        <w:fldChar w:fldCharType="begin">
          <w:fldData xml:space="preserve">PEVuZE5vdGU+PENpdGU+PEF1dGhvcj5Ib25nPC9BdXRob3I+PFllYXI+MjAxNTwvWWVhcj48UmVj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dCBvZiBpbnRlcmVzdC48L2N1c3RvbTE+PGN1c3RvbTI+UE1DMTAzNTUxMTg8L2N1c3RvbTI+PGVs
ZWN0cm9uaWMtcmVzb3VyY2UtbnVtPjEwLjMzODkvZmVuZG8uMjAyMy4xMTU2NjM3PC9lbGVjdHJv
bmljLXJlc291cmNlLW51bT48cmVtb3RlLWRhdGFiYXNlLXByb3ZpZGVyPk5MTTwvcmVtb3RlLWRh
dGFiYXNlLXByb3ZpZGVyPjxsYW5ndWFnZT5lbmc8L2xhbmd1YWdlPjwvcmVjb3JkPjwvQ2l0ZT48
L0VuZE5vdGU+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PEVuZE5vdGU+PENpdGU+PEF1dGhvcj5Ib25nPC9BdXRob3I+PFllYXI+MjAxNTwvWWVhcj48UmVj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dCBvZiBpbnRlcmVzdC48L2N1c3RvbTE+PGN1c3RvbTI+UE1DMTAzNTUxMTg8L2N1c3RvbTI+PGVs
ZWN0cm9uaWMtcmVzb3VyY2UtbnVtPjEwLjMzODkvZmVuZG8uMjAyMy4xMTU2NjM3PC9lbGVjdHJv
bmljLXJlc291cmNlLW51bT48cmVtb3RlLWRhdGFiYXNlLXByb3ZpZGVyPk5MTTwvcmVtb3RlLWRh
dGFiYXNlLXByb3ZpZGVyPjxsYW5ndWFnZT5lbmc8L2xhbmd1YWdlPjwvcmVjb3JkPjwvQ2l0ZT48
L0VuZE5vdGU+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5700E6" w:rsidRPr="00F30C26">
        <w:rPr>
          <w:rFonts w:ascii="Times New Roman" w:hAnsi="Times New Roman" w:cs="Times New Roman"/>
          <w:sz w:val="24"/>
          <w:szCs w:val="24"/>
        </w:rPr>
      </w:r>
      <w:r w:rsidR="005700E6"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[58, 59]</w:t>
      </w:r>
      <w:r w:rsidR="005700E6" w:rsidRPr="00F30C26">
        <w:rPr>
          <w:rFonts w:ascii="Times New Roman" w:hAnsi="Times New Roman" w:cs="Times New Roman"/>
          <w:sz w:val="24"/>
          <w:szCs w:val="24"/>
        </w:rPr>
        <w:fldChar w:fldCharType="end"/>
      </w:r>
      <w:r w:rsidR="005700E6" w:rsidRPr="00F30C26">
        <w:rPr>
          <w:rFonts w:ascii="Times New Roman" w:hAnsi="Times New Roman" w:cs="Times New Roman"/>
          <w:sz w:val="24"/>
          <w:szCs w:val="24"/>
        </w:rPr>
        <w:t>.</w:t>
      </w:r>
      <w:r w:rsidR="00543C1F" w:rsidRPr="00F30C26">
        <w:rPr>
          <w:rFonts w:ascii="Times New Roman" w:hAnsi="Times New Roman" w:cs="Times New Roman"/>
          <w:sz w:val="24"/>
          <w:szCs w:val="24"/>
        </w:rPr>
        <w:t xml:space="preserve"> SIRT1 effectively improves osteolysis</w:t>
      </w:r>
      <w:r w:rsidR="00A7593E" w:rsidRPr="00F30C26">
        <w:rPr>
          <w:rFonts w:ascii="Times New Roman" w:hAnsi="Times New Roman" w:cs="Times New Roman"/>
          <w:sz w:val="24"/>
          <w:szCs w:val="24"/>
        </w:rPr>
        <w:t xml:space="preserve"> by enhanc</w:t>
      </w:r>
      <w:r w:rsidR="00543C1F" w:rsidRPr="00F30C26">
        <w:rPr>
          <w:rFonts w:ascii="Times New Roman" w:hAnsi="Times New Roman" w:cs="Times New Roman"/>
          <w:sz w:val="24"/>
          <w:szCs w:val="24"/>
        </w:rPr>
        <w:t xml:space="preserve">ing the osteogenic potential of BMSCs </w:t>
      </w:r>
      <w:r w:rsidR="00543C1F" w:rsidRPr="00F30C26">
        <w:rPr>
          <w:rFonts w:ascii="Times New Roman" w:hAnsi="Times New Roman" w:cs="Times New Roman"/>
          <w:sz w:val="24"/>
          <w:szCs w:val="24"/>
        </w:rPr>
        <w:fldChar w:fldCharType="begin">
          <w:fldData xml:space="preserve">PEVuZE5vdGU+PENpdGU+PEF1dGhvcj5aaGFuZzwvQXV0aG9yPjxZZWFyPjIwMjA8L1llYXI+PFJl
Y051bT43MDE8L1JlY051bT48RGlzcGxheVRleHQ+WzI0XTwvRGlzcGxheVRleHQ+PHJlY29yZD48
cmVjLW51bWJlcj43MDE8L3JlYy1udW1iZXI+PGZvcmVpZ24ta2V5cz48a2V5IGFwcD0iRU4iIGRi
LWlkPSJhdndkeHN6eDB3cnplN2V3d2Z0NWY5cmFwc2FhMmZ0d3ZwYXYiIHRpbWVzdGFtcD0iMTY5
OTQyMzg3MyI+NzAxPC9rZXk+PC9mb3JlaWduLWtleXM+PHJlZi10eXBlIG5hbWU9IkpvdXJuYWwg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PEVuZE5vdGU+PENpdGU+PEF1dGhvcj5aaGFuZzwvQXV0aG9yPjxZZWFyPjIwMjA8L1llYXI+PFJl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543C1F" w:rsidRPr="00F30C26">
        <w:rPr>
          <w:rFonts w:ascii="Times New Roman" w:hAnsi="Times New Roman" w:cs="Times New Roman"/>
          <w:sz w:val="24"/>
          <w:szCs w:val="24"/>
        </w:rPr>
      </w:r>
      <w:r w:rsidR="00543C1F"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[24]</w:t>
      </w:r>
      <w:r w:rsidR="00543C1F" w:rsidRPr="00F30C26">
        <w:rPr>
          <w:rFonts w:ascii="Times New Roman" w:hAnsi="Times New Roman" w:cs="Times New Roman"/>
          <w:sz w:val="24"/>
          <w:szCs w:val="24"/>
        </w:rPr>
        <w:fldChar w:fldCharType="end"/>
      </w:r>
      <w:r w:rsidR="00543C1F" w:rsidRPr="00F30C26">
        <w:rPr>
          <w:rFonts w:ascii="Times New Roman" w:hAnsi="Times New Roman" w:cs="Times New Roman"/>
          <w:sz w:val="24"/>
          <w:szCs w:val="24"/>
        </w:rPr>
        <w:t xml:space="preserve">. </w:t>
      </w:r>
      <w:r w:rsidR="008A3C28" w:rsidRPr="00F30C26">
        <w:rPr>
          <w:rFonts w:ascii="Times New Roman" w:hAnsi="Times New Roman" w:cs="Times New Roman"/>
          <w:sz w:val="24"/>
          <w:szCs w:val="24"/>
        </w:rPr>
        <w:t>Our research</w:t>
      </w:r>
      <w:r w:rsidR="00DA657B" w:rsidRPr="00F30C26">
        <w:rPr>
          <w:rFonts w:ascii="Times New Roman" w:hAnsi="Times New Roman" w:cs="Times New Roman"/>
          <w:sz w:val="24"/>
          <w:szCs w:val="24"/>
        </w:rPr>
        <w:t xml:space="preserve"> revealed that carvacrol upr</w:t>
      </w:r>
      <w:r w:rsidR="008A3C28" w:rsidRPr="00F30C26">
        <w:rPr>
          <w:rFonts w:ascii="Times New Roman" w:hAnsi="Times New Roman" w:cs="Times New Roman"/>
          <w:sz w:val="24"/>
          <w:szCs w:val="24"/>
        </w:rPr>
        <w:t xml:space="preserve">egulates SIRT1 levels, </w:t>
      </w:r>
      <w:r w:rsidR="00A7593E" w:rsidRPr="00F30C26">
        <w:rPr>
          <w:rFonts w:ascii="Times New Roman" w:hAnsi="Times New Roman" w:cs="Times New Roman"/>
          <w:sz w:val="24"/>
          <w:szCs w:val="24"/>
        </w:rPr>
        <w:t xml:space="preserve">which is </w:t>
      </w:r>
      <w:r w:rsidR="00DA657B" w:rsidRPr="00F30C26">
        <w:rPr>
          <w:rFonts w:ascii="Times New Roman" w:hAnsi="Times New Roman" w:cs="Times New Roman"/>
          <w:sz w:val="24"/>
          <w:szCs w:val="24"/>
        </w:rPr>
        <w:t xml:space="preserve">consistent with previous findings </w:t>
      </w:r>
      <w:r w:rsidR="00DA657B"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&lt;EndNote&gt;&lt;Cite&gt;&lt;Author&gt;Kim&lt;/Author&gt;&lt;Year&gt;2013&lt;/Year&gt;&lt;RecNum&gt;654&lt;/RecNum&gt;&lt;DisplayText&gt;[34]&lt;/DisplayText&gt;&lt;record&gt;&lt;rec-number&gt;654&lt;/rec-number&gt;&lt;foreign-keys&gt;&lt;key app="EN" db-id="avwdxszx0wrze7ewwft5f9rapsaa2ftwvpav" timestamp="1698389522"&gt;654&lt;/key&gt;&lt;/foreign-keys&gt;&lt;ref-type name="Journal Article"&gt;17&lt;/ref-type&gt;&lt;contributors&gt;&lt;authors&gt;&lt;author&gt;Kim, E.&lt;/author&gt;&lt;author&gt;Choi, Y.&lt;/author&gt;&lt;author&gt;Jang, J.&lt;/author&gt;&lt;author&gt;Park, T.&lt;/author&gt;&lt;/authors&gt;&lt;/contributors&gt;&lt;auth-address&gt;Department of Food and Nutrition, Yonsei University, 50 Yonsei-ro, Seodaemun-gu, Seoul 120-749, Republic of Korea.&lt;/auth-address&gt;&lt;titles&gt;&lt;title&gt;Carvacrol Protects against Hepatic Steatosis in Mice Fed a High-Fat Diet by Enhancing SIRT1-AMPK Signaling&lt;/title&gt;&lt;secondary-title&gt;Evid Based Complement Alternat Med&lt;/secondary-title&gt;&lt;/titles&gt;&lt;periodical&gt;&lt;full-title&gt;Evid Based Complement Alternat Med&lt;/full-title&gt;&lt;/periodical&gt;&lt;pages&gt;290104&lt;/pages&gt;&lt;volume&gt;2013&lt;/volume&gt;&lt;edition&gt;20130220&lt;/edition&gt;&lt;dates&gt;&lt;year&gt;2013&lt;/year&gt;&lt;/dates&gt;&lt;isbn&gt;1741-427X (Print)&amp;#xD;1741-427x&lt;/isbn&gt;&lt;accession-num&gt;23533470&lt;/accession-num&gt;&lt;urls&gt;&lt;/urls&gt;&lt;custom2&gt;PMC3590501&lt;/custom2&gt;&lt;electronic-resource-num&gt;10.1155/2013/290104&lt;/electronic-resource-num&gt;&lt;remote-database-provider&gt;NLM&lt;/remote-database-provider&gt;&lt;language&gt;eng&lt;/language&gt;&lt;/record&gt;&lt;/Cite&gt;&lt;/EndNote&gt;</w:instrText>
      </w:r>
      <w:r w:rsidR="00DA657B"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[34]</w:t>
      </w:r>
      <w:r w:rsidR="00DA657B" w:rsidRPr="00F30C26">
        <w:rPr>
          <w:rFonts w:ascii="Times New Roman" w:hAnsi="Times New Roman" w:cs="Times New Roman"/>
          <w:sz w:val="24"/>
          <w:szCs w:val="24"/>
        </w:rPr>
        <w:fldChar w:fldCharType="end"/>
      </w:r>
      <w:r w:rsidR="00DA657B" w:rsidRPr="00F30C26">
        <w:rPr>
          <w:rFonts w:ascii="Times New Roman" w:hAnsi="Times New Roman" w:cs="Times New Roman"/>
          <w:sz w:val="24"/>
          <w:szCs w:val="24"/>
        </w:rPr>
        <w:t xml:space="preserve">. </w:t>
      </w:r>
      <w:r w:rsidR="008A3C28" w:rsidRPr="00F30C26">
        <w:rPr>
          <w:rFonts w:ascii="Times New Roman" w:hAnsi="Times New Roman" w:cs="Times New Roman"/>
          <w:sz w:val="24"/>
          <w:szCs w:val="24"/>
        </w:rPr>
        <w:t>Previous study</w:t>
      </w:r>
      <w:r w:rsidR="00E21453" w:rsidRPr="00F30C26">
        <w:rPr>
          <w:rFonts w:ascii="Times New Roman" w:hAnsi="Times New Roman" w:cs="Times New Roman"/>
          <w:sz w:val="24"/>
          <w:szCs w:val="24"/>
        </w:rPr>
        <w:t xml:space="preserve"> ha</w:t>
      </w:r>
      <w:r w:rsidR="008A3C28" w:rsidRPr="00F30C26">
        <w:rPr>
          <w:rFonts w:ascii="Times New Roman" w:hAnsi="Times New Roman" w:cs="Times New Roman"/>
          <w:sz w:val="24"/>
          <w:szCs w:val="24"/>
        </w:rPr>
        <w:t>s</w:t>
      </w:r>
      <w:r w:rsidR="00E21453" w:rsidRPr="00F30C26">
        <w:rPr>
          <w:rFonts w:ascii="Times New Roman" w:hAnsi="Times New Roman" w:cs="Times New Roman"/>
          <w:sz w:val="24"/>
          <w:szCs w:val="24"/>
        </w:rPr>
        <w:t xml:space="preserve"> shown that melatonin promotes the osteogenic potential of BMSCs by regulating </w:t>
      </w:r>
      <w:r w:rsidR="008A3C28" w:rsidRPr="00F30C26">
        <w:rPr>
          <w:rFonts w:ascii="Times New Roman" w:hAnsi="Times New Roman" w:cs="Times New Roman"/>
          <w:sz w:val="24"/>
          <w:szCs w:val="24"/>
        </w:rPr>
        <w:t xml:space="preserve">SIRT1-mediated </w:t>
      </w:r>
      <w:r w:rsidR="00E21453" w:rsidRPr="00F30C26">
        <w:rPr>
          <w:rFonts w:ascii="Times New Roman" w:hAnsi="Times New Roman" w:cs="Times New Roman"/>
          <w:sz w:val="24"/>
          <w:szCs w:val="24"/>
        </w:rPr>
        <w:t xml:space="preserve">antioxidant properties </w:t>
      </w:r>
      <w:r w:rsidR="00E21453" w:rsidRPr="00F30C26">
        <w:rPr>
          <w:rFonts w:ascii="Times New Roman" w:hAnsi="Times New Roman" w:cs="Times New Roman"/>
          <w:sz w:val="24"/>
          <w:szCs w:val="24"/>
        </w:rPr>
        <w:fldChar w:fldCharType="begin">
          <w:fldData xml:space="preserve">PEVuZE5vdGU+PENpdGU+PEF1dGhvcj5DaGVuPC9BdXRob3I+PFllYXI+MjAyMDwvWWVhcj48UmVj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PEVuZE5vdGU+PENpdGU+PEF1dGhvcj5DaGVuPC9BdXRob3I+PFllYXI+MjAyMDwvWWVhcj48UmVj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E21453" w:rsidRPr="00F30C26">
        <w:rPr>
          <w:rFonts w:ascii="Times New Roman" w:hAnsi="Times New Roman" w:cs="Times New Roman"/>
          <w:sz w:val="24"/>
          <w:szCs w:val="24"/>
        </w:rPr>
      </w:r>
      <w:r w:rsidR="00E21453"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[29]</w:t>
      </w:r>
      <w:r w:rsidR="00E21453" w:rsidRPr="00F30C26">
        <w:rPr>
          <w:rFonts w:ascii="Times New Roman" w:hAnsi="Times New Roman" w:cs="Times New Roman"/>
          <w:sz w:val="24"/>
          <w:szCs w:val="24"/>
        </w:rPr>
        <w:fldChar w:fldCharType="end"/>
      </w:r>
      <w:r w:rsidR="00E21453" w:rsidRPr="00F30C26">
        <w:rPr>
          <w:rFonts w:ascii="Times New Roman" w:hAnsi="Times New Roman" w:cs="Times New Roman"/>
          <w:sz w:val="24"/>
          <w:szCs w:val="24"/>
        </w:rPr>
        <w:t>. Eldecalcitol inhibits BMSC aging by modulating the SIRT1-Nrf2 signaling pathway</w:t>
      </w:r>
      <w:r w:rsidR="008A3C28" w:rsidRPr="00F30C26">
        <w:rPr>
          <w:rFonts w:ascii="Times New Roman" w:hAnsi="Times New Roman" w:cs="Times New Roman"/>
          <w:sz w:val="24"/>
          <w:szCs w:val="24"/>
        </w:rPr>
        <w:t xml:space="preserve"> </w:t>
      </w:r>
      <w:r w:rsidR="008A3C28" w:rsidRPr="00F30C26">
        <w:rPr>
          <w:rFonts w:ascii="Times New Roman" w:hAnsi="Times New Roman" w:cs="Times New Roman"/>
          <w:sz w:val="24"/>
          <w:szCs w:val="24"/>
        </w:rPr>
        <w:fldChar w:fldCharType="begin">
          <w:fldData xml:space="preserve">PEVuZE5vdGU+PENpdGU+PEF1dGhvcj5Lb3U8L0F1dGhvcj48WWVhcj4yMDIzPC9ZZWFyPjxSZWNO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PEVuZE5vdGU+PENpdGU+PEF1dGhvcj5Lb3U8L0F1dGhvcj48WWVhcj4yMDIzPC9ZZWFyPjxSZWNO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8A3C28" w:rsidRPr="00F30C26">
        <w:rPr>
          <w:rFonts w:ascii="Times New Roman" w:hAnsi="Times New Roman" w:cs="Times New Roman"/>
          <w:sz w:val="24"/>
          <w:szCs w:val="24"/>
        </w:rPr>
      </w:r>
      <w:r w:rsidR="008A3C28"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[60]</w:t>
      </w:r>
      <w:r w:rsidR="008A3C28" w:rsidRPr="00F30C26">
        <w:rPr>
          <w:rFonts w:ascii="Times New Roman" w:hAnsi="Times New Roman" w:cs="Times New Roman"/>
          <w:sz w:val="24"/>
          <w:szCs w:val="24"/>
        </w:rPr>
        <w:fldChar w:fldCharType="end"/>
      </w:r>
      <w:r w:rsidR="00E21453" w:rsidRPr="00F30C26">
        <w:rPr>
          <w:rFonts w:ascii="Times New Roman" w:hAnsi="Times New Roman" w:cs="Times New Roman"/>
          <w:sz w:val="24"/>
          <w:szCs w:val="24"/>
        </w:rPr>
        <w:t xml:space="preserve">. Based on these findings, we further investigate whether carvacrol </w:t>
      </w:r>
      <w:r w:rsidR="008A3C28" w:rsidRPr="00F30C26">
        <w:rPr>
          <w:rFonts w:ascii="Times New Roman" w:hAnsi="Times New Roman" w:cs="Times New Roman"/>
          <w:sz w:val="24"/>
          <w:szCs w:val="24"/>
        </w:rPr>
        <w:t>regulates SIRT1 to influence</w:t>
      </w:r>
      <w:r w:rsidR="00E21453" w:rsidRPr="00F30C26">
        <w:rPr>
          <w:rFonts w:ascii="Times New Roman" w:hAnsi="Times New Roman" w:cs="Times New Roman"/>
          <w:sz w:val="24"/>
          <w:szCs w:val="24"/>
        </w:rPr>
        <w:t xml:space="preserve"> the osteogenic differentiation of BMSCs. </w:t>
      </w:r>
      <w:r w:rsidR="0088344B" w:rsidRPr="00F30C26">
        <w:rPr>
          <w:rFonts w:ascii="Times New Roman" w:hAnsi="Times New Roman" w:cs="Times New Roman"/>
          <w:sz w:val="24"/>
          <w:szCs w:val="24"/>
        </w:rPr>
        <w:t>The inhibitory effect of sh-SIRT1 on carvacrol-induced osteogenic differentiatio</w:t>
      </w:r>
      <w:r w:rsidR="008A3C28" w:rsidRPr="00F30C26">
        <w:rPr>
          <w:rFonts w:ascii="Times New Roman" w:hAnsi="Times New Roman" w:cs="Times New Roman"/>
          <w:sz w:val="24"/>
          <w:szCs w:val="24"/>
        </w:rPr>
        <w:t>n of BMSCs was confirmed by</w:t>
      </w:r>
      <w:r w:rsidR="0088344B" w:rsidRPr="00F30C26">
        <w:rPr>
          <w:rFonts w:ascii="Times New Roman" w:hAnsi="Times New Roman" w:cs="Times New Roman"/>
          <w:sz w:val="24"/>
          <w:szCs w:val="24"/>
        </w:rPr>
        <w:t xml:space="preserve"> ALP activity assay, ARS staining, and RT-qPCR analysis.</w:t>
      </w:r>
    </w:p>
    <w:p w14:paraId="42C4C914" w14:textId="6A0D87D4" w:rsidR="003A1090" w:rsidRPr="00F30C26" w:rsidRDefault="00680961" w:rsidP="00236ED2">
      <w:pPr>
        <w:spacing w:line="360" w:lineRule="auto"/>
        <w:rPr>
          <w:rFonts w:ascii="Times New Roman" w:hAnsi="Times New Roman" w:cs="Times New Roman"/>
          <w:sz w:val="24"/>
          <w:szCs w:val="24"/>
        </w:rPr>
      </w:pPr>
      <w:r w:rsidRPr="00F30C26">
        <w:rPr>
          <w:rFonts w:ascii="Times New Roman" w:hAnsi="Times New Roman" w:cs="Times New Roman"/>
          <w:sz w:val="24"/>
          <w:szCs w:val="24"/>
        </w:rPr>
        <w:t xml:space="preserve">Many studies have emphasized the crucial impact of lncRNAs on various processes. Increasing evidence suggests that lncRNAs are involved in BMSC osteogenic differentiation </w:t>
      </w:r>
      <w:r w:rsidRPr="00F30C26">
        <w:rPr>
          <w:rFonts w:ascii="Times New Roman" w:hAnsi="Times New Roman" w:cs="Times New Roman"/>
          <w:sz w:val="24"/>
          <w:szCs w:val="24"/>
        </w:rPr>
        <w:fldChar w:fldCharType="begin">
          <w:fldData xml:space="preserve">PEVuZE5vdGU+PENpdGU+PEF1dGhvcj5MaTwvQXV0aG9yPjxZZWFyPjIwMjM8L1llYXI+PFJlY051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PEVuZE5vdGU+PENpdGU+PEF1dGhvcj5MaTwvQXV0aG9yPjxZZWFyPjIwMjM8L1llYXI+PFJlY051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[61]</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bone formation </w:t>
      </w:r>
      <w:r w:rsidRPr="00F30C26">
        <w:rPr>
          <w:rFonts w:ascii="Times New Roman" w:hAnsi="Times New Roman" w:cs="Times New Roman"/>
          <w:sz w:val="24"/>
          <w:szCs w:val="24"/>
        </w:rPr>
        <w:fldChar w:fldCharType="begin">
          <w:fldData xml:space="preserve">PEVuZE5vdGU+PENpdGU+PEF1dGhvcj5BcmFpPC9BdXRob3I+PFllYXI+MjAyMzwvWWVhcj48UmVj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PEVuZE5vdGU+PENpdGU+PEF1dGhvcj5BcmFpPC9BdXRob3I+PFllYXI+MjAyMzwvWWVhcj48UmVj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Pr="00F30C26">
        <w:rPr>
          <w:rFonts w:ascii="Times New Roman" w:hAnsi="Times New Roman" w:cs="Times New Roman"/>
          <w:sz w:val="24"/>
          <w:szCs w:val="24"/>
        </w:rPr>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[62]</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 xml:space="preserve">, and osteoblasts matrix mineralization </w:t>
      </w:r>
      <w:r w:rsidRPr="00F30C26">
        <w:rPr>
          <w:rFonts w:ascii="Times New Roman" w:hAnsi="Times New Roman" w:cs="Times New Roman"/>
          <w:sz w:val="24"/>
          <w:szCs w:val="24"/>
        </w:rPr>
        <w:fldChar w:fldCharType="begin"/>
      </w:r>
      <w:r w:rsidR="00E252BF">
        <w:rPr>
          <w:rFonts w:ascii="Times New Roman" w:hAnsi="Times New Roman" w:cs="Times New Roman"/>
          <w:sz w:val="24"/>
          <w:szCs w:val="24"/>
        </w:rPr>
        <w:instrText xml:space="preserve"> ADDIN EN.CITE &lt;EndNote&gt;&lt;Cite&gt;&lt;Author&gt;Freitas&lt;/Author&gt;&lt;Year&gt;2023&lt;/Year&gt;&lt;RecNum&gt;705&lt;/RecNum&gt;&lt;DisplayText&gt;[63]&lt;/DisplayText&gt;&lt;record&gt;&lt;rec-number&gt;705&lt;/rec-number&gt;&lt;foreign-keys&gt;&lt;key app="EN" db-id="avwdxszx0wrze7ewwft5f9rapsaa2ftwvpav" timestamp="1699426376"&gt;705&lt;/key&gt;&lt;/foreign-keys&gt;&lt;ref-type name="Journal Article"&gt;17&lt;/ref-type&gt;&lt;contributors&gt;&lt;authors&gt;&lt;author&gt;Freitas, J.&lt;/author&gt;&lt;author&gt;Moura, S. R.&lt;/author&gt;&lt;author&gt;Barbosa, M. A.&lt;/author&gt;&lt;author&gt;Santos, S. G.&lt;/author&gt;&lt;author&gt;Almeida, M. I.&lt;/author&gt;&lt;/authors&gt;&lt;/contributors&gt;&lt;auth-address&gt;i3S-Instituto de Investigação e Inovação em Saúde, Universidade do Porto, Porto, Portugal.&amp;#xD;INEB-Instituto de Engenharia Biomédica, Universidade do Porto, Porto, Portugal.&amp;#xD;ICBAS-Instituto de Ciências Biomédicas Abel Salazar, Universidade do Porto, Porto, Portugal.&lt;/auth-address&gt;&lt;titles&gt;&lt;title&gt;Long non-coding RNA CASC2 regulates osteoblasts matrix mineralization&lt;/title&gt;&lt;secondary-title&gt;Front Bioeng Biotechnol&lt;/secondary-title&gt;&lt;/titles&gt;&lt;periodical&gt;&lt;full-title&gt;Front Bioeng Biotechnol&lt;/full-title&gt;&lt;/periodical&gt;&lt;pages&gt;1155596&lt;/pages&gt;&lt;volume&gt;11&lt;/volume&gt;&lt;edition&gt;20230704&lt;/edition&gt;&lt;keywords&gt;&lt;keyword&gt;bone&lt;/keyword&gt;&lt;keyword&gt;cell differentiation&lt;/keyword&gt;&lt;keyword&gt;extracellular matrix&lt;/keyword&gt;&lt;keyword&gt;long noncoding transcripts&lt;/keyword&gt;&lt;keyword&gt;mesenchymal stem/stromal cells&lt;/keyword&gt;&lt;/keywords&gt;&lt;dates&gt;&lt;year&gt;2023&lt;/year&gt;&lt;/dates&gt;&lt;isbn&gt;2296-4185 (Print)&amp;#xD;2296-4185&lt;/isbn&gt;&lt;accession-num&gt;37469450&lt;/accession-num&gt;&lt;urls&gt;&lt;/urls&gt;&lt;custom1&gt;The authors declare that the research was conducted in the absence of any commercial or financial relationships that could be construed as a potential conflict of interest.&lt;/custom1&gt;&lt;custom2&gt;PMC10353537&lt;/custom2&gt;&lt;electronic-resource-num&gt;10.3389/fbioe.2023.1155596&lt;/electronic-resource-num&gt;&lt;remote-database-provider&gt;NLM&lt;/remote-database-provider&gt;&lt;language&gt;eng&lt;/language&gt;&lt;/record&gt;&lt;/Cite&gt;&lt;/EndNote&gt;</w:instrText>
      </w:r>
      <w:r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[63]</w:t>
      </w:r>
      <w:r w:rsidRPr="00F30C26">
        <w:rPr>
          <w:rFonts w:ascii="Times New Roman" w:hAnsi="Times New Roman" w:cs="Times New Roman"/>
          <w:sz w:val="24"/>
          <w:szCs w:val="24"/>
        </w:rPr>
        <w:fldChar w:fldCharType="end"/>
      </w:r>
      <w:r w:rsidRPr="00F30C26">
        <w:rPr>
          <w:rFonts w:ascii="Times New Roman" w:hAnsi="Times New Roman" w:cs="Times New Roman"/>
          <w:sz w:val="24"/>
          <w:szCs w:val="24"/>
        </w:rPr>
        <w:t>.</w:t>
      </w:r>
      <w:r w:rsidR="001C0589" w:rsidRPr="00F30C26">
        <w:rPr>
          <w:rFonts w:ascii="Times New Roman" w:hAnsi="Times New Roman" w:cs="Times New Roman"/>
          <w:sz w:val="24"/>
          <w:szCs w:val="24"/>
        </w:rPr>
        <w:t xml:space="preserve"> </w:t>
      </w:r>
      <w:r w:rsidR="00DF6833" w:rsidRPr="00F30C26">
        <w:rPr>
          <w:rFonts w:ascii="Times New Roman" w:hAnsi="Times New Roman" w:cs="Times New Roman"/>
          <w:sz w:val="24"/>
          <w:szCs w:val="24"/>
        </w:rPr>
        <w:t>In order to gain a deeper understanding of the molecular mechanism by which carvacrol regulates osteolysis, we screened several lncRNAs</w:t>
      </w:r>
      <w:r w:rsidR="009262DC" w:rsidRPr="00F30C26">
        <w:rPr>
          <w:rFonts w:ascii="Times New Roman" w:hAnsi="Times New Roman" w:cs="Times New Roman"/>
          <w:sz w:val="24"/>
          <w:szCs w:val="24"/>
        </w:rPr>
        <w:t xml:space="preserve"> potentially involved in SIRT1</w:t>
      </w:r>
      <w:r w:rsidR="00DF6833" w:rsidRPr="00F30C26">
        <w:rPr>
          <w:rFonts w:ascii="Times New Roman" w:hAnsi="Times New Roman" w:cs="Times New Roman"/>
          <w:sz w:val="24"/>
          <w:szCs w:val="24"/>
        </w:rPr>
        <w:t xml:space="preserve"> interaction and</w:t>
      </w:r>
      <w:r w:rsidR="009262DC" w:rsidRPr="00F30C26">
        <w:rPr>
          <w:rFonts w:ascii="Times New Roman" w:hAnsi="Times New Roman" w:cs="Times New Roman"/>
          <w:sz w:val="24"/>
          <w:szCs w:val="24"/>
        </w:rPr>
        <w:t xml:space="preserve"> osteolysis. Surprisingly, only NEAT1 expression was regulated upon the addition of carvacrol to the culture medium.</w:t>
      </w:r>
      <w:r w:rsidR="001C0589" w:rsidRPr="00F30C26">
        <w:rPr>
          <w:rFonts w:ascii="Times New Roman" w:hAnsi="Times New Roman" w:cs="Times New Roman"/>
          <w:sz w:val="24"/>
          <w:szCs w:val="24"/>
        </w:rPr>
        <w:t xml:space="preserve"> </w:t>
      </w:r>
      <w:r w:rsidR="009262DC" w:rsidRPr="00F30C26">
        <w:rPr>
          <w:rFonts w:ascii="Times New Roman" w:hAnsi="Times New Roman" w:cs="Times New Roman"/>
          <w:sz w:val="24"/>
          <w:szCs w:val="24"/>
        </w:rPr>
        <w:t xml:space="preserve">It has been discovered that </w:t>
      </w:r>
      <w:r w:rsidR="003E3B94" w:rsidRPr="00F30C26">
        <w:rPr>
          <w:rFonts w:ascii="Times New Roman" w:hAnsi="Times New Roman" w:cs="Times New Roman"/>
          <w:sz w:val="24"/>
          <w:szCs w:val="24"/>
        </w:rPr>
        <w:t xml:space="preserve">lncRNA NEAT1 activates BTK and regulates the NF-κB pathway, thereby participating in the process of wear particle-induced osteolysis </w:t>
      </w:r>
      <w:r w:rsidR="003E3B94" w:rsidRPr="00F30C26">
        <w:rPr>
          <w:rFonts w:ascii="Times New Roman" w:hAnsi="Times New Roman" w:cs="Times New Roman"/>
          <w:sz w:val="24"/>
          <w:szCs w:val="24"/>
        </w:rPr>
        <w:fldChar w:fldCharType="begin">
          <w:fldData xml:space="preserve">PEVuZE5vdGU+PENpdGU+PEF1dGhvcj5MaW48L0F1dGhvcj48WWVhcj4yMDIyPC9ZZWFyPjxSZWNO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==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PEVuZE5vdGU+PENpdGU+PEF1dGhvcj5MaW48L0F1dGhvcj48WWVhcj4yMDIyPC9ZZWFyPjxSZWNO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==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3E3B94" w:rsidRPr="00F30C26">
        <w:rPr>
          <w:rFonts w:ascii="Times New Roman" w:hAnsi="Times New Roman" w:cs="Times New Roman"/>
          <w:sz w:val="24"/>
          <w:szCs w:val="24"/>
        </w:rPr>
      </w:r>
      <w:r w:rsidR="003E3B9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[64]</w:t>
      </w:r>
      <w:r w:rsidR="003E3B94" w:rsidRPr="00F30C26">
        <w:rPr>
          <w:rFonts w:ascii="Times New Roman" w:hAnsi="Times New Roman" w:cs="Times New Roman"/>
          <w:sz w:val="24"/>
          <w:szCs w:val="24"/>
        </w:rPr>
        <w:fldChar w:fldCharType="end"/>
      </w:r>
      <w:r w:rsidR="003E3B94" w:rsidRPr="00F30C26">
        <w:rPr>
          <w:rFonts w:ascii="Times New Roman" w:hAnsi="Times New Roman" w:cs="Times New Roman"/>
          <w:sz w:val="24"/>
          <w:szCs w:val="24"/>
        </w:rPr>
        <w:t xml:space="preserve">. </w:t>
      </w:r>
      <w:r w:rsidR="00657EE9" w:rsidRPr="00F30C26">
        <w:rPr>
          <w:rFonts w:ascii="Times New Roman" w:hAnsi="Times New Roman" w:cs="Times New Roman"/>
          <w:sz w:val="24"/>
          <w:szCs w:val="24"/>
        </w:rPr>
        <w:t>Our results also show that</w:t>
      </w:r>
      <w:r w:rsidR="009262DC" w:rsidRPr="00F30C26">
        <w:rPr>
          <w:rFonts w:ascii="Times New Roman" w:hAnsi="Times New Roman" w:cs="Times New Roman"/>
          <w:sz w:val="24"/>
          <w:szCs w:val="24"/>
        </w:rPr>
        <w:t xml:space="preserve"> the inhibition of NEAT1 weakened the protective effect of carvacrol on </w:t>
      </w:r>
      <w:r w:rsidR="00657EE9" w:rsidRPr="00F30C26">
        <w:rPr>
          <w:rFonts w:ascii="Times New Roman" w:hAnsi="Times New Roman" w:cs="Times New Roman"/>
          <w:sz w:val="24"/>
          <w:szCs w:val="24"/>
        </w:rPr>
        <w:t>calvarial</w:t>
      </w:r>
      <w:r w:rsidR="00524EC3" w:rsidRPr="00F30C26">
        <w:rPr>
          <w:rFonts w:ascii="Times New Roman" w:hAnsi="Times New Roman" w:cs="Times New Roman"/>
          <w:sz w:val="24"/>
          <w:szCs w:val="24"/>
        </w:rPr>
        <w:t xml:space="preserve"> and participates in osteolysis</w:t>
      </w:r>
      <w:r w:rsidR="009262DC" w:rsidRPr="00F30C26">
        <w:rPr>
          <w:rFonts w:ascii="Times New Roman" w:hAnsi="Times New Roman" w:cs="Times New Roman"/>
          <w:sz w:val="24"/>
          <w:szCs w:val="24"/>
        </w:rPr>
        <w:t>.</w:t>
      </w:r>
      <w:r w:rsidR="00F74609" w:rsidRPr="00F30C26">
        <w:rPr>
          <w:rFonts w:ascii="Times New Roman" w:hAnsi="Times New Roman" w:cs="Times New Roman"/>
          <w:sz w:val="24"/>
          <w:szCs w:val="24"/>
        </w:rPr>
        <w:t xml:space="preserve"> </w:t>
      </w:r>
      <w:r w:rsidR="009262DC" w:rsidRPr="00F30C26">
        <w:rPr>
          <w:rFonts w:ascii="Times New Roman" w:hAnsi="Times New Roman" w:cs="Times New Roman"/>
          <w:sz w:val="24"/>
          <w:szCs w:val="24"/>
        </w:rPr>
        <w:t>L</w:t>
      </w:r>
      <w:r w:rsidR="00406F54" w:rsidRPr="00F30C26">
        <w:rPr>
          <w:rFonts w:ascii="Times New Roman" w:hAnsi="Times New Roman" w:cs="Times New Roman"/>
          <w:sz w:val="24"/>
          <w:szCs w:val="24"/>
        </w:rPr>
        <w:t xml:space="preserve">ncRNAs can participate in the regulation of gene expression through various mechanisms </w:t>
      </w:r>
      <w:r w:rsidR="00406F54" w:rsidRPr="00F30C26">
        <w:rPr>
          <w:rFonts w:ascii="Times New Roman" w:hAnsi="Times New Roman" w:cs="Times New Roman"/>
          <w:sz w:val="24"/>
          <w:szCs w:val="24"/>
        </w:rPr>
        <w:fldChar w:fldCharType="begin">
          <w:fldData xml:space="preserve">PEVuZE5vdGU+PENpdGU+PEF1dGhvcj5XYW5nPC9BdXRob3I+PFllYXI+MjAyMzwvWWVhcj48UmVj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PEVuZE5vdGU+PENpdGU+PEF1dGhvcj5XYW5nPC9BdXRob3I+PFllYXI+MjAyMzwvWWVhcj48UmVj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406F54" w:rsidRPr="00F30C26">
        <w:rPr>
          <w:rFonts w:ascii="Times New Roman" w:hAnsi="Times New Roman" w:cs="Times New Roman"/>
          <w:sz w:val="24"/>
          <w:szCs w:val="24"/>
        </w:rPr>
      </w:r>
      <w:r w:rsidR="00406F5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[65, 66]</w:t>
      </w:r>
      <w:r w:rsidR="00406F54" w:rsidRPr="00F30C26">
        <w:rPr>
          <w:rFonts w:ascii="Times New Roman" w:hAnsi="Times New Roman" w:cs="Times New Roman"/>
          <w:sz w:val="24"/>
          <w:szCs w:val="24"/>
        </w:rPr>
        <w:fldChar w:fldCharType="end"/>
      </w:r>
      <w:r w:rsidR="009262DC" w:rsidRPr="00F30C26">
        <w:rPr>
          <w:rFonts w:ascii="Times New Roman" w:hAnsi="Times New Roman" w:cs="Times New Roman"/>
          <w:sz w:val="24"/>
          <w:szCs w:val="24"/>
        </w:rPr>
        <w:t>,</w:t>
      </w:r>
      <w:r w:rsidR="00406F54" w:rsidRPr="00F30C26">
        <w:rPr>
          <w:rFonts w:ascii="Times New Roman" w:hAnsi="Times New Roman" w:cs="Times New Roman"/>
          <w:sz w:val="24"/>
          <w:szCs w:val="24"/>
        </w:rPr>
        <w:t xml:space="preserve"> </w:t>
      </w:r>
      <w:r w:rsidR="009262DC" w:rsidRPr="00F30C26">
        <w:rPr>
          <w:rFonts w:ascii="Times New Roman" w:hAnsi="Times New Roman" w:cs="Times New Roman"/>
          <w:sz w:val="24"/>
          <w:szCs w:val="24"/>
        </w:rPr>
        <w:t xml:space="preserve">including the regulation </w:t>
      </w:r>
      <w:r w:rsidR="00406F54" w:rsidRPr="00F30C26">
        <w:rPr>
          <w:rFonts w:ascii="Times New Roman" w:hAnsi="Times New Roman" w:cs="Times New Roman"/>
          <w:sz w:val="24"/>
          <w:szCs w:val="24"/>
        </w:rPr>
        <w:t xml:space="preserve">of SIRT1 through ubiquitination </w:t>
      </w:r>
      <w:r w:rsidR="00406F54" w:rsidRPr="00F30C26">
        <w:rPr>
          <w:rFonts w:ascii="Times New Roman" w:hAnsi="Times New Roman" w:cs="Times New Roman"/>
          <w:sz w:val="24"/>
          <w:szCs w:val="24"/>
        </w:rPr>
        <w:fldChar w:fldCharType="begin">
          <w:fldData xml:space="preserve">PEVuZE5vdGU+PENpdGU+PEF1dGhvcj5aaGFuZzwvQXV0aG9yPjxZZWFyPjIwMjE8L1llYXI+PFJl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PEVuZE5vdGU+PENpdGU+PEF1dGhvcj5aaGFuZzwvQXV0aG9yPjxZZWFyPjIwMjE8L1llYXI+PFJl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406F54" w:rsidRPr="00F30C26">
        <w:rPr>
          <w:rFonts w:ascii="Times New Roman" w:hAnsi="Times New Roman" w:cs="Times New Roman"/>
          <w:sz w:val="24"/>
          <w:szCs w:val="24"/>
        </w:rPr>
      </w:r>
      <w:r w:rsidR="00406F54"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[46, 47, 67]</w:t>
      </w:r>
      <w:r w:rsidR="00406F54" w:rsidRPr="00F30C26">
        <w:rPr>
          <w:rFonts w:ascii="Times New Roman" w:hAnsi="Times New Roman" w:cs="Times New Roman"/>
          <w:sz w:val="24"/>
          <w:szCs w:val="24"/>
        </w:rPr>
        <w:fldChar w:fldCharType="end"/>
      </w:r>
      <w:r w:rsidR="00406F54" w:rsidRPr="00F30C26">
        <w:rPr>
          <w:rFonts w:ascii="Times New Roman" w:hAnsi="Times New Roman" w:cs="Times New Roman"/>
          <w:sz w:val="24"/>
          <w:szCs w:val="24"/>
        </w:rPr>
        <w:t xml:space="preserve">. </w:t>
      </w:r>
      <w:r w:rsidR="009262DC" w:rsidRPr="00F30C26">
        <w:rPr>
          <w:rFonts w:ascii="Times New Roman" w:hAnsi="Times New Roman" w:cs="Times New Roman"/>
          <w:sz w:val="24"/>
          <w:szCs w:val="24"/>
        </w:rPr>
        <w:t>To explore the correlation between NEAT1 and SIRT1 further, we conducted RNA pull-down and RIP experiments. Subsequently, we discovered that NEAT1 stabilizes SIRT1 expression by inhibiting its ubiquitination modification.</w:t>
      </w:r>
      <w:r w:rsidR="00406F54" w:rsidRPr="00F30C26">
        <w:rPr>
          <w:rFonts w:ascii="Times New Roman" w:hAnsi="Times New Roman" w:cs="Times New Roman"/>
          <w:sz w:val="24"/>
          <w:szCs w:val="24"/>
        </w:rPr>
        <w:t xml:space="preserve"> </w:t>
      </w:r>
      <w:r w:rsidR="00657EE9" w:rsidRPr="00F30C26">
        <w:rPr>
          <w:rFonts w:ascii="Times New Roman" w:hAnsi="Times New Roman" w:cs="Times New Roman"/>
          <w:sz w:val="24"/>
          <w:szCs w:val="24"/>
        </w:rPr>
        <w:t xml:space="preserve">Additionally, NEAT1 has been shown to promote the osteogenic differentiation of human bone marrow mesenchymal stem cells </w:t>
      </w:r>
      <w:r w:rsidR="00657EE9" w:rsidRPr="00F30C26">
        <w:rPr>
          <w:rFonts w:ascii="Times New Roman" w:hAnsi="Times New Roman" w:cs="Times New Roman"/>
          <w:sz w:val="24"/>
          <w:szCs w:val="24"/>
        </w:rPr>
        <w:fldChar w:fldCharType="begin">
          <w:fldData xml:space="preserve">PEVuZE5vdGU+PENpdGU+PEF1dGhvcj5aaGFuZzwvQXV0aG9yPjxZZWFyPjIwMTk8L1llYXI+PFJl
Y051bT43MDc8L1JlY051bT48RGlzcGxheVRleHQ+WzM5XTwvRGlzcGxheVRleHQ+PHJlY29yZD48
cmVjLW51bWJlcj43MDc8L3JlYy1udW1iZXI+PGZvcmVpZ24ta2V5cz48a2V5IGFwcD0iRU4iIGRi
LWlkPSJhdndkeHN6eDB3cnplN2V3d2Z0NWY5cmFwc2FhMmZ0d3ZwYXYiIHRpbWVzdGFtcD0iMTY5
OTQyNzMyNSI+NzA3PC9rZXk+PC9mb3JlaWduLWtleXM+PHJlZi10eXBlIG5hbWU9IkpvdXJuYWwg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00E252BF">
        <w:rPr>
          <w:rFonts w:ascii="Times New Roman" w:hAnsi="Times New Roman" w:cs="Times New Roman"/>
          <w:sz w:val="24"/>
          <w:szCs w:val="24"/>
        </w:rPr>
        <w:instrText xml:space="preserve"> ADDIN EN.CITE </w:instrText>
      </w:r>
      <w:r w:rsidR="00E252BF">
        <w:rPr>
          <w:rFonts w:ascii="Times New Roman" w:hAnsi="Times New Roman" w:cs="Times New Roman"/>
          <w:sz w:val="24"/>
          <w:szCs w:val="24"/>
        </w:rPr>
        <w:fldChar w:fldCharType="begin">
          <w:fldData xml:space="preserve">PEVuZE5vdGU+PENpdGU+PEF1dGhvcj5aaGFuZzwvQXV0aG9yPjxZZWFyPjIwMTk8L1llYXI+PFJl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</w:fldData>
        </w:fldChar>
      </w:r>
      <w:r w:rsidR="00E252BF">
        <w:rPr>
          <w:rFonts w:ascii="Times New Roman" w:hAnsi="Times New Roman" w:cs="Times New Roman"/>
          <w:sz w:val="24"/>
          <w:szCs w:val="24"/>
        </w:rPr>
        <w:instrText xml:space="preserve"> ADDIN EN.CITE.DATA </w:instrText>
      </w:r>
      <w:r w:rsidR="00E252BF">
        <w:rPr>
          <w:rFonts w:ascii="Times New Roman" w:hAnsi="Times New Roman" w:cs="Times New Roman"/>
          <w:sz w:val="24"/>
          <w:szCs w:val="24"/>
        </w:rPr>
      </w:r>
      <w:r w:rsidR="00E252BF">
        <w:rPr>
          <w:rFonts w:ascii="Times New Roman" w:hAnsi="Times New Roman" w:cs="Times New Roman"/>
          <w:sz w:val="24"/>
          <w:szCs w:val="24"/>
        </w:rPr>
        <w:fldChar w:fldCharType="end"/>
      </w:r>
      <w:r w:rsidR="00657EE9" w:rsidRPr="00F30C26">
        <w:rPr>
          <w:rFonts w:ascii="Times New Roman" w:hAnsi="Times New Roman" w:cs="Times New Roman"/>
          <w:sz w:val="24"/>
          <w:szCs w:val="24"/>
        </w:rPr>
      </w:r>
      <w:r w:rsidR="00657EE9" w:rsidRPr="00F30C26">
        <w:rPr>
          <w:rFonts w:ascii="Times New Roman" w:hAnsi="Times New Roman" w:cs="Times New Roman"/>
          <w:sz w:val="24"/>
          <w:szCs w:val="24"/>
        </w:rPr>
        <w:fldChar w:fldCharType="separate"/>
      </w:r>
      <w:r w:rsidR="00E252BF">
        <w:rPr>
          <w:rFonts w:ascii="Times New Roman" w:hAnsi="Times New Roman" w:cs="Times New Roman"/>
          <w:noProof/>
          <w:sz w:val="24"/>
          <w:szCs w:val="24"/>
        </w:rPr>
        <w:t>[39]</w:t>
      </w:r>
      <w:r w:rsidR="00657EE9" w:rsidRPr="00F30C26">
        <w:rPr>
          <w:rFonts w:ascii="Times New Roman" w:hAnsi="Times New Roman" w:cs="Times New Roman"/>
          <w:sz w:val="24"/>
          <w:szCs w:val="24"/>
        </w:rPr>
        <w:fldChar w:fldCharType="end"/>
      </w:r>
      <w:r w:rsidR="00657EE9" w:rsidRPr="00F30C26">
        <w:rPr>
          <w:rFonts w:ascii="Times New Roman" w:hAnsi="Times New Roman" w:cs="Times New Roman"/>
          <w:sz w:val="24"/>
          <w:szCs w:val="24"/>
        </w:rPr>
        <w:t xml:space="preserve">. </w:t>
      </w:r>
      <w:r w:rsidR="008855F4" w:rsidRPr="00F30C26">
        <w:rPr>
          <w:rFonts w:ascii="Times New Roman" w:hAnsi="Times New Roman" w:cs="Times New Roman"/>
          <w:sz w:val="24"/>
          <w:szCs w:val="24"/>
        </w:rPr>
        <w:t xml:space="preserve">The findings of </w:t>
      </w:r>
      <w:r w:rsidR="00657EE9" w:rsidRPr="00F30C26">
        <w:rPr>
          <w:rFonts w:ascii="Times New Roman" w:hAnsi="Times New Roman" w:cs="Times New Roman"/>
          <w:sz w:val="24"/>
          <w:szCs w:val="24"/>
        </w:rPr>
        <w:t>our</w:t>
      </w:r>
      <w:r w:rsidR="008855F4" w:rsidRPr="00F30C26">
        <w:rPr>
          <w:rFonts w:ascii="Times New Roman" w:hAnsi="Times New Roman" w:cs="Times New Roman"/>
          <w:sz w:val="24"/>
          <w:szCs w:val="24"/>
        </w:rPr>
        <w:t xml:space="preserve"> study indicate that in Ti-induced in vitro BMSCs, LV-sh-NEAT1 inhibits the osteogenic differentiation promoted by </w:t>
      </w:r>
      <w:r w:rsidR="00292093" w:rsidRPr="00F30C26">
        <w:rPr>
          <w:rFonts w:ascii="Times New Roman" w:hAnsi="Times New Roman" w:cs="Times New Roman"/>
          <w:sz w:val="24"/>
          <w:szCs w:val="24"/>
        </w:rPr>
        <w:t>c</w:t>
      </w:r>
      <w:r w:rsidR="008855F4" w:rsidRPr="00F30C26">
        <w:rPr>
          <w:rFonts w:ascii="Times New Roman" w:hAnsi="Times New Roman" w:cs="Times New Roman"/>
          <w:sz w:val="24"/>
          <w:szCs w:val="24"/>
        </w:rPr>
        <w:t xml:space="preserve">arvacrol, while LV-SIRT1 reverses the effect of sh-NEAT1. </w:t>
      </w:r>
    </w:p>
    <w:p w14:paraId="73D03BEC" w14:textId="77777777" w:rsidR="00405E04" w:rsidRPr="00F30C26" w:rsidRDefault="00405E04" w:rsidP="00236ED2">
      <w:pPr>
        <w:spacing w:line="360" w:lineRule="auto"/>
        <w:rPr>
          <w:rFonts w:ascii="Times New Roman" w:hAnsi="Times New Roman" w:cs="Times New Roman"/>
          <w:sz w:val="24"/>
          <w:szCs w:val="24"/>
        </w:rPr>
      </w:pPr>
    </w:p>
    <w:p w14:paraId="1697B1BE" w14:textId="202859AA" w:rsidR="006109F9" w:rsidRPr="00F30C26" w:rsidRDefault="006109F9" w:rsidP="006109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Conclusion</w:t>
      </w:r>
      <w:r w:rsidR="00250A0E" w:rsidRPr="00F30C26">
        <w:rPr>
          <w:rFonts w:ascii="Times New Roman" w:hAnsi="Times New Roman" w:cs="Times New Roman"/>
          <w:b/>
          <w:sz w:val="24"/>
          <w:szCs w:val="24"/>
        </w:rPr>
        <w:t>s</w:t>
      </w:r>
    </w:p>
    <w:p w14:paraId="548A73CE" w14:textId="77777777" w:rsidR="00AC3A24" w:rsidRPr="00F30C26" w:rsidRDefault="005033FC" w:rsidP="006109F9">
      <w:pPr>
        <w:spacing w:line="360" w:lineRule="auto"/>
        <w:rPr>
          <w:rFonts w:ascii="Times New Roman" w:hAnsi="Times New Roman" w:cs="Times New Roman"/>
          <w:sz w:val="24"/>
          <w:szCs w:val="24"/>
        </w:rPr>
      </w:pPr>
      <w:r w:rsidRPr="00F30C26">
        <w:rPr>
          <w:rFonts w:ascii="Times New Roman" w:hAnsi="Times New Roman" w:cs="Times New Roman"/>
          <w:sz w:val="24"/>
          <w:szCs w:val="24"/>
        </w:rPr>
        <w:t>In conclusion, carvacrol promotes SIRT1 expression by up-regulating NEAT1 and induces the expression of transcription factors related to osteogenesis. This mechanism may contribute to the promotion of osteogenic differentiation of BMSCs and the alleviation of osteolysis.</w:t>
      </w:r>
      <w:r w:rsidR="00631926" w:rsidRPr="00F30C26">
        <w:rPr>
          <w:rFonts w:ascii="Times New Roman" w:hAnsi="Times New Roman" w:cs="Times New Roman"/>
          <w:sz w:val="24"/>
          <w:szCs w:val="24"/>
        </w:rPr>
        <w:t xml:space="preserve"> However, this study was only discussed in animal models, and there is a lack of further clinical research evidence.</w:t>
      </w:r>
    </w:p>
    <w:p w14:paraId="5E897F00" w14:textId="77777777" w:rsidR="00631926" w:rsidRPr="00F30C26" w:rsidRDefault="00631926" w:rsidP="006109F9">
      <w:pPr>
        <w:spacing w:line="360" w:lineRule="auto"/>
        <w:rPr>
          <w:rFonts w:ascii="Times New Roman" w:hAnsi="Times New Roman" w:cs="Times New Roman"/>
          <w:sz w:val="24"/>
          <w:szCs w:val="24"/>
        </w:rPr>
      </w:pPr>
    </w:p>
    <w:p w14:paraId="5BDA02AF" w14:textId="77777777" w:rsidR="006109F9" w:rsidRPr="00F30C26" w:rsidRDefault="006109F9" w:rsidP="006109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Competing interests</w:t>
      </w:r>
    </w:p>
    <w:p w14:paraId="55A5CBB0" w14:textId="77777777" w:rsidR="006109F9" w:rsidRPr="00F30C26" w:rsidRDefault="006109F9" w:rsidP="006109F9">
      <w:pPr>
        <w:spacing w:line="360" w:lineRule="auto"/>
        <w:rPr>
          <w:rFonts w:ascii="Times New Roman" w:hAnsi="Times New Roman" w:cs="Times New Roman"/>
          <w:sz w:val="24"/>
          <w:szCs w:val="24"/>
        </w:rPr>
      </w:pPr>
      <w:r w:rsidRPr="00F30C26">
        <w:rPr>
          <w:rFonts w:ascii="Times New Roman" w:hAnsi="Times New Roman" w:cs="Times New Roman"/>
          <w:sz w:val="24"/>
          <w:szCs w:val="24"/>
        </w:rPr>
        <w:t>All authors declare that they have no conflict of interest.</w:t>
      </w:r>
    </w:p>
    <w:p w14:paraId="54841027" w14:textId="77777777" w:rsidR="006109F9" w:rsidRPr="00F30C26" w:rsidRDefault="006109F9" w:rsidP="006109F9">
      <w:pPr>
        <w:spacing w:line="360" w:lineRule="auto"/>
        <w:rPr>
          <w:rFonts w:ascii="Times New Roman" w:hAnsi="Times New Roman" w:cs="Times New Roman"/>
          <w:sz w:val="24"/>
          <w:szCs w:val="24"/>
        </w:rPr>
      </w:pPr>
    </w:p>
    <w:p w14:paraId="696C939D" w14:textId="77777777" w:rsidR="006109F9" w:rsidRPr="00F30C26" w:rsidRDefault="006109F9" w:rsidP="006109F9">
      <w:pPr>
        <w:spacing w:line="360" w:lineRule="auto"/>
        <w:rPr>
          <w:rFonts w:ascii="Times New Roman" w:hAnsi="Times New Roman" w:cs="Times New Roman"/>
          <w:b/>
          <w:sz w:val="24"/>
          <w:szCs w:val="24"/>
        </w:rPr>
      </w:pPr>
      <w:r w:rsidRPr="00F30C26">
        <w:rPr>
          <w:rFonts w:ascii="Times New Roman" w:hAnsi="Times New Roman" w:cs="Times New Roman"/>
          <w:b/>
          <w:sz w:val="24"/>
          <w:szCs w:val="24"/>
        </w:rPr>
        <w:t>Funding</w:t>
      </w:r>
    </w:p>
    <w:p w14:paraId="0567DA03" w14:textId="09CD32F3" w:rsidR="006109F9" w:rsidRPr="00F30C26" w:rsidRDefault="00250A0E" w:rsidP="006109F9">
      <w:pPr>
        <w:spacing w:line="360" w:lineRule="auto"/>
        <w:rPr>
          <w:rFonts w:ascii="Times New Roman" w:hAnsi="Times New Roman" w:cs="Times New Roman"/>
          <w:sz w:val="24"/>
          <w:szCs w:val="24"/>
        </w:rPr>
      </w:pPr>
      <w:r w:rsidRPr="00F30C26">
        <w:rPr>
          <w:rFonts w:ascii="Times New Roman" w:hAnsi="Times New Roman" w:cs="Times New Roman"/>
          <w:sz w:val="24"/>
          <w:szCs w:val="24"/>
        </w:rPr>
        <w:t>None.</w:t>
      </w:r>
    </w:p>
    <w:p w14:paraId="7C234EBF" w14:textId="77777777" w:rsidR="006109F9" w:rsidRPr="00F30C26" w:rsidRDefault="006109F9" w:rsidP="006109F9">
      <w:pPr>
        <w:widowControl/>
        <w:jc w:val="left"/>
        <w:rPr>
          <w:rFonts w:ascii="Times New Roman" w:hAnsi="Times New Roman" w:cs="Times New Roman"/>
          <w:i/>
          <w:iCs/>
          <w:sz w:val="24"/>
          <w:szCs w:val="24"/>
        </w:rPr>
      </w:pPr>
    </w:p>
    <w:p w14:paraId="7190F549" w14:textId="035BD904" w:rsidR="000419AC" w:rsidRPr="00E252BF" w:rsidRDefault="006109F9" w:rsidP="00631926">
      <w:pPr>
        <w:spacing w:line="360" w:lineRule="auto"/>
        <w:rPr>
          <w:rFonts w:ascii="Times New Roman" w:hAnsi="Times New Roman" w:cs="Times New Roman"/>
          <w:b/>
          <w:bCs/>
          <w:sz w:val="24"/>
          <w:szCs w:val="24"/>
        </w:rPr>
      </w:pPr>
      <w:r w:rsidRPr="00E252BF">
        <w:rPr>
          <w:rFonts w:ascii="Times New Roman" w:hAnsi="Times New Roman" w:cs="Times New Roman"/>
          <w:b/>
          <w:bCs/>
          <w:sz w:val="24"/>
          <w:szCs w:val="24"/>
        </w:rPr>
        <w:t>References</w:t>
      </w:r>
    </w:p>
    <w:p w14:paraId="265B0AC5" w14:textId="77777777" w:rsidR="00E252BF" w:rsidRPr="00E252BF" w:rsidRDefault="000C6666"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fldChar w:fldCharType="begin"/>
      </w:r>
      <w:r w:rsidRPr="00E252BF">
        <w:rPr>
          <w:rFonts w:ascii="Times New Roman" w:hAnsi="Times New Roman" w:cs="Times New Roman"/>
          <w:sz w:val="24"/>
          <w:szCs w:val="24"/>
        </w:rPr>
        <w:instrText xml:space="preserve"> ADDIN EN.REFLIST </w:instrText>
      </w:r>
      <w:r w:rsidRPr="00E252BF">
        <w:rPr>
          <w:rFonts w:ascii="Times New Roman" w:hAnsi="Times New Roman" w:cs="Times New Roman"/>
          <w:sz w:val="24"/>
          <w:szCs w:val="24"/>
        </w:rPr>
        <w:fldChar w:fldCharType="separate"/>
      </w:r>
      <w:r w:rsidR="00E252BF" w:rsidRPr="00E252BF">
        <w:rPr>
          <w:rFonts w:ascii="Times New Roman" w:hAnsi="Times New Roman" w:cs="Times New Roman"/>
          <w:sz w:val="24"/>
          <w:szCs w:val="24"/>
        </w:rPr>
        <w:t>1.</w:t>
      </w:r>
      <w:r w:rsidR="00E252BF" w:rsidRPr="00E252BF">
        <w:rPr>
          <w:rFonts w:ascii="Times New Roman" w:hAnsi="Times New Roman" w:cs="Times New Roman"/>
          <w:sz w:val="24"/>
          <w:szCs w:val="24"/>
        </w:rPr>
        <w:tab/>
        <w:t xml:space="preserve">Ryu, K.J., CORR Insights®: What Host Factors Affect Aseptic Loosening After THA and TKA? Clin Orthop Relat Res, 2015. </w:t>
      </w:r>
      <w:r w:rsidR="00E252BF" w:rsidRPr="00E252BF">
        <w:rPr>
          <w:rFonts w:ascii="Times New Roman" w:hAnsi="Times New Roman" w:cs="Times New Roman"/>
          <w:b/>
          <w:sz w:val="24"/>
          <w:szCs w:val="24"/>
        </w:rPr>
        <w:t>473</w:t>
      </w:r>
      <w:r w:rsidR="00E252BF" w:rsidRPr="00E252BF">
        <w:rPr>
          <w:rFonts w:ascii="Times New Roman" w:hAnsi="Times New Roman" w:cs="Times New Roman"/>
          <w:sz w:val="24"/>
          <w:szCs w:val="24"/>
        </w:rPr>
        <w:t>(8): p. 2710-1.</w:t>
      </w:r>
    </w:p>
    <w:p w14:paraId="76EB344E"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w:t>
      </w:r>
      <w:r w:rsidRPr="00E252BF">
        <w:rPr>
          <w:rFonts w:ascii="Times New Roman" w:hAnsi="Times New Roman" w:cs="Times New Roman"/>
          <w:sz w:val="24"/>
          <w:szCs w:val="24"/>
        </w:rPr>
        <w:tab/>
        <w:t xml:space="preserve">Heyse, T.J., et al., Total knee arthroplasty in patients with juvenile idiopathic arthritis. Clin Orthop Relat Res, 2014. </w:t>
      </w:r>
      <w:r w:rsidRPr="00E252BF">
        <w:rPr>
          <w:rFonts w:ascii="Times New Roman" w:hAnsi="Times New Roman" w:cs="Times New Roman"/>
          <w:b/>
          <w:sz w:val="24"/>
          <w:szCs w:val="24"/>
        </w:rPr>
        <w:t>472</w:t>
      </w:r>
      <w:r w:rsidRPr="00E252BF">
        <w:rPr>
          <w:rFonts w:ascii="Times New Roman" w:hAnsi="Times New Roman" w:cs="Times New Roman"/>
          <w:sz w:val="24"/>
          <w:szCs w:val="24"/>
        </w:rPr>
        <w:t>(1): p. 147-54.</w:t>
      </w:r>
    </w:p>
    <w:p w14:paraId="6C29D0CF"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w:t>
      </w:r>
      <w:r w:rsidRPr="00E252BF">
        <w:rPr>
          <w:rFonts w:ascii="Times New Roman" w:hAnsi="Times New Roman" w:cs="Times New Roman"/>
          <w:sz w:val="24"/>
          <w:szCs w:val="24"/>
        </w:rPr>
        <w:tab/>
        <w:t xml:space="preserve">Sculco, T.P., The role of constraint in total knee arthoplasty. J Arthroplasty, 2006. </w:t>
      </w:r>
      <w:r w:rsidRPr="00E252BF">
        <w:rPr>
          <w:rFonts w:ascii="Times New Roman" w:hAnsi="Times New Roman" w:cs="Times New Roman"/>
          <w:b/>
          <w:sz w:val="24"/>
          <w:szCs w:val="24"/>
        </w:rPr>
        <w:t>21</w:t>
      </w:r>
      <w:r w:rsidRPr="00E252BF">
        <w:rPr>
          <w:rFonts w:ascii="Times New Roman" w:hAnsi="Times New Roman" w:cs="Times New Roman"/>
          <w:sz w:val="24"/>
          <w:szCs w:val="24"/>
        </w:rPr>
        <w:t>(4 Suppl 1): p. 54-6.</w:t>
      </w:r>
    </w:p>
    <w:p w14:paraId="0B31086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w:t>
      </w:r>
      <w:r w:rsidRPr="00E252BF">
        <w:rPr>
          <w:rFonts w:ascii="Times New Roman" w:hAnsi="Times New Roman" w:cs="Times New Roman"/>
          <w:sz w:val="24"/>
          <w:szCs w:val="24"/>
        </w:rPr>
        <w:tab/>
        <w:t xml:space="preserve">Oussedik, S., et al., Alignment and fixation in total knee arthroplasty: changing paradigms. Bone Joint J, 2015. </w:t>
      </w:r>
      <w:r w:rsidRPr="00E252BF">
        <w:rPr>
          <w:rFonts w:ascii="Times New Roman" w:hAnsi="Times New Roman" w:cs="Times New Roman"/>
          <w:b/>
          <w:sz w:val="24"/>
          <w:szCs w:val="24"/>
        </w:rPr>
        <w:t>97-b</w:t>
      </w:r>
      <w:r w:rsidRPr="00E252BF">
        <w:rPr>
          <w:rFonts w:ascii="Times New Roman" w:hAnsi="Times New Roman" w:cs="Times New Roman"/>
          <w:sz w:val="24"/>
          <w:szCs w:val="24"/>
        </w:rPr>
        <w:t>(10 Suppl A): p. 16-9.</w:t>
      </w:r>
    </w:p>
    <w:p w14:paraId="219F3D55"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w:t>
      </w:r>
      <w:r w:rsidRPr="00E252BF">
        <w:rPr>
          <w:rFonts w:ascii="Times New Roman" w:hAnsi="Times New Roman" w:cs="Times New Roman"/>
          <w:sz w:val="24"/>
          <w:szCs w:val="24"/>
        </w:rPr>
        <w:tab/>
        <w:t xml:space="preserve">Dong, J., et al., NRF2 is a critical regulator and therapeutic target of metal implant particle-incurred bone damage. Biomaterials, 2022. </w:t>
      </w:r>
      <w:r w:rsidRPr="00E252BF">
        <w:rPr>
          <w:rFonts w:ascii="Times New Roman" w:hAnsi="Times New Roman" w:cs="Times New Roman"/>
          <w:b/>
          <w:sz w:val="24"/>
          <w:szCs w:val="24"/>
        </w:rPr>
        <w:t>288</w:t>
      </w:r>
      <w:r w:rsidRPr="00E252BF">
        <w:rPr>
          <w:rFonts w:ascii="Times New Roman" w:hAnsi="Times New Roman" w:cs="Times New Roman"/>
          <w:sz w:val="24"/>
          <w:szCs w:val="24"/>
        </w:rPr>
        <w:t>: p. 121742.</w:t>
      </w:r>
    </w:p>
    <w:p w14:paraId="28B9D54C"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w:t>
      </w:r>
      <w:r w:rsidRPr="00E252BF">
        <w:rPr>
          <w:rFonts w:ascii="Times New Roman" w:hAnsi="Times New Roman" w:cs="Times New Roman"/>
          <w:sz w:val="24"/>
          <w:szCs w:val="24"/>
        </w:rPr>
        <w:tab/>
        <w:t xml:space="preserve">Goodman, S.B., Wear particles, periprosthetic osteolysis and the immune system. Biomaterials, 2007. </w:t>
      </w:r>
      <w:r w:rsidRPr="00E252BF">
        <w:rPr>
          <w:rFonts w:ascii="Times New Roman" w:hAnsi="Times New Roman" w:cs="Times New Roman"/>
          <w:b/>
          <w:sz w:val="24"/>
          <w:szCs w:val="24"/>
        </w:rPr>
        <w:t>28</w:t>
      </w:r>
      <w:r w:rsidRPr="00E252BF">
        <w:rPr>
          <w:rFonts w:ascii="Times New Roman" w:hAnsi="Times New Roman" w:cs="Times New Roman"/>
          <w:sz w:val="24"/>
          <w:szCs w:val="24"/>
        </w:rPr>
        <w:t>(34): p. 5044-8.</w:t>
      </w:r>
    </w:p>
    <w:p w14:paraId="1E244D00"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7.</w:t>
      </w:r>
      <w:r w:rsidRPr="00E252BF">
        <w:rPr>
          <w:rFonts w:ascii="Times New Roman" w:hAnsi="Times New Roman" w:cs="Times New Roman"/>
          <w:sz w:val="24"/>
          <w:szCs w:val="24"/>
        </w:rPr>
        <w:tab/>
        <w:t xml:space="preserve">Zhang, Y., et al., The effects of icariine concentration on osteoclasts bone resorption induced by titanium particles in vitro. Regen Biomater, 2015. </w:t>
      </w:r>
      <w:r w:rsidRPr="00E252BF">
        <w:rPr>
          <w:rFonts w:ascii="Times New Roman" w:hAnsi="Times New Roman" w:cs="Times New Roman"/>
          <w:b/>
          <w:sz w:val="24"/>
          <w:szCs w:val="24"/>
        </w:rPr>
        <w:t>2</w:t>
      </w:r>
      <w:r w:rsidRPr="00E252BF">
        <w:rPr>
          <w:rFonts w:ascii="Times New Roman" w:hAnsi="Times New Roman" w:cs="Times New Roman"/>
          <w:sz w:val="24"/>
          <w:szCs w:val="24"/>
        </w:rPr>
        <w:t>(3): p. 197-202.</w:t>
      </w:r>
    </w:p>
    <w:p w14:paraId="0ADDFA4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8.</w:t>
      </w:r>
      <w:r w:rsidRPr="00E252BF">
        <w:rPr>
          <w:rFonts w:ascii="Times New Roman" w:hAnsi="Times New Roman" w:cs="Times New Roman"/>
          <w:sz w:val="24"/>
          <w:szCs w:val="24"/>
        </w:rPr>
        <w:tab/>
        <w:t xml:space="preserve">Yao, J., et al., Suppression of osteoblast function by titanium particles. J Bone Joint Surg Am, 1997. </w:t>
      </w:r>
      <w:r w:rsidRPr="00E252BF">
        <w:rPr>
          <w:rFonts w:ascii="Times New Roman" w:hAnsi="Times New Roman" w:cs="Times New Roman"/>
          <w:b/>
          <w:sz w:val="24"/>
          <w:szCs w:val="24"/>
        </w:rPr>
        <w:t>79</w:t>
      </w:r>
      <w:r w:rsidRPr="00E252BF">
        <w:rPr>
          <w:rFonts w:ascii="Times New Roman" w:hAnsi="Times New Roman" w:cs="Times New Roman"/>
          <w:sz w:val="24"/>
          <w:szCs w:val="24"/>
        </w:rPr>
        <w:t>(1): p. 107-12.</w:t>
      </w:r>
    </w:p>
    <w:p w14:paraId="5765C41C"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9.</w:t>
      </w:r>
      <w:r w:rsidRPr="00E252BF">
        <w:rPr>
          <w:rFonts w:ascii="Times New Roman" w:hAnsi="Times New Roman" w:cs="Times New Roman"/>
          <w:sz w:val="24"/>
          <w:szCs w:val="24"/>
        </w:rPr>
        <w:tab/>
        <w:t xml:space="preserve">Pioletti, D.P., et al., The cytotoxic effect of titanium particles phagocytosed by osteoblasts. J Biomed Mater Res, 1999. </w:t>
      </w:r>
      <w:r w:rsidRPr="00E252BF">
        <w:rPr>
          <w:rFonts w:ascii="Times New Roman" w:hAnsi="Times New Roman" w:cs="Times New Roman"/>
          <w:b/>
          <w:sz w:val="24"/>
          <w:szCs w:val="24"/>
        </w:rPr>
        <w:t>46</w:t>
      </w:r>
      <w:r w:rsidRPr="00E252BF">
        <w:rPr>
          <w:rFonts w:ascii="Times New Roman" w:hAnsi="Times New Roman" w:cs="Times New Roman"/>
          <w:sz w:val="24"/>
          <w:szCs w:val="24"/>
        </w:rPr>
        <w:t>(3): p. 399-407.</w:t>
      </w:r>
    </w:p>
    <w:p w14:paraId="2BBE046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10.</w:t>
      </w:r>
      <w:r w:rsidRPr="00E252BF">
        <w:rPr>
          <w:rFonts w:ascii="Times New Roman" w:hAnsi="Times New Roman" w:cs="Times New Roman"/>
          <w:sz w:val="24"/>
          <w:szCs w:val="24"/>
        </w:rPr>
        <w:tab/>
        <w:t xml:space="preserve">Liu, G., et al., Endoplasmic reticulum stress-mediated inflammatory signaling pathways within the osteolytic periosteum and interface membrane in particle-induced osteolysis. Cell Tissue Res, 2016. </w:t>
      </w:r>
      <w:r w:rsidRPr="00E252BF">
        <w:rPr>
          <w:rFonts w:ascii="Times New Roman" w:hAnsi="Times New Roman" w:cs="Times New Roman"/>
          <w:b/>
          <w:sz w:val="24"/>
          <w:szCs w:val="24"/>
        </w:rPr>
        <w:t>363</w:t>
      </w:r>
      <w:r w:rsidRPr="00E252BF">
        <w:rPr>
          <w:rFonts w:ascii="Times New Roman" w:hAnsi="Times New Roman" w:cs="Times New Roman"/>
          <w:sz w:val="24"/>
          <w:szCs w:val="24"/>
        </w:rPr>
        <w:t>(2): p. 427-47.</w:t>
      </w:r>
    </w:p>
    <w:p w14:paraId="2BA220B8"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lastRenderedPageBreak/>
        <w:t>11.</w:t>
      </w:r>
      <w:r w:rsidRPr="00E252BF">
        <w:rPr>
          <w:rFonts w:ascii="Times New Roman" w:hAnsi="Times New Roman" w:cs="Times New Roman"/>
          <w:sz w:val="24"/>
          <w:szCs w:val="24"/>
        </w:rPr>
        <w:tab/>
        <w:t xml:space="preserve">Al-Ahmari, F., et al., Efficacy of Mesenchymal Stem Cells as Adjunct to Guided Bone Regeneration in Standardized Calvarial Defects in Rats: An In Vivo Microcomputed Tomographic and Histologic Analysis. Int J Periodontics Restorative Dent, 2016. </w:t>
      </w:r>
      <w:r w:rsidRPr="00E252BF">
        <w:rPr>
          <w:rFonts w:ascii="Times New Roman" w:hAnsi="Times New Roman" w:cs="Times New Roman"/>
          <w:b/>
          <w:sz w:val="24"/>
          <w:szCs w:val="24"/>
        </w:rPr>
        <w:t>36 Suppl</w:t>
      </w:r>
      <w:r w:rsidRPr="00E252BF">
        <w:rPr>
          <w:rFonts w:ascii="Times New Roman" w:hAnsi="Times New Roman" w:cs="Times New Roman"/>
          <w:sz w:val="24"/>
          <w:szCs w:val="24"/>
        </w:rPr>
        <w:t>: p. s23-37.</w:t>
      </w:r>
    </w:p>
    <w:p w14:paraId="6C192D3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12.</w:t>
      </w:r>
      <w:r w:rsidRPr="00E252BF">
        <w:rPr>
          <w:rFonts w:ascii="Times New Roman" w:hAnsi="Times New Roman" w:cs="Times New Roman"/>
          <w:sz w:val="24"/>
          <w:szCs w:val="24"/>
        </w:rPr>
        <w:tab/>
        <w:t xml:space="preserve">Namli, H., et al., Vertical Bone Augmentation Using Bone Marrow-Derived Stem Cells: An In Vivo Study in the Rabbit Calvaria. Implant Dent, 2016. </w:t>
      </w:r>
      <w:r w:rsidRPr="00E252BF">
        <w:rPr>
          <w:rFonts w:ascii="Times New Roman" w:hAnsi="Times New Roman" w:cs="Times New Roman"/>
          <w:b/>
          <w:sz w:val="24"/>
          <w:szCs w:val="24"/>
        </w:rPr>
        <w:t>25</w:t>
      </w:r>
      <w:r w:rsidRPr="00E252BF">
        <w:rPr>
          <w:rFonts w:ascii="Times New Roman" w:hAnsi="Times New Roman" w:cs="Times New Roman"/>
          <w:sz w:val="24"/>
          <w:szCs w:val="24"/>
        </w:rPr>
        <w:t>(1): p. 54-62.</w:t>
      </w:r>
    </w:p>
    <w:p w14:paraId="79C6665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13.</w:t>
      </w:r>
      <w:r w:rsidRPr="00E252BF">
        <w:rPr>
          <w:rFonts w:ascii="Times New Roman" w:hAnsi="Times New Roman" w:cs="Times New Roman"/>
          <w:sz w:val="24"/>
          <w:szCs w:val="24"/>
        </w:rPr>
        <w:tab/>
        <w:t xml:space="preserve">Zaher, W., et al., An update of human mesenchymal stem cell biology and their clinical uses. Arch Toxicol, 2014. </w:t>
      </w:r>
      <w:r w:rsidRPr="00E252BF">
        <w:rPr>
          <w:rFonts w:ascii="Times New Roman" w:hAnsi="Times New Roman" w:cs="Times New Roman"/>
          <w:b/>
          <w:sz w:val="24"/>
          <w:szCs w:val="24"/>
        </w:rPr>
        <w:t>88</w:t>
      </w:r>
      <w:r w:rsidRPr="00E252BF">
        <w:rPr>
          <w:rFonts w:ascii="Times New Roman" w:hAnsi="Times New Roman" w:cs="Times New Roman"/>
          <w:sz w:val="24"/>
          <w:szCs w:val="24"/>
        </w:rPr>
        <w:t>(5): p. 1069-82.</w:t>
      </w:r>
    </w:p>
    <w:p w14:paraId="0D4E24BA"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14.</w:t>
      </w:r>
      <w:r w:rsidRPr="00E252BF">
        <w:rPr>
          <w:rFonts w:ascii="Times New Roman" w:hAnsi="Times New Roman" w:cs="Times New Roman"/>
          <w:sz w:val="24"/>
          <w:szCs w:val="24"/>
        </w:rPr>
        <w:tab/>
        <w:t xml:space="preserve">Su, P., et al., Mesenchymal Stem Cell Migration during Bone Formation and Bone Diseases Therapy. Int J Mol Sci, 2018. </w:t>
      </w:r>
      <w:r w:rsidRPr="00E252BF">
        <w:rPr>
          <w:rFonts w:ascii="Times New Roman" w:hAnsi="Times New Roman" w:cs="Times New Roman"/>
          <w:b/>
          <w:sz w:val="24"/>
          <w:szCs w:val="24"/>
        </w:rPr>
        <w:t>19</w:t>
      </w:r>
      <w:r w:rsidRPr="00E252BF">
        <w:rPr>
          <w:rFonts w:ascii="Times New Roman" w:hAnsi="Times New Roman" w:cs="Times New Roman"/>
          <w:sz w:val="24"/>
          <w:szCs w:val="24"/>
        </w:rPr>
        <w:t>(8).</w:t>
      </w:r>
    </w:p>
    <w:p w14:paraId="50E006D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15.</w:t>
      </w:r>
      <w:r w:rsidRPr="00E252BF">
        <w:rPr>
          <w:rFonts w:ascii="Times New Roman" w:hAnsi="Times New Roman" w:cs="Times New Roman"/>
          <w:sz w:val="24"/>
          <w:szCs w:val="24"/>
        </w:rPr>
        <w:tab/>
        <w:t xml:space="preserve">Choudhery, M.S., et al., Bone marrow derived mesenchymal stem cells from aged mice have reduced wound healing, angiogenesis, proliferation and anti-apoptosis capabilities. Cell Biol Int, 2012. </w:t>
      </w:r>
      <w:r w:rsidRPr="00E252BF">
        <w:rPr>
          <w:rFonts w:ascii="Times New Roman" w:hAnsi="Times New Roman" w:cs="Times New Roman"/>
          <w:b/>
          <w:sz w:val="24"/>
          <w:szCs w:val="24"/>
        </w:rPr>
        <w:t>36</w:t>
      </w:r>
      <w:r w:rsidRPr="00E252BF">
        <w:rPr>
          <w:rFonts w:ascii="Times New Roman" w:hAnsi="Times New Roman" w:cs="Times New Roman"/>
          <w:sz w:val="24"/>
          <w:szCs w:val="24"/>
        </w:rPr>
        <w:t>(8): p. 747-53.</w:t>
      </w:r>
    </w:p>
    <w:p w14:paraId="098B770A"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16.</w:t>
      </w:r>
      <w:r w:rsidRPr="00E252BF">
        <w:rPr>
          <w:rFonts w:ascii="Times New Roman" w:hAnsi="Times New Roman" w:cs="Times New Roman"/>
          <w:sz w:val="24"/>
          <w:szCs w:val="24"/>
        </w:rPr>
        <w:tab/>
        <w:t xml:space="preserve">De Vincenzi, M., et al., Constituents of aromatic plants: carvacrol. Fitoterapia, 2004. </w:t>
      </w:r>
      <w:r w:rsidRPr="00E252BF">
        <w:rPr>
          <w:rFonts w:ascii="Times New Roman" w:hAnsi="Times New Roman" w:cs="Times New Roman"/>
          <w:b/>
          <w:sz w:val="24"/>
          <w:szCs w:val="24"/>
        </w:rPr>
        <w:t>75</w:t>
      </w:r>
      <w:r w:rsidRPr="00E252BF">
        <w:rPr>
          <w:rFonts w:ascii="Times New Roman" w:hAnsi="Times New Roman" w:cs="Times New Roman"/>
          <w:sz w:val="24"/>
          <w:szCs w:val="24"/>
        </w:rPr>
        <w:t>(7-8): p. 801-4.</w:t>
      </w:r>
    </w:p>
    <w:p w14:paraId="20EFF9B3"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17.</w:t>
      </w:r>
      <w:r w:rsidRPr="00E252BF">
        <w:rPr>
          <w:rFonts w:ascii="Times New Roman" w:hAnsi="Times New Roman" w:cs="Times New Roman"/>
          <w:sz w:val="24"/>
          <w:szCs w:val="24"/>
        </w:rPr>
        <w:tab/>
        <w:t xml:space="preserve">Baser, K.H., Biological and pharmacological activities of carvacrol and carvacrol bearing essential oils. Curr Pharm Des, 2008. </w:t>
      </w:r>
      <w:r w:rsidRPr="00E252BF">
        <w:rPr>
          <w:rFonts w:ascii="Times New Roman" w:hAnsi="Times New Roman" w:cs="Times New Roman"/>
          <w:b/>
          <w:sz w:val="24"/>
          <w:szCs w:val="24"/>
        </w:rPr>
        <w:t>14</w:t>
      </w:r>
      <w:r w:rsidRPr="00E252BF">
        <w:rPr>
          <w:rFonts w:ascii="Times New Roman" w:hAnsi="Times New Roman" w:cs="Times New Roman"/>
          <w:sz w:val="24"/>
          <w:szCs w:val="24"/>
        </w:rPr>
        <w:t>(29): p. 3106-19.</w:t>
      </w:r>
    </w:p>
    <w:p w14:paraId="34DC3556"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18.</w:t>
      </w:r>
      <w:r w:rsidRPr="00E252BF">
        <w:rPr>
          <w:rFonts w:ascii="Times New Roman" w:hAnsi="Times New Roman" w:cs="Times New Roman"/>
          <w:sz w:val="24"/>
          <w:szCs w:val="24"/>
        </w:rPr>
        <w:tab/>
        <w:t xml:space="preserve">Deepak, V., et al., Carvacrol Inhibits Osteoclastogenesis and Negatively Regulates the Survival of Mature Osteoclasts. Biol Pharm Bull, 2016. </w:t>
      </w:r>
      <w:r w:rsidRPr="00E252BF">
        <w:rPr>
          <w:rFonts w:ascii="Times New Roman" w:hAnsi="Times New Roman" w:cs="Times New Roman"/>
          <w:b/>
          <w:sz w:val="24"/>
          <w:szCs w:val="24"/>
        </w:rPr>
        <w:t>39</w:t>
      </w:r>
      <w:r w:rsidRPr="00E252BF">
        <w:rPr>
          <w:rFonts w:ascii="Times New Roman" w:hAnsi="Times New Roman" w:cs="Times New Roman"/>
          <w:sz w:val="24"/>
          <w:szCs w:val="24"/>
        </w:rPr>
        <w:t>(7): p. 1150-8.</w:t>
      </w:r>
    </w:p>
    <w:p w14:paraId="628FD38B"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19.</w:t>
      </w:r>
      <w:r w:rsidRPr="00E252BF">
        <w:rPr>
          <w:rFonts w:ascii="Times New Roman" w:hAnsi="Times New Roman" w:cs="Times New Roman"/>
          <w:sz w:val="24"/>
          <w:szCs w:val="24"/>
        </w:rPr>
        <w:tab/>
        <w:t xml:space="preserve">Kuo, P.J., et al., Carvacrol Ameliorates Ligation-Induced Periodontitis in Rats. J Periodontol, 2017. </w:t>
      </w:r>
      <w:r w:rsidRPr="00E252BF">
        <w:rPr>
          <w:rFonts w:ascii="Times New Roman" w:hAnsi="Times New Roman" w:cs="Times New Roman"/>
          <w:b/>
          <w:sz w:val="24"/>
          <w:szCs w:val="24"/>
        </w:rPr>
        <w:t>88</w:t>
      </w:r>
      <w:r w:rsidRPr="00E252BF">
        <w:rPr>
          <w:rFonts w:ascii="Times New Roman" w:hAnsi="Times New Roman" w:cs="Times New Roman"/>
          <w:sz w:val="24"/>
          <w:szCs w:val="24"/>
        </w:rPr>
        <w:t>(7): p. e120-e128.</w:t>
      </w:r>
    </w:p>
    <w:p w14:paraId="55D05128"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20.</w:t>
      </w:r>
      <w:r w:rsidRPr="00E252BF">
        <w:rPr>
          <w:rFonts w:ascii="Times New Roman" w:hAnsi="Times New Roman" w:cs="Times New Roman"/>
          <w:sz w:val="24"/>
          <w:szCs w:val="24"/>
        </w:rPr>
        <w:tab/>
        <w:t xml:space="preserve">Botelho, M.A., et al., Protective effect of locally applied carvacrol gel on ligature-induced periodontitis in rats: a tapping mode AFM study. Phytother Res, 2009. </w:t>
      </w:r>
      <w:r w:rsidRPr="00E252BF">
        <w:rPr>
          <w:rFonts w:ascii="Times New Roman" w:hAnsi="Times New Roman" w:cs="Times New Roman"/>
          <w:b/>
          <w:sz w:val="24"/>
          <w:szCs w:val="24"/>
        </w:rPr>
        <w:t>23</w:t>
      </w:r>
      <w:r w:rsidRPr="00E252BF">
        <w:rPr>
          <w:rFonts w:ascii="Times New Roman" w:hAnsi="Times New Roman" w:cs="Times New Roman"/>
          <w:sz w:val="24"/>
          <w:szCs w:val="24"/>
        </w:rPr>
        <w:t>(10): p. 1439-48.</w:t>
      </w:r>
    </w:p>
    <w:p w14:paraId="74A6410E"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21.</w:t>
      </w:r>
      <w:r w:rsidRPr="00E252BF">
        <w:rPr>
          <w:rFonts w:ascii="Times New Roman" w:hAnsi="Times New Roman" w:cs="Times New Roman"/>
          <w:sz w:val="24"/>
          <w:szCs w:val="24"/>
        </w:rPr>
        <w:tab/>
        <w:t xml:space="preserve">Vu, A.A. and S. Bose, Natural Antibiotic Oregano in Hydroxyapatite-Coated Titanium Reduces Osteoclastic Bone Resorption for Orthopedic and Dental Applications. ACS Appl Mater Interfaces, 2020. </w:t>
      </w:r>
      <w:r w:rsidRPr="00E252BF">
        <w:rPr>
          <w:rFonts w:ascii="Times New Roman" w:hAnsi="Times New Roman" w:cs="Times New Roman"/>
          <w:b/>
          <w:sz w:val="24"/>
          <w:szCs w:val="24"/>
        </w:rPr>
        <w:t>12</w:t>
      </w:r>
      <w:r w:rsidRPr="00E252BF">
        <w:rPr>
          <w:rFonts w:ascii="Times New Roman" w:hAnsi="Times New Roman" w:cs="Times New Roman"/>
          <w:sz w:val="24"/>
          <w:szCs w:val="24"/>
        </w:rPr>
        <w:t>(47): p. 52383-52392.</w:t>
      </w:r>
    </w:p>
    <w:p w14:paraId="004EAC8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22.</w:t>
      </w:r>
      <w:r w:rsidRPr="00E252BF">
        <w:rPr>
          <w:rFonts w:ascii="Times New Roman" w:hAnsi="Times New Roman" w:cs="Times New Roman"/>
          <w:sz w:val="24"/>
          <w:szCs w:val="24"/>
        </w:rPr>
        <w:tab/>
        <w:t xml:space="preserve">Spalletta, S., et al., Carvacrol reduces adipogenic differentiation by modulating autophagy and ChREBP expression. PLoS One, 2018. </w:t>
      </w:r>
      <w:r w:rsidRPr="00E252BF">
        <w:rPr>
          <w:rFonts w:ascii="Times New Roman" w:hAnsi="Times New Roman" w:cs="Times New Roman"/>
          <w:b/>
          <w:sz w:val="24"/>
          <w:szCs w:val="24"/>
        </w:rPr>
        <w:t>13</w:t>
      </w:r>
      <w:r w:rsidRPr="00E252BF">
        <w:rPr>
          <w:rFonts w:ascii="Times New Roman" w:hAnsi="Times New Roman" w:cs="Times New Roman"/>
          <w:sz w:val="24"/>
          <w:szCs w:val="24"/>
        </w:rPr>
        <w:t>(11): p. e0206894.</w:t>
      </w:r>
    </w:p>
    <w:p w14:paraId="290DBA4D"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23.</w:t>
      </w:r>
      <w:r w:rsidRPr="00E252BF">
        <w:rPr>
          <w:rFonts w:ascii="Times New Roman" w:hAnsi="Times New Roman" w:cs="Times New Roman"/>
          <w:sz w:val="24"/>
          <w:szCs w:val="24"/>
        </w:rPr>
        <w:tab/>
        <w:t xml:space="preserve">Matluobi, D., et al., Carvacrol promotes angiogenic paracrine potential and endothelial differentiation of human mesenchymal stem cells at low concentrations. Microvasc Res, 2018. </w:t>
      </w:r>
      <w:r w:rsidRPr="00E252BF">
        <w:rPr>
          <w:rFonts w:ascii="Times New Roman" w:hAnsi="Times New Roman" w:cs="Times New Roman"/>
          <w:b/>
          <w:sz w:val="24"/>
          <w:szCs w:val="24"/>
        </w:rPr>
        <w:t>115</w:t>
      </w:r>
      <w:r w:rsidRPr="00E252BF">
        <w:rPr>
          <w:rFonts w:ascii="Times New Roman" w:hAnsi="Times New Roman" w:cs="Times New Roman"/>
          <w:sz w:val="24"/>
          <w:szCs w:val="24"/>
        </w:rPr>
        <w:t>: p. 20-27.</w:t>
      </w:r>
    </w:p>
    <w:p w14:paraId="35BF7553"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24.</w:t>
      </w:r>
      <w:r w:rsidRPr="00E252BF">
        <w:rPr>
          <w:rFonts w:ascii="Times New Roman" w:hAnsi="Times New Roman" w:cs="Times New Roman"/>
          <w:sz w:val="24"/>
          <w:szCs w:val="24"/>
        </w:rPr>
        <w:tab/>
        <w:t xml:space="preserve">Zhang, Y., et al., Melatonin Rescues the Ti Particle-Impaired Osteogenic Potential of Bone Marrow Mesenchymal Stem Cells via the SIRT1/SOD2 Signaling Pathway. Calcif Tissue Int, 2020. </w:t>
      </w:r>
      <w:r w:rsidRPr="00E252BF">
        <w:rPr>
          <w:rFonts w:ascii="Times New Roman" w:hAnsi="Times New Roman" w:cs="Times New Roman"/>
          <w:b/>
          <w:sz w:val="24"/>
          <w:szCs w:val="24"/>
        </w:rPr>
        <w:t>107</w:t>
      </w:r>
      <w:r w:rsidRPr="00E252BF">
        <w:rPr>
          <w:rFonts w:ascii="Times New Roman" w:hAnsi="Times New Roman" w:cs="Times New Roman"/>
          <w:sz w:val="24"/>
          <w:szCs w:val="24"/>
        </w:rPr>
        <w:t>(5): p. 474-488.</w:t>
      </w:r>
    </w:p>
    <w:p w14:paraId="624111B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25.</w:t>
      </w:r>
      <w:r w:rsidRPr="00E252BF">
        <w:rPr>
          <w:rFonts w:ascii="Times New Roman" w:hAnsi="Times New Roman" w:cs="Times New Roman"/>
          <w:sz w:val="24"/>
          <w:szCs w:val="24"/>
        </w:rPr>
        <w:tab/>
        <w:t xml:space="preserve">Deng, Z., et al., SIRT1 protects osteoblasts against particle-induced inflammatory responses and apoptosis in aseptic prosthesis loosening. Acta Biomater, 2017. </w:t>
      </w:r>
      <w:r w:rsidRPr="00E252BF">
        <w:rPr>
          <w:rFonts w:ascii="Times New Roman" w:hAnsi="Times New Roman" w:cs="Times New Roman"/>
          <w:b/>
          <w:sz w:val="24"/>
          <w:szCs w:val="24"/>
        </w:rPr>
        <w:t>49</w:t>
      </w:r>
      <w:r w:rsidRPr="00E252BF">
        <w:rPr>
          <w:rFonts w:ascii="Times New Roman" w:hAnsi="Times New Roman" w:cs="Times New Roman"/>
          <w:sz w:val="24"/>
          <w:szCs w:val="24"/>
        </w:rPr>
        <w:t>: p. 541-554.</w:t>
      </w:r>
    </w:p>
    <w:p w14:paraId="5DEDAAC3"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26.</w:t>
      </w:r>
      <w:r w:rsidRPr="00E252BF">
        <w:rPr>
          <w:rFonts w:ascii="Times New Roman" w:hAnsi="Times New Roman" w:cs="Times New Roman"/>
          <w:sz w:val="24"/>
          <w:szCs w:val="24"/>
        </w:rPr>
        <w:tab/>
        <w:t xml:space="preserve">Liu, L., et al., Hydrogen sulfide protects against particle-induced inflammatory response and osteolysis via SIRT1 pathway in prosthesis loosening. Faseb j, 2020. </w:t>
      </w:r>
      <w:r w:rsidRPr="00E252BF">
        <w:rPr>
          <w:rFonts w:ascii="Times New Roman" w:hAnsi="Times New Roman" w:cs="Times New Roman"/>
          <w:b/>
          <w:sz w:val="24"/>
          <w:szCs w:val="24"/>
        </w:rPr>
        <w:t>34</w:t>
      </w:r>
      <w:r w:rsidRPr="00E252BF">
        <w:rPr>
          <w:rFonts w:ascii="Times New Roman" w:hAnsi="Times New Roman" w:cs="Times New Roman"/>
          <w:sz w:val="24"/>
          <w:szCs w:val="24"/>
        </w:rPr>
        <w:t>(3): p. 3743-3754.</w:t>
      </w:r>
    </w:p>
    <w:p w14:paraId="3DBAB05E"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27.</w:t>
      </w:r>
      <w:r w:rsidRPr="00E252BF">
        <w:rPr>
          <w:rFonts w:ascii="Times New Roman" w:hAnsi="Times New Roman" w:cs="Times New Roman"/>
          <w:sz w:val="24"/>
          <w:szCs w:val="24"/>
        </w:rPr>
        <w:tab/>
        <w:t xml:space="preserve">Deng, Z., et al., The metal nanoparticle-induced inflammatory response is </w:t>
      </w:r>
      <w:r w:rsidRPr="00E252BF">
        <w:rPr>
          <w:rFonts w:ascii="Times New Roman" w:hAnsi="Times New Roman" w:cs="Times New Roman"/>
          <w:sz w:val="24"/>
          <w:szCs w:val="24"/>
        </w:rPr>
        <w:lastRenderedPageBreak/>
        <w:t xml:space="preserve">regulated by SIRT1 through NF-κB deacetylation in aseptic loosening. Int J Nanomedicine, 2017. </w:t>
      </w:r>
      <w:r w:rsidRPr="00E252BF">
        <w:rPr>
          <w:rFonts w:ascii="Times New Roman" w:hAnsi="Times New Roman" w:cs="Times New Roman"/>
          <w:b/>
          <w:sz w:val="24"/>
          <w:szCs w:val="24"/>
        </w:rPr>
        <w:t>12</w:t>
      </w:r>
      <w:r w:rsidRPr="00E252BF">
        <w:rPr>
          <w:rFonts w:ascii="Times New Roman" w:hAnsi="Times New Roman" w:cs="Times New Roman"/>
          <w:sz w:val="24"/>
          <w:szCs w:val="24"/>
        </w:rPr>
        <w:t>: p. 3617-3636.</w:t>
      </w:r>
    </w:p>
    <w:p w14:paraId="5CDF8745"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28.</w:t>
      </w:r>
      <w:r w:rsidRPr="00E252BF">
        <w:rPr>
          <w:rFonts w:ascii="Times New Roman" w:hAnsi="Times New Roman" w:cs="Times New Roman"/>
          <w:sz w:val="24"/>
          <w:szCs w:val="24"/>
        </w:rPr>
        <w:tab/>
        <w:t xml:space="preserve">Wang, Y., et al., Upregulation of SIRT1 by Kartogenin Enhances Antioxidant Functions and Promotes Osteogenesis in Human Mesenchymal Stem Cells. Oxid Med Cell Longev, 2018. </w:t>
      </w:r>
      <w:r w:rsidRPr="00E252BF">
        <w:rPr>
          <w:rFonts w:ascii="Times New Roman" w:hAnsi="Times New Roman" w:cs="Times New Roman"/>
          <w:b/>
          <w:sz w:val="24"/>
          <w:szCs w:val="24"/>
        </w:rPr>
        <w:t>2018</w:t>
      </w:r>
      <w:r w:rsidRPr="00E252BF">
        <w:rPr>
          <w:rFonts w:ascii="Times New Roman" w:hAnsi="Times New Roman" w:cs="Times New Roman"/>
          <w:sz w:val="24"/>
          <w:szCs w:val="24"/>
        </w:rPr>
        <w:t>: p. 1368142.</w:t>
      </w:r>
    </w:p>
    <w:p w14:paraId="6B7863BF"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29.</w:t>
      </w:r>
      <w:r w:rsidRPr="00E252BF">
        <w:rPr>
          <w:rFonts w:ascii="Times New Roman" w:hAnsi="Times New Roman" w:cs="Times New Roman"/>
          <w:sz w:val="24"/>
          <w:szCs w:val="24"/>
        </w:rPr>
        <w:tab/>
        <w:t xml:space="preserve">Chen, W., et al., Melatonin restores the osteoporosis-impaired osteogenic potential of bone marrow mesenchymal stem cells by preserving SIRT1-mediated intracellular antioxidant properties. Free Radic Biol Med, 2020. </w:t>
      </w:r>
      <w:r w:rsidRPr="00E252BF">
        <w:rPr>
          <w:rFonts w:ascii="Times New Roman" w:hAnsi="Times New Roman" w:cs="Times New Roman"/>
          <w:b/>
          <w:sz w:val="24"/>
          <w:szCs w:val="24"/>
        </w:rPr>
        <w:t>146</w:t>
      </w:r>
      <w:r w:rsidRPr="00E252BF">
        <w:rPr>
          <w:rFonts w:ascii="Times New Roman" w:hAnsi="Times New Roman" w:cs="Times New Roman"/>
          <w:sz w:val="24"/>
          <w:szCs w:val="24"/>
        </w:rPr>
        <w:t>: p. 92-106.</w:t>
      </w:r>
    </w:p>
    <w:p w14:paraId="4479479F"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30.</w:t>
      </w:r>
      <w:r w:rsidRPr="00E252BF">
        <w:rPr>
          <w:rFonts w:ascii="Times New Roman" w:hAnsi="Times New Roman" w:cs="Times New Roman"/>
          <w:sz w:val="24"/>
          <w:szCs w:val="24"/>
        </w:rPr>
        <w:tab/>
        <w:t xml:space="preserve">Satija, N.K., et al., Mesenchymal stem cells: molecular targets for tissue engineering. Stem Cells Dev, 2007. </w:t>
      </w:r>
      <w:r w:rsidRPr="00E252BF">
        <w:rPr>
          <w:rFonts w:ascii="Times New Roman" w:hAnsi="Times New Roman" w:cs="Times New Roman"/>
          <w:b/>
          <w:sz w:val="24"/>
          <w:szCs w:val="24"/>
        </w:rPr>
        <w:t>16</w:t>
      </w:r>
      <w:r w:rsidRPr="00E252BF">
        <w:rPr>
          <w:rFonts w:ascii="Times New Roman" w:hAnsi="Times New Roman" w:cs="Times New Roman"/>
          <w:sz w:val="24"/>
          <w:szCs w:val="24"/>
        </w:rPr>
        <w:t>(1): p. 7-23.</w:t>
      </w:r>
    </w:p>
    <w:p w14:paraId="0B839193"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31.</w:t>
      </w:r>
      <w:r w:rsidRPr="00E252BF">
        <w:rPr>
          <w:rFonts w:ascii="Times New Roman" w:hAnsi="Times New Roman" w:cs="Times New Roman"/>
          <w:sz w:val="24"/>
          <w:szCs w:val="24"/>
        </w:rPr>
        <w:tab/>
        <w:t xml:space="preserve">Tseng, P.C., et al., Resveratrol promotes osteogenesis of human mesenchymal stem cells by upregulating RUNX2 gene expression via the SIRT1/FOXO3A axis. J Bone Miner Res, 2011. </w:t>
      </w:r>
      <w:r w:rsidRPr="00E252BF">
        <w:rPr>
          <w:rFonts w:ascii="Times New Roman" w:hAnsi="Times New Roman" w:cs="Times New Roman"/>
          <w:b/>
          <w:sz w:val="24"/>
          <w:szCs w:val="24"/>
        </w:rPr>
        <w:t>26</w:t>
      </w:r>
      <w:r w:rsidRPr="00E252BF">
        <w:rPr>
          <w:rFonts w:ascii="Times New Roman" w:hAnsi="Times New Roman" w:cs="Times New Roman"/>
          <w:sz w:val="24"/>
          <w:szCs w:val="24"/>
        </w:rPr>
        <w:t>(10): p. 2552-63.</w:t>
      </w:r>
    </w:p>
    <w:p w14:paraId="49D2F4D6"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32.</w:t>
      </w:r>
      <w:r w:rsidRPr="00E252BF">
        <w:rPr>
          <w:rFonts w:ascii="Times New Roman" w:hAnsi="Times New Roman" w:cs="Times New Roman"/>
          <w:sz w:val="24"/>
          <w:szCs w:val="24"/>
        </w:rPr>
        <w:tab/>
        <w:t xml:space="preserve">Terauchi, K., et al., The NAD-Dependent Deacetylase Sirtuin-1 Regulates the Expression of Osteogenic Transcriptional Activator Runt-Related Transcription Factor 2 (Runx2) and Production of Matrix Metalloproteinase (MMP)-13 in Chondrocytes in Osteoarthritis. Int J Mol Sci, 2016. </w:t>
      </w:r>
      <w:r w:rsidRPr="00E252BF">
        <w:rPr>
          <w:rFonts w:ascii="Times New Roman" w:hAnsi="Times New Roman" w:cs="Times New Roman"/>
          <w:b/>
          <w:sz w:val="24"/>
          <w:szCs w:val="24"/>
        </w:rPr>
        <w:t>17</w:t>
      </w:r>
      <w:r w:rsidRPr="00E252BF">
        <w:rPr>
          <w:rFonts w:ascii="Times New Roman" w:hAnsi="Times New Roman" w:cs="Times New Roman"/>
          <w:sz w:val="24"/>
          <w:szCs w:val="24"/>
        </w:rPr>
        <w:t>(7).</w:t>
      </w:r>
    </w:p>
    <w:p w14:paraId="5AA60D4E"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33.</w:t>
      </w:r>
      <w:r w:rsidRPr="00E252BF">
        <w:rPr>
          <w:rFonts w:ascii="Times New Roman" w:hAnsi="Times New Roman" w:cs="Times New Roman"/>
          <w:sz w:val="24"/>
          <w:szCs w:val="24"/>
        </w:rPr>
        <w:tab/>
        <w:t xml:space="preserve">Zainabadi, K., C.J. Liu, and L. Guarente, SIRT1 is a positive regulator of the master osteoblast transcription factor, RUNX2. PLoS One, 2017. </w:t>
      </w:r>
      <w:r w:rsidRPr="00E252BF">
        <w:rPr>
          <w:rFonts w:ascii="Times New Roman" w:hAnsi="Times New Roman" w:cs="Times New Roman"/>
          <w:b/>
          <w:sz w:val="24"/>
          <w:szCs w:val="24"/>
        </w:rPr>
        <w:t>12</w:t>
      </w:r>
      <w:r w:rsidRPr="00E252BF">
        <w:rPr>
          <w:rFonts w:ascii="Times New Roman" w:hAnsi="Times New Roman" w:cs="Times New Roman"/>
          <w:sz w:val="24"/>
          <w:szCs w:val="24"/>
        </w:rPr>
        <w:t>(5): p. e0178520.</w:t>
      </w:r>
    </w:p>
    <w:p w14:paraId="022C705C"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34.</w:t>
      </w:r>
      <w:r w:rsidRPr="00E252BF">
        <w:rPr>
          <w:rFonts w:ascii="Times New Roman" w:hAnsi="Times New Roman" w:cs="Times New Roman"/>
          <w:sz w:val="24"/>
          <w:szCs w:val="24"/>
        </w:rPr>
        <w:tab/>
        <w:t xml:space="preserve">Kim, E., et al., Carvacrol Protects against Hepatic Steatosis in Mice Fed a High-Fat Diet by Enhancing SIRT1-AMPK Signaling. Evid Based Complement Alternat Med, 2013. </w:t>
      </w:r>
      <w:r w:rsidRPr="00E252BF">
        <w:rPr>
          <w:rFonts w:ascii="Times New Roman" w:hAnsi="Times New Roman" w:cs="Times New Roman"/>
          <w:b/>
          <w:sz w:val="24"/>
          <w:szCs w:val="24"/>
        </w:rPr>
        <w:t>2013</w:t>
      </w:r>
      <w:r w:rsidRPr="00E252BF">
        <w:rPr>
          <w:rFonts w:ascii="Times New Roman" w:hAnsi="Times New Roman" w:cs="Times New Roman"/>
          <w:sz w:val="24"/>
          <w:szCs w:val="24"/>
        </w:rPr>
        <w:t>: p. 290104.</w:t>
      </w:r>
    </w:p>
    <w:p w14:paraId="77E0ED2C"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35.</w:t>
      </w:r>
      <w:r w:rsidRPr="00E252BF">
        <w:rPr>
          <w:rFonts w:ascii="Times New Roman" w:hAnsi="Times New Roman" w:cs="Times New Roman"/>
          <w:sz w:val="24"/>
          <w:szCs w:val="24"/>
        </w:rPr>
        <w:tab/>
        <w:t xml:space="preserve">Fatica, A. and I. Bozzoni, Long non-coding RNAs: new players in cell differentiation and development. Nat Rev Genet, 2014. </w:t>
      </w:r>
      <w:r w:rsidRPr="00E252BF">
        <w:rPr>
          <w:rFonts w:ascii="Times New Roman" w:hAnsi="Times New Roman" w:cs="Times New Roman"/>
          <w:b/>
          <w:sz w:val="24"/>
          <w:szCs w:val="24"/>
        </w:rPr>
        <w:t>15</w:t>
      </w:r>
      <w:r w:rsidRPr="00E252BF">
        <w:rPr>
          <w:rFonts w:ascii="Times New Roman" w:hAnsi="Times New Roman" w:cs="Times New Roman"/>
          <w:sz w:val="24"/>
          <w:szCs w:val="24"/>
        </w:rPr>
        <w:t>(1): p. 7-21.</w:t>
      </w:r>
    </w:p>
    <w:p w14:paraId="4BEF414D"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36.</w:t>
      </w:r>
      <w:r w:rsidRPr="00E252BF">
        <w:rPr>
          <w:rFonts w:ascii="Times New Roman" w:hAnsi="Times New Roman" w:cs="Times New Roman"/>
          <w:sz w:val="24"/>
          <w:szCs w:val="24"/>
        </w:rPr>
        <w:tab/>
        <w:t xml:space="preserve">Bu, Y., et al., LncRNA TSIX promotes osteoblast apoptosis in particle-induced osteolysis by down-regulating miR-30a-5p. Connect Tissue Res, 2018. </w:t>
      </w:r>
      <w:r w:rsidRPr="00E252BF">
        <w:rPr>
          <w:rFonts w:ascii="Times New Roman" w:hAnsi="Times New Roman" w:cs="Times New Roman"/>
          <w:b/>
          <w:sz w:val="24"/>
          <w:szCs w:val="24"/>
        </w:rPr>
        <w:t>59</w:t>
      </w:r>
      <w:r w:rsidRPr="00E252BF">
        <w:rPr>
          <w:rFonts w:ascii="Times New Roman" w:hAnsi="Times New Roman" w:cs="Times New Roman"/>
          <w:sz w:val="24"/>
          <w:szCs w:val="24"/>
        </w:rPr>
        <w:t>(6): p. 534-541.</w:t>
      </w:r>
    </w:p>
    <w:p w14:paraId="0026D08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37.</w:t>
      </w:r>
      <w:r w:rsidRPr="00E252BF">
        <w:rPr>
          <w:rFonts w:ascii="Times New Roman" w:hAnsi="Times New Roman" w:cs="Times New Roman"/>
          <w:sz w:val="24"/>
          <w:szCs w:val="24"/>
        </w:rPr>
        <w:tab/>
        <w:t xml:space="preserve">Tang, Z., Z. Gong, and X. Sun, LncRNA DANCR involved osteolysis after total hip arthroplasty by regulating FOXO1 expression to inhibit osteoblast differentiation. J Biomed Sci, 2018. </w:t>
      </w:r>
      <w:r w:rsidRPr="00E252BF">
        <w:rPr>
          <w:rFonts w:ascii="Times New Roman" w:hAnsi="Times New Roman" w:cs="Times New Roman"/>
          <w:b/>
          <w:sz w:val="24"/>
          <w:szCs w:val="24"/>
        </w:rPr>
        <w:t>25</w:t>
      </w:r>
      <w:r w:rsidRPr="00E252BF">
        <w:rPr>
          <w:rFonts w:ascii="Times New Roman" w:hAnsi="Times New Roman" w:cs="Times New Roman"/>
          <w:sz w:val="24"/>
          <w:szCs w:val="24"/>
        </w:rPr>
        <w:t>(1): p. 4.</w:t>
      </w:r>
    </w:p>
    <w:p w14:paraId="4EC52DE1"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38.</w:t>
      </w:r>
      <w:r w:rsidRPr="00E252BF">
        <w:rPr>
          <w:rFonts w:ascii="Times New Roman" w:hAnsi="Times New Roman" w:cs="Times New Roman"/>
          <w:sz w:val="24"/>
          <w:szCs w:val="24"/>
        </w:rPr>
        <w:tab/>
        <w:t xml:space="preserve">Gao, X., et al., LncRNA KCNQ1OT1 ameliorates particle-induced osteolysis through inducing macrophage polarization by inhibiting miR-21a-5p. Biol Chem, 2018. </w:t>
      </w:r>
      <w:r w:rsidRPr="00E252BF">
        <w:rPr>
          <w:rFonts w:ascii="Times New Roman" w:hAnsi="Times New Roman" w:cs="Times New Roman"/>
          <w:b/>
          <w:sz w:val="24"/>
          <w:szCs w:val="24"/>
        </w:rPr>
        <w:t>399</w:t>
      </w:r>
      <w:r w:rsidRPr="00E252BF">
        <w:rPr>
          <w:rFonts w:ascii="Times New Roman" w:hAnsi="Times New Roman" w:cs="Times New Roman"/>
          <w:sz w:val="24"/>
          <w:szCs w:val="24"/>
        </w:rPr>
        <w:t>(4): p. 375-386.</w:t>
      </w:r>
    </w:p>
    <w:p w14:paraId="24BF9FAC"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39.</w:t>
      </w:r>
      <w:r w:rsidRPr="00E252BF">
        <w:rPr>
          <w:rFonts w:ascii="Times New Roman" w:hAnsi="Times New Roman" w:cs="Times New Roman"/>
          <w:sz w:val="24"/>
          <w:szCs w:val="24"/>
        </w:rPr>
        <w:tab/>
        <w:t xml:space="preserve">Zhang, Y., et al., LncRNA NEAT1/miR-29b-3p/BMP1 axis promotes osteogenic differentiation in human bone marrow-derived mesenchymal stem cells. Pathol Res Pract, 2019. </w:t>
      </w:r>
      <w:r w:rsidRPr="00E252BF">
        <w:rPr>
          <w:rFonts w:ascii="Times New Roman" w:hAnsi="Times New Roman" w:cs="Times New Roman"/>
          <w:b/>
          <w:sz w:val="24"/>
          <w:szCs w:val="24"/>
        </w:rPr>
        <w:t>215</w:t>
      </w:r>
      <w:r w:rsidRPr="00E252BF">
        <w:rPr>
          <w:rFonts w:ascii="Times New Roman" w:hAnsi="Times New Roman" w:cs="Times New Roman"/>
          <w:sz w:val="24"/>
          <w:szCs w:val="24"/>
        </w:rPr>
        <w:t>(3): p. 525-531.</w:t>
      </w:r>
    </w:p>
    <w:p w14:paraId="2703D5F4"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40.</w:t>
      </w:r>
      <w:r w:rsidRPr="00E252BF">
        <w:rPr>
          <w:rFonts w:ascii="Times New Roman" w:hAnsi="Times New Roman" w:cs="Times New Roman"/>
          <w:sz w:val="24"/>
          <w:szCs w:val="24"/>
        </w:rPr>
        <w:tab/>
        <w:t xml:space="preserve">Zheng, C., et al., Long noncoding RNA XIST regulates osteogenic differentiation of human bone marrow mesenchymal stem cells by targeting miR-9-5p. Mech Dev, 2020. </w:t>
      </w:r>
      <w:r w:rsidRPr="00E252BF">
        <w:rPr>
          <w:rFonts w:ascii="Times New Roman" w:hAnsi="Times New Roman" w:cs="Times New Roman"/>
          <w:b/>
          <w:sz w:val="24"/>
          <w:szCs w:val="24"/>
        </w:rPr>
        <w:t>162</w:t>
      </w:r>
      <w:r w:rsidRPr="00E252BF">
        <w:rPr>
          <w:rFonts w:ascii="Times New Roman" w:hAnsi="Times New Roman" w:cs="Times New Roman"/>
          <w:sz w:val="24"/>
          <w:szCs w:val="24"/>
        </w:rPr>
        <w:t>: p. 103612.</w:t>
      </w:r>
    </w:p>
    <w:p w14:paraId="2E15B8C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41.</w:t>
      </w:r>
      <w:r w:rsidRPr="00E252BF">
        <w:rPr>
          <w:rFonts w:ascii="Times New Roman" w:hAnsi="Times New Roman" w:cs="Times New Roman"/>
          <w:sz w:val="24"/>
          <w:szCs w:val="24"/>
        </w:rPr>
        <w:tab/>
        <w:t xml:space="preserve">Kaar, S.G., et al., Rapid repair of titanium particle-induced osteolysis is dramatically reduced in aged mice. J Orthop Res, 2001. </w:t>
      </w:r>
      <w:r w:rsidRPr="00E252BF">
        <w:rPr>
          <w:rFonts w:ascii="Times New Roman" w:hAnsi="Times New Roman" w:cs="Times New Roman"/>
          <w:b/>
          <w:sz w:val="24"/>
          <w:szCs w:val="24"/>
        </w:rPr>
        <w:t>19</w:t>
      </w:r>
      <w:r w:rsidRPr="00E252BF">
        <w:rPr>
          <w:rFonts w:ascii="Times New Roman" w:hAnsi="Times New Roman" w:cs="Times New Roman"/>
          <w:sz w:val="24"/>
          <w:szCs w:val="24"/>
        </w:rPr>
        <w:t>(2): p. 171-8.</w:t>
      </w:r>
    </w:p>
    <w:p w14:paraId="0066634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42.</w:t>
      </w:r>
      <w:r w:rsidRPr="00E252BF">
        <w:rPr>
          <w:rFonts w:ascii="Times New Roman" w:hAnsi="Times New Roman" w:cs="Times New Roman"/>
          <w:sz w:val="24"/>
          <w:szCs w:val="24"/>
        </w:rPr>
        <w:tab/>
        <w:t xml:space="preserve">Johnson, C., et al., Older-aged C57BL/6 mice fed a diet high in saturated fat and </w:t>
      </w:r>
      <w:r w:rsidRPr="00E252BF">
        <w:rPr>
          <w:rFonts w:ascii="Times New Roman" w:hAnsi="Times New Roman" w:cs="Times New Roman"/>
          <w:sz w:val="24"/>
          <w:szCs w:val="24"/>
        </w:rPr>
        <w:lastRenderedPageBreak/>
        <w:t xml:space="preserve">sucrose for ten months show decreased resilience to aging. Aging Pathobiology and Therapeutics, 2023. </w:t>
      </w:r>
      <w:r w:rsidRPr="00E252BF">
        <w:rPr>
          <w:rFonts w:ascii="Times New Roman" w:hAnsi="Times New Roman" w:cs="Times New Roman"/>
          <w:b/>
          <w:sz w:val="24"/>
          <w:szCs w:val="24"/>
        </w:rPr>
        <w:t>5</w:t>
      </w:r>
      <w:r w:rsidRPr="00E252BF">
        <w:rPr>
          <w:rFonts w:ascii="Times New Roman" w:hAnsi="Times New Roman" w:cs="Times New Roman"/>
          <w:sz w:val="24"/>
          <w:szCs w:val="24"/>
        </w:rPr>
        <w:t>(3).</w:t>
      </w:r>
    </w:p>
    <w:p w14:paraId="684AF81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43.</w:t>
      </w:r>
      <w:r w:rsidRPr="00E252BF">
        <w:rPr>
          <w:rFonts w:ascii="Times New Roman" w:hAnsi="Times New Roman" w:cs="Times New Roman"/>
          <w:sz w:val="24"/>
          <w:szCs w:val="24"/>
        </w:rPr>
        <w:tab/>
        <w:t xml:space="preserve">Gu, M., et al., SPHK Inhibitors and Zoledronic Acid Suppress Osteoclastogenesis and Wear Particle-Induced Osteolysis. Front Pharmacol, 2021. </w:t>
      </w:r>
      <w:r w:rsidRPr="00E252BF">
        <w:rPr>
          <w:rFonts w:ascii="Times New Roman" w:hAnsi="Times New Roman" w:cs="Times New Roman"/>
          <w:b/>
          <w:sz w:val="24"/>
          <w:szCs w:val="24"/>
        </w:rPr>
        <w:t>12</w:t>
      </w:r>
      <w:r w:rsidRPr="00E252BF">
        <w:rPr>
          <w:rFonts w:ascii="Times New Roman" w:hAnsi="Times New Roman" w:cs="Times New Roman"/>
          <w:sz w:val="24"/>
          <w:szCs w:val="24"/>
        </w:rPr>
        <w:t>: p. 794429.</w:t>
      </w:r>
    </w:p>
    <w:p w14:paraId="2CA1E98D"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44.</w:t>
      </w:r>
      <w:r w:rsidRPr="00E252BF">
        <w:rPr>
          <w:rFonts w:ascii="Times New Roman" w:hAnsi="Times New Roman" w:cs="Times New Roman"/>
          <w:sz w:val="24"/>
          <w:szCs w:val="24"/>
        </w:rPr>
        <w:tab/>
        <w:t xml:space="preserve">Li, X., et al., Dysfunction of metabolic activity of bone marrow mesenchymal stem cells in aged mice. Cell Prolif, 2022. </w:t>
      </w:r>
      <w:r w:rsidRPr="00E252BF">
        <w:rPr>
          <w:rFonts w:ascii="Times New Roman" w:hAnsi="Times New Roman" w:cs="Times New Roman"/>
          <w:b/>
          <w:sz w:val="24"/>
          <w:szCs w:val="24"/>
        </w:rPr>
        <w:t>55</w:t>
      </w:r>
      <w:r w:rsidRPr="00E252BF">
        <w:rPr>
          <w:rFonts w:ascii="Times New Roman" w:hAnsi="Times New Roman" w:cs="Times New Roman"/>
          <w:sz w:val="24"/>
          <w:szCs w:val="24"/>
        </w:rPr>
        <w:t>(3): p. e13191.</w:t>
      </w:r>
    </w:p>
    <w:p w14:paraId="259DE0BB"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45.</w:t>
      </w:r>
      <w:r w:rsidRPr="00E252BF">
        <w:rPr>
          <w:rFonts w:ascii="Times New Roman" w:hAnsi="Times New Roman" w:cs="Times New Roman"/>
          <w:sz w:val="24"/>
          <w:szCs w:val="24"/>
        </w:rPr>
        <w:tab/>
        <w:t xml:space="preserve">Tang, Y., et al., Downregulated long non-coding RNA LINC01093 in liver fibrosis promotes hepatocyte apoptosis via increasing ubiquitination of SIRT1. J Biochem, 2020. </w:t>
      </w:r>
      <w:r w:rsidRPr="00E252BF">
        <w:rPr>
          <w:rFonts w:ascii="Times New Roman" w:hAnsi="Times New Roman" w:cs="Times New Roman"/>
          <w:b/>
          <w:sz w:val="24"/>
          <w:szCs w:val="24"/>
        </w:rPr>
        <w:t>168</w:t>
      </w:r>
      <w:r w:rsidRPr="00E252BF">
        <w:rPr>
          <w:rFonts w:ascii="Times New Roman" w:hAnsi="Times New Roman" w:cs="Times New Roman"/>
          <w:sz w:val="24"/>
          <w:szCs w:val="24"/>
        </w:rPr>
        <w:t>(3): p. 315.</w:t>
      </w:r>
    </w:p>
    <w:p w14:paraId="113CACC6"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46.</w:t>
      </w:r>
      <w:r w:rsidRPr="00E252BF">
        <w:rPr>
          <w:rFonts w:ascii="Times New Roman" w:hAnsi="Times New Roman" w:cs="Times New Roman"/>
          <w:sz w:val="24"/>
          <w:szCs w:val="24"/>
        </w:rPr>
        <w:tab/>
        <w:t xml:space="preserve">Shi, C., W. Zheng, and J. Wang, lncRNA-CRNDE regulates BMSC chondrogenic differentiation and promotes cartilage repair in osteoarthritis through SIRT1/SOX9. Mol Cell Biochem, 2021. </w:t>
      </w:r>
      <w:r w:rsidRPr="00E252BF">
        <w:rPr>
          <w:rFonts w:ascii="Times New Roman" w:hAnsi="Times New Roman" w:cs="Times New Roman"/>
          <w:b/>
          <w:sz w:val="24"/>
          <w:szCs w:val="24"/>
        </w:rPr>
        <w:t>476</w:t>
      </w:r>
      <w:r w:rsidRPr="00E252BF">
        <w:rPr>
          <w:rFonts w:ascii="Times New Roman" w:hAnsi="Times New Roman" w:cs="Times New Roman"/>
          <w:sz w:val="24"/>
          <w:szCs w:val="24"/>
        </w:rPr>
        <w:t>(4): p. 1881-1890.</w:t>
      </w:r>
    </w:p>
    <w:p w14:paraId="7C5DA1AB"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47.</w:t>
      </w:r>
      <w:r w:rsidRPr="00E252BF">
        <w:rPr>
          <w:rFonts w:ascii="Times New Roman" w:hAnsi="Times New Roman" w:cs="Times New Roman"/>
          <w:sz w:val="24"/>
          <w:szCs w:val="24"/>
        </w:rPr>
        <w:tab/>
        <w:t xml:space="preserve">Zhang, J., et al., LncRNA XIST restrains the activation of Müller cells and inflammation in diabetic retinopathy via stabilizing SIRT1. Autoimmunity, 2021. </w:t>
      </w:r>
      <w:r w:rsidRPr="00E252BF">
        <w:rPr>
          <w:rFonts w:ascii="Times New Roman" w:hAnsi="Times New Roman" w:cs="Times New Roman"/>
          <w:b/>
          <w:sz w:val="24"/>
          <w:szCs w:val="24"/>
        </w:rPr>
        <w:t>54</w:t>
      </w:r>
      <w:r w:rsidRPr="00E252BF">
        <w:rPr>
          <w:rFonts w:ascii="Times New Roman" w:hAnsi="Times New Roman" w:cs="Times New Roman"/>
          <w:sz w:val="24"/>
          <w:szCs w:val="24"/>
        </w:rPr>
        <w:t>(8): p. 504-513.</w:t>
      </w:r>
    </w:p>
    <w:p w14:paraId="177E53B2"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48.</w:t>
      </w:r>
      <w:r w:rsidRPr="00E252BF">
        <w:rPr>
          <w:rFonts w:ascii="Times New Roman" w:hAnsi="Times New Roman" w:cs="Times New Roman"/>
          <w:sz w:val="24"/>
          <w:szCs w:val="24"/>
        </w:rPr>
        <w:tab/>
        <w:t xml:space="preserve">Yu, L., et al., Ubiquitination-mediated degradation of SIRT1 by SMURF2 suppresses CRC cell proliferation and tumorigenesis. Oncogene, 2020. </w:t>
      </w:r>
      <w:r w:rsidRPr="00E252BF">
        <w:rPr>
          <w:rFonts w:ascii="Times New Roman" w:hAnsi="Times New Roman" w:cs="Times New Roman"/>
          <w:b/>
          <w:sz w:val="24"/>
          <w:szCs w:val="24"/>
        </w:rPr>
        <w:t>39</w:t>
      </w:r>
      <w:r w:rsidRPr="00E252BF">
        <w:rPr>
          <w:rFonts w:ascii="Times New Roman" w:hAnsi="Times New Roman" w:cs="Times New Roman"/>
          <w:sz w:val="24"/>
          <w:szCs w:val="24"/>
        </w:rPr>
        <w:t>(22): p. 4450-4464.</w:t>
      </w:r>
    </w:p>
    <w:p w14:paraId="64BBBF92"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49.</w:t>
      </w:r>
      <w:r w:rsidRPr="00E252BF">
        <w:rPr>
          <w:rFonts w:ascii="Times New Roman" w:hAnsi="Times New Roman" w:cs="Times New Roman"/>
          <w:sz w:val="24"/>
          <w:szCs w:val="24"/>
        </w:rPr>
        <w:tab/>
        <w:t xml:space="preserve">Alhasan, H., et al., Inhibitory role of Annexin A1 in pathological bone resorption and therapeutic implications in periprosthetic osteolysis. Nat Commun, 2022. </w:t>
      </w:r>
      <w:r w:rsidRPr="00E252BF">
        <w:rPr>
          <w:rFonts w:ascii="Times New Roman" w:hAnsi="Times New Roman" w:cs="Times New Roman"/>
          <w:b/>
          <w:sz w:val="24"/>
          <w:szCs w:val="24"/>
        </w:rPr>
        <w:t>13</w:t>
      </w:r>
      <w:r w:rsidRPr="00E252BF">
        <w:rPr>
          <w:rFonts w:ascii="Times New Roman" w:hAnsi="Times New Roman" w:cs="Times New Roman"/>
          <w:sz w:val="24"/>
          <w:szCs w:val="24"/>
        </w:rPr>
        <w:t>(1): p. 3919.</w:t>
      </w:r>
    </w:p>
    <w:p w14:paraId="2EBA039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50.</w:t>
      </w:r>
      <w:r w:rsidRPr="00E252BF">
        <w:rPr>
          <w:rFonts w:ascii="Times New Roman" w:hAnsi="Times New Roman" w:cs="Times New Roman"/>
          <w:sz w:val="24"/>
          <w:szCs w:val="24"/>
        </w:rPr>
        <w:tab/>
        <w:t xml:space="preserve">Yamada, C., et al., Glycyrrhizin mitigates inflammatory bone loss and promotes expression of senescence-protective sirtuins in an aging mouse model of periprosthetic osteolysis. Biomed Pharmacother, 2021. </w:t>
      </w:r>
      <w:r w:rsidRPr="00E252BF">
        <w:rPr>
          <w:rFonts w:ascii="Times New Roman" w:hAnsi="Times New Roman" w:cs="Times New Roman"/>
          <w:b/>
          <w:sz w:val="24"/>
          <w:szCs w:val="24"/>
        </w:rPr>
        <w:t>138</w:t>
      </w:r>
      <w:r w:rsidRPr="00E252BF">
        <w:rPr>
          <w:rFonts w:ascii="Times New Roman" w:hAnsi="Times New Roman" w:cs="Times New Roman"/>
          <w:sz w:val="24"/>
          <w:szCs w:val="24"/>
        </w:rPr>
        <w:t>: p. 111503.</w:t>
      </w:r>
    </w:p>
    <w:p w14:paraId="6E9542EF"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51.</w:t>
      </w:r>
      <w:r w:rsidRPr="00E252BF">
        <w:rPr>
          <w:rFonts w:ascii="Times New Roman" w:hAnsi="Times New Roman" w:cs="Times New Roman"/>
          <w:sz w:val="24"/>
          <w:szCs w:val="24"/>
        </w:rPr>
        <w:tab/>
        <w:t xml:space="preserve">He, Z., et al., Irisin inhibits osteocyte apoptosis by activating the Erk signaling pathway in vitro and attenuates ALCT-induced osteoarthritis in mice. Bone, 2020. </w:t>
      </w:r>
      <w:r w:rsidRPr="00E252BF">
        <w:rPr>
          <w:rFonts w:ascii="Times New Roman" w:hAnsi="Times New Roman" w:cs="Times New Roman"/>
          <w:b/>
          <w:sz w:val="24"/>
          <w:szCs w:val="24"/>
        </w:rPr>
        <w:t>141</w:t>
      </w:r>
      <w:r w:rsidRPr="00E252BF">
        <w:rPr>
          <w:rFonts w:ascii="Times New Roman" w:hAnsi="Times New Roman" w:cs="Times New Roman"/>
          <w:sz w:val="24"/>
          <w:szCs w:val="24"/>
        </w:rPr>
        <w:t>: p. 115573.</w:t>
      </w:r>
    </w:p>
    <w:p w14:paraId="7D64612B"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52.</w:t>
      </w:r>
      <w:r w:rsidRPr="00E252BF">
        <w:rPr>
          <w:rFonts w:ascii="Times New Roman" w:hAnsi="Times New Roman" w:cs="Times New Roman"/>
          <w:sz w:val="24"/>
          <w:szCs w:val="24"/>
        </w:rPr>
        <w:tab/>
        <w:t xml:space="preserve">Wu, S., et al., Rat bone marrow mesenchymal stem cells induced by rrPDGF-BB promotes bone regeneration during distraction osteogenesis. Front Bioeng Biotechnol, 2023. </w:t>
      </w:r>
      <w:r w:rsidRPr="00E252BF">
        <w:rPr>
          <w:rFonts w:ascii="Times New Roman" w:hAnsi="Times New Roman" w:cs="Times New Roman"/>
          <w:b/>
          <w:sz w:val="24"/>
          <w:szCs w:val="24"/>
        </w:rPr>
        <w:t>11</w:t>
      </w:r>
      <w:r w:rsidRPr="00E252BF">
        <w:rPr>
          <w:rFonts w:ascii="Times New Roman" w:hAnsi="Times New Roman" w:cs="Times New Roman"/>
          <w:sz w:val="24"/>
          <w:szCs w:val="24"/>
        </w:rPr>
        <w:t>: p. 1110703.</w:t>
      </w:r>
    </w:p>
    <w:p w14:paraId="470B3D4F"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53.</w:t>
      </w:r>
      <w:r w:rsidRPr="00E252BF">
        <w:rPr>
          <w:rFonts w:ascii="Times New Roman" w:hAnsi="Times New Roman" w:cs="Times New Roman"/>
          <w:sz w:val="24"/>
          <w:szCs w:val="24"/>
        </w:rPr>
        <w:tab/>
        <w:t xml:space="preserve">Botelho, M.A., et al., Effects of a herbal gel containing carvacrol and chalcones on alveolar bone resorption in rats on experimental periodontitis. Phytother Res, 2008. </w:t>
      </w:r>
      <w:r w:rsidRPr="00E252BF">
        <w:rPr>
          <w:rFonts w:ascii="Times New Roman" w:hAnsi="Times New Roman" w:cs="Times New Roman"/>
          <w:b/>
          <w:sz w:val="24"/>
          <w:szCs w:val="24"/>
        </w:rPr>
        <w:t>22</w:t>
      </w:r>
      <w:r w:rsidRPr="00E252BF">
        <w:rPr>
          <w:rFonts w:ascii="Times New Roman" w:hAnsi="Times New Roman" w:cs="Times New Roman"/>
          <w:sz w:val="24"/>
          <w:szCs w:val="24"/>
        </w:rPr>
        <w:t>(4): p. 442-9.</w:t>
      </w:r>
    </w:p>
    <w:p w14:paraId="33C694B8"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54.</w:t>
      </w:r>
      <w:r w:rsidRPr="00E252BF">
        <w:rPr>
          <w:rFonts w:ascii="Times New Roman" w:hAnsi="Times New Roman" w:cs="Times New Roman"/>
          <w:sz w:val="24"/>
          <w:szCs w:val="24"/>
        </w:rPr>
        <w:tab/>
        <w:t xml:space="preserve">Jiao, Z., et al., SOST gene suppression stimulates osteocyte Wnt/β-catenin signaling to prevent bone resorption and attenuates particle-induced osteolysis. J Mol Med (Berl), 2023. </w:t>
      </w:r>
      <w:r w:rsidRPr="00E252BF">
        <w:rPr>
          <w:rFonts w:ascii="Times New Roman" w:hAnsi="Times New Roman" w:cs="Times New Roman"/>
          <w:b/>
          <w:sz w:val="24"/>
          <w:szCs w:val="24"/>
        </w:rPr>
        <w:t>101</w:t>
      </w:r>
      <w:r w:rsidRPr="00E252BF">
        <w:rPr>
          <w:rFonts w:ascii="Times New Roman" w:hAnsi="Times New Roman" w:cs="Times New Roman"/>
          <w:sz w:val="24"/>
          <w:szCs w:val="24"/>
        </w:rPr>
        <w:t>(5): p. 607-620.</w:t>
      </w:r>
    </w:p>
    <w:p w14:paraId="05D726B9"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55.</w:t>
      </w:r>
      <w:r w:rsidRPr="00E252BF">
        <w:rPr>
          <w:rFonts w:ascii="Times New Roman" w:hAnsi="Times New Roman" w:cs="Times New Roman"/>
          <w:sz w:val="24"/>
          <w:szCs w:val="24"/>
        </w:rPr>
        <w:tab/>
        <w:t xml:space="preserve">Shi, J., et al., Inhibitory effect of acetyl-11-keto-β-boswellic acid on titanium particle-induced bone loss by abrogating osteoclast formation and downregulating the ERK signaling pathway. Int Immunopharmacol, 2021. </w:t>
      </w:r>
      <w:r w:rsidRPr="00E252BF">
        <w:rPr>
          <w:rFonts w:ascii="Times New Roman" w:hAnsi="Times New Roman" w:cs="Times New Roman"/>
          <w:b/>
          <w:sz w:val="24"/>
          <w:szCs w:val="24"/>
        </w:rPr>
        <w:t>94</w:t>
      </w:r>
      <w:r w:rsidRPr="00E252BF">
        <w:rPr>
          <w:rFonts w:ascii="Times New Roman" w:hAnsi="Times New Roman" w:cs="Times New Roman"/>
          <w:sz w:val="24"/>
          <w:szCs w:val="24"/>
        </w:rPr>
        <w:t>: p. 107459.</w:t>
      </w:r>
    </w:p>
    <w:p w14:paraId="41434CF4"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56.</w:t>
      </w:r>
      <w:r w:rsidRPr="00E252BF">
        <w:rPr>
          <w:rFonts w:ascii="Times New Roman" w:hAnsi="Times New Roman" w:cs="Times New Roman"/>
          <w:sz w:val="24"/>
          <w:szCs w:val="24"/>
        </w:rPr>
        <w:tab/>
        <w:t xml:space="preserve">Zhang, L., et al., miR-9-5p promotes wear-particle-induced osteoclastogenesis through activation of the SIRT1/NF-κB pathway. 3 Biotech, 2021. </w:t>
      </w:r>
      <w:r w:rsidRPr="00E252BF">
        <w:rPr>
          <w:rFonts w:ascii="Times New Roman" w:hAnsi="Times New Roman" w:cs="Times New Roman"/>
          <w:b/>
          <w:sz w:val="24"/>
          <w:szCs w:val="24"/>
        </w:rPr>
        <w:t>11</w:t>
      </w:r>
      <w:r w:rsidRPr="00E252BF">
        <w:rPr>
          <w:rFonts w:ascii="Times New Roman" w:hAnsi="Times New Roman" w:cs="Times New Roman"/>
          <w:sz w:val="24"/>
          <w:szCs w:val="24"/>
        </w:rPr>
        <w:t>(6): p. 258.</w:t>
      </w:r>
    </w:p>
    <w:p w14:paraId="64AFA10F"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57.</w:t>
      </w:r>
      <w:r w:rsidRPr="00E252BF">
        <w:rPr>
          <w:rFonts w:ascii="Times New Roman" w:hAnsi="Times New Roman" w:cs="Times New Roman"/>
          <w:sz w:val="24"/>
          <w:szCs w:val="24"/>
        </w:rPr>
        <w:tab/>
        <w:t xml:space="preserve">Zhang, L., et al., Particle-induced SIRT1 downregulation promotes </w:t>
      </w:r>
      <w:r w:rsidRPr="00E252BF">
        <w:rPr>
          <w:rFonts w:ascii="Times New Roman" w:hAnsi="Times New Roman" w:cs="Times New Roman"/>
          <w:sz w:val="24"/>
          <w:szCs w:val="24"/>
        </w:rPr>
        <w:lastRenderedPageBreak/>
        <w:t xml:space="preserve">osteoclastogenesis and osteolysis through ER stress regulation. Biomed Pharmacother, 2018. </w:t>
      </w:r>
      <w:r w:rsidRPr="00E252BF">
        <w:rPr>
          <w:rFonts w:ascii="Times New Roman" w:hAnsi="Times New Roman" w:cs="Times New Roman"/>
          <w:b/>
          <w:sz w:val="24"/>
          <w:szCs w:val="24"/>
        </w:rPr>
        <w:t>104</w:t>
      </w:r>
      <w:r w:rsidRPr="00E252BF">
        <w:rPr>
          <w:rFonts w:ascii="Times New Roman" w:hAnsi="Times New Roman" w:cs="Times New Roman"/>
          <w:sz w:val="24"/>
          <w:szCs w:val="24"/>
        </w:rPr>
        <w:t>: p. 300-306.</w:t>
      </w:r>
    </w:p>
    <w:p w14:paraId="36A784F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58.</w:t>
      </w:r>
      <w:r w:rsidRPr="00E252BF">
        <w:rPr>
          <w:rFonts w:ascii="Times New Roman" w:hAnsi="Times New Roman" w:cs="Times New Roman"/>
          <w:sz w:val="24"/>
          <w:szCs w:val="24"/>
        </w:rPr>
        <w:tab/>
        <w:t xml:space="preserve">Hong, W., et al., Sirt1 is involved in decreased bone formation in aged apolipoprotein E-deficient mice. Acta Pharmacol Sin, 2015. </w:t>
      </w:r>
      <w:r w:rsidRPr="00E252BF">
        <w:rPr>
          <w:rFonts w:ascii="Times New Roman" w:hAnsi="Times New Roman" w:cs="Times New Roman"/>
          <w:b/>
          <w:sz w:val="24"/>
          <w:szCs w:val="24"/>
        </w:rPr>
        <w:t>36</w:t>
      </w:r>
      <w:r w:rsidRPr="00E252BF">
        <w:rPr>
          <w:rFonts w:ascii="Times New Roman" w:hAnsi="Times New Roman" w:cs="Times New Roman"/>
          <w:sz w:val="24"/>
          <w:szCs w:val="24"/>
        </w:rPr>
        <w:t>(12): p. 1487-96.</w:t>
      </w:r>
    </w:p>
    <w:p w14:paraId="72485F65"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59.</w:t>
      </w:r>
      <w:r w:rsidRPr="00E252BF">
        <w:rPr>
          <w:rFonts w:ascii="Times New Roman" w:hAnsi="Times New Roman" w:cs="Times New Roman"/>
          <w:sz w:val="24"/>
          <w:szCs w:val="24"/>
        </w:rPr>
        <w:tab/>
        <w:t xml:space="preserve">Zhu, C., et al., Exercise improved bone health in aging mice: a role of SIRT1 in regulating autophagy and osteogenic differentiation of BMSCs. Front Endocrinol (Lausanne), 2023. </w:t>
      </w:r>
      <w:r w:rsidRPr="00E252BF">
        <w:rPr>
          <w:rFonts w:ascii="Times New Roman" w:hAnsi="Times New Roman" w:cs="Times New Roman"/>
          <w:b/>
          <w:sz w:val="24"/>
          <w:szCs w:val="24"/>
        </w:rPr>
        <w:t>14</w:t>
      </w:r>
      <w:r w:rsidRPr="00E252BF">
        <w:rPr>
          <w:rFonts w:ascii="Times New Roman" w:hAnsi="Times New Roman" w:cs="Times New Roman"/>
          <w:sz w:val="24"/>
          <w:szCs w:val="24"/>
        </w:rPr>
        <w:t>: p. 1156637.</w:t>
      </w:r>
    </w:p>
    <w:p w14:paraId="0D87077E"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60.</w:t>
      </w:r>
      <w:r w:rsidRPr="00E252BF">
        <w:rPr>
          <w:rFonts w:ascii="Times New Roman" w:hAnsi="Times New Roman" w:cs="Times New Roman"/>
          <w:sz w:val="24"/>
          <w:szCs w:val="24"/>
        </w:rPr>
        <w:tab/>
        <w:t xml:space="preserve">Kou, Y., et al., Eldecalcitol prevented OVX-induced osteoporosis through inhibiting BMSCs senescence by regulating the SIRT1-Nrf2 signal. Front Pharmacol, 2023. </w:t>
      </w:r>
      <w:r w:rsidRPr="00E252BF">
        <w:rPr>
          <w:rFonts w:ascii="Times New Roman" w:hAnsi="Times New Roman" w:cs="Times New Roman"/>
          <w:b/>
          <w:sz w:val="24"/>
          <w:szCs w:val="24"/>
        </w:rPr>
        <w:t>14</w:t>
      </w:r>
      <w:r w:rsidRPr="00E252BF">
        <w:rPr>
          <w:rFonts w:ascii="Times New Roman" w:hAnsi="Times New Roman" w:cs="Times New Roman"/>
          <w:sz w:val="24"/>
          <w:szCs w:val="24"/>
        </w:rPr>
        <w:t>: p. 1067085.</w:t>
      </w:r>
    </w:p>
    <w:p w14:paraId="6820EE38"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61.</w:t>
      </w:r>
      <w:r w:rsidRPr="00E252BF">
        <w:rPr>
          <w:rFonts w:ascii="Times New Roman" w:hAnsi="Times New Roman" w:cs="Times New Roman"/>
          <w:sz w:val="24"/>
          <w:szCs w:val="24"/>
        </w:rPr>
        <w:tab/>
        <w:t xml:space="preserve">Li, Y., et al., HuR-mediated nucleocytoplasmic translocation of HOTAIR relieves its inhibition of osteogenic differentiation and promotes bone formation. Bone Res, 2023. </w:t>
      </w:r>
      <w:r w:rsidRPr="00E252BF">
        <w:rPr>
          <w:rFonts w:ascii="Times New Roman" w:hAnsi="Times New Roman" w:cs="Times New Roman"/>
          <w:b/>
          <w:sz w:val="24"/>
          <w:szCs w:val="24"/>
        </w:rPr>
        <w:t>11</w:t>
      </w:r>
      <w:r w:rsidRPr="00E252BF">
        <w:rPr>
          <w:rFonts w:ascii="Times New Roman" w:hAnsi="Times New Roman" w:cs="Times New Roman"/>
          <w:sz w:val="24"/>
          <w:szCs w:val="24"/>
        </w:rPr>
        <w:t>(1): p. 53.</w:t>
      </w:r>
    </w:p>
    <w:p w14:paraId="66B6A736"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62.</w:t>
      </w:r>
      <w:r w:rsidRPr="00E252BF">
        <w:rPr>
          <w:rFonts w:ascii="Times New Roman" w:hAnsi="Times New Roman" w:cs="Times New Roman"/>
          <w:sz w:val="24"/>
          <w:szCs w:val="24"/>
        </w:rPr>
        <w:tab/>
        <w:t xml:space="preserve">Arai, M., et al., A Novel Long Noncoding RNA in Osteocytes Regulates Bone Formation through the Wnt/β-Catenin Signaling Pathway. Int J Mol Sci, 2023. </w:t>
      </w:r>
      <w:r w:rsidRPr="00E252BF">
        <w:rPr>
          <w:rFonts w:ascii="Times New Roman" w:hAnsi="Times New Roman" w:cs="Times New Roman"/>
          <w:b/>
          <w:sz w:val="24"/>
          <w:szCs w:val="24"/>
        </w:rPr>
        <w:t>24</w:t>
      </w:r>
      <w:r w:rsidRPr="00E252BF">
        <w:rPr>
          <w:rFonts w:ascii="Times New Roman" w:hAnsi="Times New Roman" w:cs="Times New Roman"/>
          <w:sz w:val="24"/>
          <w:szCs w:val="24"/>
        </w:rPr>
        <w:t>(17).</w:t>
      </w:r>
    </w:p>
    <w:p w14:paraId="2AA34795"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63.</w:t>
      </w:r>
      <w:r w:rsidRPr="00E252BF">
        <w:rPr>
          <w:rFonts w:ascii="Times New Roman" w:hAnsi="Times New Roman" w:cs="Times New Roman"/>
          <w:sz w:val="24"/>
          <w:szCs w:val="24"/>
        </w:rPr>
        <w:tab/>
        <w:t xml:space="preserve">Freitas, J., et al., Long non-coding RNA CASC2 regulates osteoblasts matrix mineralization. Front Bioeng Biotechnol, 2023. </w:t>
      </w:r>
      <w:r w:rsidRPr="00E252BF">
        <w:rPr>
          <w:rFonts w:ascii="Times New Roman" w:hAnsi="Times New Roman" w:cs="Times New Roman"/>
          <w:b/>
          <w:sz w:val="24"/>
          <w:szCs w:val="24"/>
        </w:rPr>
        <w:t>11</w:t>
      </w:r>
      <w:r w:rsidRPr="00E252BF">
        <w:rPr>
          <w:rFonts w:ascii="Times New Roman" w:hAnsi="Times New Roman" w:cs="Times New Roman"/>
          <w:sz w:val="24"/>
          <w:szCs w:val="24"/>
        </w:rPr>
        <w:t>: p. 1155596.</w:t>
      </w:r>
    </w:p>
    <w:p w14:paraId="4E874BD0"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64.</w:t>
      </w:r>
      <w:r w:rsidRPr="00E252BF">
        <w:rPr>
          <w:rFonts w:ascii="Times New Roman" w:hAnsi="Times New Roman" w:cs="Times New Roman"/>
          <w:sz w:val="24"/>
          <w:szCs w:val="24"/>
        </w:rPr>
        <w:tab/>
        <w:t xml:space="preserve">Lin, S., et al., LncRNA Neat1 promotes the macrophage inflammatory response and acts as a therapeutic target in titanium particle-induced osteolysis. Acta Biomater, 2022. </w:t>
      </w:r>
      <w:r w:rsidRPr="00E252BF">
        <w:rPr>
          <w:rFonts w:ascii="Times New Roman" w:hAnsi="Times New Roman" w:cs="Times New Roman"/>
          <w:b/>
          <w:sz w:val="24"/>
          <w:szCs w:val="24"/>
        </w:rPr>
        <w:t>142</w:t>
      </w:r>
      <w:r w:rsidRPr="00E252BF">
        <w:rPr>
          <w:rFonts w:ascii="Times New Roman" w:hAnsi="Times New Roman" w:cs="Times New Roman"/>
          <w:sz w:val="24"/>
          <w:szCs w:val="24"/>
        </w:rPr>
        <w:t>: p. 345-360.</w:t>
      </w:r>
    </w:p>
    <w:p w14:paraId="0096AA6F"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65.</w:t>
      </w:r>
      <w:r w:rsidRPr="00E252BF">
        <w:rPr>
          <w:rFonts w:ascii="Times New Roman" w:hAnsi="Times New Roman" w:cs="Times New Roman"/>
          <w:sz w:val="24"/>
          <w:szCs w:val="24"/>
        </w:rPr>
        <w:tab/>
        <w:t>Wang, Y.W., et al., PIN1P1 is activated by CREB1 and promotes gastric cancer progression via interacting with YBX1 and upregulating PIN1. J Cell Mol Med, 2023.</w:t>
      </w:r>
    </w:p>
    <w:p w14:paraId="507AD367"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66.</w:t>
      </w:r>
      <w:r w:rsidRPr="00E252BF">
        <w:rPr>
          <w:rFonts w:ascii="Times New Roman" w:hAnsi="Times New Roman" w:cs="Times New Roman"/>
          <w:sz w:val="24"/>
          <w:szCs w:val="24"/>
        </w:rPr>
        <w:tab/>
        <w:t xml:space="preserve">Fan, Y., et al., LncRNA ASB16-AS1 accelerates cellular process and chemoresistance of ovarian cancer cells by regulating GOLM1 expression via targeting miR-3918. Biochem Biophys Res Commun, 2023. </w:t>
      </w:r>
      <w:r w:rsidRPr="00E252BF">
        <w:rPr>
          <w:rFonts w:ascii="Times New Roman" w:hAnsi="Times New Roman" w:cs="Times New Roman"/>
          <w:b/>
          <w:sz w:val="24"/>
          <w:szCs w:val="24"/>
        </w:rPr>
        <w:t>675</w:t>
      </w:r>
      <w:r w:rsidRPr="00E252BF">
        <w:rPr>
          <w:rFonts w:ascii="Times New Roman" w:hAnsi="Times New Roman" w:cs="Times New Roman"/>
          <w:sz w:val="24"/>
          <w:szCs w:val="24"/>
        </w:rPr>
        <w:t>: p. 1-9.</w:t>
      </w:r>
    </w:p>
    <w:p w14:paraId="1C1A00BA" w14:textId="77777777" w:rsidR="00E252BF" w:rsidRPr="00E252BF" w:rsidRDefault="00E252BF" w:rsidP="00E252BF">
      <w:pPr>
        <w:pStyle w:val="EndNoteBibliography"/>
        <w:ind w:left="720" w:hanging="720"/>
        <w:rPr>
          <w:rFonts w:ascii="Times New Roman" w:hAnsi="Times New Roman" w:cs="Times New Roman"/>
          <w:sz w:val="24"/>
          <w:szCs w:val="24"/>
        </w:rPr>
      </w:pPr>
      <w:r w:rsidRPr="00E252BF">
        <w:rPr>
          <w:rFonts w:ascii="Times New Roman" w:hAnsi="Times New Roman" w:cs="Times New Roman"/>
          <w:sz w:val="24"/>
          <w:szCs w:val="24"/>
        </w:rPr>
        <w:t>67.</w:t>
      </w:r>
      <w:r w:rsidRPr="00E252BF">
        <w:rPr>
          <w:rFonts w:ascii="Times New Roman" w:hAnsi="Times New Roman" w:cs="Times New Roman"/>
          <w:sz w:val="24"/>
          <w:szCs w:val="24"/>
        </w:rPr>
        <w:tab/>
        <w:t xml:space="preserve">Tang, Y., et al., Downregulated long non-coding RNA LINC01093 in liver fibrosis promotes hepatocyte apoptosis via increasing ubiquitination of SIRT1. J Biochem, 2020. </w:t>
      </w:r>
      <w:r w:rsidRPr="00E252BF">
        <w:rPr>
          <w:rFonts w:ascii="Times New Roman" w:hAnsi="Times New Roman" w:cs="Times New Roman"/>
          <w:b/>
          <w:sz w:val="24"/>
          <w:szCs w:val="24"/>
        </w:rPr>
        <w:t>167</w:t>
      </w:r>
      <w:r w:rsidRPr="00E252BF">
        <w:rPr>
          <w:rFonts w:ascii="Times New Roman" w:hAnsi="Times New Roman" w:cs="Times New Roman"/>
          <w:sz w:val="24"/>
          <w:szCs w:val="24"/>
        </w:rPr>
        <w:t>(5): p. 525-534.</w:t>
      </w:r>
    </w:p>
    <w:p w14:paraId="783FCFDC" w14:textId="761B9B19" w:rsidR="00D7422F" w:rsidRPr="00F30C26" w:rsidRDefault="000C6666" w:rsidP="000C6666">
      <w:pPr>
        <w:spacing w:line="360" w:lineRule="auto"/>
        <w:rPr>
          <w:rFonts w:ascii="Times New Roman" w:hAnsi="Times New Roman" w:cs="Times New Roman"/>
          <w:sz w:val="24"/>
          <w:szCs w:val="24"/>
        </w:rPr>
      </w:pPr>
      <w:r w:rsidRPr="00E252BF">
        <w:rPr>
          <w:rFonts w:ascii="Times New Roman" w:hAnsi="Times New Roman" w:cs="Times New Roman"/>
          <w:sz w:val="24"/>
          <w:szCs w:val="24"/>
        </w:rPr>
        <w:fldChar w:fldCharType="end"/>
      </w:r>
    </w:p>
    <w:p w14:paraId="43163264" w14:textId="77777777" w:rsidR="00D7422F" w:rsidRPr="00F30C26" w:rsidRDefault="00D7422F">
      <w:pPr>
        <w:widowControl/>
        <w:jc w:val="left"/>
        <w:rPr>
          <w:rFonts w:ascii="Times New Roman" w:hAnsi="Times New Roman" w:cs="Times New Roman"/>
          <w:sz w:val="24"/>
          <w:szCs w:val="24"/>
        </w:rPr>
      </w:pPr>
      <w:r w:rsidRPr="00F30C26">
        <w:rPr>
          <w:rFonts w:ascii="Times New Roman" w:hAnsi="Times New Roman" w:cs="Times New Roman"/>
          <w:sz w:val="24"/>
          <w:szCs w:val="24"/>
        </w:rPr>
        <w:br w:type="page"/>
      </w:r>
    </w:p>
    <w:p w14:paraId="45980FC1" w14:textId="77777777" w:rsidR="00D7422F" w:rsidRPr="00F30C26" w:rsidRDefault="00D7422F" w:rsidP="000C6666">
      <w:pPr>
        <w:spacing w:line="360" w:lineRule="auto"/>
        <w:rPr>
          <w:rFonts w:ascii="Times New Roman" w:hAnsi="Times New Roman" w:cs="Times New Roman"/>
          <w:b/>
          <w:bCs/>
          <w:sz w:val="24"/>
          <w:szCs w:val="24"/>
        </w:rPr>
      </w:pPr>
      <w:r w:rsidRPr="00F30C26">
        <w:rPr>
          <w:rFonts w:ascii="Times New Roman" w:hAnsi="Times New Roman" w:cs="Times New Roman"/>
          <w:b/>
          <w:bCs/>
          <w:sz w:val="24"/>
          <w:szCs w:val="24"/>
        </w:rPr>
        <w:lastRenderedPageBreak/>
        <w:t>Figure legends</w:t>
      </w:r>
    </w:p>
    <w:p w14:paraId="75A12864" w14:textId="77777777" w:rsidR="00AD36B0" w:rsidRPr="00F30C26" w:rsidRDefault="00D7422F" w:rsidP="000C6666">
      <w:pPr>
        <w:spacing w:line="360" w:lineRule="auto"/>
        <w:rPr>
          <w:rFonts w:ascii="Times New Roman" w:hAnsi="Times New Roman" w:cs="Times New Roman"/>
          <w:sz w:val="24"/>
          <w:szCs w:val="24"/>
        </w:rPr>
      </w:pPr>
      <w:r w:rsidRPr="00F30C26">
        <w:rPr>
          <w:rFonts w:ascii="Times New Roman" w:hAnsi="Times New Roman" w:cs="Times New Roman"/>
          <w:noProof/>
          <w:sz w:val="24"/>
          <w:szCs w:val="24"/>
        </w:rPr>
        <w:drawing>
          <wp:inline distT="0" distB="0" distL="0" distR="0" wp14:anchorId="0036A781" wp14:editId="4BC4ACF8">
            <wp:extent cx="5274310" cy="3890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890645"/>
                    </a:xfrm>
                    <a:prstGeom prst="rect">
                      <a:avLst/>
                    </a:prstGeom>
                  </pic:spPr>
                </pic:pic>
              </a:graphicData>
            </a:graphic>
          </wp:inline>
        </w:drawing>
      </w:r>
    </w:p>
    <w:p w14:paraId="429776E5" w14:textId="77777777" w:rsidR="00D7422F" w:rsidRPr="00F30C26" w:rsidRDefault="00D7422F" w:rsidP="00D7422F">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1 </w:t>
      </w:r>
      <w:r w:rsidRPr="00F30C26">
        <w:rPr>
          <w:rFonts w:ascii="Times New Roman" w:hAnsi="Times New Roman" w:cs="Times New Roman"/>
          <w:b/>
          <w:sz w:val="24"/>
          <w:szCs w:val="24"/>
        </w:rPr>
        <w:t xml:space="preserve">Carvacrol alleviates osteolysis in elderly mice </w:t>
      </w:r>
      <w:r w:rsidRPr="00F30C26">
        <w:rPr>
          <w:rFonts w:ascii="Times New Roman" w:hAnsi="Times New Roman" w:cs="Times New Roman"/>
          <w:b/>
          <w:i/>
          <w:sz w:val="24"/>
          <w:szCs w:val="24"/>
        </w:rPr>
        <w:t>in vivo</w:t>
      </w:r>
      <w:r w:rsidRPr="00F30C26">
        <w:rPr>
          <w:rFonts w:ascii="Times New Roman" w:hAnsi="Times New Roman" w:cs="Times New Roman"/>
          <w:b/>
          <w:sz w:val="24"/>
          <w:szCs w:val="24"/>
        </w:rPr>
        <w:t>.</w:t>
      </w:r>
      <w:r w:rsidRPr="00F30C26">
        <w:rPr>
          <w:rFonts w:ascii="Times New Roman" w:hAnsi="Times New Roman" w:cs="Times New Roman"/>
          <w:b/>
          <w:bCs/>
          <w:sz w:val="24"/>
          <w:szCs w:val="24"/>
        </w:rPr>
        <w:t xml:space="preserve"> </w:t>
      </w:r>
      <w:r w:rsidR="0045408C" w:rsidRPr="00F30C26">
        <w:rPr>
          <w:rFonts w:ascii="Times New Roman" w:hAnsi="Times New Roman" w:cs="Times New Roman"/>
          <w:bCs/>
          <w:sz w:val="24"/>
          <w:szCs w:val="24"/>
        </w:rPr>
        <w:t xml:space="preserve">After creating the osteolysis model using Ti particles, carvacrol </w:t>
      </w:r>
      <w:r w:rsidR="00E73B4C" w:rsidRPr="00F30C26">
        <w:rPr>
          <w:rFonts w:ascii="Times New Roman" w:hAnsi="Times New Roman" w:cs="Times New Roman"/>
          <w:bCs/>
          <w:sz w:val="24"/>
          <w:szCs w:val="24"/>
        </w:rPr>
        <w:t>(5 mg/kg or 10 mg/kg) was administered daily for two weeks.</w:t>
      </w:r>
      <w:r w:rsidR="0045408C" w:rsidRPr="00F30C26">
        <w:rPr>
          <w:rFonts w:ascii="Times New Roman" w:hAnsi="Times New Roman" w:cs="Times New Roman"/>
          <w:bCs/>
          <w:sz w:val="24"/>
          <w:szCs w:val="24"/>
        </w:rPr>
        <w:t xml:space="preserve"> The sham+PBS and Ti+PBS groups received the same amount of PBS.</w:t>
      </w:r>
      <w:r w:rsidR="0045408C" w:rsidRPr="00F30C26">
        <w:rPr>
          <w:rFonts w:ascii="Times New Roman" w:hAnsi="Times New Roman" w:cs="Times New Roman"/>
          <w:b/>
          <w:bCs/>
          <w:sz w:val="24"/>
          <w:szCs w:val="24"/>
        </w:rPr>
        <w:t xml:space="preserve"> </w:t>
      </w:r>
      <w:r w:rsidRPr="00F30C26">
        <w:rPr>
          <w:rFonts w:ascii="Times New Roman" w:hAnsi="Times New Roman" w:cs="Times New Roman"/>
          <w:bCs/>
          <w:sz w:val="24"/>
          <w:szCs w:val="24"/>
        </w:rPr>
        <w:t xml:space="preserve">(A) </w:t>
      </w:r>
      <w:r w:rsidR="00B24605" w:rsidRPr="00F30C26">
        <w:rPr>
          <w:rFonts w:ascii="Times New Roman" w:hAnsi="Times New Roman" w:cs="Times New Roman"/>
          <w:bCs/>
          <w:sz w:val="24"/>
          <w:szCs w:val="24"/>
        </w:rPr>
        <w:t>Representative micro-CT three-dimensional reconstructed images of the mouse calvaria in each group.</w:t>
      </w:r>
      <w:r w:rsidRPr="00F30C26">
        <w:rPr>
          <w:rFonts w:ascii="Times New Roman" w:hAnsi="Times New Roman" w:cs="Times New Roman"/>
          <w:bCs/>
          <w:sz w:val="24"/>
          <w:szCs w:val="24"/>
        </w:rPr>
        <w:t xml:space="preserve"> (B</w:t>
      </w:r>
      <w:r w:rsidR="00E73B4C" w:rsidRPr="00F30C26">
        <w:rPr>
          <w:rFonts w:ascii="Times New Roman" w:hAnsi="Times New Roman" w:cs="Times New Roman"/>
          <w:bCs/>
          <w:sz w:val="24"/>
          <w:szCs w:val="24"/>
        </w:rPr>
        <w:t>-C</w:t>
      </w:r>
      <w:r w:rsidRPr="00F30C26">
        <w:rPr>
          <w:rFonts w:ascii="Times New Roman" w:hAnsi="Times New Roman" w:cs="Times New Roman"/>
          <w:bCs/>
          <w:sz w:val="24"/>
          <w:szCs w:val="24"/>
        </w:rPr>
        <w:t xml:space="preserve">) </w:t>
      </w:r>
      <w:r w:rsidR="00E73B4C" w:rsidRPr="00F30C26">
        <w:rPr>
          <w:rFonts w:ascii="Times New Roman" w:hAnsi="Times New Roman" w:cs="Times New Roman"/>
          <w:bCs/>
          <w:sz w:val="24"/>
          <w:szCs w:val="24"/>
        </w:rPr>
        <w:t>Bone density (g/cm</w:t>
      </w:r>
      <w:r w:rsidR="00E73B4C" w:rsidRPr="00F30C26">
        <w:rPr>
          <w:rFonts w:ascii="Times New Roman" w:hAnsi="Times New Roman" w:cs="Times New Roman"/>
          <w:bCs/>
          <w:sz w:val="24"/>
          <w:szCs w:val="24"/>
          <w:vertAlign w:val="superscript"/>
        </w:rPr>
        <w:t>3</w:t>
      </w:r>
      <w:r w:rsidR="00E73B4C" w:rsidRPr="00F30C26">
        <w:rPr>
          <w:rFonts w:ascii="Times New Roman" w:hAnsi="Times New Roman" w:cs="Times New Roman"/>
          <w:bCs/>
          <w:sz w:val="24"/>
          <w:szCs w:val="24"/>
        </w:rPr>
        <w:t>) and</w:t>
      </w:r>
      <w:r w:rsidR="0060799F" w:rsidRPr="00F30C26">
        <w:rPr>
          <w:rFonts w:ascii="Times New Roman" w:hAnsi="Times New Roman" w:cs="Times New Roman"/>
          <w:bCs/>
          <w:sz w:val="24"/>
          <w:szCs w:val="24"/>
        </w:rPr>
        <w:t xml:space="preserve"> BV/TV</w:t>
      </w:r>
      <w:r w:rsidR="00E73B4C" w:rsidRPr="00F30C26">
        <w:rPr>
          <w:rFonts w:ascii="Times New Roman" w:hAnsi="Times New Roman" w:cs="Times New Roman"/>
          <w:bCs/>
          <w:sz w:val="24"/>
          <w:szCs w:val="24"/>
        </w:rPr>
        <w:t xml:space="preserve"> </w:t>
      </w:r>
      <w:r w:rsidR="0060799F" w:rsidRPr="00F30C26">
        <w:rPr>
          <w:rFonts w:ascii="Times New Roman" w:hAnsi="Times New Roman" w:cs="Times New Roman"/>
          <w:bCs/>
          <w:sz w:val="24"/>
          <w:szCs w:val="24"/>
        </w:rPr>
        <w:t>(</w:t>
      </w:r>
      <w:r w:rsidR="00E73B4C" w:rsidRPr="00F30C26">
        <w:rPr>
          <w:rFonts w:ascii="Times New Roman" w:hAnsi="Times New Roman" w:cs="Times New Roman"/>
          <w:bCs/>
          <w:sz w:val="24"/>
          <w:szCs w:val="24"/>
        </w:rPr>
        <w:t xml:space="preserve">%) of each group were measured. </w:t>
      </w:r>
      <w:r w:rsidR="006C4CC4" w:rsidRPr="00F30C26">
        <w:rPr>
          <w:rFonts w:ascii="Times New Roman" w:hAnsi="Times New Roman" w:cs="Times New Roman"/>
          <w:bCs/>
          <w:sz w:val="24"/>
          <w:szCs w:val="24"/>
        </w:rPr>
        <w:t>All values are presented as mean ± SD.</w:t>
      </w:r>
      <w:r w:rsidRPr="00F30C26">
        <w:rPr>
          <w:rFonts w:ascii="Times New Roman" w:hAnsi="Times New Roman" w:cs="Times New Roman"/>
          <w:bCs/>
          <w:sz w:val="24"/>
          <w:szCs w:val="24"/>
        </w:rPr>
        <w:t xml:space="preserve"> </w:t>
      </w:r>
      <w:bookmarkStart w:id="2" w:name="OLE_LINK33"/>
      <w:bookmarkStart w:id="3" w:name="OLE_LINK36"/>
      <w:bookmarkStart w:id="4" w:name="OLE_LINK37"/>
      <w:r w:rsidR="006C4CC4" w:rsidRPr="00F30C26">
        <w:rPr>
          <w:rFonts w:ascii="Times New Roman" w:hAnsi="Times New Roman" w:cs="Times New Roman"/>
          <w:bCs/>
          <w:sz w:val="24"/>
          <w:szCs w:val="24"/>
        </w:rPr>
        <w:t>One</w:t>
      </w:r>
      <w:r w:rsidRPr="00F30C26">
        <w:rPr>
          <w:rFonts w:ascii="Times New Roman" w:hAnsi="Times New Roman" w:cs="Times New Roman"/>
          <w:bCs/>
          <w:sz w:val="24"/>
          <w:szCs w:val="24"/>
        </w:rPr>
        <w:t>-way ANOVA</w:t>
      </w:r>
      <w:bookmarkEnd w:id="2"/>
      <w:r w:rsidRPr="00F30C26">
        <w:rPr>
          <w:rFonts w:ascii="Times New Roman" w:hAnsi="Times New Roman" w:cs="Times New Roman"/>
          <w:bCs/>
          <w:sz w:val="24"/>
          <w:szCs w:val="24"/>
        </w:rPr>
        <w:t xml:space="preserve"> was performed by </w:t>
      </w:r>
      <w:bookmarkEnd w:id="3"/>
      <w:bookmarkEnd w:id="4"/>
      <w:r w:rsidR="006C4CC4" w:rsidRPr="00F30C26">
        <w:rPr>
          <w:rFonts w:ascii="Times New Roman" w:hAnsi="Times New Roman" w:cs="Times New Roman"/>
          <w:sz w:val="24"/>
          <w:szCs w:val="24"/>
        </w:rPr>
        <w:t>Tukey's multiple comparisons test</w:t>
      </w:r>
      <w:r w:rsidRPr="00F30C26">
        <w:rPr>
          <w:rFonts w:ascii="Times New Roman" w:hAnsi="Times New Roman" w:cs="Times New Roman"/>
          <w:bCs/>
          <w:sz w:val="24"/>
          <w:szCs w:val="24"/>
        </w:rPr>
        <w:t xml:space="preserve"> and statistically significant differences were indicated by: ***p&lt;0.001 vs</w:t>
      </w:r>
      <w:r w:rsidR="006C4CC4" w:rsidRPr="00F30C26">
        <w:rPr>
          <w:rFonts w:ascii="Times New Roman" w:hAnsi="Times New Roman" w:cs="Times New Roman"/>
          <w:bCs/>
          <w:sz w:val="24"/>
          <w:szCs w:val="24"/>
        </w:rPr>
        <w:t>.</w:t>
      </w:r>
      <w:r w:rsidRPr="00F30C26">
        <w:rPr>
          <w:rFonts w:ascii="Times New Roman" w:hAnsi="Times New Roman" w:cs="Times New Roman"/>
          <w:bCs/>
          <w:sz w:val="24"/>
          <w:szCs w:val="24"/>
        </w:rPr>
        <w:t xml:space="preserve"> </w:t>
      </w:r>
      <w:r w:rsidR="006C4CC4" w:rsidRPr="00F30C26">
        <w:rPr>
          <w:rFonts w:ascii="Times New Roman" w:hAnsi="Times New Roman" w:cs="Times New Roman"/>
          <w:bCs/>
          <w:sz w:val="24"/>
          <w:szCs w:val="24"/>
        </w:rPr>
        <w:t xml:space="preserve">the </w:t>
      </w:r>
      <w:r w:rsidRPr="00F30C26">
        <w:rPr>
          <w:rFonts w:ascii="Times New Roman" w:hAnsi="Times New Roman" w:cs="Times New Roman"/>
          <w:bCs/>
          <w:sz w:val="24"/>
          <w:szCs w:val="24"/>
        </w:rPr>
        <w:t>Sham</w:t>
      </w:r>
      <w:r w:rsidR="006C4CC4" w:rsidRPr="00F30C26">
        <w:rPr>
          <w:rFonts w:ascii="Times New Roman" w:hAnsi="Times New Roman" w:cs="Times New Roman"/>
          <w:bCs/>
          <w:sz w:val="24"/>
          <w:szCs w:val="24"/>
        </w:rPr>
        <w:t>+PBS group</w:t>
      </w:r>
      <w:r w:rsidRPr="00F30C26">
        <w:rPr>
          <w:rFonts w:ascii="Times New Roman" w:hAnsi="Times New Roman" w:cs="Times New Roman"/>
          <w:bCs/>
          <w:sz w:val="24"/>
          <w:szCs w:val="24"/>
        </w:rPr>
        <w:t xml:space="preserve">; </w:t>
      </w:r>
      <w:r w:rsidR="006C4CC4" w:rsidRPr="00F30C26">
        <w:rPr>
          <w:rFonts w:ascii="Times New Roman" w:hAnsi="Times New Roman" w:cs="Times New Roman"/>
          <w:bCs/>
          <w:sz w:val="24"/>
          <w:szCs w:val="24"/>
        </w:rPr>
        <w:t xml:space="preserve">#p&lt;0.05, </w:t>
      </w:r>
      <w:r w:rsidRPr="00F30C26">
        <w:rPr>
          <w:rFonts w:ascii="Times New Roman" w:hAnsi="Times New Roman" w:cs="Times New Roman"/>
          <w:bCs/>
          <w:sz w:val="24"/>
          <w:szCs w:val="24"/>
        </w:rPr>
        <w:t>###p&lt;0.001 vs</w:t>
      </w:r>
      <w:r w:rsidR="006C4CC4" w:rsidRPr="00F30C26">
        <w:rPr>
          <w:rFonts w:ascii="Times New Roman" w:hAnsi="Times New Roman" w:cs="Times New Roman"/>
          <w:bCs/>
          <w:sz w:val="24"/>
          <w:szCs w:val="24"/>
        </w:rPr>
        <w:t>.</w:t>
      </w:r>
      <w:r w:rsidRPr="00F30C26">
        <w:rPr>
          <w:rFonts w:ascii="Times New Roman" w:hAnsi="Times New Roman" w:cs="Times New Roman"/>
          <w:bCs/>
          <w:sz w:val="24"/>
          <w:szCs w:val="24"/>
        </w:rPr>
        <w:t xml:space="preserve"> </w:t>
      </w:r>
      <w:r w:rsidR="006C4CC4" w:rsidRPr="00F30C26">
        <w:rPr>
          <w:rFonts w:ascii="Times New Roman" w:hAnsi="Times New Roman" w:cs="Times New Roman"/>
          <w:bCs/>
          <w:sz w:val="24"/>
          <w:szCs w:val="24"/>
        </w:rPr>
        <w:t xml:space="preserve">the Ti+PBS </w:t>
      </w:r>
      <w:r w:rsidR="00221707" w:rsidRPr="00F30C26">
        <w:rPr>
          <w:rFonts w:ascii="Times New Roman" w:hAnsi="Times New Roman" w:cs="Times New Roman"/>
          <w:bCs/>
          <w:sz w:val="24"/>
          <w:szCs w:val="24"/>
        </w:rPr>
        <w:t>group. (D) The expressions of PSIRT1, RUNX2, Osterix, OCN, OPN</w:t>
      </w:r>
      <w:r w:rsidR="0051350C" w:rsidRPr="00F30C26">
        <w:rPr>
          <w:rFonts w:ascii="Times New Roman" w:hAnsi="Times New Roman" w:cs="Times New Roman"/>
          <w:bCs/>
          <w:sz w:val="24"/>
          <w:szCs w:val="24"/>
        </w:rPr>
        <w:t>,</w:t>
      </w:r>
      <w:r w:rsidR="00221707" w:rsidRPr="00F30C26">
        <w:rPr>
          <w:rFonts w:ascii="Times New Roman" w:hAnsi="Times New Roman" w:cs="Times New Roman"/>
          <w:bCs/>
          <w:sz w:val="24"/>
          <w:szCs w:val="24"/>
        </w:rPr>
        <w:t xml:space="preserve"> and β-actin </w:t>
      </w:r>
      <w:r w:rsidR="0051350C" w:rsidRPr="00F30C26">
        <w:rPr>
          <w:rFonts w:ascii="Times New Roman" w:hAnsi="Times New Roman" w:cs="Times New Roman"/>
          <w:bCs/>
          <w:sz w:val="24"/>
          <w:szCs w:val="24"/>
        </w:rPr>
        <w:t>in each group were detected by w</w:t>
      </w:r>
      <w:r w:rsidR="00221707" w:rsidRPr="00F30C26">
        <w:rPr>
          <w:rFonts w:ascii="Times New Roman" w:hAnsi="Times New Roman" w:cs="Times New Roman"/>
          <w:bCs/>
          <w:sz w:val="24"/>
          <w:szCs w:val="24"/>
        </w:rPr>
        <w:t>estern blot.</w:t>
      </w:r>
      <w:r w:rsidR="00D02DC8" w:rsidRPr="00F30C26">
        <w:rPr>
          <w:rFonts w:ascii="Times New Roman" w:hAnsi="Times New Roman" w:cs="Times New Roman"/>
          <w:bCs/>
          <w:sz w:val="24"/>
          <w:szCs w:val="24"/>
        </w:rPr>
        <w:t xml:space="preserve"> </w:t>
      </w:r>
      <w:r w:rsidR="0060799F" w:rsidRPr="00F30C26">
        <w:rPr>
          <w:rFonts w:ascii="Times New Roman" w:hAnsi="Times New Roman" w:cs="Times New Roman"/>
          <w:bCs/>
          <w:sz w:val="24"/>
          <w:szCs w:val="24"/>
        </w:rPr>
        <w:t>β-actin was used as an internal control for equal amounts of protein applied.</w:t>
      </w:r>
    </w:p>
    <w:p w14:paraId="47B8FEB1" w14:textId="77777777" w:rsidR="00914634" w:rsidRPr="00F30C26" w:rsidRDefault="00914634">
      <w:pPr>
        <w:widowControl/>
        <w:jc w:val="left"/>
        <w:rPr>
          <w:rFonts w:ascii="Times New Roman" w:hAnsi="Times New Roman" w:cs="Times New Roman"/>
          <w:sz w:val="24"/>
          <w:szCs w:val="24"/>
        </w:rPr>
      </w:pPr>
      <w:r w:rsidRPr="00F30C26">
        <w:rPr>
          <w:rFonts w:ascii="Times New Roman" w:hAnsi="Times New Roman" w:cs="Times New Roman"/>
          <w:sz w:val="24"/>
          <w:szCs w:val="24"/>
        </w:rPr>
        <w:br w:type="page"/>
      </w:r>
    </w:p>
    <w:p w14:paraId="1F0F9B6D" w14:textId="77777777" w:rsidR="00914634" w:rsidRPr="00F30C26" w:rsidRDefault="00B1280B">
      <w:pPr>
        <w:widowControl/>
        <w:jc w:val="left"/>
        <w:rPr>
          <w:rFonts w:ascii="Times New Roman" w:hAnsi="Times New Roman" w:cs="Times New Roman"/>
          <w:sz w:val="24"/>
          <w:szCs w:val="24"/>
        </w:rPr>
      </w:pPr>
      <w:r w:rsidRPr="00F30C26">
        <w:rPr>
          <w:rFonts w:ascii="Times New Roman" w:hAnsi="Times New Roman" w:cs="Times New Roman"/>
          <w:noProof/>
          <w:sz w:val="24"/>
          <w:szCs w:val="24"/>
        </w:rPr>
        <w:lastRenderedPageBreak/>
        <w:drawing>
          <wp:inline distT="0" distB="0" distL="0" distR="0" wp14:anchorId="532C8D45" wp14:editId="6F347CDC">
            <wp:extent cx="5274310" cy="31857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5795"/>
                    </a:xfrm>
                    <a:prstGeom prst="rect">
                      <a:avLst/>
                    </a:prstGeom>
                  </pic:spPr>
                </pic:pic>
              </a:graphicData>
            </a:graphic>
          </wp:inline>
        </w:drawing>
      </w:r>
    </w:p>
    <w:p w14:paraId="34CA773F" w14:textId="77777777" w:rsidR="00B1280B" w:rsidRPr="00F30C26" w:rsidRDefault="00B1280B" w:rsidP="00AA4AB1">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w:t>
      </w:r>
      <w:r w:rsidR="00931518" w:rsidRPr="00F30C26">
        <w:rPr>
          <w:rFonts w:ascii="Times New Roman" w:hAnsi="Times New Roman" w:cs="Times New Roman"/>
          <w:b/>
          <w:bCs/>
          <w:sz w:val="24"/>
          <w:szCs w:val="24"/>
        </w:rPr>
        <w:t>2</w:t>
      </w:r>
      <w:r w:rsidRPr="00F30C26">
        <w:rPr>
          <w:rFonts w:ascii="Times New Roman" w:hAnsi="Times New Roman" w:cs="Times New Roman"/>
          <w:b/>
          <w:bCs/>
          <w:sz w:val="24"/>
          <w:szCs w:val="24"/>
        </w:rPr>
        <w:t xml:space="preserve"> </w:t>
      </w:r>
      <w:r w:rsidRPr="00F30C26">
        <w:rPr>
          <w:rFonts w:ascii="Times New Roman" w:hAnsi="Times New Roman" w:cs="Times New Roman"/>
          <w:b/>
          <w:sz w:val="24"/>
          <w:szCs w:val="24"/>
        </w:rPr>
        <w:t xml:space="preserve">Carvacrol alleviates osteogenic differentiation of Ti-inhibited BMSCs </w:t>
      </w:r>
      <w:r w:rsidRPr="00F30C26">
        <w:rPr>
          <w:rFonts w:ascii="Times New Roman" w:hAnsi="Times New Roman" w:cs="Times New Roman"/>
          <w:b/>
          <w:i/>
          <w:sz w:val="24"/>
          <w:szCs w:val="24"/>
        </w:rPr>
        <w:t>in vitro</w:t>
      </w:r>
      <w:r w:rsidRPr="00F30C26">
        <w:rPr>
          <w:rFonts w:ascii="Times New Roman" w:hAnsi="Times New Roman" w:cs="Times New Roman"/>
          <w:b/>
          <w:sz w:val="24"/>
          <w:szCs w:val="24"/>
        </w:rPr>
        <w:t>.</w:t>
      </w:r>
      <w:r w:rsidRPr="00F30C26">
        <w:rPr>
          <w:rFonts w:ascii="Times New Roman" w:hAnsi="Times New Roman" w:cs="Times New Roman"/>
          <w:b/>
          <w:bCs/>
          <w:sz w:val="24"/>
          <w:szCs w:val="24"/>
        </w:rPr>
        <w:t xml:space="preserve"> </w:t>
      </w:r>
      <w:r w:rsidR="00AA4AB1" w:rsidRPr="00F30C26">
        <w:rPr>
          <w:rFonts w:ascii="Times New Roman" w:hAnsi="Times New Roman" w:cs="Times New Roman"/>
          <w:bCs/>
          <w:sz w:val="24"/>
          <w:szCs w:val="24"/>
        </w:rPr>
        <w:t xml:space="preserve">BMSCs were stimulated by Ti particles and treated with carvacrol at concentrations of 25 μM. RT-qPCR analysis of relative mRNA levels of </w:t>
      </w:r>
      <w:r w:rsidR="00183C81" w:rsidRPr="00F30C26">
        <w:rPr>
          <w:rFonts w:ascii="Times New Roman" w:hAnsi="Times New Roman" w:cs="Times New Roman"/>
          <w:sz w:val="24"/>
          <w:szCs w:val="24"/>
        </w:rPr>
        <w:t>osteoblast differentiation-related factors</w:t>
      </w:r>
      <w:r w:rsidR="00AA4AB1" w:rsidRPr="00F30C26">
        <w:rPr>
          <w:rFonts w:ascii="Times New Roman" w:hAnsi="Times New Roman" w:cs="Times New Roman"/>
          <w:bCs/>
          <w:sz w:val="24"/>
          <w:szCs w:val="24"/>
        </w:rPr>
        <w:t xml:space="preserve">, including </w:t>
      </w:r>
      <w:r w:rsidR="00183C81" w:rsidRPr="00F30C26">
        <w:rPr>
          <w:rFonts w:ascii="Times New Roman" w:hAnsi="Times New Roman" w:cs="Times New Roman"/>
          <w:bCs/>
          <w:sz w:val="24"/>
          <w:szCs w:val="24"/>
        </w:rPr>
        <w:t xml:space="preserve">RUNX2 </w:t>
      </w:r>
      <w:r w:rsidR="00AA4AB1" w:rsidRPr="00F30C26">
        <w:rPr>
          <w:rFonts w:ascii="Times New Roman" w:hAnsi="Times New Roman" w:cs="Times New Roman"/>
          <w:bCs/>
          <w:sz w:val="24"/>
          <w:szCs w:val="24"/>
        </w:rPr>
        <w:t xml:space="preserve">(A), </w:t>
      </w:r>
      <w:r w:rsidR="00183C81" w:rsidRPr="00F30C26">
        <w:rPr>
          <w:rFonts w:ascii="Times New Roman" w:hAnsi="Times New Roman" w:cs="Times New Roman"/>
          <w:sz w:val="24"/>
          <w:szCs w:val="24"/>
        </w:rPr>
        <w:t>Osterix</w:t>
      </w:r>
      <w:r w:rsidR="00AA4AB1" w:rsidRPr="00F30C26">
        <w:rPr>
          <w:rFonts w:ascii="Times New Roman" w:hAnsi="Times New Roman" w:cs="Times New Roman"/>
          <w:bCs/>
          <w:sz w:val="24"/>
          <w:szCs w:val="24"/>
        </w:rPr>
        <w:t xml:space="preserve"> (B), </w:t>
      </w:r>
      <w:r w:rsidR="00183C81" w:rsidRPr="00F30C26">
        <w:rPr>
          <w:rFonts w:ascii="Times New Roman" w:hAnsi="Times New Roman" w:cs="Times New Roman"/>
          <w:sz w:val="24"/>
          <w:szCs w:val="24"/>
        </w:rPr>
        <w:t>OCN</w:t>
      </w:r>
      <w:r w:rsidR="00AA4AB1" w:rsidRPr="00F30C26">
        <w:rPr>
          <w:rFonts w:ascii="Times New Roman" w:hAnsi="Times New Roman" w:cs="Times New Roman"/>
          <w:bCs/>
          <w:sz w:val="24"/>
          <w:szCs w:val="24"/>
        </w:rPr>
        <w:t xml:space="preserve"> (C), </w:t>
      </w:r>
      <w:r w:rsidR="00183C81" w:rsidRPr="00F30C26">
        <w:rPr>
          <w:rFonts w:ascii="Times New Roman" w:hAnsi="Times New Roman" w:cs="Times New Roman"/>
          <w:bCs/>
          <w:sz w:val="24"/>
          <w:szCs w:val="24"/>
        </w:rPr>
        <w:t xml:space="preserve">and </w:t>
      </w:r>
      <w:r w:rsidR="00183C81" w:rsidRPr="00F30C26">
        <w:rPr>
          <w:rFonts w:ascii="Times New Roman" w:hAnsi="Times New Roman" w:cs="Times New Roman"/>
          <w:sz w:val="24"/>
          <w:szCs w:val="24"/>
        </w:rPr>
        <w:t>OPN</w:t>
      </w:r>
      <w:r w:rsidR="00AA4AB1" w:rsidRPr="00F30C26">
        <w:rPr>
          <w:rFonts w:ascii="Times New Roman" w:hAnsi="Times New Roman" w:cs="Times New Roman"/>
          <w:bCs/>
          <w:sz w:val="24"/>
          <w:szCs w:val="24"/>
        </w:rPr>
        <w:t xml:space="preserve"> (D) </w:t>
      </w:r>
      <w:r w:rsidR="00183C81" w:rsidRPr="00F30C26">
        <w:rPr>
          <w:rFonts w:ascii="Times New Roman" w:hAnsi="Times New Roman" w:cs="Times New Roman"/>
          <w:bCs/>
          <w:sz w:val="24"/>
          <w:szCs w:val="24"/>
        </w:rPr>
        <w:t>in BMSCs supernatant of each group.</w:t>
      </w:r>
      <w:r w:rsidR="00D02DC8" w:rsidRPr="00F30C26">
        <w:rPr>
          <w:rFonts w:ascii="Times New Roman" w:hAnsi="Times New Roman" w:cs="Times New Roman"/>
          <w:bCs/>
          <w:sz w:val="24"/>
          <w:szCs w:val="24"/>
        </w:rPr>
        <w:t xml:space="preserve"> (E) Quantitative analysis of ALP activity of BMSCs. (F) </w:t>
      </w:r>
      <w:r w:rsidR="006E3AE7" w:rsidRPr="00F30C26">
        <w:rPr>
          <w:rFonts w:ascii="Times New Roman" w:hAnsi="Times New Roman" w:cs="Times New Roman"/>
          <w:bCs/>
          <w:sz w:val="24"/>
          <w:szCs w:val="24"/>
        </w:rPr>
        <w:t xml:space="preserve">After carvacrol treatment, BMSCs were cultured in an osteogenic induction medium and stained with ARS on days 21. </w:t>
      </w:r>
      <w:r w:rsidR="00D02DC8" w:rsidRPr="00F30C26">
        <w:rPr>
          <w:rFonts w:ascii="Times New Roman" w:hAnsi="Times New Roman" w:cs="Times New Roman"/>
          <w:bCs/>
          <w:sz w:val="24"/>
          <w:szCs w:val="24"/>
        </w:rPr>
        <w:t xml:space="preserve">Representative photographs of ARS staining. Mineralized nodules were quantified by calculating the ratio of mineralized area to total area after staining. </w:t>
      </w:r>
      <w:r w:rsidRPr="00F30C26">
        <w:rPr>
          <w:rFonts w:ascii="Times New Roman" w:hAnsi="Times New Roman" w:cs="Times New Roman"/>
          <w:bCs/>
          <w:sz w:val="24"/>
          <w:szCs w:val="24"/>
        </w:rPr>
        <w:t xml:space="preserve">One-way ANOVA was performed by </w:t>
      </w:r>
      <w:r w:rsidRPr="00F30C26">
        <w:rPr>
          <w:rFonts w:ascii="Times New Roman" w:hAnsi="Times New Roman" w:cs="Times New Roman"/>
          <w:sz w:val="24"/>
          <w:szCs w:val="24"/>
        </w:rPr>
        <w:t>Tukey's multiple comparisons test</w:t>
      </w:r>
      <w:r w:rsidRPr="00F30C26">
        <w:rPr>
          <w:rFonts w:ascii="Times New Roman" w:hAnsi="Times New Roman" w:cs="Times New Roman"/>
          <w:bCs/>
          <w:sz w:val="24"/>
          <w:szCs w:val="24"/>
        </w:rPr>
        <w:t xml:space="preserve"> and statistically significant differences were indicated by: </w:t>
      </w:r>
      <w:r w:rsidR="00D02DC8" w:rsidRPr="00F30C26">
        <w:rPr>
          <w:rFonts w:ascii="Times New Roman" w:hAnsi="Times New Roman" w:cs="Times New Roman"/>
          <w:bCs/>
          <w:sz w:val="24"/>
          <w:szCs w:val="24"/>
        </w:rPr>
        <w:t xml:space="preserve">*p&lt;0.05, **p&lt;0.01, </w:t>
      </w:r>
      <w:r w:rsidRPr="00F30C26">
        <w:rPr>
          <w:rFonts w:ascii="Times New Roman" w:hAnsi="Times New Roman" w:cs="Times New Roman"/>
          <w:bCs/>
          <w:sz w:val="24"/>
          <w:szCs w:val="24"/>
        </w:rPr>
        <w:t xml:space="preserve">***p&lt;0.001 vs. the </w:t>
      </w:r>
      <w:r w:rsidR="00D02DC8" w:rsidRPr="00F30C26">
        <w:rPr>
          <w:rFonts w:ascii="Times New Roman" w:hAnsi="Times New Roman" w:cs="Times New Roman"/>
          <w:bCs/>
          <w:sz w:val="24"/>
          <w:szCs w:val="24"/>
        </w:rPr>
        <w:t>control</w:t>
      </w:r>
      <w:r w:rsidRPr="00F30C26">
        <w:rPr>
          <w:rFonts w:ascii="Times New Roman" w:hAnsi="Times New Roman" w:cs="Times New Roman"/>
          <w:bCs/>
          <w:sz w:val="24"/>
          <w:szCs w:val="24"/>
        </w:rPr>
        <w:t xml:space="preserve"> group; </w:t>
      </w:r>
      <w:r w:rsidR="00D02DC8" w:rsidRPr="00F30C26">
        <w:rPr>
          <w:rFonts w:ascii="Times New Roman" w:hAnsi="Times New Roman" w:cs="Times New Roman"/>
          <w:bCs/>
          <w:sz w:val="24"/>
          <w:szCs w:val="24"/>
        </w:rPr>
        <w:t xml:space="preserve">#p&lt;0.05, ##p&lt;0.01, </w:t>
      </w:r>
      <w:r w:rsidRPr="00F30C26">
        <w:rPr>
          <w:rFonts w:ascii="Times New Roman" w:hAnsi="Times New Roman" w:cs="Times New Roman"/>
          <w:bCs/>
          <w:sz w:val="24"/>
          <w:szCs w:val="24"/>
        </w:rPr>
        <w:t>###p&lt;0.001 vs. the Ti group. (</w:t>
      </w:r>
      <w:r w:rsidR="0051350C" w:rsidRPr="00F30C26">
        <w:rPr>
          <w:rFonts w:ascii="Times New Roman" w:hAnsi="Times New Roman" w:cs="Times New Roman"/>
          <w:bCs/>
          <w:sz w:val="24"/>
          <w:szCs w:val="24"/>
        </w:rPr>
        <w:t>G</w:t>
      </w:r>
      <w:r w:rsidRPr="00F30C26">
        <w:rPr>
          <w:rFonts w:ascii="Times New Roman" w:hAnsi="Times New Roman" w:cs="Times New Roman"/>
          <w:bCs/>
          <w:sz w:val="24"/>
          <w:szCs w:val="24"/>
        </w:rPr>
        <w:t xml:space="preserve">) </w:t>
      </w:r>
      <w:r w:rsidR="00D02DC8" w:rsidRPr="00F30C26">
        <w:rPr>
          <w:rFonts w:ascii="Times New Roman" w:hAnsi="Times New Roman" w:cs="Times New Roman"/>
          <w:bCs/>
          <w:sz w:val="24"/>
          <w:szCs w:val="24"/>
        </w:rPr>
        <w:t xml:space="preserve">The relative protein expression levels of </w:t>
      </w:r>
      <w:r w:rsidR="00D02DC8" w:rsidRPr="00F30C26">
        <w:rPr>
          <w:rFonts w:ascii="Times New Roman" w:hAnsi="Times New Roman" w:cs="Times New Roman"/>
          <w:sz w:val="24"/>
          <w:szCs w:val="24"/>
        </w:rPr>
        <w:t>SIRT1</w:t>
      </w:r>
      <w:r w:rsidR="00D02DC8" w:rsidRPr="00F30C26">
        <w:rPr>
          <w:rFonts w:ascii="Times New Roman" w:hAnsi="Times New Roman" w:cs="Times New Roman"/>
          <w:bCs/>
          <w:sz w:val="24"/>
          <w:szCs w:val="24"/>
        </w:rPr>
        <w:t xml:space="preserve"> in each group of BMSCs</w:t>
      </w:r>
      <w:r w:rsidR="0051350C" w:rsidRPr="00F30C26">
        <w:rPr>
          <w:rFonts w:ascii="Times New Roman" w:hAnsi="Times New Roman" w:cs="Times New Roman"/>
          <w:bCs/>
          <w:sz w:val="24"/>
          <w:szCs w:val="24"/>
        </w:rPr>
        <w:t xml:space="preserve"> were evaluated</w:t>
      </w:r>
      <w:r w:rsidR="00D02DC8" w:rsidRPr="00F30C26">
        <w:rPr>
          <w:rFonts w:ascii="Times New Roman" w:hAnsi="Times New Roman" w:cs="Times New Roman"/>
          <w:bCs/>
          <w:sz w:val="24"/>
          <w:szCs w:val="24"/>
        </w:rPr>
        <w:t>.</w:t>
      </w:r>
      <w:r w:rsidR="00931518" w:rsidRPr="00F30C26">
        <w:rPr>
          <w:rFonts w:ascii="Times New Roman" w:hAnsi="Times New Roman" w:cs="Times New Roman"/>
          <w:bCs/>
          <w:sz w:val="24"/>
          <w:szCs w:val="24"/>
        </w:rPr>
        <w:t xml:space="preserve"> </w:t>
      </w:r>
    </w:p>
    <w:p w14:paraId="564D6CC6" w14:textId="77777777" w:rsidR="00B1280B" w:rsidRPr="00F30C26" w:rsidRDefault="00B1280B">
      <w:pPr>
        <w:widowControl/>
        <w:jc w:val="left"/>
        <w:rPr>
          <w:rFonts w:ascii="Times New Roman" w:hAnsi="Times New Roman" w:cs="Times New Roman"/>
          <w:sz w:val="24"/>
          <w:szCs w:val="24"/>
        </w:rPr>
      </w:pPr>
      <w:r w:rsidRPr="00F30C26">
        <w:rPr>
          <w:rFonts w:ascii="Times New Roman" w:hAnsi="Times New Roman" w:cs="Times New Roman"/>
          <w:sz w:val="24"/>
          <w:szCs w:val="24"/>
        </w:rPr>
        <w:br w:type="page"/>
      </w:r>
      <w:r w:rsidR="00590658" w:rsidRPr="00F30C26">
        <w:rPr>
          <w:rFonts w:ascii="Times New Roman" w:hAnsi="Times New Roman" w:cs="Times New Roman"/>
          <w:noProof/>
          <w:sz w:val="24"/>
          <w:szCs w:val="24"/>
        </w:rPr>
        <w:lastRenderedPageBreak/>
        <w:drawing>
          <wp:inline distT="0" distB="0" distL="0" distR="0" wp14:anchorId="4BA6FA3C" wp14:editId="5FDAA271">
            <wp:extent cx="5046124" cy="54720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6124" cy="5472000"/>
                    </a:xfrm>
                    <a:prstGeom prst="rect">
                      <a:avLst/>
                    </a:prstGeom>
                  </pic:spPr>
                </pic:pic>
              </a:graphicData>
            </a:graphic>
          </wp:inline>
        </w:drawing>
      </w:r>
    </w:p>
    <w:p w14:paraId="7352CD4E" w14:textId="77777777" w:rsidR="0058653D" w:rsidRPr="00F30C26" w:rsidRDefault="0058653D" w:rsidP="0058653D">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3 </w:t>
      </w:r>
      <w:r w:rsidR="003E784D" w:rsidRPr="00F30C26">
        <w:rPr>
          <w:rFonts w:ascii="Times New Roman" w:hAnsi="Times New Roman" w:cs="Times New Roman"/>
          <w:b/>
          <w:sz w:val="24"/>
          <w:szCs w:val="24"/>
        </w:rPr>
        <w:t>Carvacrol alleviates osteogenic differentiation of Ti-inhibited BMSCs by upregulating SIRT1.</w:t>
      </w:r>
      <w:r w:rsidR="003E784D"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 xml:space="preserve">BMSCs </w:t>
      </w:r>
      <w:r w:rsidR="003E784D" w:rsidRPr="00F30C26">
        <w:rPr>
          <w:rFonts w:ascii="Times New Roman" w:hAnsi="Times New Roman" w:cs="Times New Roman"/>
          <w:bCs/>
          <w:sz w:val="24"/>
          <w:szCs w:val="24"/>
        </w:rPr>
        <w:t xml:space="preserve">were transfected with LV-sh-SIRT1 or LV-shRNA (negative control), then cultured for osteogenic differentiation after transfection, and treated with carvacrol (25 μM). (A) Expression levels of SIRT1 were analyzed by western blotting. </w:t>
      </w:r>
      <w:r w:rsidR="005A0ECC" w:rsidRPr="00F30C26">
        <w:rPr>
          <w:rFonts w:ascii="Times New Roman" w:hAnsi="Times New Roman" w:cs="Times New Roman"/>
          <w:bCs/>
          <w:sz w:val="24"/>
          <w:szCs w:val="24"/>
        </w:rPr>
        <w:t>(B-E) RUNX2, Osterix, OCN, and OPN mRNA expression in mouse BMSCs was measured by RT-qPCR. (F) Quantitative analysis of ALP activity of BMSCs. (G) ARS staining measured mineralized nodules. Mineralized nodules were quantified by calculating the ratio of mineralized area to total area after staining.</w:t>
      </w:r>
      <w:r w:rsidR="005A0ECC" w:rsidRPr="00F30C26">
        <w:rPr>
          <w:rFonts w:ascii="Times New Roman" w:hAnsi="Times New Roman" w:cs="Times New Roman"/>
          <w:b/>
          <w:sz w:val="24"/>
          <w:szCs w:val="24"/>
        </w:rPr>
        <w:t xml:space="preserve"> </w:t>
      </w:r>
      <w:r w:rsidRPr="00F30C26">
        <w:rPr>
          <w:rFonts w:ascii="Times New Roman" w:hAnsi="Times New Roman" w:cs="Times New Roman"/>
          <w:bCs/>
          <w:sz w:val="24"/>
          <w:szCs w:val="24"/>
        </w:rPr>
        <w:t>One-way ANOVA was performed by Tukey's multiple comparisons test and statistically significant differences were indicated by: **p&lt;0.01, ***p&lt;0.001 vs. the control group; #p&lt;0.05, ##p&lt;0.01, ###p&lt;0.001 vs. the Ti group</w:t>
      </w:r>
      <w:r w:rsidR="005A0ECC" w:rsidRPr="00F30C26">
        <w:rPr>
          <w:rFonts w:ascii="Times New Roman" w:hAnsi="Times New Roman" w:cs="Times New Roman"/>
          <w:bCs/>
          <w:sz w:val="24"/>
          <w:szCs w:val="24"/>
        </w:rPr>
        <w:t>;</w:t>
      </w:r>
      <w:r w:rsidR="005A0ECC" w:rsidRPr="00F30C26">
        <w:rPr>
          <w:rFonts w:ascii="Times New Roman" w:hAnsi="Times New Roman" w:cs="Times New Roman"/>
          <w:sz w:val="24"/>
          <w:szCs w:val="24"/>
        </w:rPr>
        <w:t xml:space="preserve"> </w:t>
      </w:r>
      <w:r w:rsidR="005A0ECC" w:rsidRPr="00F30C26">
        <w:rPr>
          <w:rFonts w:ascii="Times New Roman" w:hAnsi="Times New Roman" w:cs="Times New Roman"/>
          <w:bCs/>
          <w:sz w:val="24"/>
          <w:szCs w:val="24"/>
        </w:rPr>
        <w:t>&amp;p&lt;0.05</w:t>
      </w:r>
      <w:r w:rsidR="0051350C" w:rsidRPr="00F30C26">
        <w:rPr>
          <w:rFonts w:ascii="Times New Roman" w:hAnsi="Times New Roman" w:cs="Times New Roman"/>
          <w:bCs/>
          <w:sz w:val="24"/>
          <w:szCs w:val="24"/>
        </w:rPr>
        <w:t xml:space="preserve">, </w:t>
      </w:r>
      <w:r w:rsidR="005A0ECC" w:rsidRPr="00F30C26">
        <w:rPr>
          <w:rFonts w:ascii="Times New Roman" w:hAnsi="Times New Roman" w:cs="Times New Roman"/>
          <w:bCs/>
          <w:sz w:val="24"/>
          <w:szCs w:val="24"/>
        </w:rPr>
        <w:t>&amp;&amp;p&lt;0.01</w:t>
      </w:r>
      <w:r w:rsidR="0051350C" w:rsidRPr="00F30C26">
        <w:rPr>
          <w:rFonts w:ascii="Times New Roman" w:hAnsi="Times New Roman" w:cs="Times New Roman"/>
          <w:bCs/>
          <w:sz w:val="24"/>
          <w:szCs w:val="24"/>
        </w:rPr>
        <w:t xml:space="preserve">, </w:t>
      </w:r>
      <w:r w:rsidR="005A0ECC" w:rsidRPr="00F30C26">
        <w:rPr>
          <w:rFonts w:ascii="Times New Roman" w:hAnsi="Times New Roman" w:cs="Times New Roman"/>
          <w:bCs/>
          <w:sz w:val="24"/>
          <w:szCs w:val="24"/>
        </w:rPr>
        <w:t xml:space="preserve">&amp;&amp;&amp;p&lt;0.001 </w:t>
      </w:r>
      <w:r w:rsidR="005A0ECC" w:rsidRPr="00F30C26">
        <w:rPr>
          <w:rFonts w:ascii="Times New Roman" w:hAnsi="Times New Roman" w:cs="Times New Roman"/>
          <w:bCs/>
          <w:sz w:val="24"/>
          <w:szCs w:val="24"/>
        </w:rPr>
        <w:lastRenderedPageBreak/>
        <w:t>vs. the Ti+Carvacrol+ LV-shRNA group.</w:t>
      </w:r>
    </w:p>
    <w:p w14:paraId="4A9B2052" w14:textId="77777777" w:rsidR="0058653D" w:rsidRPr="00F30C26" w:rsidRDefault="00765938" w:rsidP="0058653D">
      <w:pPr>
        <w:spacing w:line="360" w:lineRule="auto"/>
        <w:rPr>
          <w:rFonts w:ascii="Times New Roman" w:hAnsi="Times New Roman" w:cs="Times New Roman"/>
          <w:bCs/>
          <w:sz w:val="24"/>
          <w:szCs w:val="24"/>
        </w:rPr>
      </w:pPr>
      <w:r w:rsidRPr="00F30C26">
        <w:rPr>
          <w:rFonts w:ascii="Times New Roman" w:hAnsi="Times New Roman" w:cs="Times New Roman"/>
          <w:bCs/>
          <w:noProof/>
          <w:sz w:val="24"/>
          <w:szCs w:val="24"/>
        </w:rPr>
        <w:drawing>
          <wp:inline distT="0" distB="0" distL="0" distR="0" wp14:anchorId="6196B04D" wp14:editId="6CF65F59">
            <wp:extent cx="5274310" cy="39166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16680"/>
                    </a:xfrm>
                    <a:prstGeom prst="rect">
                      <a:avLst/>
                    </a:prstGeom>
                  </pic:spPr>
                </pic:pic>
              </a:graphicData>
            </a:graphic>
          </wp:inline>
        </w:drawing>
      </w:r>
    </w:p>
    <w:p w14:paraId="3C33D4B6" w14:textId="77777777" w:rsidR="0058653D" w:rsidRPr="00F30C26" w:rsidRDefault="008C65D7" w:rsidP="0058653D">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4 </w:t>
      </w:r>
      <w:r w:rsidRPr="00F30C26">
        <w:rPr>
          <w:rFonts w:ascii="Times New Roman" w:hAnsi="Times New Roman" w:cs="Times New Roman"/>
          <w:b/>
          <w:sz w:val="24"/>
          <w:szCs w:val="24"/>
        </w:rPr>
        <w:t>Carvacrol promotes SIRT1 expression through NEAT1.</w:t>
      </w:r>
      <w:r w:rsidRPr="00F30C26">
        <w:rPr>
          <w:rFonts w:ascii="Times New Roman" w:hAnsi="Times New Roman" w:cs="Times New Roman"/>
          <w:bCs/>
          <w:sz w:val="24"/>
          <w:szCs w:val="24"/>
        </w:rPr>
        <w:t xml:space="preserve"> (A) </w:t>
      </w:r>
      <w:r w:rsidR="001F451F" w:rsidRPr="00F30C26">
        <w:rPr>
          <w:rFonts w:ascii="Times New Roman" w:hAnsi="Times New Roman" w:cs="Times New Roman"/>
          <w:bCs/>
          <w:sz w:val="24"/>
          <w:szCs w:val="24"/>
        </w:rPr>
        <w:t xml:space="preserve">The mRNA levels of </w:t>
      </w:r>
      <w:r w:rsidR="001F451F" w:rsidRPr="00F30C26">
        <w:rPr>
          <w:rFonts w:ascii="Times New Roman" w:hAnsi="Times New Roman" w:cs="Times New Roman"/>
          <w:sz w:val="24"/>
          <w:szCs w:val="24"/>
        </w:rPr>
        <w:t>lncRNAs</w:t>
      </w:r>
      <w:r w:rsidR="001F451F" w:rsidRPr="00F30C26">
        <w:rPr>
          <w:rFonts w:ascii="Times New Roman" w:hAnsi="Times New Roman" w:cs="Times New Roman"/>
          <w:bCs/>
          <w:sz w:val="24"/>
          <w:szCs w:val="24"/>
        </w:rPr>
        <w:t>, including TSIX, DANCR, KCNQ1OT1, NEAT1, and XIST in carvacrol-treated cells were measured using RT-PCR.</w:t>
      </w:r>
      <w:r w:rsidRPr="00F30C26">
        <w:rPr>
          <w:rFonts w:ascii="Times New Roman" w:hAnsi="Times New Roman" w:cs="Times New Roman"/>
          <w:bCs/>
          <w:sz w:val="24"/>
          <w:szCs w:val="24"/>
        </w:rPr>
        <w:t xml:space="preserve"> </w:t>
      </w:r>
      <w:r w:rsidR="0013429B" w:rsidRPr="00F30C26">
        <w:rPr>
          <w:rFonts w:ascii="Times New Roman" w:hAnsi="Times New Roman" w:cs="Times New Roman"/>
          <w:bCs/>
          <w:sz w:val="24"/>
          <w:szCs w:val="24"/>
        </w:rPr>
        <w:t xml:space="preserve">***p&lt;0.001 vs. control. </w:t>
      </w:r>
      <w:r w:rsidR="006838F9" w:rsidRPr="00F30C26">
        <w:rPr>
          <w:rFonts w:ascii="Times New Roman" w:hAnsi="Times New Roman" w:cs="Times New Roman"/>
          <w:bCs/>
          <w:sz w:val="24"/>
          <w:szCs w:val="24"/>
        </w:rPr>
        <w:t xml:space="preserve">Statistical analyses were performed using a two-tailed unpaired Student's T-test. </w:t>
      </w:r>
      <w:r w:rsidRPr="00F30C26">
        <w:rPr>
          <w:rFonts w:ascii="Times New Roman" w:hAnsi="Times New Roman" w:cs="Times New Roman"/>
          <w:bCs/>
          <w:sz w:val="24"/>
          <w:szCs w:val="24"/>
        </w:rPr>
        <w:t>(B)</w:t>
      </w:r>
      <w:r w:rsidR="001F451F" w:rsidRPr="00F30C26">
        <w:rPr>
          <w:rFonts w:ascii="Times New Roman" w:hAnsi="Times New Roman" w:cs="Times New Roman"/>
          <w:bCs/>
          <w:sz w:val="24"/>
          <w:szCs w:val="24"/>
        </w:rPr>
        <w:t xml:space="preserve"> RNA pull-down assay was performed to verify the interaction between NEAT1 and SIRT1. (C) The binding between NEAT1 and SIRT1 was measured usi</w:t>
      </w:r>
      <w:r w:rsidR="0051350C" w:rsidRPr="00F30C26">
        <w:rPr>
          <w:rFonts w:ascii="Times New Roman" w:hAnsi="Times New Roman" w:cs="Times New Roman"/>
          <w:bCs/>
          <w:sz w:val="24"/>
          <w:szCs w:val="24"/>
        </w:rPr>
        <w:t>ng RIP assay. *P&lt;</w:t>
      </w:r>
      <w:r w:rsidR="001F451F" w:rsidRPr="00F30C26">
        <w:rPr>
          <w:rFonts w:ascii="Times New Roman" w:hAnsi="Times New Roman" w:cs="Times New Roman"/>
          <w:bCs/>
          <w:sz w:val="24"/>
          <w:szCs w:val="24"/>
        </w:rPr>
        <w:t>0.05 vs. IgG.</w:t>
      </w:r>
      <w:r w:rsidRPr="00F30C26">
        <w:rPr>
          <w:rFonts w:ascii="Times New Roman" w:hAnsi="Times New Roman" w:cs="Times New Roman"/>
          <w:bCs/>
          <w:sz w:val="24"/>
          <w:szCs w:val="24"/>
        </w:rPr>
        <w:t xml:space="preserve"> </w:t>
      </w:r>
      <w:r w:rsidR="001F451F" w:rsidRPr="00F30C26">
        <w:rPr>
          <w:rFonts w:ascii="Times New Roman" w:hAnsi="Times New Roman" w:cs="Times New Roman"/>
          <w:bCs/>
          <w:sz w:val="24"/>
          <w:szCs w:val="24"/>
        </w:rPr>
        <w:t xml:space="preserve">(D) The protein levels of SIRT1 in BMSCs </w:t>
      </w:r>
      <w:r w:rsidR="002E5DA2" w:rsidRPr="00F30C26">
        <w:rPr>
          <w:rFonts w:ascii="Times New Roman" w:hAnsi="Times New Roman" w:cs="Times New Roman"/>
          <w:bCs/>
          <w:sz w:val="24"/>
          <w:szCs w:val="24"/>
        </w:rPr>
        <w:t xml:space="preserve">transfected with LV-sh-SIRT1 or LV-shRNA </w:t>
      </w:r>
      <w:r w:rsidR="0051350C" w:rsidRPr="00F30C26">
        <w:rPr>
          <w:rFonts w:ascii="Times New Roman" w:hAnsi="Times New Roman" w:cs="Times New Roman"/>
          <w:bCs/>
          <w:sz w:val="24"/>
          <w:szCs w:val="24"/>
        </w:rPr>
        <w:t>were determined using w</w:t>
      </w:r>
      <w:r w:rsidR="001F451F" w:rsidRPr="00F30C26">
        <w:rPr>
          <w:rFonts w:ascii="Times New Roman" w:hAnsi="Times New Roman" w:cs="Times New Roman"/>
          <w:bCs/>
          <w:sz w:val="24"/>
          <w:szCs w:val="24"/>
        </w:rPr>
        <w:t xml:space="preserve">estern blot assays. </w:t>
      </w:r>
      <w:r w:rsidR="002E5DA2" w:rsidRPr="00F30C26">
        <w:rPr>
          <w:rFonts w:ascii="Times New Roman" w:hAnsi="Times New Roman" w:cs="Times New Roman"/>
          <w:bCs/>
          <w:sz w:val="24"/>
          <w:szCs w:val="24"/>
        </w:rPr>
        <w:t>(E) BMSCs were divided into control, Ti, Ti+carvacrol, Ti+carvacrol+LV-shRNA, and Ti+carvacrol+LV-sh-NEAT1 groups. SIRT1 p</w:t>
      </w:r>
      <w:r w:rsidR="0051350C" w:rsidRPr="00F30C26">
        <w:rPr>
          <w:rFonts w:ascii="Times New Roman" w:hAnsi="Times New Roman" w:cs="Times New Roman"/>
          <w:bCs/>
          <w:sz w:val="24"/>
          <w:szCs w:val="24"/>
        </w:rPr>
        <w:t>rotein levels were detected by w</w:t>
      </w:r>
      <w:r w:rsidR="002E5DA2" w:rsidRPr="00F30C26">
        <w:rPr>
          <w:rFonts w:ascii="Times New Roman" w:hAnsi="Times New Roman" w:cs="Times New Roman"/>
          <w:bCs/>
          <w:sz w:val="24"/>
          <w:szCs w:val="24"/>
        </w:rPr>
        <w:t xml:space="preserve">estern blot. (F) </w:t>
      </w:r>
      <w:r w:rsidR="00D05937" w:rsidRPr="00F30C26">
        <w:rPr>
          <w:rFonts w:ascii="Times New Roman" w:hAnsi="Times New Roman" w:cs="Times New Roman"/>
          <w:sz w:val="24"/>
          <w:szCs w:val="24"/>
        </w:rPr>
        <w:t>NEAT1</w:t>
      </w:r>
      <w:r w:rsidR="002E5DA2" w:rsidRPr="00F30C26">
        <w:rPr>
          <w:rFonts w:ascii="Times New Roman" w:hAnsi="Times New Roman" w:cs="Times New Roman"/>
          <w:bCs/>
          <w:sz w:val="24"/>
          <w:szCs w:val="24"/>
        </w:rPr>
        <w:t xml:space="preserve"> mRNA expression levels in</w:t>
      </w:r>
      <w:r w:rsidR="002E5DA2" w:rsidRPr="00F30C26">
        <w:rPr>
          <w:rFonts w:ascii="Times New Roman" w:hAnsi="Times New Roman" w:cs="Times New Roman"/>
          <w:sz w:val="24"/>
          <w:szCs w:val="24"/>
        </w:rPr>
        <w:t xml:space="preserve"> the calvarial samples in Figure 1 were detected by RT-qPCR. </w:t>
      </w:r>
      <w:r w:rsidRPr="00F30C26">
        <w:rPr>
          <w:rFonts w:ascii="Times New Roman" w:hAnsi="Times New Roman" w:cs="Times New Roman"/>
          <w:bCs/>
          <w:sz w:val="24"/>
          <w:szCs w:val="24"/>
        </w:rPr>
        <w:t>One-way ANOVA was performed by Tukey's multiple comparisons test and statistically significant differences were indicated by: ***p&lt;0.001 vs. the</w:t>
      </w:r>
      <w:r w:rsidR="0013429B" w:rsidRPr="00F30C26">
        <w:rPr>
          <w:rFonts w:ascii="Times New Roman" w:hAnsi="Times New Roman" w:cs="Times New Roman"/>
          <w:bCs/>
          <w:sz w:val="24"/>
          <w:szCs w:val="24"/>
        </w:rPr>
        <w:t xml:space="preserve"> sham+PBS</w:t>
      </w:r>
      <w:r w:rsidRPr="00F30C26">
        <w:rPr>
          <w:rFonts w:ascii="Times New Roman" w:hAnsi="Times New Roman" w:cs="Times New Roman"/>
          <w:bCs/>
          <w:sz w:val="24"/>
          <w:szCs w:val="24"/>
        </w:rPr>
        <w:t xml:space="preserve"> group; ###p&lt;0.001 vs. the </w:t>
      </w:r>
      <w:r w:rsidR="0013429B" w:rsidRPr="00F30C26">
        <w:rPr>
          <w:rFonts w:ascii="Times New Roman" w:hAnsi="Times New Roman" w:cs="Times New Roman"/>
          <w:bCs/>
          <w:sz w:val="24"/>
          <w:szCs w:val="24"/>
        </w:rPr>
        <w:t xml:space="preserve">Ti+PBS </w:t>
      </w:r>
      <w:r w:rsidRPr="00F30C26">
        <w:rPr>
          <w:rFonts w:ascii="Times New Roman" w:hAnsi="Times New Roman" w:cs="Times New Roman"/>
          <w:bCs/>
          <w:sz w:val="24"/>
          <w:szCs w:val="24"/>
        </w:rPr>
        <w:t>group.</w:t>
      </w:r>
    </w:p>
    <w:p w14:paraId="2B742BAD" w14:textId="77777777" w:rsidR="0071645F" w:rsidRPr="00F30C26" w:rsidRDefault="0058653D" w:rsidP="0058653D">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p>
    <w:p w14:paraId="22BC525B" w14:textId="77777777" w:rsidR="0071645F" w:rsidRPr="00F30C26" w:rsidRDefault="0071645F">
      <w:pPr>
        <w:widowControl/>
        <w:jc w:val="left"/>
        <w:rPr>
          <w:rFonts w:ascii="Times New Roman" w:hAnsi="Times New Roman" w:cs="Times New Roman"/>
          <w:bCs/>
          <w:sz w:val="24"/>
          <w:szCs w:val="24"/>
        </w:rPr>
      </w:pPr>
      <w:r w:rsidRPr="00F30C26">
        <w:rPr>
          <w:rFonts w:ascii="Times New Roman" w:hAnsi="Times New Roman" w:cs="Times New Roman"/>
          <w:bCs/>
          <w:noProof/>
          <w:sz w:val="24"/>
          <w:szCs w:val="24"/>
        </w:rPr>
        <w:lastRenderedPageBreak/>
        <w:drawing>
          <wp:inline distT="0" distB="0" distL="0" distR="0" wp14:anchorId="42B4D051" wp14:editId="2DA89E5A">
            <wp:extent cx="5274310" cy="42614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261485"/>
                    </a:xfrm>
                    <a:prstGeom prst="rect">
                      <a:avLst/>
                    </a:prstGeom>
                  </pic:spPr>
                </pic:pic>
              </a:graphicData>
            </a:graphic>
          </wp:inline>
        </w:drawing>
      </w:r>
    </w:p>
    <w:p w14:paraId="2DB043FA" w14:textId="77777777" w:rsidR="0071645F" w:rsidRPr="00F30C26" w:rsidRDefault="0071645F" w:rsidP="00723925">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5 </w:t>
      </w:r>
      <w:r w:rsidRPr="00F30C26">
        <w:rPr>
          <w:rFonts w:ascii="Times New Roman" w:hAnsi="Times New Roman" w:cs="Times New Roman"/>
          <w:b/>
          <w:sz w:val="24"/>
          <w:szCs w:val="24"/>
        </w:rPr>
        <w:t xml:space="preserve">NEAT1 stabilizes the expression of SIRT1 by inhibiting its ubiquitination levels. </w:t>
      </w:r>
      <w:r w:rsidRPr="00F30C26">
        <w:rPr>
          <w:rFonts w:ascii="Times New Roman" w:hAnsi="Times New Roman" w:cs="Times New Roman"/>
          <w:sz w:val="24"/>
          <w:szCs w:val="24"/>
        </w:rPr>
        <w:t>BMSCs were transfected with LV-NEAT1</w:t>
      </w:r>
      <w:r w:rsidR="00E514E9" w:rsidRPr="00F30C26">
        <w:rPr>
          <w:rFonts w:ascii="Times New Roman" w:hAnsi="Times New Roman" w:cs="Times New Roman"/>
          <w:sz w:val="24"/>
          <w:szCs w:val="24"/>
        </w:rPr>
        <w:t xml:space="preserve"> or LV-NC</w:t>
      </w:r>
      <w:r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(A) BMSCs</w:t>
      </w:r>
      <w:r w:rsidRPr="00F30C26">
        <w:rPr>
          <w:rFonts w:ascii="Times New Roman" w:hAnsi="Times New Roman" w:cs="Times New Roman"/>
          <w:sz w:val="24"/>
          <w:szCs w:val="24"/>
        </w:rPr>
        <w:t xml:space="preserve"> treated with CHX for 0 h, 3 h, 6 h, and 9 h were analyzed by western blotting for SIRT1 expression.</w:t>
      </w:r>
      <w:r w:rsidRPr="00F30C26">
        <w:rPr>
          <w:rFonts w:ascii="Times New Roman" w:hAnsi="Times New Roman" w:cs="Times New Roman"/>
          <w:bCs/>
          <w:sz w:val="24"/>
          <w:szCs w:val="24"/>
        </w:rPr>
        <w:t xml:space="preserve"> </w:t>
      </w:r>
      <w:r w:rsidR="00EB5A0D" w:rsidRPr="00F30C26">
        <w:rPr>
          <w:rFonts w:ascii="Times New Roman" w:hAnsi="Times New Roman" w:cs="Times New Roman"/>
          <w:sz w:val="24"/>
          <w:szCs w:val="24"/>
        </w:rPr>
        <w:t>*P&lt;0.05, **P&lt;0.01,</w:t>
      </w:r>
      <w:r w:rsidR="00EB5A0D" w:rsidRPr="00F30C26">
        <w:rPr>
          <w:rFonts w:ascii="Times New Roman" w:hAnsi="Times New Roman" w:cs="Times New Roman"/>
          <w:bCs/>
          <w:sz w:val="24"/>
          <w:szCs w:val="24"/>
        </w:rPr>
        <w:t xml:space="preserve"> </w:t>
      </w:r>
      <w:r w:rsidR="0060799F" w:rsidRPr="00F30C26">
        <w:rPr>
          <w:rFonts w:ascii="Times New Roman" w:hAnsi="Times New Roman" w:cs="Times New Roman"/>
          <w:sz w:val="24"/>
          <w:szCs w:val="24"/>
        </w:rPr>
        <w:t xml:space="preserve">***P&lt;0.001 </w:t>
      </w:r>
      <w:r w:rsidR="00EB5A0D" w:rsidRPr="00F30C26">
        <w:rPr>
          <w:rFonts w:ascii="Times New Roman" w:hAnsi="Times New Roman" w:cs="Times New Roman"/>
          <w:bCs/>
          <w:sz w:val="24"/>
          <w:szCs w:val="24"/>
        </w:rPr>
        <w:t xml:space="preserve">vs. control. </w:t>
      </w:r>
      <w:r w:rsidR="006838F9" w:rsidRPr="00F30C26">
        <w:rPr>
          <w:rFonts w:ascii="Times New Roman" w:hAnsi="Times New Roman" w:cs="Times New Roman"/>
          <w:bCs/>
          <w:sz w:val="24"/>
          <w:szCs w:val="24"/>
        </w:rPr>
        <w:t xml:space="preserve">Two-way ANOVA was performed by </w:t>
      </w:r>
      <w:r w:rsidR="006838F9" w:rsidRPr="00F30C26">
        <w:rPr>
          <w:rFonts w:ascii="Times New Roman" w:hAnsi="Times New Roman" w:cs="Times New Roman"/>
          <w:sz w:val="24"/>
          <w:szCs w:val="24"/>
        </w:rPr>
        <w:t>Bonferroni's multiple comparisons test</w:t>
      </w:r>
      <w:r w:rsidR="006838F9" w:rsidRPr="00F30C26">
        <w:rPr>
          <w:rFonts w:ascii="Times New Roman" w:hAnsi="Times New Roman" w:cs="Times New Roman"/>
          <w:bCs/>
          <w:sz w:val="24"/>
          <w:szCs w:val="24"/>
        </w:rPr>
        <w:t xml:space="preserve">. </w:t>
      </w:r>
      <w:r w:rsidRPr="00F30C26">
        <w:rPr>
          <w:rFonts w:ascii="Times New Roman" w:hAnsi="Times New Roman" w:cs="Times New Roman"/>
          <w:bCs/>
          <w:sz w:val="24"/>
          <w:szCs w:val="24"/>
        </w:rPr>
        <w:t>(B)</w:t>
      </w:r>
      <w:r w:rsidR="00E514E9" w:rsidRPr="00F30C26">
        <w:rPr>
          <w:rFonts w:ascii="Times New Roman" w:hAnsi="Times New Roman" w:cs="Times New Roman"/>
          <w:bCs/>
          <w:sz w:val="24"/>
          <w:szCs w:val="24"/>
        </w:rPr>
        <w:t xml:space="preserve"> </w:t>
      </w:r>
      <w:r w:rsidR="00E514E9" w:rsidRPr="00F30C26">
        <w:rPr>
          <w:rFonts w:ascii="Times New Roman" w:hAnsi="Times New Roman" w:cs="Times New Roman"/>
          <w:sz w:val="24"/>
          <w:szCs w:val="24"/>
        </w:rPr>
        <w:t xml:space="preserve">BMSCs were treated with (or without) 10μM proteasome inhibitor MG132 for 4 hours. The cells were collected and SIRT1 protein expression was detected by western blot. </w:t>
      </w:r>
      <w:r w:rsidR="00B52662" w:rsidRPr="00F30C26">
        <w:rPr>
          <w:rFonts w:ascii="Times New Roman" w:hAnsi="Times New Roman" w:cs="Times New Roman"/>
          <w:bCs/>
          <w:sz w:val="24"/>
          <w:szCs w:val="24"/>
        </w:rPr>
        <w:t xml:space="preserve">One-way ANOVA was performed by Tukey's multiple comparisons test and statistically significant differences were indicated by: </w:t>
      </w:r>
      <w:r w:rsidR="00EB5A0D" w:rsidRPr="00F30C26">
        <w:rPr>
          <w:rFonts w:ascii="Times New Roman" w:hAnsi="Times New Roman" w:cs="Times New Roman"/>
          <w:sz w:val="24"/>
          <w:szCs w:val="24"/>
          <w:vertAlign w:val="superscript"/>
        </w:rPr>
        <w:t>ns</w:t>
      </w:r>
      <w:r w:rsidR="00EB5A0D" w:rsidRPr="00F30C26">
        <w:rPr>
          <w:rFonts w:ascii="Times New Roman" w:hAnsi="Times New Roman" w:cs="Times New Roman"/>
          <w:sz w:val="24"/>
          <w:szCs w:val="24"/>
        </w:rPr>
        <w:t xml:space="preserve"> P&gt;0.05, *P&lt;0.05, ***P&lt;0.001.</w:t>
      </w:r>
      <w:r w:rsidR="0098112E" w:rsidRPr="00F30C26">
        <w:rPr>
          <w:rFonts w:ascii="Times New Roman" w:hAnsi="Times New Roman" w:cs="Times New Roman"/>
          <w:sz w:val="24"/>
          <w:szCs w:val="24"/>
        </w:rPr>
        <w:t xml:space="preserve"> One-way analysis of variance with Tukey's multiple comparisons post hoc test.</w:t>
      </w:r>
      <w:r w:rsidR="00EB5A0D" w:rsidRPr="00F30C26">
        <w:rPr>
          <w:rFonts w:ascii="Times New Roman" w:hAnsi="Times New Roman" w:cs="Times New Roman"/>
          <w:sz w:val="24"/>
          <w:szCs w:val="24"/>
        </w:rPr>
        <w:t xml:space="preserve"> </w:t>
      </w:r>
      <w:r w:rsidR="00E514E9" w:rsidRPr="00F30C26">
        <w:rPr>
          <w:rFonts w:ascii="Times New Roman" w:hAnsi="Times New Roman" w:cs="Times New Roman"/>
          <w:bCs/>
          <w:sz w:val="24"/>
          <w:szCs w:val="24"/>
        </w:rPr>
        <w:t xml:space="preserve">(C) </w:t>
      </w:r>
      <w:r w:rsidRPr="00F30C26">
        <w:rPr>
          <w:rFonts w:ascii="Times New Roman" w:hAnsi="Times New Roman" w:cs="Times New Roman"/>
          <w:sz w:val="24"/>
          <w:szCs w:val="24"/>
        </w:rPr>
        <w:t>After MG132 (10 μM) treatment for 4 h, IP assays were performed with anti-</w:t>
      </w:r>
      <w:r w:rsidR="00E514E9" w:rsidRPr="00F30C26">
        <w:rPr>
          <w:rFonts w:ascii="Times New Roman" w:hAnsi="Times New Roman" w:cs="Times New Roman"/>
          <w:sz w:val="24"/>
          <w:szCs w:val="24"/>
        </w:rPr>
        <w:t>SIRT1</w:t>
      </w:r>
      <w:r w:rsidRPr="00F30C26">
        <w:rPr>
          <w:rFonts w:ascii="Times New Roman" w:hAnsi="Times New Roman" w:cs="Times New Roman"/>
          <w:sz w:val="24"/>
          <w:szCs w:val="24"/>
        </w:rPr>
        <w:t xml:space="preserve"> in </w:t>
      </w:r>
      <w:r w:rsidR="00E514E9" w:rsidRPr="00F30C26">
        <w:rPr>
          <w:rFonts w:ascii="Times New Roman" w:hAnsi="Times New Roman" w:cs="Times New Roman"/>
          <w:bCs/>
          <w:sz w:val="24"/>
          <w:szCs w:val="24"/>
        </w:rPr>
        <w:t>BMSCs</w:t>
      </w:r>
      <w:r w:rsidRPr="00F30C26">
        <w:rPr>
          <w:rFonts w:ascii="Times New Roman" w:hAnsi="Times New Roman" w:cs="Times New Roman"/>
          <w:sz w:val="24"/>
          <w:szCs w:val="24"/>
        </w:rPr>
        <w:t xml:space="preserve"> transfected with </w:t>
      </w:r>
      <w:r w:rsidR="00E514E9" w:rsidRPr="00F30C26">
        <w:rPr>
          <w:rFonts w:ascii="Times New Roman" w:hAnsi="Times New Roman" w:cs="Times New Roman"/>
          <w:sz w:val="24"/>
          <w:szCs w:val="24"/>
        </w:rPr>
        <w:t>LV-NEAT1 or LV-NC</w:t>
      </w:r>
      <w:r w:rsidRPr="00F30C26">
        <w:rPr>
          <w:rFonts w:ascii="Times New Roman" w:hAnsi="Times New Roman" w:cs="Times New Roman"/>
          <w:sz w:val="24"/>
          <w:szCs w:val="24"/>
        </w:rPr>
        <w:t>.</w:t>
      </w:r>
      <w:r w:rsidR="00E514E9" w:rsidRPr="00F30C26">
        <w:rPr>
          <w:rFonts w:ascii="Times New Roman" w:hAnsi="Times New Roman" w:cs="Times New Roman"/>
          <w:sz w:val="24"/>
          <w:szCs w:val="24"/>
        </w:rPr>
        <w:t xml:space="preserve"> IB analysis of total-</w:t>
      </w:r>
      <w:r w:rsidR="008D0DA2" w:rsidRPr="00F30C26">
        <w:rPr>
          <w:rFonts w:ascii="Times New Roman" w:hAnsi="Times New Roman" w:cs="Times New Roman"/>
          <w:sz w:val="24"/>
          <w:szCs w:val="24"/>
        </w:rPr>
        <w:t>Ub</w:t>
      </w:r>
      <w:r w:rsidR="00E514E9" w:rsidRPr="00F30C26">
        <w:rPr>
          <w:rFonts w:ascii="Times New Roman" w:hAnsi="Times New Roman" w:cs="Times New Roman"/>
          <w:sz w:val="24"/>
          <w:szCs w:val="24"/>
        </w:rPr>
        <w:t xml:space="preserve"> and SIRT1 in SIRT1-immunoprecipitated products was performed. (D) </w:t>
      </w:r>
      <w:r w:rsidR="00291431" w:rsidRPr="00F30C26">
        <w:rPr>
          <w:rFonts w:ascii="Times New Roman" w:hAnsi="Times New Roman" w:cs="Times New Roman"/>
          <w:sz w:val="24"/>
          <w:szCs w:val="24"/>
        </w:rPr>
        <w:t>The interaction between SIRT1 and SMURF2 regulated by NEAT1 was analyzed by IP and IB</w:t>
      </w:r>
      <w:r w:rsidR="00B52662" w:rsidRPr="00F30C26">
        <w:rPr>
          <w:rFonts w:ascii="Times New Roman" w:hAnsi="Times New Roman" w:cs="Times New Roman"/>
          <w:sz w:val="24"/>
          <w:szCs w:val="24"/>
        </w:rPr>
        <w:t xml:space="preserve"> assay.</w:t>
      </w:r>
    </w:p>
    <w:p w14:paraId="5E2C9C45" w14:textId="77777777" w:rsidR="00723925" w:rsidRPr="00F30C26" w:rsidRDefault="00723925">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p>
    <w:p w14:paraId="7073E3B9" w14:textId="77777777" w:rsidR="00723925" w:rsidRPr="00F30C26" w:rsidRDefault="00723925">
      <w:pPr>
        <w:widowControl/>
        <w:jc w:val="left"/>
        <w:rPr>
          <w:rFonts w:ascii="Times New Roman" w:hAnsi="Times New Roman" w:cs="Times New Roman"/>
          <w:bCs/>
          <w:sz w:val="24"/>
          <w:szCs w:val="24"/>
        </w:rPr>
      </w:pPr>
      <w:r w:rsidRPr="00F30C26">
        <w:rPr>
          <w:rFonts w:ascii="Times New Roman" w:hAnsi="Times New Roman" w:cs="Times New Roman"/>
          <w:bCs/>
          <w:noProof/>
          <w:sz w:val="24"/>
          <w:szCs w:val="24"/>
        </w:rPr>
        <w:lastRenderedPageBreak/>
        <w:drawing>
          <wp:inline distT="0" distB="0" distL="0" distR="0" wp14:anchorId="38CF9DE4" wp14:editId="0FE8FA57">
            <wp:extent cx="5274310" cy="28949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94965"/>
                    </a:xfrm>
                    <a:prstGeom prst="rect">
                      <a:avLst/>
                    </a:prstGeom>
                  </pic:spPr>
                </pic:pic>
              </a:graphicData>
            </a:graphic>
          </wp:inline>
        </w:drawing>
      </w:r>
    </w:p>
    <w:p w14:paraId="28F41630" w14:textId="77777777" w:rsidR="00723925" w:rsidRPr="00F30C26" w:rsidRDefault="00723925" w:rsidP="00B52662">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Fig. 6 Carvacrol promotes SIRT1 expression by upreg</w:t>
      </w:r>
      <w:r w:rsidR="00DC147C" w:rsidRPr="00F30C26">
        <w:rPr>
          <w:rFonts w:ascii="Times New Roman" w:hAnsi="Times New Roman" w:cs="Times New Roman"/>
          <w:b/>
          <w:bCs/>
          <w:sz w:val="24"/>
          <w:szCs w:val="24"/>
        </w:rPr>
        <w:t>ul</w:t>
      </w:r>
      <w:r w:rsidRPr="00F30C26">
        <w:rPr>
          <w:rFonts w:ascii="Times New Roman" w:hAnsi="Times New Roman" w:cs="Times New Roman"/>
          <w:b/>
          <w:bCs/>
          <w:sz w:val="24"/>
          <w:szCs w:val="24"/>
        </w:rPr>
        <w:t>ating NEAT1 and alleviates titanium</w:t>
      </w:r>
      <w:r w:rsidR="00DC147C" w:rsidRPr="00F30C26">
        <w:rPr>
          <w:rFonts w:ascii="Times New Roman" w:hAnsi="Times New Roman" w:cs="Times New Roman"/>
          <w:b/>
          <w:bCs/>
          <w:sz w:val="24"/>
          <w:szCs w:val="24"/>
        </w:rPr>
        <w:t xml:space="preserve"> </w:t>
      </w:r>
      <w:r w:rsidRPr="00F30C26">
        <w:rPr>
          <w:rFonts w:ascii="Times New Roman" w:hAnsi="Times New Roman" w:cs="Times New Roman"/>
          <w:b/>
          <w:bCs/>
          <w:sz w:val="24"/>
          <w:szCs w:val="24"/>
        </w:rPr>
        <w:t xml:space="preserve">inhibited osteoblast differentiation. </w:t>
      </w:r>
      <w:r w:rsidRPr="00F30C26">
        <w:rPr>
          <w:rFonts w:ascii="Times New Roman" w:hAnsi="Times New Roman" w:cs="Times New Roman"/>
          <w:sz w:val="24"/>
          <w:szCs w:val="24"/>
        </w:rPr>
        <w:t xml:space="preserve">BMSCs were transfected with </w:t>
      </w:r>
      <w:r w:rsidRPr="00F30C26">
        <w:rPr>
          <w:rFonts w:ascii="Times New Roman" w:eastAsia="宋体" w:hAnsi="Times New Roman" w:cs="Times New Roman"/>
          <w:sz w:val="24"/>
          <w:szCs w:val="24"/>
        </w:rPr>
        <w:t>LV-shRNA</w:t>
      </w:r>
      <w:r w:rsidRPr="00F30C26">
        <w:rPr>
          <w:rFonts w:ascii="Times New Roman" w:hAnsi="Times New Roman" w:cs="Times New Roman"/>
          <w:sz w:val="24"/>
          <w:szCs w:val="24"/>
        </w:rPr>
        <w:t xml:space="preserve">, </w:t>
      </w:r>
      <w:r w:rsidRPr="00F30C26">
        <w:rPr>
          <w:rFonts w:ascii="Times New Roman" w:eastAsia="宋体" w:hAnsi="Times New Roman" w:cs="Times New Roman"/>
          <w:sz w:val="24"/>
          <w:szCs w:val="24"/>
        </w:rPr>
        <w:t>LV-sh-NEAT1, LV-sh-NEAT1+LV-NC</w:t>
      </w:r>
      <w:r w:rsidRPr="00F30C26">
        <w:rPr>
          <w:rFonts w:ascii="Times New Roman" w:hAnsi="Times New Roman" w:cs="Times New Roman"/>
          <w:sz w:val="24"/>
          <w:szCs w:val="24"/>
        </w:rPr>
        <w:t xml:space="preserve"> or </w:t>
      </w:r>
      <w:r w:rsidRPr="00F30C26">
        <w:rPr>
          <w:rFonts w:ascii="Times New Roman" w:eastAsia="宋体" w:hAnsi="Times New Roman" w:cs="Times New Roman"/>
          <w:sz w:val="24"/>
          <w:szCs w:val="24"/>
        </w:rPr>
        <w:t>LV-sh-NEAT1+LV-SIRT1,</w:t>
      </w:r>
      <w:r w:rsidRPr="00F30C26">
        <w:rPr>
          <w:rFonts w:ascii="Times New Roman" w:hAnsi="Times New Roman" w:cs="Times New Roman"/>
          <w:bCs/>
          <w:sz w:val="24"/>
          <w:szCs w:val="24"/>
        </w:rPr>
        <w:t xml:space="preserve"> then cultured for osteogenic differentiation after transfection, and treated with carvacrol (25 μM). (A) Reverse transcription-quantitative PCR was performed to analyze the expression of</w:t>
      </w:r>
      <w:r w:rsidRPr="00F30C26">
        <w:rPr>
          <w:rFonts w:ascii="Times New Roman" w:eastAsia="宋体" w:hAnsi="Times New Roman" w:cs="Times New Roman"/>
          <w:sz w:val="24"/>
          <w:szCs w:val="24"/>
        </w:rPr>
        <w:t xml:space="preserve"> NEAT1</w:t>
      </w:r>
      <w:r w:rsidRPr="00F30C26">
        <w:rPr>
          <w:rFonts w:ascii="Times New Roman" w:hAnsi="Times New Roman" w:cs="Times New Roman"/>
          <w:bCs/>
          <w:sz w:val="24"/>
          <w:szCs w:val="24"/>
        </w:rPr>
        <w:t>. (B)</w:t>
      </w:r>
      <w:r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The protein expression of SIRT1 was examined using western blotting. β-actin was used as an internal control for equal amounts of protein applied.</w:t>
      </w:r>
      <w:r w:rsidRPr="00F30C26">
        <w:rPr>
          <w:rFonts w:ascii="Times New Roman" w:hAnsi="Times New Roman" w:cs="Times New Roman"/>
          <w:sz w:val="24"/>
          <w:szCs w:val="24"/>
        </w:rPr>
        <w:t xml:space="preserve"> </w:t>
      </w:r>
      <w:r w:rsidRPr="00F30C26">
        <w:rPr>
          <w:rFonts w:ascii="Times New Roman" w:hAnsi="Times New Roman" w:cs="Times New Roman"/>
          <w:bCs/>
          <w:sz w:val="24"/>
          <w:szCs w:val="24"/>
        </w:rPr>
        <w:t>(C-F) Reverse transcription-quantitative PCR was performed to analyze the expression of</w:t>
      </w:r>
      <w:r w:rsidRPr="00F30C26">
        <w:rPr>
          <w:rFonts w:ascii="Times New Roman" w:eastAsia="宋体" w:hAnsi="Times New Roman" w:cs="Times New Roman"/>
          <w:sz w:val="24"/>
          <w:szCs w:val="24"/>
        </w:rPr>
        <w:t xml:space="preserve"> </w:t>
      </w:r>
      <w:r w:rsidRPr="00F30C26">
        <w:rPr>
          <w:rFonts w:ascii="Times New Roman" w:hAnsi="Times New Roman" w:cs="Times New Roman"/>
          <w:sz w:val="24"/>
          <w:szCs w:val="24"/>
        </w:rPr>
        <w:t>RUNX2, Osterix, OCN, and OPN</w:t>
      </w:r>
      <w:r w:rsidRPr="00F30C26">
        <w:rPr>
          <w:rFonts w:ascii="Times New Roman" w:hAnsi="Times New Roman" w:cs="Times New Roman"/>
          <w:bCs/>
          <w:sz w:val="24"/>
          <w:szCs w:val="24"/>
        </w:rPr>
        <w:t>.</w:t>
      </w:r>
      <w:r w:rsidRPr="00F30C26">
        <w:rPr>
          <w:rFonts w:ascii="Times New Roman" w:hAnsi="Times New Roman" w:cs="Times New Roman"/>
          <w:sz w:val="24"/>
          <w:szCs w:val="24"/>
        </w:rPr>
        <w:t xml:space="preserve"> (G) </w:t>
      </w:r>
      <w:r w:rsidRPr="00F30C26">
        <w:rPr>
          <w:rFonts w:ascii="Times New Roman" w:hAnsi="Times New Roman" w:cs="Times New Roman"/>
          <w:bCs/>
          <w:sz w:val="24"/>
          <w:szCs w:val="24"/>
        </w:rPr>
        <w:t>Quantitative analysis of ALP activity of BMSCs. (H) ARS staining measured mineralized nodules. Mineralized nodules were quantified by calculating the ratio of mineralized area to total area after staining.</w:t>
      </w:r>
      <w:r w:rsidR="00B52662" w:rsidRPr="00F30C26">
        <w:rPr>
          <w:rFonts w:ascii="Times New Roman" w:hAnsi="Times New Roman" w:cs="Times New Roman"/>
          <w:bCs/>
          <w:sz w:val="24"/>
          <w:szCs w:val="24"/>
        </w:rPr>
        <w:t xml:space="preserve"> One-way ANOVA was performed by Tukey's multiple comparisons test and statistically significant differences were indicated by: </w:t>
      </w:r>
      <w:r w:rsidR="00B52662" w:rsidRPr="00F30C26">
        <w:rPr>
          <w:rFonts w:ascii="Times New Roman" w:hAnsi="Times New Roman" w:cs="Times New Roman"/>
          <w:sz w:val="24"/>
          <w:szCs w:val="24"/>
        </w:rPr>
        <w:t>**P&lt;0.01, ***P&lt;0.001</w:t>
      </w:r>
      <w:r w:rsidR="00B52662" w:rsidRPr="00F30C26">
        <w:rPr>
          <w:rFonts w:ascii="Times New Roman" w:hAnsi="Times New Roman" w:cs="Times New Roman"/>
          <w:bCs/>
          <w:sz w:val="24"/>
          <w:szCs w:val="24"/>
        </w:rPr>
        <w:t xml:space="preserve"> vs. the Ti group; </w:t>
      </w:r>
      <w:r w:rsidR="00B52662" w:rsidRPr="00F30C26">
        <w:rPr>
          <w:rFonts w:ascii="Times New Roman" w:hAnsi="Times New Roman" w:cs="Times New Roman"/>
          <w:sz w:val="24"/>
          <w:szCs w:val="24"/>
        </w:rPr>
        <w:t>#p&lt;0.05, ##p&lt;0.01, ###p&lt;0.001</w:t>
      </w:r>
      <w:r w:rsidR="00B52662" w:rsidRPr="00F30C26">
        <w:rPr>
          <w:rFonts w:ascii="Times New Roman" w:hAnsi="Times New Roman" w:cs="Times New Roman"/>
          <w:bCs/>
          <w:sz w:val="24"/>
          <w:szCs w:val="24"/>
        </w:rPr>
        <w:t xml:space="preserve"> vs. the </w:t>
      </w:r>
      <w:r w:rsidR="00B52662" w:rsidRPr="00F30C26">
        <w:rPr>
          <w:rFonts w:ascii="Times New Roman" w:eastAsia="宋体" w:hAnsi="Times New Roman" w:cs="Times New Roman"/>
          <w:sz w:val="24"/>
          <w:szCs w:val="24"/>
        </w:rPr>
        <w:t>Ti+</w:t>
      </w:r>
      <w:r w:rsidR="00B52662" w:rsidRPr="00F30C26">
        <w:rPr>
          <w:rFonts w:ascii="Times New Roman" w:hAnsi="Times New Roman" w:cs="Times New Roman"/>
          <w:sz w:val="24"/>
          <w:szCs w:val="24"/>
        </w:rPr>
        <w:t>Carvacrol</w:t>
      </w:r>
      <w:r w:rsidR="00B52662" w:rsidRPr="00F30C26">
        <w:rPr>
          <w:rFonts w:ascii="Times New Roman" w:eastAsia="宋体" w:hAnsi="Times New Roman" w:cs="Times New Roman"/>
          <w:sz w:val="24"/>
          <w:szCs w:val="24"/>
        </w:rPr>
        <w:t>+LV-shRNA</w:t>
      </w:r>
      <w:r w:rsidR="00B52662" w:rsidRPr="00F30C26">
        <w:rPr>
          <w:rFonts w:ascii="Times New Roman" w:hAnsi="Times New Roman" w:cs="Times New Roman"/>
          <w:bCs/>
          <w:sz w:val="24"/>
          <w:szCs w:val="24"/>
        </w:rPr>
        <w:t xml:space="preserve"> group; </w:t>
      </w:r>
      <w:r w:rsidR="00B52662" w:rsidRPr="00F30C26">
        <w:rPr>
          <w:rFonts w:ascii="Times New Roman" w:hAnsi="Times New Roman" w:cs="Times New Roman"/>
          <w:sz w:val="24"/>
          <w:szCs w:val="24"/>
        </w:rPr>
        <w:t>&amp;p&lt;0.05, &amp;&amp;p&lt;0.01, &amp;&amp;&amp;p&lt;0.001 vs. the Ti+Carvacrol+ LV-sh-NEAT1+LV-NC group.</w:t>
      </w:r>
    </w:p>
    <w:p w14:paraId="3703EB28" w14:textId="77777777" w:rsidR="00723925" w:rsidRPr="00F30C26" w:rsidRDefault="00723925">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p>
    <w:p w14:paraId="2C612E75" w14:textId="77777777" w:rsidR="00723925" w:rsidRPr="00F30C26" w:rsidRDefault="00723925" w:rsidP="00723925">
      <w:pPr>
        <w:widowControl/>
        <w:spacing w:line="360" w:lineRule="auto"/>
        <w:jc w:val="left"/>
        <w:rPr>
          <w:rFonts w:ascii="Times New Roman" w:hAnsi="Times New Roman" w:cs="Times New Roman"/>
          <w:b/>
          <w:bCs/>
          <w:sz w:val="24"/>
          <w:szCs w:val="24"/>
        </w:rPr>
      </w:pPr>
      <w:r w:rsidRPr="00F30C26">
        <w:rPr>
          <w:rFonts w:ascii="Times New Roman" w:hAnsi="Times New Roman" w:cs="Times New Roman"/>
          <w:b/>
          <w:bCs/>
          <w:noProof/>
          <w:sz w:val="24"/>
          <w:szCs w:val="24"/>
        </w:rPr>
        <w:lastRenderedPageBreak/>
        <w:drawing>
          <wp:inline distT="0" distB="0" distL="0" distR="0" wp14:anchorId="77D88C28" wp14:editId="4985CF58">
            <wp:extent cx="5274310" cy="45142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514215"/>
                    </a:xfrm>
                    <a:prstGeom prst="rect">
                      <a:avLst/>
                    </a:prstGeom>
                  </pic:spPr>
                </pic:pic>
              </a:graphicData>
            </a:graphic>
          </wp:inline>
        </w:drawing>
      </w:r>
    </w:p>
    <w:p w14:paraId="273FF893" w14:textId="77777777" w:rsidR="00723925" w:rsidRPr="00F30C26" w:rsidRDefault="00723925" w:rsidP="001819FA">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7 </w:t>
      </w:r>
      <w:r w:rsidRPr="00F30C26">
        <w:rPr>
          <w:rFonts w:ascii="Times New Roman" w:hAnsi="Times New Roman" w:cs="Times New Roman"/>
          <w:b/>
          <w:sz w:val="24"/>
          <w:szCs w:val="24"/>
        </w:rPr>
        <w:t>Carvacrol alleviates osteolysis in elderly mice by upregulating NEAT1.</w:t>
      </w:r>
      <w:r w:rsidRPr="00F30C26">
        <w:rPr>
          <w:rFonts w:ascii="Times New Roman" w:hAnsi="Times New Roman" w:cs="Times New Roman"/>
          <w:b/>
          <w:bCs/>
          <w:sz w:val="24"/>
          <w:szCs w:val="24"/>
        </w:rPr>
        <w:t xml:space="preserve"> </w:t>
      </w:r>
      <w:r w:rsidRPr="00F30C26">
        <w:rPr>
          <w:rFonts w:ascii="Times New Roman" w:hAnsi="Times New Roman" w:cs="Times New Roman"/>
          <w:sz w:val="24"/>
          <w:szCs w:val="24"/>
        </w:rPr>
        <w:t>We randomly divided 18-month-old mice into four groups: Ti+PBS, Ti+Carvacrol, Ti+Carvacrol+LV-shRNA, and Ti+Carvacrol+LV-sh-NEAT1 groups. Two weeks after surgery, we collected calvarial tissue from the mice and performed Micro-CT scanning, quantitative Micro-CT analysis, and western blot. (A)</w:t>
      </w:r>
      <w:r w:rsidR="00E5037C" w:rsidRPr="00F30C26">
        <w:rPr>
          <w:rFonts w:ascii="Times New Roman" w:hAnsi="Times New Roman" w:cs="Times New Roman"/>
          <w:bCs/>
          <w:sz w:val="24"/>
          <w:szCs w:val="24"/>
        </w:rPr>
        <w:t xml:space="preserve"> Representative micro-CT three-dimensional reconstructed images of the mouse calvaria in each group. (B-C) Bone density (g/cm</w:t>
      </w:r>
      <w:r w:rsidR="00E5037C" w:rsidRPr="00F30C26">
        <w:rPr>
          <w:rFonts w:ascii="Times New Roman" w:hAnsi="Times New Roman" w:cs="Times New Roman"/>
          <w:bCs/>
          <w:sz w:val="24"/>
          <w:szCs w:val="24"/>
          <w:vertAlign w:val="superscript"/>
        </w:rPr>
        <w:t>3</w:t>
      </w:r>
      <w:r w:rsidR="00E5037C" w:rsidRPr="00F30C26">
        <w:rPr>
          <w:rFonts w:ascii="Times New Roman" w:hAnsi="Times New Roman" w:cs="Times New Roman"/>
          <w:bCs/>
          <w:sz w:val="24"/>
          <w:szCs w:val="24"/>
        </w:rPr>
        <w:t xml:space="preserve">) and BV/TV (%) of each group were measured. </w:t>
      </w:r>
      <w:r w:rsidR="001819FA" w:rsidRPr="00F30C26">
        <w:rPr>
          <w:rFonts w:ascii="Times New Roman" w:hAnsi="Times New Roman" w:cs="Times New Roman"/>
          <w:bCs/>
          <w:sz w:val="24"/>
          <w:szCs w:val="24"/>
        </w:rPr>
        <w:t xml:space="preserve">One-way ANOVA was performed by Tukey's multiple comparisons test and statistically significant differences were indicated by: </w:t>
      </w:r>
      <w:r w:rsidR="001819FA" w:rsidRPr="00F30C26">
        <w:rPr>
          <w:rFonts w:ascii="Times New Roman" w:hAnsi="Times New Roman" w:cs="Times New Roman"/>
          <w:sz w:val="24"/>
          <w:szCs w:val="24"/>
        </w:rPr>
        <w:t>***P&lt;0.001</w:t>
      </w:r>
      <w:r w:rsidR="001819FA" w:rsidRPr="00F30C26">
        <w:rPr>
          <w:rFonts w:ascii="Times New Roman" w:hAnsi="Times New Roman" w:cs="Times New Roman"/>
          <w:bCs/>
          <w:sz w:val="24"/>
          <w:szCs w:val="24"/>
        </w:rPr>
        <w:t xml:space="preserve"> vs. the Ti+PBS group; </w:t>
      </w:r>
      <w:r w:rsidR="001819FA" w:rsidRPr="00F30C26">
        <w:rPr>
          <w:rFonts w:ascii="Times New Roman" w:hAnsi="Times New Roman" w:cs="Times New Roman"/>
          <w:sz w:val="24"/>
          <w:szCs w:val="24"/>
        </w:rPr>
        <w:t>###p&lt;0.001</w:t>
      </w:r>
      <w:r w:rsidR="001819FA" w:rsidRPr="00F30C26">
        <w:rPr>
          <w:rFonts w:ascii="Times New Roman" w:hAnsi="Times New Roman" w:cs="Times New Roman"/>
          <w:bCs/>
          <w:sz w:val="24"/>
          <w:szCs w:val="24"/>
        </w:rPr>
        <w:t xml:space="preserve"> vs. the </w:t>
      </w:r>
      <w:r w:rsidR="001819FA" w:rsidRPr="00F30C26">
        <w:rPr>
          <w:rFonts w:ascii="Times New Roman" w:eastAsia="宋体" w:hAnsi="Times New Roman" w:cs="Times New Roman"/>
          <w:sz w:val="24"/>
          <w:szCs w:val="24"/>
        </w:rPr>
        <w:t>Ti+ Carvacrol+LV-shRNA</w:t>
      </w:r>
      <w:r w:rsidR="001819FA" w:rsidRPr="00F30C26">
        <w:rPr>
          <w:rFonts w:ascii="Times New Roman" w:hAnsi="Times New Roman" w:cs="Times New Roman"/>
          <w:bCs/>
          <w:sz w:val="24"/>
          <w:szCs w:val="24"/>
        </w:rPr>
        <w:t xml:space="preserve"> group</w:t>
      </w:r>
      <w:r w:rsidR="001819FA" w:rsidRPr="00F30C26">
        <w:rPr>
          <w:rFonts w:ascii="Times New Roman" w:hAnsi="Times New Roman" w:cs="Times New Roman"/>
          <w:sz w:val="24"/>
          <w:szCs w:val="24"/>
        </w:rPr>
        <w:t>.</w:t>
      </w:r>
      <w:r w:rsidR="001819FA" w:rsidRPr="00F30C26">
        <w:rPr>
          <w:rFonts w:ascii="Times New Roman" w:hAnsi="Times New Roman" w:cs="Times New Roman"/>
          <w:bCs/>
          <w:sz w:val="24"/>
          <w:szCs w:val="24"/>
        </w:rPr>
        <w:t xml:space="preserve"> </w:t>
      </w:r>
      <w:r w:rsidR="00E5037C" w:rsidRPr="00F30C26">
        <w:rPr>
          <w:rFonts w:ascii="Times New Roman" w:hAnsi="Times New Roman" w:cs="Times New Roman"/>
          <w:bCs/>
          <w:sz w:val="24"/>
          <w:szCs w:val="24"/>
        </w:rPr>
        <w:t>(</w:t>
      </w:r>
      <w:r w:rsidR="001819FA" w:rsidRPr="00F30C26">
        <w:rPr>
          <w:rFonts w:ascii="Times New Roman" w:hAnsi="Times New Roman" w:cs="Times New Roman"/>
          <w:bCs/>
          <w:sz w:val="24"/>
          <w:szCs w:val="24"/>
        </w:rPr>
        <w:t>D</w:t>
      </w:r>
      <w:r w:rsidR="00E5037C" w:rsidRPr="00F30C26">
        <w:rPr>
          <w:rFonts w:ascii="Times New Roman" w:hAnsi="Times New Roman" w:cs="Times New Roman"/>
          <w:bCs/>
          <w:sz w:val="24"/>
          <w:szCs w:val="24"/>
        </w:rPr>
        <w:t xml:space="preserve">) The protein expression of </w:t>
      </w:r>
      <w:r w:rsidR="00E5037C" w:rsidRPr="00F30C26">
        <w:rPr>
          <w:rFonts w:ascii="Times New Roman" w:hAnsi="Times New Roman" w:cs="Times New Roman"/>
          <w:sz w:val="24"/>
          <w:szCs w:val="24"/>
        </w:rPr>
        <w:t>SIRT1, RUNX2, Osterix, OCN, and OPN</w:t>
      </w:r>
      <w:r w:rsidR="00E5037C" w:rsidRPr="00F30C26">
        <w:rPr>
          <w:rFonts w:ascii="Times New Roman" w:hAnsi="Times New Roman" w:cs="Times New Roman"/>
          <w:bCs/>
          <w:sz w:val="24"/>
          <w:szCs w:val="24"/>
        </w:rPr>
        <w:t xml:space="preserve"> was examined using western blotting. β-actin was used as an internal control for equal amounts of protein applied.</w:t>
      </w:r>
      <w:r w:rsidR="001819FA" w:rsidRPr="00F30C26">
        <w:rPr>
          <w:rFonts w:ascii="Times New Roman" w:hAnsi="Times New Roman" w:cs="Times New Roman"/>
          <w:bCs/>
          <w:sz w:val="24"/>
          <w:szCs w:val="24"/>
        </w:rPr>
        <w:t xml:space="preserve"> </w:t>
      </w:r>
    </w:p>
    <w:p w14:paraId="5C2FF079" w14:textId="7CDA69BD" w:rsidR="00F34E07" w:rsidRDefault="00723925">
      <w:pPr>
        <w:widowControl/>
        <w:jc w:val="left"/>
        <w:rPr>
          <w:rFonts w:ascii="Times New Roman" w:hAnsi="Times New Roman" w:cs="Times New Roman"/>
          <w:bCs/>
          <w:sz w:val="24"/>
          <w:szCs w:val="24"/>
        </w:rPr>
      </w:pPr>
      <w:r w:rsidRPr="00F30C26">
        <w:rPr>
          <w:rFonts w:ascii="Times New Roman" w:hAnsi="Times New Roman" w:cs="Times New Roman"/>
          <w:bCs/>
          <w:sz w:val="24"/>
          <w:szCs w:val="24"/>
        </w:rPr>
        <w:br w:type="page"/>
      </w:r>
      <w:r w:rsidR="00F34E07">
        <w:rPr>
          <w:rFonts w:ascii="Times New Roman" w:hAnsi="Times New Roman" w:cs="Times New Roman"/>
          <w:bCs/>
          <w:noProof/>
          <w:sz w:val="24"/>
          <w:szCs w:val="24"/>
        </w:rPr>
        <w:lastRenderedPageBreak/>
        <w:drawing>
          <wp:inline distT="0" distB="0" distL="0" distR="0" wp14:anchorId="7105D8B5" wp14:editId="50895502">
            <wp:extent cx="5274310" cy="35515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摘要-高绪仁 -WZ-201808-050-2-骨溶解相关-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51555"/>
                    </a:xfrm>
                    <a:prstGeom prst="rect">
                      <a:avLst/>
                    </a:prstGeom>
                  </pic:spPr>
                </pic:pic>
              </a:graphicData>
            </a:graphic>
          </wp:inline>
        </w:drawing>
      </w:r>
    </w:p>
    <w:p w14:paraId="63AE6F87" w14:textId="12715095" w:rsidR="00F34E07" w:rsidRPr="0079414E" w:rsidRDefault="00F34E07" w:rsidP="00846E38">
      <w:pPr>
        <w:spacing w:line="360" w:lineRule="auto"/>
        <w:rPr>
          <w:rFonts w:ascii="Times New Roman" w:hAnsi="Times New Roman" w:cs="Times New Roman"/>
          <w:color w:val="FF0000"/>
          <w:sz w:val="24"/>
          <w:szCs w:val="24"/>
        </w:rPr>
      </w:pPr>
      <w:r w:rsidRPr="0079414E">
        <w:rPr>
          <w:rFonts w:ascii="Times New Roman" w:hAnsi="Times New Roman" w:cs="Times New Roman" w:hint="eastAsia"/>
          <w:b/>
          <w:bCs/>
          <w:color w:val="FF0000"/>
          <w:sz w:val="24"/>
          <w:szCs w:val="24"/>
        </w:rPr>
        <w:t xml:space="preserve">Fig. 8 </w:t>
      </w:r>
      <w:r w:rsidRPr="0079414E">
        <w:rPr>
          <w:rFonts w:ascii="Times New Roman" w:hAnsi="Times New Roman" w:cs="Times New Roman"/>
          <w:b/>
          <w:color w:val="FF0000"/>
          <w:sz w:val="24"/>
          <w:szCs w:val="24"/>
        </w:rPr>
        <w:t>A working model has been proposed for</w:t>
      </w:r>
      <w:r w:rsidR="0016079F" w:rsidRPr="0079414E">
        <w:rPr>
          <w:color w:val="FF0000"/>
        </w:rPr>
        <w:t xml:space="preserve"> </w:t>
      </w:r>
      <w:r w:rsidR="00846E38" w:rsidRPr="0079414E">
        <w:rPr>
          <w:rFonts w:ascii="Times New Roman" w:hAnsi="Times New Roman" w:cs="Times New Roman" w:hint="eastAsia"/>
          <w:b/>
          <w:color w:val="FF0000"/>
          <w:sz w:val="24"/>
          <w:szCs w:val="24"/>
        </w:rPr>
        <w:t>c</w:t>
      </w:r>
      <w:r w:rsidR="0016079F" w:rsidRPr="0079414E">
        <w:rPr>
          <w:rFonts w:ascii="Times New Roman" w:hAnsi="Times New Roman" w:cs="Times New Roman"/>
          <w:b/>
          <w:color w:val="FF0000"/>
          <w:sz w:val="24"/>
          <w:szCs w:val="24"/>
        </w:rPr>
        <w:t>arvacrol induces osteogenic differentiation of BMSCs and alleviates osteolysis in aged mice</w:t>
      </w:r>
      <w:r w:rsidR="0016079F" w:rsidRPr="0079414E">
        <w:rPr>
          <w:rFonts w:ascii="Times New Roman" w:hAnsi="Times New Roman" w:cs="Times New Roman" w:hint="eastAsia"/>
          <w:b/>
          <w:color w:val="FF0000"/>
          <w:sz w:val="24"/>
          <w:szCs w:val="24"/>
        </w:rPr>
        <w:t>.</w:t>
      </w:r>
      <w:r w:rsidRPr="0079414E">
        <w:rPr>
          <w:rFonts w:ascii="Times New Roman" w:hAnsi="Times New Roman" w:cs="Times New Roman" w:hint="eastAsia"/>
          <w:color w:val="FF0000"/>
          <w:sz w:val="24"/>
          <w:szCs w:val="24"/>
        </w:rPr>
        <w:t xml:space="preserve"> </w:t>
      </w:r>
      <w:r w:rsidR="00846E38" w:rsidRPr="0079414E">
        <w:rPr>
          <w:rFonts w:ascii="Times New Roman" w:hAnsi="Times New Roman" w:cs="Times New Roman"/>
          <w:color w:val="FF0000"/>
          <w:sz w:val="24"/>
          <w:szCs w:val="24"/>
        </w:rPr>
        <w:t>Carvacrol promotes SIRT1 e</w:t>
      </w:r>
      <w:r w:rsidR="0079414E">
        <w:rPr>
          <w:rFonts w:ascii="Times New Roman" w:hAnsi="Times New Roman" w:cs="Times New Roman"/>
          <w:color w:val="FF0000"/>
          <w:sz w:val="24"/>
          <w:szCs w:val="24"/>
        </w:rPr>
        <w:t>xpression by upregulating NEAT1</w:t>
      </w:r>
      <w:r w:rsidR="0079414E" w:rsidRPr="0079414E">
        <w:t xml:space="preserve"> </w:t>
      </w:r>
      <w:r w:rsidR="008A0BA8">
        <w:rPr>
          <w:rFonts w:ascii="Times New Roman" w:hAnsi="Times New Roman" w:cs="Times New Roman"/>
          <w:color w:val="FF0000"/>
          <w:sz w:val="24"/>
          <w:szCs w:val="24"/>
        </w:rPr>
        <w:t>and induces the expression</w:t>
      </w:r>
      <w:r w:rsidR="008A0BA8">
        <w:rPr>
          <w:rFonts w:ascii="Times New Roman" w:hAnsi="Times New Roman" w:cs="Times New Roman" w:hint="eastAsia"/>
          <w:color w:val="FF0000"/>
          <w:sz w:val="24"/>
          <w:szCs w:val="24"/>
        </w:rPr>
        <w:t xml:space="preserve"> </w:t>
      </w:r>
      <w:r w:rsidR="0079414E" w:rsidRPr="0079414E">
        <w:rPr>
          <w:rFonts w:ascii="Times New Roman" w:hAnsi="Times New Roman" w:cs="Times New Roman"/>
          <w:color w:val="FF0000"/>
          <w:sz w:val="24"/>
          <w:szCs w:val="24"/>
        </w:rPr>
        <w:t>transcription factors</w:t>
      </w:r>
      <w:r w:rsidR="00846E38" w:rsidRPr="0079414E">
        <w:rPr>
          <w:rFonts w:ascii="Times New Roman" w:hAnsi="Times New Roman" w:cs="Times New Roman"/>
          <w:color w:val="FF0000"/>
          <w:sz w:val="24"/>
          <w:szCs w:val="24"/>
        </w:rPr>
        <w:t xml:space="preserve">, </w:t>
      </w:r>
      <w:r w:rsidR="0079414E" w:rsidRPr="0079414E">
        <w:rPr>
          <w:rFonts w:ascii="Times New Roman" w:hAnsi="Times New Roman" w:cs="Times New Roman"/>
          <w:color w:val="FF0000"/>
          <w:sz w:val="24"/>
          <w:szCs w:val="24"/>
        </w:rPr>
        <w:t xml:space="preserve">ultimately leading to the promotion of osteogenic differentiation of bone marrow mesenchymal stem cells and </w:t>
      </w:r>
      <w:r w:rsidR="00751038">
        <w:rPr>
          <w:rFonts w:ascii="Times New Roman" w:hAnsi="Times New Roman" w:cs="Times New Roman" w:hint="eastAsia"/>
          <w:color w:val="FF0000"/>
          <w:sz w:val="24"/>
          <w:szCs w:val="24"/>
        </w:rPr>
        <w:t>the</w:t>
      </w:r>
      <w:r w:rsidR="00960533">
        <w:rPr>
          <w:rFonts w:ascii="Times New Roman" w:hAnsi="Times New Roman" w:cs="Times New Roman" w:hint="eastAsia"/>
          <w:color w:val="FF0000"/>
          <w:sz w:val="24"/>
          <w:szCs w:val="24"/>
        </w:rPr>
        <w:t xml:space="preserve"> </w:t>
      </w:r>
      <w:r w:rsidR="0079414E" w:rsidRPr="0079414E">
        <w:rPr>
          <w:rFonts w:ascii="Times New Roman" w:hAnsi="Times New Roman" w:cs="Times New Roman"/>
          <w:color w:val="FF0000"/>
          <w:sz w:val="24"/>
          <w:szCs w:val="24"/>
        </w:rPr>
        <w:t>alleviation of osteolysis in aged mice.</w:t>
      </w:r>
    </w:p>
    <w:p w14:paraId="102D1739" w14:textId="1D143EFD" w:rsidR="00723925" w:rsidRPr="00F30C26" w:rsidRDefault="00F34E07" w:rsidP="0058653D">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14:paraId="36294054" w14:textId="77777777" w:rsidR="00D7422F" w:rsidRPr="00F30C26" w:rsidRDefault="00914634" w:rsidP="000C6666">
      <w:pPr>
        <w:spacing w:line="360" w:lineRule="auto"/>
        <w:rPr>
          <w:rFonts w:ascii="Times New Roman" w:hAnsi="Times New Roman" w:cs="Times New Roman"/>
          <w:sz w:val="24"/>
          <w:szCs w:val="24"/>
        </w:rPr>
      </w:pPr>
      <w:r w:rsidRPr="00F30C26">
        <w:rPr>
          <w:rFonts w:ascii="Times New Roman" w:hAnsi="Times New Roman" w:cs="Times New Roman"/>
          <w:noProof/>
          <w:sz w:val="24"/>
          <w:szCs w:val="24"/>
        </w:rPr>
        <w:lastRenderedPageBreak/>
        <w:drawing>
          <wp:inline distT="0" distB="0" distL="0" distR="0" wp14:anchorId="2D7043B4" wp14:editId="46E216F9">
            <wp:extent cx="5274310" cy="36042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14:paraId="40044E25" w14:textId="5DA051BB" w:rsidR="001819FA" w:rsidRDefault="00914634" w:rsidP="000C6666">
      <w:pPr>
        <w:spacing w:line="360" w:lineRule="auto"/>
        <w:rPr>
          <w:rFonts w:ascii="Times New Roman" w:hAnsi="Times New Roman" w:cs="Times New Roman"/>
          <w:bCs/>
          <w:sz w:val="24"/>
          <w:szCs w:val="24"/>
        </w:rPr>
      </w:pPr>
      <w:r w:rsidRPr="00F30C26">
        <w:rPr>
          <w:rFonts w:ascii="Times New Roman" w:hAnsi="Times New Roman" w:cs="Times New Roman"/>
          <w:b/>
          <w:bCs/>
          <w:sz w:val="24"/>
          <w:szCs w:val="24"/>
        </w:rPr>
        <w:t xml:space="preserve">Fig. S1 </w:t>
      </w:r>
      <w:r w:rsidRPr="00F30C26">
        <w:rPr>
          <w:rFonts w:ascii="Times New Roman" w:hAnsi="Times New Roman" w:cs="Times New Roman"/>
          <w:b/>
          <w:sz w:val="24"/>
          <w:szCs w:val="24"/>
        </w:rPr>
        <w:t>Determining the concentration of carvacrol for promoting the differentiation of BMSCs into osteoblasts.</w:t>
      </w:r>
      <w:r w:rsidRPr="00F30C26">
        <w:rPr>
          <w:rFonts w:ascii="Times New Roman" w:hAnsi="Times New Roman" w:cs="Times New Roman"/>
          <w:bCs/>
          <w:sz w:val="24"/>
          <w:szCs w:val="24"/>
        </w:rPr>
        <w:t xml:space="preserve"> </w:t>
      </w:r>
      <w:r w:rsidR="00671C59" w:rsidRPr="00F30C26">
        <w:rPr>
          <w:rFonts w:ascii="Times New Roman" w:hAnsi="Times New Roman" w:cs="Times New Roman"/>
          <w:bCs/>
          <w:sz w:val="24"/>
          <w:szCs w:val="24"/>
        </w:rPr>
        <w:t>BMSCs were pretreated with different concentrations of carvacrol (12.5, 25, and 50 μM).</w:t>
      </w:r>
      <w:r w:rsidRPr="00F30C26">
        <w:rPr>
          <w:rFonts w:ascii="Times New Roman" w:hAnsi="Times New Roman" w:cs="Times New Roman"/>
          <w:b/>
          <w:bCs/>
          <w:sz w:val="24"/>
          <w:szCs w:val="24"/>
        </w:rPr>
        <w:t xml:space="preserve"> </w:t>
      </w:r>
      <w:r w:rsidRPr="00F30C26">
        <w:rPr>
          <w:rFonts w:ascii="Times New Roman" w:hAnsi="Times New Roman" w:cs="Times New Roman"/>
          <w:bCs/>
          <w:sz w:val="24"/>
          <w:szCs w:val="24"/>
        </w:rPr>
        <w:t xml:space="preserve">(A) </w:t>
      </w:r>
      <w:r w:rsidR="001819FA" w:rsidRPr="00F30C26">
        <w:rPr>
          <w:rFonts w:ascii="Times New Roman" w:hAnsi="Times New Roman" w:cs="Times New Roman"/>
          <w:bCs/>
          <w:sz w:val="24"/>
          <w:szCs w:val="24"/>
        </w:rPr>
        <w:t xml:space="preserve">ALP activity detection. </w:t>
      </w:r>
      <w:r w:rsidRPr="00F30C26">
        <w:rPr>
          <w:rFonts w:ascii="Times New Roman" w:hAnsi="Times New Roman" w:cs="Times New Roman"/>
          <w:bCs/>
          <w:sz w:val="24"/>
          <w:szCs w:val="24"/>
        </w:rPr>
        <w:t>(B</w:t>
      </w:r>
      <w:r w:rsidR="00D66341" w:rsidRPr="00F30C26">
        <w:rPr>
          <w:rFonts w:ascii="Times New Roman" w:hAnsi="Times New Roman" w:cs="Times New Roman"/>
          <w:bCs/>
          <w:sz w:val="24"/>
          <w:szCs w:val="24"/>
        </w:rPr>
        <w:t xml:space="preserve">) Ratio of area of purple nodules of calcium phosphate to total area after staining. (C-F) BMSCs were harvested after treatment with carvacrol for 7 d, and RUNX2, </w:t>
      </w:r>
      <w:r w:rsidR="00D66341" w:rsidRPr="00F30C26">
        <w:rPr>
          <w:rFonts w:ascii="Times New Roman" w:hAnsi="Times New Roman" w:cs="Times New Roman"/>
          <w:sz w:val="24"/>
          <w:szCs w:val="24"/>
        </w:rPr>
        <w:t>Osterix, OCN</w:t>
      </w:r>
      <w:r w:rsidR="00D66341" w:rsidRPr="00F30C26">
        <w:rPr>
          <w:rFonts w:ascii="Times New Roman" w:hAnsi="Times New Roman" w:cs="Times New Roman"/>
          <w:bCs/>
          <w:sz w:val="24"/>
          <w:szCs w:val="24"/>
        </w:rPr>
        <w:t xml:space="preserve"> and </w:t>
      </w:r>
      <w:r w:rsidR="00D66341" w:rsidRPr="00F30C26">
        <w:rPr>
          <w:rFonts w:ascii="Times New Roman" w:hAnsi="Times New Roman" w:cs="Times New Roman"/>
          <w:sz w:val="24"/>
          <w:szCs w:val="24"/>
        </w:rPr>
        <w:t>OPN</w:t>
      </w:r>
      <w:r w:rsidR="00D66341" w:rsidRPr="00F30C26">
        <w:rPr>
          <w:rFonts w:ascii="Times New Roman" w:hAnsi="Times New Roman" w:cs="Times New Roman"/>
          <w:bCs/>
          <w:sz w:val="24"/>
          <w:szCs w:val="24"/>
        </w:rPr>
        <w:t xml:space="preserve"> expression levels were measured by </w:t>
      </w:r>
      <w:r w:rsidR="00D66341" w:rsidRPr="00F30C26">
        <w:rPr>
          <w:rFonts w:ascii="Times New Roman" w:hAnsi="Times New Roman" w:cs="Times New Roman"/>
          <w:sz w:val="24"/>
          <w:szCs w:val="24"/>
        </w:rPr>
        <w:t>RT-qPCR</w:t>
      </w:r>
      <w:r w:rsidR="00D66341" w:rsidRPr="00F30C26">
        <w:rPr>
          <w:rFonts w:ascii="Times New Roman" w:hAnsi="Times New Roman" w:cs="Times New Roman"/>
          <w:bCs/>
          <w:sz w:val="24"/>
          <w:szCs w:val="24"/>
        </w:rPr>
        <w:t xml:space="preserve">. </w:t>
      </w:r>
      <w:r w:rsidR="00E7123A" w:rsidRPr="00F30C26">
        <w:rPr>
          <w:rFonts w:ascii="Times New Roman" w:hAnsi="Times New Roman" w:cs="Times New Roman"/>
          <w:bCs/>
          <w:sz w:val="24"/>
          <w:szCs w:val="24"/>
        </w:rPr>
        <w:t xml:space="preserve">Data are presented as the mean ± SD. </w:t>
      </w:r>
      <w:r w:rsidR="00D02DC8" w:rsidRPr="00F30C26">
        <w:rPr>
          <w:rFonts w:ascii="Times New Roman" w:hAnsi="Times New Roman" w:cs="Times New Roman"/>
          <w:bCs/>
          <w:sz w:val="24"/>
          <w:szCs w:val="24"/>
        </w:rPr>
        <w:t xml:space="preserve">One-way ANOVA was performed by </w:t>
      </w:r>
      <w:r w:rsidR="00D02DC8" w:rsidRPr="00F30C26">
        <w:rPr>
          <w:rFonts w:ascii="Times New Roman" w:hAnsi="Times New Roman" w:cs="Times New Roman"/>
          <w:sz w:val="24"/>
          <w:szCs w:val="24"/>
        </w:rPr>
        <w:t>Tukey's multiple comparisons test.</w:t>
      </w:r>
      <w:r w:rsidRPr="00F30C26">
        <w:rPr>
          <w:rFonts w:ascii="Times New Roman" w:hAnsi="Times New Roman" w:cs="Times New Roman"/>
          <w:bCs/>
          <w:sz w:val="24"/>
          <w:szCs w:val="24"/>
        </w:rPr>
        <w:t xml:space="preserve"> </w:t>
      </w:r>
      <w:r w:rsidR="00FB68A1" w:rsidRPr="00F30C26">
        <w:rPr>
          <w:rFonts w:ascii="Times New Roman" w:hAnsi="Times New Roman" w:cs="Times New Roman"/>
          <w:bCs/>
          <w:sz w:val="24"/>
          <w:szCs w:val="24"/>
        </w:rPr>
        <w:t xml:space="preserve">*p&lt;0.05, **p&lt;0.01, </w:t>
      </w:r>
      <w:r w:rsidRPr="00F30C26">
        <w:rPr>
          <w:rFonts w:ascii="Times New Roman" w:hAnsi="Times New Roman" w:cs="Times New Roman"/>
          <w:bCs/>
          <w:sz w:val="24"/>
          <w:szCs w:val="24"/>
        </w:rPr>
        <w:t xml:space="preserve">***p&lt;0.001 vs. the </w:t>
      </w:r>
      <w:r w:rsidR="00FB68A1" w:rsidRPr="00F30C26">
        <w:rPr>
          <w:rFonts w:ascii="Times New Roman" w:hAnsi="Times New Roman" w:cs="Times New Roman"/>
          <w:bCs/>
          <w:sz w:val="24"/>
          <w:szCs w:val="24"/>
        </w:rPr>
        <w:t>control</w:t>
      </w:r>
      <w:r w:rsidRPr="00F30C26">
        <w:rPr>
          <w:rFonts w:ascii="Times New Roman" w:hAnsi="Times New Roman" w:cs="Times New Roman"/>
          <w:bCs/>
          <w:sz w:val="24"/>
          <w:szCs w:val="24"/>
        </w:rPr>
        <w:t xml:space="preserve"> group.</w:t>
      </w:r>
    </w:p>
    <w:p w14:paraId="55751ACA" w14:textId="5FFCDB10" w:rsidR="00F34E07" w:rsidRPr="00F34E07" w:rsidRDefault="00F34E07" w:rsidP="00F34E07">
      <w:pPr>
        <w:widowControl/>
        <w:jc w:val="left"/>
        <w:rPr>
          <w:rFonts w:ascii="Times New Roman" w:hAnsi="Times New Roman" w:cs="Times New Roman"/>
          <w:bCs/>
          <w:sz w:val="24"/>
          <w:szCs w:val="24"/>
        </w:rPr>
      </w:pPr>
    </w:p>
    <w:sectPr w:rsidR="00F34E07" w:rsidRPr="00F34E07" w:rsidSect="00AE2D1E">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8E386" w14:textId="77777777" w:rsidR="000A5505" w:rsidRDefault="000A5505" w:rsidP="000C6666">
      <w:r>
        <w:separator/>
      </w:r>
    </w:p>
  </w:endnote>
  <w:endnote w:type="continuationSeparator" w:id="0">
    <w:p w14:paraId="567C0B50" w14:textId="77777777" w:rsidR="000A5505" w:rsidRDefault="000A5505" w:rsidP="000C6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8634" w14:textId="77777777" w:rsidR="000A5505" w:rsidRDefault="000A5505" w:rsidP="000C6666">
      <w:r>
        <w:separator/>
      </w:r>
    </w:p>
  </w:footnote>
  <w:footnote w:type="continuationSeparator" w:id="0">
    <w:p w14:paraId="2FEE6BC0" w14:textId="77777777" w:rsidR="000A5505" w:rsidRDefault="000A5505" w:rsidP="000C66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wdxszx0wrze7ewwft5f9rapsaa2ftwvpav&quot;&gt;My EndNote Library&lt;record-ids&gt;&lt;item&gt;606&lt;/item&gt;&lt;item&gt;607&lt;/item&gt;&lt;item&gt;608&lt;/item&gt;&lt;item&gt;609&lt;/item&gt;&lt;item&gt;610&lt;/item&gt;&lt;item&gt;611&lt;/item&gt;&lt;item&gt;617&lt;/item&gt;&lt;item&gt;618&lt;/item&gt;&lt;item&gt;619&lt;/item&gt;&lt;item&gt;620&lt;/item&gt;&lt;item&gt;629&lt;/item&gt;&lt;item&gt;630&lt;/item&gt;&lt;item&gt;631&lt;/item&gt;&lt;item&gt;632&lt;/item&gt;&lt;item&gt;633&lt;/item&gt;&lt;item&gt;634&lt;/item&gt;&lt;item&gt;635&lt;/item&gt;&lt;item&gt;636&lt;/item&gt;&lt;item&gt;637&lt;/item&gt;&lt;item&gt;638&lt;/item&gt;&lt;item&gt;639&lt;/item&gt;&lt;item&gt;640&lt;/item&gt;&lt;item&gt;641&lt;/item&gt;&lt;item&gt;643&lt;/item&gt;&lt;item&gt;644&lt;/item&gt;&lt;item&gt;645&lt;/item&gt;&lt;item&gt;646&lt;/item&gt;&lt;item&gt;647&lt;/item&gt;&lt;item&gt;648&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8&lt;/item&gt;&lt;item&gt;679&lt;/item&gt;&lt;item&gt;683&lt;/item&gt;&lt;item&gt;684&lt;/item&gt;&lt;item&gt;685&lt;/item&gt;&lt;item&gt;686&lt;/item&gt;&lt;item&gt;687&lt;/item&gt;&lt;item&gt;688&lt;/item&gt;&lt;item&gt;689&lt;/item&gt;&lt;item&gt;690&lt;/item&gt;&lt;item&gt;691&lt;/item&gt;&lt;item&gt;692&lt;/item&gt;&lt;item&gt;693&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828&lt;/item&gt;&lt;/record-ids&gt;&lt;/item&gt;&lt;/Libraries&gt;"/>
  </w:docVars>
  <w:rsids>
    <w:rsidRoot w:val="00D022EC"/>
    <w:rsid w:val="00002D35"/>
    <w:rsid w:val="00003B36"/>
    <w:rsid w:val="00027964"/>
    <w:rsid w:val="000352E2"/>
    <w:rsid w:val="000359FF"/>
    <w:rsid w:val="00037722"/>
    <w:rsid w:val="000419AC"/>
    <w:rsid w:val="000436DA"/>
    <w:rsid w:val="00044020"/>
    <w:rsid w:val="000603BC"/>
    <w:rsid w:val="00063A69"/>
    <w:rsid w:val="00072EA8"/>
    <w:rsid w:val="00075416"/>
    <w:rsid w:val="00087DB5"/>
    <w:rsid w:val="000A5505"/>
    <w:rsid w:val="000B14FE"/>
    <w:rsid w:val="000B51C5"/>
    <w:rsid w:val="000C4AA0"/>
    <w:rsid w:val="000C54CB"/>
    <w:rsid w:val="000C6666"/>
    <w:rsid w:val="000D3881"/>
    <w:rsid w:val="000F2894"/>
    <w:rsid w:val="000F3821"/>
    <w:rsid w:val="000F413B"/>
    <w:rsid w:val="000F5652"/>
    <w:rsid w:val="00103DF8"/>
    <w:rsid w:val="00107366"/>
    <w:rsid w:val="00112128"/>
    <w:rsid w:val="0011394A"/>
    <w:rsid w:val="0012375F"/>
    <w:rsid w:val="00125306"/>
    <w:rsid w:val="00133DA3"/>
    <w:rsid w:val="0013429B"/>
    <w:rsid w:val="0014431E"/>
    <w:rsid w:val="0014715B"/>
    <w:rsid w:val="0014726B"/>
    <w:rsid w:val="00156502"/>
    <w:rsid w:val="001568BB"/>
    <w:rsid w:val="0016079F"/>
    <w:rsid w:val="001819FA"/>
    <w:rsid w:val="001824D5"/>
    <w:rsid w:val="00183C81"/>
    <w:rsid w:val="0018675F"/>
    <w:rsid w:val="00187DB7"/>
    <w:rsid w:val="00190A16"/>
    <w:rsid w:val="0019381D"/>
    <w:rsid w:val="0019438F"/>
    <w:rsid w:val="001944B5"/>
    <w:rsid w:val="00195B49"/>
    <w:rsid w:val="001A5F10"/>
    <w:rsid w:val="001B7C06"/>
    <w:rsid w:val="001C0589"/>
    <w:rsid w:val="001D65E7"/>
    <w:rsid w:val="001D665A"/>
    <w:rsid w:val="001D7728"/>
    <w:rsid w:val="001E250E"/>
    <w:rsid w:val="001E4843"/>
    <w:rsid w:val="001F15F8"/>
    <w:rsid w:val="001F451F"/>
    <w:rsid w:val="001F5347"/>
    <w:rsid w:val="00203F72"/>
    <w:rsid w:val="00207858"/>
    <w:rsid w:val="002115F1"/>
    <w:rsid w:val="00211E77"/>
    <w:rsid w:val="00221707"/>
    <w:rsid w:val="00224DAD"/>
    <w:rsid w:val="002311A1"/>
    <w:rsid w:val="00233240"/>
    <w:rsid w:val="0023332B"/>
    <w:rsid w:val="00235C81"/>
    <w:rsid w:val="00236107"/>
    <w:rsid w:val="00236B9A"/>
    <w:rsid w:val="00236ED2"/>
    <w:rsid w:val="0024010E"/>
    <w:rsid w:val="00240494"/>
    <w:rsid w:val="00240819"/>
    <w:rsid w:val="0024600A"/>
    <w:rsid w:val="00250A0E"/>
    <w:rsid w:val="0025245F"/>
    <w:rsid w:val="00274DA0"/>
    <w:rsid w:val="002814EE"/>
    <w:rsid w:val="00290550"/>
    <w:rsid w:val="00291431"/>
    <w:rsid w:val="00292093"/>
    <w:rsid w:val="00294DB6"/>
    <w:rsid w:val="002A17C0"/>
    <w:rsid w:val="002A45AC"/>
    <w:rsid w:val="002B4E86"/>
    <w:rsid w:val="002B7C45"/>
    <w:rsid w:val="002D3E82"/>
    <w:rsid w:val="002E3D48"/>
    <w:rsid w:val="002E5DA2"/>
    <w:rsid w:val="002E6522"/>
    <w:rsid w:val="002F1A54"/>
    <w:rsid w:val="002F41B3"/>
    <w:rsid w:val="00306E80"/>
    <w:rsid w:val="0030724D"/>
    <w:rsid w:val="00312F96"/>
    <w:rsid w:val="00316019"/>
    <w:rsid w:val="0031648F"/>
    <w:rsid w:val="00323431"/>
    <w:rsid w:val="00324587"/>
    <w:rsid w:val="00340FBC"/>
    <w:rsid w:val="00351BF9"/>
    <w:rsid w:val="00354675"/>
    <w:rsid w:val="003637CB"/>
    <w:rsid w:val="00374D77"/>
    <w:rsid w:val="003814FA"/>
    <w:rsid w:val="003843A0"/>
    <w:rsid w:val="00394B98"/>
    <w:rsid w:val="00395DED"/>
    <w:rsid w:val="003973F7"/>
    <w:rsid w:val="003A1090"/>
    <w:rsid w:val="003A4AE4"/>
    <w:rsid w:val="003C16AC"/>
    <w:rsid w:val="003C3B8F"/>
    <w:rsid w:val="003C44BB"/>
    <w:rsid w:val="003C60BA"/>
    <w:rsid w:val="003D53E0"/>
    <w:rsid w:val="003E3B94"/>
    <w:rsid w:val="003E5629"/>
    <w:rsid w:val="003E67E0"/>
    <w:rsid w:val="003E784D"/>
    <w:rsid w:val="003F321D"/>
    <w:rsid w:val="003F78D0"/>
    <w:rsid w:val="00404C2F"/>
    <w:rsid w:val="00405E04"/>
    <w:rsid w:val="00406F54"/>
    <w:rsid w:val="00412620"/>
    <w:rsid w:val="004135E7"/>
    <w:rsid w:val="00413C5A"/>
    <w:rsid w:val="00414465"/>
    <w:rsid w:val="004200F3"/>
    <w:rsid w:val="00426B34"/>
    <w:rsid w:val="0043022C"/>
    <w:rsid w:val="00432C00"/>
    <w:rsid w:val="00434B83"/>
    <w:rsid w:val="00441894"/>
    <w:rsid w:val="00442022"/>
    <w:rsid w:val="00451DEC"/>
    <w:rsid w:val="00453571"/>
    <w:rsid w:val="0045408C"/>
    <w:rsid w:val="004639DE"/>
    <w:rsid w:val="00463E31"/>
    <w:rsid w:val="00464441"/>
    <w:rsid w:val="00475678"/>
    <w:rsid w:val="00484F2A"/>
    <w:rsid w:val="004953B2"/>
    <w:rsid w:val="004B0BE0"/>
    <w:rsid w:val="004D095D"/>
    <w:rsid w:val="004D7736"/>
    <w:rsid w:val="004E4CE3"/>
    <w:rsid w:val="004E6D8C"/>
    <w:rsid w:val="005033FC"/>
    <w:rsid w:val="0050416C"/>
    <w:rsid w:val="00504FD7"/>
    <w:rsid w:val="005058A6"/>
    <w:rsid w:val="0050723E"/>
    <w:rsid w:val="00507FBB"/>
    <w:rsid w:val="005112AD"/>
    <w:rsid w:val="0051350C"/>
    <w:rsid w:val="005214BD"/>
    <w:rsid w:val="00524EC3"/>
    <w:rsid w:val="00541AF3"/>
    <w:rsid w:val="00541CA1"/>
    <w:rsid w:val="00543C1F"/>
    <w:rsid w:val="00544E75"/>
    <w:rsid w:val="00546950"/>
    <w:rsid w:val="005469F8"/>
    <w:rsid w:val="00550532"/>
    <w:rsid w:val="00554922"/>
    <w:rsid w:val="00557870"/>
    <w:rsid w:val="00563D84"/>
    <w:rsid w:val="00563E82"/>
    <w:rsid w:val="005653E3"/>
    <w:rsid w:val="005700E6"/>
    <w:rsid w:val="00571F0B"/>
    <w:rsid w:val="00573D4A"/>
    <w:rsid w:val="005743C5"/>
    <w:rsid w:val="00586329"/>
    <w:rsid w:val="0058653D"/>
    <w:rsid w:val="00590658"/>
    <w:rsid w:val="005973CC"/>
    <w:rsid w:val="005A0ECC"/>
    <w:rsid w:val="005A2402"/>
    <w:rsid w:val="005A4BC2"/>
    <w:rsid w:val="005A6326"/>
    <w:rsid w:val="005C7079"/>
    <w:rsid w:val="005D6832"/>
    <w:rsid w:val="005E2A17"/>
    <w:rsid w:val="005F7F2F"/>
    <w:rsid w:val="005F7FFE"/>
    <w:rsid w:val="0060102B"/>
    <w:rsid w:val="0060172C"/>
    <w:rsid w:val="00601780"/>
    <w:rsid w:val="006054D2"/>
    <w:rsid w:val="0060799F"/>
    <w:rsid w:val="006109F9"/>
    <w:rsid w:val="00613A2C"/>
    <w:rsid w:val="00614C30"/>
    <w:rsid w:val="00622490"/>
    <w:rsid w:val="00631926"/>
    <w:rsid w:val="00635A6D"/>
    <w:rsid w:val="0065451C"/>
    <w:rsid w:val="006565F5"/>
    <w:rsid w:val="00657EE9"/>
    <w:rsid w:val="00671C59"/>
    <w:rsid w:val="006736E3"/>
    <w:rsid w:val="00675E6C"/>
    <w:rsid w:val="00680961"/>
    <w:rsid w:val="00682551"/>
    <w:rsid w:val="006838F9"/>
    <w:rsid w:val="00686074"/>
    <w:rsid w:val="00687225"/>
    <w:rsid w:val="0069046B"/>
    <w:rsid w:val="006A08C0"/>
    <w:rsid w:val="006A0D04"/>
    <w:rsid w:val="006A1BCC"/>
    <w:rsid w:val="006A2EED"/>
    <w:rsid w:val="006A5149"/>
    <w:rsid w:val="006A541D"/>
    <w:rsid w:val="006A59DD"/>
    <w:rsid w:val="006B061A"/>
    <w:rsid w:val="006B0A07"/>
    <w:rsid w:val="006B4B10"/>
    <w:rsid w:val="006C4CC4"/>
    <w:rsid w:val="006C4E59"/>
    <w:rsid w:val="006C7275"/>
    <w:rsid w:val="006D1DEB"/>
    <w:rsid w:val="006D71A6"/>
    <w:rsid w:val="006E1242"/>
    <w:rsid w:val="006E3AE7"/>
    <w:rsid w:val="006E4C8C"/>
    <w:rsid w:val="006E5445"/>
    <w:rsid w:val="006F33D1"/>
    <w:rsid w:val="006F4751"/>
    <w:rsid w:val="006F587F"/>
    <w:rsid w:val="006F768E"/>
    <w:rsid w:val="007105F7"/>
    <w:rsid w:val="00711904"/>
    <w:rsid w:val="00712F64"/>
    <w:rsid w:val="007148ED"/>
    <w:rsid w:val="0071645F"/>
    <w:rsid w:val="00723925"/>
    <w:rsid w:val="00724738"/>
    <w:rsid w:val="00726180"/>
    <w:rsid w:val="00731133"/>
    <w:rsid w:val="00731903"/>
    <w:rsid w:val="00740266"/>
    <w:rsid w:val="00751038"/>
    <w:rsid w:val="0075221C"/>
    <w:rsid w:val="00765938"/>
    <w:rsid w:val="00771076"/>
    <w:rsid w:val="00772232"/>
    <w:rsid w:val="00785143"/>
    <w:rsid w:val="0079414E"/>
    <w:rsid w:val="0079714D"/>
    <w:rsid w:val="007A0DFC"/>
    <w:rsid w:val="007A14DB"/>
    <w:rsid w:val="007A54D1"/>
    <w:rsid w:val="007C189C"/>
    <w:rsid w:val="007C2E04"/>
    <w:rsid w:val="007C47E7"/>
    <w:rsid w:val="007D3DE7"/>
    <w:rsid w:val="00810558"/>
    <w:rsid w:val="00816E70"/>
    <w:rsid w:val="00816FC3"/>
    <w:rsid w:val="0082302A"/>
    <w:rsid w:val="008264A5"/>
    <w:rsid w:val="00830474"/>
    <w:rsid w:val="00834AFA"/>
    <w:rsid w:val="00834D82"/>
    <w:rsid w:val="00835A89"/>
    <w:rsid w:val="00846E38"/>
    <w:rsid w:val="008478A5"/>
    <w:rsid w:val="00851228"/>
    <w:rsid w:val="00851F03"/>
    <w:rsid w:val="008568F3"/>
    <w:rsid w:val="00860647"/>
    <w:rsid w:val="0087172C"/>
    <w:rsid w:val="00871DC7"/>
    <w:rsid w:val="00872A7A"/>
    <w:rsid w:val="00875551"/>
    <w:rsid w:val="008803D0"/>
    <w:rsid w:val="008806EE"/>
    <w:rsid w:val="008828C2"/>
    <w:rsid w:val="0088344B"/>
    <w:rsid w:val="008855F4"/>
    <w:rsid w:val="008923FE"/>
    <w:rsid w:val="008935D9"/>
    <w:rsid w:val="008A0BA8"/>
    <w:rsid w:val="008A3025"/>
    <w:rsid w:val="008A3C28"/>
    <w:rsid w:val="008B4675"/>
    <w:rsid w:val="008B4730"/>
    <w:rsid w:val="008B7E69"/>
    <w:rsid w:val="008C5075"/>
    <w:rsid w:val="008C65D7"/>
    <w:rsid w:val="008D0DA2"/>
    <w:rsid w:val="008F0F2B"/>
    <w:rsid w:val="00902798"/>
    <w:rsid w:val="009040BE"/>
    <w:rsid w:val="00914634"/>
    <w:rsid w:val="0092180D"/>
    <w:rsid w:val="009242B3"/>
    <w:rsid w:val="00924FBA"/>
    <w:rsid w:val="009261B1"/>
    <w:rsid w:val="009262DC"/>
    <w:rsid w:val="00931518"/>
    <w:rsid w:val="00932134"/>
    <w:rsid w:val="0093253E"/>
    <w:rsid w:val="009330BC"/>
    <w:rsid w:val="0093446E"/>
    <w:rsid w:val="009371C5"/>
    <w:rsid w:val="009461B4"/>
    <w:rsid w:val="009503AC"/>
    <w:rsid w:val="00950F0A"/>
    <w:rsid w:val="0095190E"/>
    <w:rsid w:val="00952982"/>
    <w:rsid w:val="00960533"/>
    <w:rsid w:val="0098112E"/>
    <w:rsid w:val="00996C96"/>
    <w:rsid w:val="009A11AD"/>
    <w:rsid w:val="009B5255"/>
    <w:rsid w:val="009B6E36"/>
    <w:rsid w:val="009C25FE"/>
    <w:rsid w:val="009C7CDE"/>
    <w:rsid w:val="009D7D3E"/>
    <w:rsid w:val="009E059E"/>
    <w:rsid w:val="009F0808"/>
    <w:rsid w:val="00A053F1"/>
    <w:rsid w:val="00A119E2"/>
    <w:rsid w:val="00A1577A"/>
    <w:rsid w:val="00A31B04"/>
    <w:rsid w:val="00A37F3D"/>
    <w:rsid w:val="00A43A73"/>
    <w:rsid w:val="00A64762"/>
    <w:rsid w:val="00A716B2"/>
    <w:rsid w:val="00A72E99"/>
    <w:rsid w:val="00A7593E"/>
    <w:rsid w:val="00A76364"/>
    <w:rsid w:val="00A81E61"/>
    <w:rsid w:val="00A8371E"/>
    <w:rsid w:val="00A96F2C"/>
    <w:rsid w:val="00AA06F9"/>
    <w:rsid w:val="00AA4AB1"/>
    <w:rsid w:val="00AB3E42"/>
    <w:rsid w:val="00AC1E7E"/>
    <w:rsid w:val="00AC3A24"/>
    <w:rsid w:val="00AD0C1C"/>
    <w:rsid w:val="00AD36B0"/>
    <w:rsid w:val="00AD7577"/>
    <w:rsid w:val="00AE2D1E"/>
    <w:rsid w:val="00AF1CC9"/>
    <w:rsid w:val="00AF563C"/>
    <w:rsid w:val="00AF6112"/>
    <w:rsid w:val="00B1280B"/>
    <w:rsid w:val="00B1491E"/>
    <w:rsid w:val="00B21A9A"/>
    <w:rsid w:val="00B2361D"/>
    <w:rsid w:val="00B23C0B"/>
    <w:rsid w:val="00B24605"/>
    <w:rsid w:val="00B273B3"/>
    <w:rsid w:val="00B45B86"/>
    <w:rsid w:val="00B47BDA"/>
    <w:rsid w:val="00B513BC"/>
    <w:rsid w:val="00B52662"/>
    <w:rsid w:val="00B57AA4"/>
    <w:rsid w:val="00B82DF8"/>
    <w:rsid w:val="00B93CA6"/>
    <w:rsid w:val="00BB0486"/>
    <w:rsid w:val="00BB2204"/>
    <w:rsid w:val="00BB3202"/>
    <w:rsid w:val="00BB788B"/>
    <w:rsid w:val="00BC2E16"/>
    <w:rsid w:val="00BE7DC8"/>
    <w:rsid w:val="00BF1A69"/>
    <w:rsid w:val="00BF458A"/>
    <w:rsid w:val="00C012CF"/>
    <w:rsid w:val="00C117D8"/>
    <w:rsid w:val="00C24C88"/>
    <w:rsid w:val="00C261E4"/>
    <w:rsid w:val="00C26C27"/>
    <w:rsid w:val="00C311CA"/>
    <w:rsid w:val="00C34A75"/>
    <w:rsid w:val="00C40ED3"/>
    <w:rsid w:val="00C47AE1"/>
    <w:rsid w:val="00C56E9D"/>
    <w:rsid w:val="00C573E9"/>
    <w:rsid w:val="00C57E09"/>
    <w:rsid w:val="00C73DB5"/>
    <w:rsid w:val="00C74B36"/>
    <w:rsid w:val="00C83442"/>
    <w:rsid w:val="00C86798"/>
    <w:rsid w:val="00C86849"/>
    <w:rsid w:val="00C90DAC"/>
    <w:rsid w:val="00C91330"/>
    <w:rsid w:val="00CB6BD6"/>
    <w:rsid w:val="00CC0F54"/>
    <w:rsid w:val="00CD6F6E"/>
    <w:rsid w:val="00CE6354"/>
    <w:rsid w:val="00D022EC"/>
    <w:rsid w:val="00D02DC8"/>
    <w:rsid w:val="00D05937"/>
    <w:rsid w:val="00D064C9"/>
    <w:rsid w:val="00D10CD5"/>
    <w:rsid w:val="00D11FDE"/>
    <w:rsid w:val="00D15D02"/>
    <w:rsid w:val="00D17641"/>
    <w:rsid w:val="00D27FBB"/>
    <w:rsid w:val="00D32DFF"/>
    <w:rsid w:val="00D36E5D"/>
    <w:rsid w:val="00D413CC"/>
    <w:rsid w:val="00D4389D"/>
    <w:rsid w:val="00D502B4"/>
    <w:rsid w:val="00D66341"/>
    <w:rsid w:val="00D7422F"/>
    <w:rsid w:val="00D854FF"/>
    <w:rsid w:val="00D868F3"/>
    <w:rsid w:val="00D95458"/>
    <w:rsid w:val="00D9790B"/>
    <w:rsid w:val="00DA657B"/>
    <w:rsid w:val="00DB28A8"/>
    <w:rsid w:val="00DC147C"/>
    <w:rsid w:val="00DC1A9D"/>
    <w:rsid w:val="00DE0C75"/>
    <w:rsid w:val="00DE5E16"/>
    <w:rsid w:val="00DF64AD"/>
    <w:rsid w:val="00DF6833"/>
    <w:rsid w:val="00E02D12"/>
    <w:rsid w:val="00E05C3B"/>
    <w:rsid w:val="00E10FAC"/>
    <w:rsid w:val="00E21453"/>
    <w:rsid w:val="00E252BF"/>
    <w:rsid w:val="00E31B3E"/>
    <w:rsid w:val="00E32733"/>
    <w:rsid w:val="00E453B0"/>
    <w:rsid w:val="00E5037C"/>
    <w:rsid w:val="00E50A21"/>
    <w:rsid w:val="00E514E9"/>
    <w:rsid w:val="00E54295"/>
    <w:rsid w:val="00E567FD"/>
    <w:rsid w:val="00E62837"/>
    <w:rsid w:val="00E7123A"/>
    <w:rsid w:val="00E72768"/>
    <w:rsid w:val="00E73B4C"/>
    <w:rsid w:val="00E81F7A"/>
    <w:rsid w:val="00E85A72"/>
    <w:rsid w:val="00E9405E"/>
    <w:rsid w:val="00EA1FC1"/>
    <w:rsid w:val="00EB5A0D"/>
    <w:rsid w:val="00ED2066"/>
    <w:rsid w:val="00ED594C"/>
    <w:rsid w:val="00ED62A0"/>
    <w:rsid w:val="00ED7F16"/>
    <w:rsid w:val="00EE0026"/>
    <w:rsid w:val="00EF2414"/>
    <w:rsid w:val="00F049FF"/>
    <w:rsid w:val="00F15DD9"/>
    <w:rsid w:val="00F16D98"/>
    <w:rsid w:val="00F233BE"/>
    <w:rsid w:val="00F30C26"/>
    <w:rsid w:val="00F34E07"/>
    <w:rsid w:val="00F5456B"/>
    <w:rsid w:val="00F549BF"/>
    <w:rsid w:val="00F571E2"/>
    <w:rsid w:val="00F74269"/>
    <w:rsid w:val="00F74609"/>
    <w:rsid w:val="00F84678"/>
    <w:rsid w:val="00F908B6"/>
    <w:rsid w:val="00F92B4F"/>
    <w:rsid w:val="00FB4A55"/>
    <w:rsid w:val="00FB68A1"/>
    <w:rsid w:val="00FB7542"/>
    <w:rsid w:val="00FC7061"/>
    <w:rsid w:val="00FE4E20"/>
    <w:rsid w:val="00FF29A0"/>
    <w:rsid w:val="00FF3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06956"/>
  <w15:docId w15:val="{5E8C86B4-EF96-4BCD-B258-3B7274A74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2134"/>
    <w:pPr>
      <w:widowControl w:val="0"/>
      <w:jc w:val="both"/>
    </w:pPr>
  </w:style>
  <w:style w:type="paragraph" w:styleId="1">
    <w:name w:val="heading 1"/>
    <w:basedOn w:val="a"/>
    <w:next w:val="a"/>
    <w:link w:val="10"/>
    <w:uiPriority w:val="9"/>
    <w:qFormat/>
    <w:rsid w:val="0093213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3213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3213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32134"/>
    <w:rPr>
      <w:b/>
      <w:bCs/>
      <w:kern w:val="44"/>
      <w:sz w:val="44"/>
      <w:szCs w:val="44"/>
    </w:rPr>
  </w:style>
  <w:style w:type="character" w:customStyle="1" w:styleId="20">
    <w:name w:val="标题 2 字符"/>
    <w:basedOn w:val="a0"/>
    <w:link w:val="2"/>
    <w:uiPriority w:val="9"/>
    <w:rsid w:val="00932134"/>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32134"/>
    <w:rPr>
      <w:b/>
      <w:bCs/>
      <w:sz w:val="32"/>
      <w:szCs w:val="32"/>
    </w:rPr>
  </w:style>
  <w:style w:type="paragraph" w:styleId="a3">
    <w:name w:val="List Paragraph"/>
    <w:basedOn w:val="a"/>
    <w:link w:val="a4"/>
    <w:uiPriority w:val="34"/>
    <w:qFormat/>
    <w:rsid w:val="00932134"/>
    <w:pPr>
      <w:ind w:firstLineChars="200" w:firstLine="420"/>
    </w:pPr>
    <w:rPr>
      <w:rFonts w:ascii="Times New Roman" w:hAnsi="Times New Roman"/>
    </w:rPr>
  </w:style>
  <w:style w:type="character" w:customStyle="1" w:styleId="a4">
    <w:name w:val="列表段落 字符"/>
    <w:basedOn w:val="a0"/>
    <w:link w:val="a3"/>
    <w:uiPriority w:val="34"/>
    <w:rsid w:val="00932134"/>
    <w:rPr>
      <w:rFonts w:ascii="Times New Roman" w:hAnsi="Times New Roman"/>
    </w:rPr>
  </w:style>
  <w:style w:type="paragraph" w:styleId="a5">
    <w:name w:val="header"/>
    <w:basedOn w:val="a"/>
    <w:link w:val="a6"/>
    <w:uiPriority w:val="99"/>
    <w:unhideWhenUsed/>
    <w:rsid w:val="000C666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0C6666"/>
    <w:rPr>
      <w:sz w:val="18"/>
      <w:szCs w:val="18"/>
    </w:rPr>
  </w:style>
  <w:style w:type="paragraph" w:styleId="a7">
    <w:name w:val="footer"/>
    <w:basedOn w:val="a"/>
    <w:link w:val="a8"/>
    <w:uiPriority w:val="99"/>
    <w:unhideWhenUsed/>
    <w:rsid w:val="000C6666"/>
    <w:pPr>
      <w:tabs>
        <w:tab w:val="center" w:pos="4153"/>
        <w:tab w:val="right" w:pos="8306"/>
      </w:tabs>
      <w:snapToGrid w:val="0"/>
      <w:jc w:val="left"/>
    </w:pPr>
    <w:rPr>
      <w:sz w:val="18"/>
      <w:szCs w:val="18"/>
    </w:rPr>
  </w:style>
  <w:style w:type="character" w:customStyle="1" w:styleId="a8">
    <w:name w:val="页脚 字符"/>
    <w:basedOn w:val="a0"/>
    <w:link w:val="a7"/>
    <w:uiPriority w:val="99"/>
    <w:rsid w:val="000C6666"/>
    <w:rPr>
      <w:sz w:val="18"/>
      <w:szCs w:val="18"/>
    </w:rPr>
  </w:style>
  <w:style w:type="paragraph" w:customStyle="1" w:styleId="EndNoteBibliographyTitle">
    <w:name w:val="EndNote Bibliography Title"/>
    <w:basedOn w:val="a"/>
    <w:link w:val="EndNoteBibliographyTitleChar"/>
    <w:rsid w:val="000C6666"/>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0C6666"/>
    <w:rPr>
      <w:rFonts w:ascii="Calibri" w:hAnsi="Calibri" w:cs="Calibri"/>
      <w:noProof/>
      <w:sz w:val="20"/>
    </w:rPr>
  </w:style>
  <w:style w:type="paragraph" w:customStyle="1" w:styleId="EndNoteBibliography">
    <w:name w:val="EndNote Bibliography"/>
    <w:basedOn w:val="a"/>
    <w:link w:val="EndNoteBibliographyChar"/>
    <w:rsid w:val="000C6666"/>
    <w:rPr>
      <w:rFonts w:ascii="Calibri" w:hAnsi="Calibri" w:cs="Calibri"/>
      <w:noProof/>
      <w:sz w:val="20"/>
    </w:rPr>
  </w:style>
  <w:style w:type="character" w:customStyle="1" w:styleId="EndNoteBibliographyChar">
    <w:name w:val="EndNote Bibliography Char"/>
    <w:basedOn w:val="a0"/>
    <w:link w:val="EndNoteBibliography"/>
    <w:rsid w:val="000C6666"/>
    <w:rPr>
      <w:rFonts w:ascii="Calibri" w:hAnsi="Calibri" w:cs="Calibri"/>
      <w:noProof/>
      <w:sz w:val="20"/>
    </w:rPr>
  </w:style>
  <w:style w:type="character" w:styleId="a9">
    <w:name w:val="Hyperlink"/>
    <w:basedOn w:val="a0"/>
    <w:uiPriority w:val="99"/>
    <w:semiHidden/>
    <w:unhideWhenUsed/>
    <w:rsid w:val="006054D2"/>
    <w:rPr>
      <w:color w:val="0000FF"/>
      <w:u w:val="single"/>
    </w:rPr>
  </w:style>
  <w:style w:type="paragraph" w:styleId="aa">
    <w:name w:val="Normal (Web)"/>
    <w:basedOn w:val="a"/>
    <w:uiPriority w:val="99"/>
    <w:semiHidden/>
    <w:unhideWhenUsed/>
    <w:rsid w:val="006054D2"/>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ac"/>
    <w:uiPriority w:val="99"/>
    <w:semiHidden/>
    <w:unhideWhenUsed/>
    <w:rsid w:val="00D7422F"/>
    <w:rPr>
      <w:sz w:val="18"/>
      <w:szCs w:val="18"/>
    </w:rPr>
  </w:style>
  <w:style w:type="character" w:customStyle="1" w:styleId="ac">
    <w:name w:val="批注框文本 字符"/>
    <w:basedOn w:val="a0"/>
    <w:link w:val="ab"/>
    <w:uiPriority w:val="99"/>
    <w:semiHidden/>
    <w:rsid w:val="00D7422F"/>
    <w:rPr>
      <w:sz w:val="18"/>
      <w:szCs w:val="18"/>
    </w:rPr>
  </w:style>
  <w:style w:type="character" w:styleId="ad">
    <w:name w:val="annotation reference"/>
    <w:basedOn w:val="a0"/>
    <w:uiPriority w:val="99"/>
    <w:semiHidden/>
    <w:unhideWhenUsed/>
    <w:rsid w:val="00027964"/>
    <w:rPr>
      <w:sz w:val="21"/>
      <w:szCs w:val="21"/>
    </w:rPr>
  </w:style>
  <w:style w:type="paragraph" w:styleId="ae">
    <w:name w:val="annotation text"/>
    <w:basedOn w:val="a"/>
    <w:link w:val="af"/>
    <w:uiPriority w:val="99"/>
    <w:semiHidden/>
    <w:unhideWhenUsed/>
    <w:rsid w:val="00027964"/>
    <w:pPr>
      <w:jc w:val="left"/>
    </w:pPr>
  </w:style>
  <w:style w:type="character" w:customStyle="1" w:styleId="af">
    <w:name w:val="批注文字 字符"/>
    <w:basedOn w:val="a0"/>
    <w:link w:val="ae"/>
    <w:uiPriority w:val="99"/>
    <w:semiHidden/>
    <w:rsid w:val="00027964"/>
  </w:style>
  <w:style w:type="paragraph" w:styleId="af0">
    <w:name w:val="annotation subject"/>
    <w:basedOn w:val="ae"/>
    <w:next w:val="ae"/>
    <w:link w:val="af1"/>
    <w:uiPriority w:val="99"/>
    <w:semiHidden/>
    <w:unhideWhenUsed/>
    <w:rsid w:val="00027964"/>
    <w:rPr>
      <w:b/>
      <w:bCs/>
    </w:rPr>
  </w:style>
  <w:style w:type="character" w:customStyle="1" w:styleId="af1">
    <w:name w:val="批注主题 字符"/>
    <w:basedOn w:val="af"/>
    <w:link w:val="af0"/>
    <w:uiPriority w:val="99"/>
    <w:semiHidden/>
    <w:rsid w:val="00027964"/>
    <w:rPr>
      <w:b/>
      <w:bCs/>
    </w:rPr>
  </w:style>
  <w:style w:type="character" w:styleId="af2">
    <w:name w:val="line number"/>
    <w:basedOn w:val="a0"/>
    <w:uiPriority w:val="99"/>
    <w:semiHidden/>
    <w:unhideWhenUsed/>
    <w:rsid w:val="00AE2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5978">
      <w:bodyDiv w:val="1"/>
      <w:marLeft w:val="0"/>
      <w:marRight w:val="0"/>
      <w:marTop w:val="0"/>
      <w:marBottom w:val="0"/>
      <w:divBdr>
        <w:top w:val="none" w:sz="0" w:space="0" w:color="auto"/>
        <w:left w:val="none" w:sz="0" w:space="0" w:color="auto"/>
        <w:bottom w:val="none" w:sz="0" w:space="0" w:color="auto"/>
        <w:right w:val="none" w:sz="0" w:space="0" w:color="auto"/>
      </w:divBdr>
    </w:div>
    <w:div w:id="70155865">
      <w:bodyDiv w:val="1"/>
      <w:marLeft w:val="0"/>
      <w:marRight w:val="0"/>
      <w:marTop w:val="0"/>
      <w:marBottom w:val="0"/>
      <w:divBdr>
        <w:top w:val="none" w:sz="0" w:space="0" w:color="auto"/>
        <w:left w:val="none" w:sz="0" w:space="0" w:color="auto"/>
        <w:bottom w:val="none" w:sz="0" w:space="0" w:color="auto"/>
        <w:right w:val="none" w:sz="0" w:space="0" w:color="auto"/>
      </w:divBdr>
    </w:div>
    <w:div w:id="181751047">
      <w:bodyDiv w:val="1"/>
      <w:marLeft w:val="0"/>
      <w:marRight w:val="0"/>
      <w:marTop w:val="0"/>
      <w:marBottom w:val="0"/>
      <w:divBdr>
        <w:top w:val="none" w:sz="0" w:space="0" w:color="auto"/>
        <w:left w:val="none" w:sz="0" w:space="0" w:color="auto"/>
        <w:bottom w:val="none" w:sz="0" w:space="0" w:color="auto"/>
        <w:right w:val="none" w:sz="0" w:space="0" w:color="auto"/>
      </w:divBdr>
    </w:div>
    <w:div w:id="270822770">
      <w:bodyDiv w:val="1"/>
      <w:marLeft w:val="0"/>
      <w:marRight w:val="0"/>
      <w:marTop w:val="0"/>
      <w:marBottom w:val="0"/>
      <w:divBdr>
        <w:top w:val="none" w:sz="0" w:space="0" w:color="auto"/>
        <w:left w:val="none" w:sz="0" w:space="0" w:color="auto"/>
        <w:bottom w:val="none" w:sz="0" w:space="0" w:color="auto"/>
        <w:right w:val="none" w:sz="0" w:space="0" w:color="auto"/>
      </w:divBdr>
    </w:div>
    <w:div w:id="432673238">
      <w:bodyDiv w:val="1"/>
      <w:marLeft w:val="0"/>
      <w:marRight w:val="0"/>
      <w:marTop w:val="0"/>
      <w:marBottom w:val="0"/>
      <w:divBdr>
        <w:top w:val="none" w:sz="0" w:space="0" w:color="auto"/>
        <w:left w:val="none" w:sz="0" w:space="0" w:color="auto"/>
        <w:bottom w:val="none" w:sz="0" w:space="0" w:color="auto"/>
        <w:right w:val="none" w:sz="0" w:space="0" w:color="auto"/>
      </w:divBdr>
    </w:div>
    <w:div w:id="444076400">
      <w:bodyDiv w:val="1"/>
      <w:marLeft w:val="0"/>
      <w:marRight w:val="0"/>
      <w:marTop w:val="0"/>
      <w:marBottom w:val="0"/>
      <w:divBdr>
        <w:top w:val="none" w:sz="0" w:space="0" w:color="auto"/>
        <w:left w:val="none" w:sz="0" w:space="0" w:color="auto"/>
        <w:bottom w:val="none" w:sz="0" w:space="0" w:color="auto"/>
        <w:right w:val="none" w:sz="0" w:space="0" w:color="auto"/>
      </w:divBdr>
    </w:div>
    <w:div w:id="486282633">
      <w:bodyDiv w:val="1"/>
      <w:marLeft w:val="0"/>
      <w:marRight w:val="0"/>
      <w:marTop w:val="0"/>
      <w:marBottom w:val="0"/>
      <w:divBdr>
        <w:top w:val="none" w:sz="0" w:space="0" w:color="auto"/>
        <w:left w:val="none" w:sz="0" w:space="0" w:color="auto"/>
        <w:bottom w:val="none" w:sz="0" w:space="0" w:color="auto"/>
        <w:right w:val="none" w:sz="0" w:space="0" w:color="auto"/>
      </w:divBdr>
    </w:div>
    <w:div w:id="503715203">
      <w:bodyDiv w:val="1"/>
      <w:marLeft w:val="0"/>
      <w:marRight w:val="0"/>
      <w:marTop w:val="0"/>
      <w:marBottom w:val="0"/>
      <w:divBdr>
        <w:top w:val="none" w:sz="0" w:space="0" w:color="auto"/>
        <w:left w:val="none" w:sz="0" w:space="0" w:color="auto"/>
        <w:bottom w:val="none" w:sz="0" w:space="0" w:color="auto"/>
        <w:right w:val="none" w:sz="0" w:space="0" w:color="auto"/>
      </w:divBdr>
    </w:div>
    <w:div w:id="521672244">
      <w:bodyDiv w:val="1"/>
      <w:marLeft w:val="0"/>
      <w:marRight w:val="0"/>
      <w:marTop w:val="0"/>
      <w:marBottom w:val="0"/>
      <w:divBdr>
        <w:top w:val="none" w:sz="0" w:space="0" w:color="auto"/>
        <w:left w:val="none" w:sz="0" w:space="0" w:color="auto"/>
        <w:bottom w:val="none" w:sz="0" w:space="0" w:color="auto"/>
        <w:right w:val="none" w:sz="0" w:space="0" w:color="auto"/>
      </w:divBdr>
    </w:div>
    <w:div w:id="600265235">
      <w:bodyDiv w:val="1"/>
      <w:marLeft w:val="0"/>
      <w:marRight w:val="0"/>
      <w:marTop w:val="0"/>
      <w:marBottom w:val="0"/>
      <w:divBdr>
        <w:top w:val="none" w:sz="0" w:space="0" w:color="auto"/>
        <w:left w:val="none" w:sz="0" w:space="0" w:color="auto"/>
        <w:bottom w:val="none" w:sz="0" w:space="0" w:color="auto"/>
        <w:right w:val="none" w:sz="0" w:space="0" w:color="auto"/>
      </w:divBdr>
    </w:div>
    <w:div w:id="645470053">
      <w:bodyDiv w:val="1"/>
      <w:marLeft w:val="0"/>
      <w:marRight w:val="0"/>
      <w:marTop w:val="0"/>
      <w:marBottom w:val="0"/>
      <w:divBdr>
        <w:top w:val="none" w:sz="0" w:space="0" w:color="auto"/>
        <w:left w:val="none" w:sz="0" w:space="0" w:color="auto"/>
        <w:bottom w:val="none" w:sz="0" w:space="0" w:color="auto"/>
        <w:right w:val="none" w:sz="0" w:space="0" w:color="auto"/>
      </w:divBdr>
    </w:div>
    <w:div w:id="685444902">
      <w:bodyDiv w:val="1"/>
      <w:marLeft w:val="0"/>
      <w:marRight w:val="0"/>
      <w:marTop w:val="0"/>
      <w:marBottom w:val="0"/>
      <w:divBdr>
        <w:top w:val="none" w:sz="0" w:space="0" w:color="auto"/>
        <w:left w:val="none" w:sz="0" w:space="0" w:color="auto"/>
        <w:bottom w:val="none" w:sz="0" w:space="0" w:color="auto"/>
        <w:right w:val="none" w:sz="0" w:space="0" w:color="auto"/>
      </w:divBdr>
    </w:div>
    <w:div w:id="701712822">
      <w:bodyDiv w:val="1"/>
      <w:marLeft w:val="0"/>
      <w:marRight w:val="0"/>
      <w:marTop w:val="0"/>
      <w:marBottom w:val="0"/>
      <w:divBdr>
        <w:top w:val="none" w:sz="0" w:space="0" w:color="auto"/>
        <w:left w:val="none" w:sz="0" w:space="0" w:color="auto"/>
        <w:bottom w:val="none" w:sz="0" w:space="0" w:color="auto"/>
        <w:right w:val="none" w:sz="0" w:space="0" w:color="auto"/>
      </w:divBdr>
    </w:div>
    <w:div w:id="741684887">
      <w:bodyDiv w:val="1"/>
      <w:marLeft w:val="0"/>
      <w:marRight w:val="0"/>
      <w:marTop w:val="0"/>
      <w:marBottom w:val="0"/>
      <w:divBdr>
        <w:top w:val="none" w:sz="0" w:space="0" w:color="auto"/>
        <w:left w:val="none" w:sz="0" w:space="0" w:color="auto"/>
        <w:bottom w:val="none" w:sz="0" w:space="0" w:color="auto"/>
        <w:right w:val="none" w:sz="0" w:space="0" w:color="auto"/>
      </w:divBdr>
    </w:div>
    <w:div w:id="878393262">
      <w:bodyDiv w:val="1"/>
      <w:marLeft w:val="0"/>
      <w:marRight w:val="0"/>
      <w:marTop w:val="0"/>
      <w:marBottom w:val="0"/>
      <w:divBdr>
        <w:top w:val="none" w:sz="0" w:space="0" w:color="auto"/>
        <w:left w:val="none" w:sz="0" w:space="0" w:color="auto"/>
        <w:bottom w:val="none" w:sz="0" w:space="0" w:color="auto"/>
        <w:right w:val="none" w:sz="0" w:space="0" w:color="auto"/>
      </w:divBdr>
    </w:div>
    <w:div w:id="960771417">
      <w:bodyDiv w:val="1"/>
      <w:marLeft w:val="0"/>
      <w:marRight w:val="0"/>
      <w:marTop w:val="0"/>
      <w:marBottom w:val="0"/>
      <w:divBdr>
        <w:top w:val="none" w:sz="0" w:space="0" w:color="auto"/>
        <w:left w:val="none" w:sz="0" w:space="0" w:color="auto"/>
        <w:bottom w:val="none" w:sz="0" w:space="0" w:color="auto"/>
        <w:right w:val="none" w:sz="0" w:space="0" w:color="auto"/>
      </w:divBdr>
    </w:div>
    <w:div w:id="1010596104">
      <w:bodyDiv w:val="1"/>
      <w:marLeft w:val="0"/>
      <w:marRight w:val="0"/>
      <w:marTop w:val="0"/>
      <w:marBottom w:val="0"/>
      <w:divBdr>
        <w:top w:val="none" w:sz="0" w:space="0" w:color="auto"/>
        <w:left w:val="none" w:sz="0" w:space="0" w:color="auto"/>
        <w:bottom w:val="none" w:sz="0" w:space="0" w:color="auto"/>
        <w:right w:val="none" w:sz="0" w:space="0" w:color="auto"/>
      </w:divBdr>
    </w:div>
    <w:div w:id="1038359879">
      <w:bodyDiv w:val="1"/>
      <w:marLeft w:val="0"/>
      <w:marRight w:val="0"/>
      <w:marTop w:val="0"/>
      <w:marBottom w:val="0"/>
      <w:divBdr>
        <w:top w:val="none" w:sz="0" w:space="0" w:color="auto"/>
        <w:left w:val="none" w:sz="0" w:space="0" w:color="auto"/>
        <w:bottom w:val="none" w:sz="0" w:space="0" w:color="auto"/>
        <w:right w:val="none" w:sz="0" w:space="0" w:color="auto"/>
      </w:divBdr>
    </w:div>
    <w:div w:id="1069307642">
      <w:bodyDiv w:val="1"/>
      <w:marLeft w:val="0"/>
      <w:marRight w:val="0"/>
      <w:marTop w:val="0"/>
      <w:marBottom w:val="0"/>
      <w:divBdr>
        <w:top w:val="none" w:sz="0" w:space="0" w:color="auto"/>
        <w:left w:val="none" w:sz="0" w:space="0" w:color="auto"/>
        <w:bottom w:val="none" w:sz="0" w:space="0" w:color="auto"/>
        <w:right w:val="none" w:sz="0" w:space="0" w:color="auto"/>
      </w:divBdr>
    </w:div>
    <w:div w:id="1094594810">
      <w:bodyDiv w:val="1"/>
      <w:marLeft w:val="0"/>
      <w:marRight w:val="0"/>
      <w:marTop w:val="0"/>
      <w:marBottom w:val="0"/>
      <w:divBdr>
        <w:top w:val="none" w:sz="0" w:space="0" w:color="auto"/>
        <w:left w:val="none" w:sz="0" w:space="0" w:color="auto"/>
        <w:bottom w:val="none" w:sz="0" w:space="0" w:color="auto"/>
        <w:right w:val="none" w:sz="0" w:space="0" w:color="auto"/>
      </w:divBdr>
    </w:div>
    <w:div w:id="1094787710">
      <w:bodyDiv w:val="1"/>
      <w:marLeft w:val="0"/>
      <w:marRight w:val="0"/>
      <w:marTop w:val="0"/>
      <w:marBottom w:val="0"/>
      <w:divBdr>
        <w:top w:val="none" w:sz="0" w:space="0" w:color="auto"/>
        <w:left w:val="none" w:sz="0" w:space="0" w:color="auto"/>
        <w:bottom w:val="none" w:sz="0" w:space="0" w:color="auto"/>
        <w:right w:val="none" w:sz="0" w:space="0" w:color="auto"/>
      </w:divBdr>
    </w:div>
    <w:div w:id="1101099536">
      <w:bodyDiv w:val="1"/>
      <w:marLeft w:val="0"/>
      <w:marRight w:val="0"/>
      <w:marTop w:val="0"/>
      <w:marBottom w:val="0"/>
      <w:divBdr>
        <w:top w:val="none" w:sz="0" w:space="0" w:color="auto"/>
        <w:left w:val="none" w:sz="0" w:space="0" w:color="auto"/>
        <w:bottom w:val="none" w:sz="0" w:space="0" w:color="auto"/>
        <w:right w:val="none" w:sz="0" w:space="0" w:color="auto"/>
      </w:divBdr>
    </w:div>
    <w:div w:id="1145700832">
      <w:bodyDiv w:val="1"/>
      <w:marLeft w:val="0"/>
      <w:marRight w:val="0"/>
      <w:marTop w:val="0"/>
      <w:marBottom w:val="0"/>
      <w:divBdr>
        <w:top w:val="none" w:sz="0" w:space="0" w:color="auto"/>
        <w:left w:val="none" w:sz="0" w:space="0" w:color="auto"/>
        <w:bottom w:val="none" w:sz="0" w:space="0" w:color="auto"/>
        <w:right w:val="none" w:sz="0" w:space="0" w:color="auto"/>
      </w:divBdr>
    </w:div>
    <w:div w:id="1259369666">
      <w:bodyDiv w:val="1"/>
      <w:marLeft w:val="0"/>
      <w:marRight w:val="0"/>
      <w:marTop w:val="0"/>
      <w:marBottom w:val="0"/>
      <w:divBdr>
        <w:top w:val="none" w:sz="0" w:space="0" w:color="auto"/>
        <w:left w:val="none" w:sz="0" w:space="0" w:color="auto"/>
        <w:bottom w:val="none" w:sz="0" w:space="0" w:color="auto"/>
        <w:right w:val="none" w:sz="0" w:space="0" w:color="auto"/>
      </w:divBdr>
    </w:div>
    <w:div w:id="1305116618">
      <w:bodyDiv w:val="1"/>
      <w:marLeft w:val="0"/>
      <w:marRight w:val="0"/>
      <w:marTop w:val="0"/>
      <w:marBottom w:val="0"/>
      <w:divBdr>
        <w:top w:val="none" w:sz="0" w:space="0" w:color="auto"/>
        <w:left w:val="none" w:sz="0" w:space="0" w:color="auto"/>
        <w:bottom w:val="none" w:sz="0" w:space="0" w:color="auto"/>
        <w:right w:val="none" w:sz="0" w:space="0" w:color="auto"/>
      </w:divBdr>
    </w:div>
    <w:div w:id="1318875953">
      <w:bodyDiv w:val="1"/>
      <w:marLeft w:val="0"/>
      <w:marRight w:val="0"/>
      <w:marTop w:val="0"/>
      <w:marBottom w:val="0"/>
      <w:divBdr>
        <w:top w:val="none" w:sz="0" w:space="0" w:color="auto"/>
        <w:left w:val="none" w:sz="0" w:space="0" w:color="auto"/>
        <w:bottom w:val="none" w:sz="0" w:space="0" w:color="auto"/>
        <w:right w:val="none" w:sz="0" w:space="0" w:color="auto"/>
      </w:divBdr>
    </w:div>
    <w:div w:id="1414619070">
      <w:bodyDiv w:val="1"/>
      <w:marLeft w:val="0"/>
      <w:marRight w:val="0"/>
      <w:marTop w:val="0"/>
      <w:marBottom w:val="0"/>
      <w:divBdr>
        <w:top w:val="none" w:sz="0" w:space="0" w:color="auto"/>
        <w:left w:val="none" w:sz="0" w:space="0" w:color="auto"/>
        <w:bottom w:val="none" w:sz="0" w:space="0" w:color="auto"/>
        <w:right w:val="none" w:sz="0" w:space="0" w:color="auto"/>
      </w:divBdr>
      <w:divsChild>
        <w:div w:id="856620">
          <w:marLeft w:val="0"/>
          <w:marRight w:val="0"/>
          <w:marTop w:val="0"/>
          <w:marBottom w:val="0"/>
          <w:divBdr>
            <w:top w:val="none" w:sz="0" w:space="0" w:color="auto"/>
            <w:left w:val="none" w:sz="0" w:space="0" w:color="auto"/>
            <w:bottom w:val="none" w:sz="0" w:space="0" w:color="auto"/>
            <w:right w:val="none" w:sz="0" w:space="0" w:color="auto"/>
          </w:divBdr>
        </w:div>
        <w:div w:id="51657527">
          <w:marLeft w:val="0"/>
          <w:marRight w:val="0"/>
          <w:marTop w:val="0"/>
          <w:marBottom w:val="0"/>
          <w:divBdr>
            <w:top w:val="none" w:sz="0" w:space="0" w:color="auto"/>
            <w:left w:val="none" w:sz="0" w:space="0" w:color="auto"/>
            <w:bottom w:val="none" w:sz="0" w:space="0" w:color="auto"/>
            <w:right w:val="none" w:sz="0" w:space="0" w:color="auto"/>
          </w:divBdr>
          <w:divsChild>
            <w:div w:id="1820534340">
              <w:marLeft w:val="0"/>
              <w:marRight w:val="0"/>
              <w:marTop w:val="150"/>
              <w:marBottom w:val="0"/>
              <w:divBdr>
                <w:top w:val="none" w:sz="0" w:space="0" w:color="auto"/>
                <w:left w:val="none" w:sz="0" w:space="0" w:color="auto"/>
                <w:bottom w:val="none" w:sz="0" w:space="0" w:color="auto"/>
                <w:right w:val="none" w:sz="0" w:space="0" w:color="auto"/>
              </w:divBdr>
              <w:divsChild>
                <w:div w:id="781648600">
                  <w:marLeft w:val="0"/>
                  <w:marRight w:val="75"/>
                  <w:marTop w:val="0"/>
                  <w:marBottom w:val="0"/>
                  <w:divBdr>
                    <w:top w:val="none" w:sz="0" w:space="0" w:color="auto"/>
                    <w:left w:val="none" w:sz="0" w:space="0" w:color="auto"/>
                    <w:bottom w:val="none" w:sz="0" w:space="0" w:color="auto"/>
                    <w:right w:val="none" w:sz="0" w:space="0" w:color="auto"/>
                  </w:divBdr>
                  <w:divsChild>
                    <w:div w:id="570114821">
                      <w:marLeft w:val="0"/>
                      <w:marRight w:val="0"/>
                      <w:marTop w:val="0"/>
                      <w:marBottom w:val="0"/>
                      <w:divBdr>
                        <w:top w:val="none" w:sz="0" w:space="0" w:color="auto"/>
                        <w:left w:val="none" w:sz="0" w:space="0" w:color="auto"/>
                        <w:bottom w:val="none" w:sz="0" w:space="0" w:color="auto"/>
                        <w:right w:val="none" w:sz="0" w:space="0" w:color="auto"/>
                      </w:divBdr>
                    </w:div>
                  </w:divsChild>
                </w:div>
                <w:div w:id="1059746224">
                  <w:marLeft w:val="0"/>
                  <w:marRight w:val="75"/>
                  <w:marTop w:val="0"/>
                  <w:marBottom w:val="0"/>
                  <w:divBdr>
                    <w:top w:val="none" w:sz="0" w:space="0" w:color="auto"/>
                    <w:left w:val="none" w:sz="0" w:space="0" w:color="auto"/>
                    <w:bottom w:val="none" w:sz="0" w:space="0" w:color="auto"/>
                    <w:right w:val="none" w:sz="0" w:space="0" w:color="auto"/>
                  </w:divBdr>
                  <w:divsChild>
                    <w:div w:id="6783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2194">
      <w:bodyDiv w:val="1"/>
      <w:marLeft w:val="0"/>
      <w:marRight w:val="0"/>
      <w:marTop w:val="0"/>
      <w:marBottom w:val="0"/>
      <w:divBdr>
        <w:top w:val="none" w:sz="0" w:space="0" w:color="auto"/>
        <w:left w:val="none" w:sz="0" w:space="0" w:color="auto"/>
        <w:bottom w:val="none" w:sz="0" w:space="0" w:color="auto"/>
        <w:right w:val="none" w:sz="0" w:space="0" w:color="auto"/>
      </w:divBdr>
    </w:div>
    <w:div w:id="1874491554">
      <w:bodyDiv w:val="1"/>
      <w:marLeft w:val="0"/>
      <w:marRight w:val="0"/>
      <w:marTop w:val="0"/>
      <w:marBottom w:val="0"/>
      <w:divBdr>
        <w:top w:val="none" w:sz="0" w:space="0" w:color="auto"/>
        <w:left w:val="none" w:sz="0" w:space="0" w:color="auto"/>
        <w:bottom w:val="none" w:sz="0" w:space="0" w:color="auto"/>
        <w:right w:val="none" w:sz="0" w:space="0" w:color="auto"/>
      </w:divBdr>
    </w:div>
    <w:div w:id="1887792319">
      <w:bodyDiv w:val="1"/>
      <w:marLeft w:val="0"/>
      <w:marRight w:val="0"/>
      <w:marTop w:val="0"/>
      <w:marBottom w:val="0"/>
      <w:divBdr>
        <w:top w:val="none" w:sz="0" w:space="0" w:color="auto"/>
        <w:left w:val="none" w:sz="0" w:space="0" w:color="auto"/>
        <w:bottom w:val="none" w:sz="0" w:space="0" w:color="auto"/>
        <w:right w:val="none" w:sz="0" w:space="0" w:color="auto"/>
      </w:divBdr>
    </w:div>
    <w:div w:id="1944417060">
      <w:bodyDiv w:val="1"/>
      <w:marLeft w:val="0"/>
      <w:marRight w:val="0"/>
      <w:marTop w:val="0"/>
      <w:marBottom w:val="0"/>
      <w:divBdr>
        <w:top w:val="none" w:sz="0" w:space="0" w:color="auto"/>
        <w:left w:val="none" w:sz="0" w:space="0" w:color="auto"/>
        <w:bottom w:val="none" w:sz="0" w:space="0" w:color="auto"/>
        <w:right w:val="none" w:sz="0" w:space="0" w:color="auto"/>
      </w:divBdr>
    </w:div>
    <w:div w:id="1947033994">
      <w:bodyDiv w:val="1"/>
      <w:marLeft w:val="0"/>
      <w:marRight w:val="0"/>
      <w:marTop w:val="0"/>
      <w:marBottom w:val="0"/>
      <w:divBdr>
        <w:top w:val="none" w:sz="0" w:space="0" w:color="auto"/>
        <w:left w:val="none" w:sz="0" w:space="0" w:color="auto"/>
        <w:bottom w:val="none" w:sz="0" w:space="0" w:color="auto"/>
        <w:right w:val="none" w:sz="0" w:space="0" w:color="auto"/>
      </w:divBdr>
    </w:div>
    <w:div w:id="1978221088">
      <w:bodyDiv w:val="1"/>
      <w:marLeft w:val="0"/>
      <w:marRight w:val="0"/>
      <w:marTop w:val="0"/>
      <w:marBottom w:val="0"/>
      <w:divBdr>
        <w:top w:val="none" w:sz="0" w:space="0" w:color="auto"/>
        <w:left w:val="none" w:sz="0" w:space="0" w:color="auto"/>
        <w:bottom w:val="none" w:sz="0" w:space="0" w:color="auto"/>
        <w:right w:val="none" w:sz="0" w:space="0" w:color="auto"/>
      </w:divBdr>
    </w:div>
    <w:div w:id="2036417617">
      <w:bodyDiv w:val="1"/>
      <w:marLeft w:val="0"/>
      <w:marRight w:val="0"/>
      <w:marTop w:val="0"/>
      <w:marBottom w:val="0"/>
      <w:divBdr>
        <w:top w:val="none" w:sz="0" w:space="0" w:color="auto"/>
        <w:left w:val="none" w:sz="0" w:space="0" w:color="auto"/>
        <w:bottom w:val="none" w:sz="0" w:space="0" w:color="auto"/>
        <w:right w:val="none" w:sz="0" w:space="0" w:color="auto"/>
      </w:divBdr>
    </w:div>
    <w:div w:id="211257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9D0B0-89D2-4070-9604-783267ED6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13163</Words>
  <Characters>75030</Characters>
  <Application>Microsoft Office Word</Application>
  <DocSecurity>0</DocSecurity>
  <Lines>625</Lines>
  <Paragraphs>176</Paragraphs>
  <ScaleCrop>false</ScaleCrop>
  <Company/>
  <LinksUpToDate>false</LinksUpToDate>
  <CharactersWithSpaces>88017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dcterms:created xsi:type="dcterms:W3CDTF">2023-12-07T02:53:00Z</dcterms:created>
  <dcterms:modified xsi:type="dcterms:W3CDTF">2023-12-11T01:26:00Z</dcterms:modified>
</cp:coreProperties>
</file>