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F9" w:rsidRPr="00075FC0" w:rsidRDefault="006F54CE" w:rsidP="00B05A58">
      <w:pPr>
        <w:spacing w:line="360" w:lineRule="auto"/>
        <w:rPr>
          <w:rFonts w:ascii="Times New Roman" w:hAnsi="Times New Roman" w:cs="Times New Roman"/>
          <w:b/>
          <w:bCs/>
          <w:sz w:val="28"/>
          <w:szCs w:val="24"/>
        </w:rPr>
      </w:pPr>
      <w:r w:rsidRPr="00075FC0">
        <w:rPr>
          <w:rFonts w:ascii="Times New Roman" w:hAnsi="Times New Roman" w:cs="Times New Roman"/>
          <w:b/>
          <w:bCs/>
          <w:sz w:val="28"/>
          <w:szCs w:val="24"/>
        </w:rPr>
        <w:t>POSTERS Abstracts presented at 5</w:t>
      </w:r>
      <w:r w:rsidRPr="00075FC0">
        <w:rPr>
          <w:rFonts w:ascii="Times New Roman" w:hAnsi="Times New Roman" w:cs="Times New Roman"/>
          <w:b/>
          <w:bCs/>
          <w:sz w:val="28"/>
          <w:szCs w:val="24"/>
          <w:vertAlign w:val="superscript"/>
        </w:rPr>
        <w:t>th</w:t>
      </w:r>
      <w:r w:rsidRPr="00075FC0">
        <w:rPr>
          <w:rFonts w:ascii="Times New Roman" w:hAnsi="Times New Roman" w:cs="Times New Roman"/>
          <w:b/>
          <w:bCs/>
          <w:sz w:val="28"/>
          <w:szCs w:val="24"/>
        </w:rPr>
        <w:t xml:space="preserve"> annual conference of Mediterranean minimally invasive surgery in urology</w:t>
      </w:r>
    </w:p>
    <w:p w:rsidR="006F54CE" w:rsidRPr="00B05A58" w:rsidRDefault="006F54CE" w:rsidP="00B05A58">
      <w:pPr>
        <w:spacing w:line="360" w:lineRule="auto"/>
        <w:rPr>
          <w:rFonts w:ascii="Times New Roman" w:hAnsi="Times New Roman" w:cs="Times New Roman"/>
          <w:sz w:val="24"/>
          <w:szCs w:val="24"/>
        </w:rPr>
      </w:pPr>
    </w:p>
    <w:p w:rsidR="006F54CE" w:rsidRPr="00B05A58" w:rsidRDefault="006F54C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Editor</w:t>
      </w:r>
      <w:r w:rsidR="00053473">
        <w:rPr>
          <w:rFonts w:ascii="Times New Roman" w:hAnsi="Times New Roman" w:cs="Times New Roman" w:hint="eastAsia"/>
          <w:sz w:val="24"/>
          <w:szCs w:val="24"/>
        </w:rPr>
        <w:t>: Francesco Greco</w:t>
      </w:r>
    </w:p>
    <w:p w:rsidR="006F54CE" w:rsidRPr="00B05A58" w:rsidRDefault="006F54CE" w:rsidP="00B05A58">
      <w:pPr>
        <w:spacing w:line="360" w:lineRule="auto"/>
        <w:rPr>
          <w:rFonts w:ascii="Times New Roman" w:hAnsi="Times New Roman" w:cs="Times New Roman"/>
          <w:sz w:val="24"/>
          <w:szCs w:val="24"/>
        </w:rPr>
      </w:pPr>
    </w:p>
    <w:p w:rsidR="006F54CE" w:rsidRPr="00B05A58" w:rsidRDefault="006F54CE"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Validation of a Laparoscopic Partial Nephrectomy Simulation Model</w:t>
      </w:r>
    </w:p>
    <w:p w:rsidR="00CB347E" w:rsidRPr="00B05A58" w:rsidRDefault="00CB347E" w:rsidP="00B05A58">
      <w:pPr>
        <w:spacing w:line="360" w:lineRule="auto"/>
        <w:rPr>
          <w:rFonts w:ascii="Times New Roman" w:hAnsi="Times New Roman" w:cs="Times New Roman"/>
          <w:b/>
          <w:sz w:val="24"/>
          <w:szCs w:val="24"/>
        </w:rPr>
      </w:pPr>
    </w:p>
    <w:p w:rsidR="006F54CE" w:rsidRPr="00B05A58" w:rsidRDefault="006F54CE"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Abdelkrim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Boulatrous</w:t>
      </w:r>
      <w:r w:rsidRPr="00B05A58">
        <w:rPr>
          <w:rFonts w:ascii="Times New Roman" w:hAnsi="Times New Roman" w:cs="Times New Roman"/>
          <w:sz w:val="24"/>
          <w:szCs w:val="24"/>
          <w:vertAlign w:val="superscript"/>
        </w:rPr>
        <w:t>a</w:t>
      </w:r>
      <w:proofErr w:type="spellEnd"/>
      <w:r w:rsidR="00012ECD" w:rsidRPr="00B05A58">
        <w:rPr>
          <w:rFonts w:ascii="Times New Roman" w:hAnsi="Times New Roman" w:cs="Times New Roman"/>
          <w:sz w:val="24"/>
          <w:szCs w:val="24"/>
          <w:vertAlign w:val="superscript"/>
        </w:rPr>
        <w:t>,</w:t>
      </w:r>
      <w:r w:rsidR="00E909F7"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Riad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Boubekeur</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Nour</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Islem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Kadem</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Riad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Boutamine</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Redjdal</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Moahmed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Lahlou</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Mourad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Nouacer</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Nassim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Laskri</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Samir </w:t>
      </w:r>
      <w:proofErr w:type="spellStart"/>
      <w:r w:rsidRPr="00B05A58">
        <w:rPr>
          <w:rFonts w:ascii="Times New Roman" w:hAnsi="Times New Roman" w:cs="Times New Roman"/>
          <w:sz w:val="24"/>
          <w:szCs w:val="24"/>
        </w:rPr>
        <w:t>Atik</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Sina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Haiahem</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Khaireddine</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Chettibi</w:t>
      </w:r>
      <w:r w:rsidRPr="00B05A58">
        <w:rPr>
          <w:rFonts w:ascii="Times New Roman" w:hAnsi="Times New Roman" w:cs="Times New Roman"/>
          <w:sz w:val="24"/>
          <w:szCs w:val="24"/>
          <w:vertAlign w:val="superscript"/>
        </w:rPr>
        <w:t>a</w:t>
      </w:r>
      <w:proofErr w:type="spellEnd"/>
    </w:p>
    <w:p w:rsidR="006F54CE" w:rsidRPr="00B05A58" w:rsidRDefault="006F54CE"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University</w:t>
      </w:r>
      <w:proofErr w:type="spellEnd"/>
      <w:proofErr w:type="gramEnd"/>
      <w:r w:rsidRPr="00B05A58">
        <w:rPr>
          <w:rFonts w:ascii="Times New Roman" w:hAnsi="Times New Roman" w:cs="Times New Roman"/>
          <w:sz w:val="24"/>
          <w:szCs w:val="24"/>
        </w:rPr>
        <w:t xml:space="preserve"> Hospital Annaba, Algeria</w:t>
      </w:r>
    </w:p>
    <w:p w:rsidR="006F54CE" w:rsidRPr="00B05A58" w:rsidRDefault="006F54CE" w:rsidP="00B05A58">
      <w:pPr>
        <w:spacing w:line="360" w:lineRule="auto"/>
        <w:rPr>
          <w:rFonts w:ascii="Times New Roman" w:hAnsi="Times New Roman" w:cs="Times New Roman"/>
          <w:sz w:val="24"/>
          <w:szCs w:val="24"/>
        </w:rPr>
      </w:pPr>
    </w:p>
    <w:p w:rsidR="006F54CE" w:rsidRPr="00B05A58" w:rsidRDefault="006F54C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Simulation is an important adjunct to traditional surgical training, allowing for repetitive practice of new skills without compromising patient safety. While several simulation models have been described and evaluated for surgical procedures, there is a lack of such models for laparoscopic partial nephrectomy. The objective of this study </w:t>
      </w:r>
      <w:r w:rsidR="00E909F7" w:rsidRPr="00B05A58">
        <w:rPr>
          <w:rFonts w:ascii="Times New Roman" w:hAnsi="Times New Roman" w:cs="Times New Roman"/>
          <w:sz w:val="24"/>
          <w:szCs w:val="24"/>
        </w:rPr>
        <w:t>was to design a low-</w:t>
      </w:r>
      <w:r w:rsidRPr="00B05A58">
        <w:rPr>
          <w:rFonts w:ascii="Times New Roman" w:hAnsi="Times New Roman" w:cs="Times New Roman"/>
          <w:sz w:val="24"/>
          <w:szCs w:val="24"/>
        </w:rPr>
        <w:t>cost simulation model for laparoscopic partial nephrectomy and assess its validity as a training tool.</w:t>
      </w:r>
    </w:p>
    <w:p w:rsidR="006F54CE" w:rsidRPr="00B05A58" w:rsidRDefault="006F54C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To achieve this, we utilized 3D imaging of a patient's kidney with a tumor and added two additional tumors. From this model, we created two molds, one of the kidney and the other of the tumors. Using 3D printing technology, we produced multiple models using molding silicone and pigment. The generated models were used in workshops on pelvic trainers, where 40 participating urologists with varying skill levels performed two exercises of tumor dissection and suturing. Following the simulation, a validation questionnaire was distributed. </w:t>
      </w:r>
    </w:p>
    <w:p w:rsidR="006F54CE" w:rsidRPr="00B05A58" w:rsidRDefault="006F54C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In the post simulation survey, the majority of urologists agreed that the model was realistic (4.3/5) and included the essential steps of a Partial Nephrectomy Dissection and Suturing (4.5/5) Most participants also agreed that they would feel better prepared for a partial nephrectomy if they practiced beforehand on the model (4.5/5) Moreover, </w:t>
      </w:r>
      <w:r w:rsidRPr="00B05A58">
        <w:rPr>
          <w:rFonts w:ascii="Times New Roman" w:hAnsi="Times New Roman" w:cs="Times New Roman"/>
          <w:sz w:val="24"/>
          <w:szCs w:val="24"/>
        </w:rPr>
        <w:lastRenderedPageBreak/>
        <w:t>the majority of urologists emphasized that this workshop was a valuable training experience and underscored its significance in the development of laparoscopy skills (4.8/5).</w:t>
      </w:r>
    </w:p>
    <w:p w:rsidR="006F54CE" w:rsidRPr="00B05A58" w:rsidRDefault="006F54C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We successfully developed a model to simulate minimally invasive partial nephrectomy. The initial simulations using the model were well received by the participants. The development and refinement of the model will continue to determine its validity and usefulness as an educational and practical tool for laparoscopic partial nephrectomy.</w:t>
      </w:r>
    </w:p>
    <w:p w:rsidR="00E909F7" w:rsidRPr="00B05A58" w:rsidRDefault="00E909F7" w:rsidP="00B05A58">
      <w:pPr>
        <w:spacing w:line="360" w:lineRule="auto"/>
        <w:rPr>
          <w:rFonts w:ascii="Times New Roman" w:hAnsi="Times New Roman" w:cs="Times New Roman"/>
          <w:sz w:val="24"/>
          <w:szCs w:val="24"/>
        </w:rPr>
      </w:pPr>
    </w:p>
    <w:p w:rsidR="00E909F7" w:rsidRPr="00B05A58" w:rsidRDefault="00E909F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Pr="00B05A58">
        <w:rPr>
          <w:rFonts w:ascii="Times New Roman" w:hAnsi="Times New Roman" w:cs="Times New Roman"/>
          <w:sz w:val="24"/>
          <w:szCs w:val="24"/>
        </w:rPr>
        <w:t>Abdelkrim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Boulatrous</w:t>
      </w:r>
      <w:proofErr w:type="spellEnd"/>
      <w:r w:rsidRPr="00B05A58">
        <w:rPr>
          <w:rFonts w:ascii="Times New Roman" w:hAnsi="Times New Roman" w:cs="Times New Roman"/>
          <w:sz w:val="24"/>
          <w:szCs w:val="24"/>
        </w:rPr>
        <w:t>, University Hospital Annaba, Algeria.</w:t>
      </w:r>
    </w:p>
    <w:p w:rsidR="00E909F7" w:rsidRPr="00B05A58" w:rsidRDefault="00E909F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5" w:history="1">
        <w:r w:rsidRPr="00B05A58">
          <w:rPr>
            <w:rStyle w:val="a3"/>
            <w:rFonts w:ascii="Times New Roman" w:hAnsi="Times New Roman" w:cs="Times New Roman"/>
            <w:sz w:val="24"/>
            <w:szCs w:val="24"/>
          </w:rPr>
          <w:t>dr.boulatrous@gmail.com</w:t>
        </w:r>
      </w:hyperlink>
    </w:p>
    <w:p w:rsidR="00E909F7" w:rsidRPr="00B05A58" w:rsidRDefault="00E909F7" w:rsidP="00B05A58">
      <w:pPr>
        <w:spacing w:line="360" w:lineRule="auto"/>
        <w:rPr>
          <w:rFonts w:ascii="Times New Roman" w:hAnsi="Times New Roman" w:cs="Times New Roman"/>
          <w:sz w:val="24"/>
          <w:szCs w:val="24"/>
        </w:rPr>
      </w:pPr>
    </w:p>
    <w:p w:rsidR="00E909F7" w:rsidRPr="00B05A58" w:rsidRDefault="00E909F7" w:rsidP="00B05A58">
      <w:pPr>
        <w:spacing w:line="360" w:lineRule="auto"/>
        <w:rPr>
          <w:rFonts w:ascii="Times New Roman" w:hAnsi="Times New Roman" w:cs="Times New Roman"/>
          <w:b/>
          <w:bCs/>
          <w:color w:val="323232"/>
          <w:sz w:val="24"/>
          <w:szCs w:val="24"/>
        </w:rPr>
      </w:pPr>
    </w:p>
    <w:p w:rsidR="00E909F7" w:rsidRPr="00B05A58" w:rsidRDefault="00E909F7" w:rsidP="00B05A58">
      <w:pPr>
        <w:spacing w:line="360" w:lineRule="auto"/>
        <w:rPr>
          <w:rFonts w:ascii="Times New Roman" w:hAnsi="Times New Roman" w:cs="Times New Roman"/>
          <w:b/>
          <w:bCs/>
          <w:color w:val="323232"/>
          <w:sz w:val="24"/>
          <w:szCs w:val="24"/>
        </w:rPr>
      </w:pPr>
      <w:r w:rsidRPr="00B05A58">
        <w:rPr>
          <w:rFonts w:ascii="Times New Roman" w:hAnsi="Times New Roman" w:cs="Times New Roman"/>
          <w:b/>
          <w:bCs/>
          <w:color w:val="323232"/>
          <w:sz w:val="24"/>
          <w:szCs w:val="24"/>
        </w:rPr>
        <w:t xml:space="preserve">Systematic Review Comparing Efficacy and Used Techniques of Percutaneous </w:t>
      </w:r>
      <w:proofErr w:type="spellStart"/>
      <w:r w:rsidRPr="00B05A58">
        <w:rPr>
          <w:rFonts w:ascii="Times New Roman" w:hAnsi="Times New Roman" w:cs="Times New Roman"/>
          <w:b/>
          <w:bCs/>
          <w:color w:val="323232"/>
          <w:sz w:val="24"/>
          <w:szCs w:val="24"/>
        </w:rPr>
        <w:t>Nephrolithotomy</w:t>
      </w:r>
      <w:proofErr w:type="spellEnd"/>
      <w:r w:rsidRPr="00B05A58">
        <w:rPr>
          <w:rFonts w:ascii="Times New Roman" w:hAnsi="Times New Roman" w:cs="Times New Roman"/>
          <w:b/>
          <w:bCs/>
          <w:color w:val="323232"/>
          <w:sz w:val="24"/>
          <w:szCs w:val="24"/>
        </w:rPr>
        <w:t xml:space="preserve"> and Retrograde Intrarenal Surgery for Treatment of Renal Stones in the Adult Population</w:t>
      </w:r>
    </w:p>
    <w:p w:rsidR="00012ECD" w:rsidRPr="00B05A58" w:rsidRDefault="00012ECD" w:rsidP="00B05A58">
      <w:pPr>
        <w:spacing w:line="360" w:lineRule="auto"/>
        <w:rPr>
          <w:rFonts w:ascii="Times New Roman" w:hAnsi="Times New Roman" w:cs="Times New Roman"/>
          <w:b/>
          <w:bCs/>
          <w:color w:val="323232"/>
          <w:sz w:val="24"/>
          <w:szCs w:val="24"/>
        </w:rPr>
      </w:pPr>
    </w:p>
    <w:p w:rsidR="00E909F7" w:rsidRPr="00B05A58" w:rsidRDefault="00E909F7" w:rsidP="00B05A58">
      <w:pPr>
        <w:autoSpaceDE w:val="0"/>
        <w:autoSpaceDN w:val="0"/>
        <w:adjustRightInd w:val="0"/>
        <w:spacing w:line="360" w:lineRule="auto"/>
        <w:jc w:val="left"/>
        <w:rPr>
          <w:rFonts w:ascii="Times New Roman" w:hAnsi="Times New Roman" w:cs="Times New Roman"/>
          <w:color w:val="323232"/>
          <w:kern w:val="0"/>
          <w:sz w:val="24"/>
          <w:szCs w:val="24"/>
        </w:rPr>
      </w:pPr>
      <w:proofErr w:type="spellStart"/>
      <w:r w:rsidRPr="00B05A58">
        <w:rPr>
          <w:rFonts w:ascii="Times New Roman" w:hAnsi="Times New Roman" w:cs="Times New Roman"/>
          <w:bCs/>
          <w:color w:val="323232"/>
          <w:kern w:val="0"/>
          <w:sz w:val="24"/>
          <w:szCs w:val="24"/>
        </w:rPr>
        <w:t>Hesham</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Abdelaziz</w:t>
      </w:r>
      <w:r w:rsidR="00012ECD" w:rsidRPr="00B05A58">
        <w:rPr>
          <w:rFonts w:ascii="Times New Roman" w:hAnsi="Times New Roman" w:cs="Times New Roman"/>
          <w:sz w:val="24"/>
          <w:szCs w:val="24"/>
          <w:vertAlign w:val="superscript"/>
        </w:rPr>
        <w:t>a</w:t>
      </w:r>
      <w:proofErr w:type="spellEnd"/>
      <w:r w:rsidR="00012ECD" w:rsidRPr="00B05A58">
        <w:rPr>
          <w:rFonts w:ascii="Times New Roman" w:hAnsi="Times New Roman" w:cs="Times New Roman"/>
          <w:sz w:val="24"/>
          <w:szCs w:val="24"/>
          <w:vertAlign w:val="superscript"/>
        </w:rPr>
        <w:t>,*</w:t>
      </w:r>
      <w:r w:rsidRPr="00B05A58">
        <w:rPr>
          <w:rFonts w:ascii="Times New Roman" w:hAnsi="Times New Roman" w:cs="Times New Roman"/>
          <w:bCs/>
          <w:color w:val="323232"/>
          <w:kern w:val="0"/>
          <w:sz w:val="24"/>
          <w:szCs w:val="24"/>
        </w:rPr>
        <w:t xml:space="preserve">, Mohamed </w:t>
      </w:r>
      <w:proofErr w:type="spellStart"/>
      <w:r w:rsidRPr="00B05A58">
        <w:rPr>
          <w:rFonts w:ascii="Times New Roman" w:hAnsi="Times New Roman" w:cs="Times New Roman"/>
          <w:bCs/>
          <w:color w:val="323232"/>
          <w:kern w:val="0"/>
          <w:sz w:val="24"/>
          <w:szCs w:val="24"/>
        </w:rPr>
        <w:t>Gad</w:t>
      </w:r>
      <w:r w:rsidR="00012ECD" w:rsidRPr="00B05A58">
        <w:rPr>
          <w:rFonts w:ascii="Times New Roman" w:hAnsi="Times New Roman" w:cs="Times New Roman"/>
          <w:sz w:val="24"/>
          <w:szCs w:val="24"/>
          <w:vertAlign w:val="superscript"/>
        </w:rPr>
        <w:t>a</w:t>
      </w:r>
      <w:proofErr w:type="spellEnd"/>
    </w:p>
    <w:p w:rsidR="00E909F7" w:rsidRPr="00B05A58" w:rsidRDefault="00012ECD" w:rsidP="00B05A58">
      <w:pPr>
        <w:spacing w:line="360" w:lineRule="auto"/>
        <w:rPr>
          <w:rFonts w:ascii="Times New Roman" w:hAnsi="Times New Roman" w:cs="Times New Roman"/>
          <w:color w:val="323232"/>
          <w:kern w:val="0"/>
          <w:sz w:val="24"/>
          <w:szCs w:val="24"/>
        </w:rPr>
      </w:pPr>
      <w:proofErr w:type="spellStart"/>
      <w:proofErr w:type="gramStart"/>
      <w:r w:rsidRPr="00B05A58">
        <w:rPr>
          <w:rFonts w:ascii="Times New Roman" w:hAnsi="Times New Roman" w:cs="Times New Roman"/>
          <w:sz w:val="24"/>
          <w:szCs w:val="24"/>
          <w:vertAlign w:val="superscript"/>
        </w:rPr>
        <w:t>a</w:t>
      </w:r>
      <w:r w:rsidR="00E909F7" w:rsidRPr="00B05A58">
        <w:rPr>
          <w:rFonts w:ascii="Times New Roman" w:hAnsi="Times New Roman" w:cs="Times New Roman"/>
          <w:color w:val="323232"/>
          <w:kern w:val="0"/>
          <w:sz w:val="24"/>
          <w:szCs w:val="24"/>
        </w:rPr>
        <w:t>Cairo</w:t>
      </w:r>
      <w:proofErr w:type="spellEnd"/>
      <w:proofErr w:type="gramEnd"/>
      <w:r w:rsidR="00E909F7" w:rsidRPr="00B05A58">
        <w:rPr>
          <w:rFonts w:ascii="Times New Roman" w:hAnsi="Times New Roman" w:cs="Times New Roman"/>
          <w:color w:val="323232"/>
          <w:kern w:val="0"/>
          <w:sz w:val="24"/>
          <w:szCs w:val="24"/>
        </w:rPr>
        <w:t xml:space="preserve"> University, Egypt</w:t>
      </w:r>
    </w:p>
    <w:p w:rsidR="00CB347E" w:rsidRPr="00B05A58" w:rsidRDefault="00CB347E" w:rsidP="00B05A58">
      <w:pPr>
        <w:spacing w:line="360" w:lineRule="auto"/>
        <w:rPr>
          <w:rFonts w:ascii="Times New Roman" w:hAnsi="Times New Roman" w:cs="Times New Roman"/>
          <w:color w:val="323232"/>
          <w:kern w:val="0"/>
          <w:sz w:val="24"/>
          <w:szCs w:val="24"/>
        </w:rPr>
      </w:pPr>
    </w:p>
    <w:p w:rsidR="00E909F7" w:rsidRPr="00B05A58" w:rsidRDefault="00E909F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Background: There is limited evidence on the efficacy and safety of treatment options of medium to large renal stones, with no standardized census on choosing the treatment modality pertaining to renal stones. Objective: To provide a systematic review and meta-analysis of published articles in the literature comparing retrograde intrarenal surgery (RIRS) with percutaneous </w:t>
      </w:r>
      <w:proofErr w:type="spellStart"/>
      <w:r w:rsidRPr="00B05A58">
        <w:rPr>
          <w:rFonts w:ascii="Times New Roman" w:hAnsi="Times New Roman" w:cs="Times New Roman"/>
          <w:sz w:val="24"/>
          <w:szCs w:val="24"/>
        </w:rPr>
        <w:t>nephrolithotomy</w:t>
      </w:r>
      <w:proofErr w:type="spellEnd"/>
      <w:r w:rsidRPr="00B05A58">
        <w:rPr>
          <w:rFonts w:ascii="Times New Roman" w:hAnsi="Times New Roman" w:cs="Times New Roman"/>
          <w:sz w:val="24"/>
          <w:szCs w:val="24"/>
        </w:rPr>
        <w:t xml:space="preserve"> (PCNL) techniques for the treatment of kidney stones by evaluating the stone free rates, complications, operative and fluoroscopy times, hospital stay and overall complications rates.</w:t>
      </w:r>
    </w:p>
    <w:p w:rsidR="00E909F7" w:rsidRPr="00B05A58" w:rsidRDefault="00E909F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A search of PubMed, Cochrane Library, </w:t>
      </w:r>
      <w:proofErr w:type="spellStart"/>
      <w:r w:rsidRPr="00B05A58">
        <w:rPr>
          <w:rFonts w:ascii="Times New Roman" w:hAnsi="Times New Roman" w:cs="Times New Roman"/>
          <w:sz w:val="24"/>
          <w:szCs w:val="24"/>
        </w:rPr>
        <w:t>ScienceDirect</w:t>
      </w:r>
      <w:proofErr w:type="spellEnd"/>
      <w:r w:rsidRPr="00B05A58">
        <w:rPr>
          <w:rFonts w:ascii="Times New Roman" w:hAnsi="Times New Roman" w:cs="Times New Roman"/>
          <w:sz w:val="24"/>
          <w:szCs w:val="24"/>
        </w:rPr>
        <w:t xml:space="preserve">, Wiley Online Library, and Scopus databases to identify all studies comparing RIRS and PCNL from the inception to May 2023 was conducted. Article selection was performed through the </w:t>
      </w:r>
      <w:r w:rsidRPr="00B05A58">
        <w:rPr>
          <w:rFonts w:ascii="Times New Roman" w:hAnsi="Times New Roman" w:cs="Times New Roman"/>
          <w:sz w:val="24"/>
          <w:szCs w:val="24"/>
        </w:rPr>
        <w:lastRenderedPageBreak/>
        <w:t>search strategy based on Preferred Reporting Items for Systematic Reviews and Meta Analyses (PRISMA) criteria. A subgroup analysis was performed comparing PCNL techniques including the minimally invasive percutaneous techniques including mini and micro PCNL with RIRS.</w:t>
      </w:r>
    </w:p>
    <w:p w:rsidR="00E909F7" w:rsidRPr="00B05A58" w:rsidRDefault="00E909F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A total of 24 retrospective studies and randomized clinical trials involving around 3500 patients with stone size 1.0 </w:t>
      </w:r>
      <w:r w:rsidR="00286667" w:rsidRPr="00B05A58">
        <w:rPr>
          <w:rFonts w:ascii="Times New Roman" w:hAnsi="Times New Roman" w:cs="Times New Roman"/>
          <w:sz w:val="24"/>
          <w:szCs w:val="24"/>
        </w:rPr>
        <w:t>–</w:t>
      </w:r>
      <w:r w:rsidRPr="00B05A58">
        <w:rPr>
          <w:rFonts w:ascii="Times New Roman" w:hAnsi="Times New Roman" w:cs="Times New Roman"/>
          <w:sz w:val="24"/>
          <w:szCs w:val="24"/>
        </w:rPr>
        <w:t xml:space="preserve"> 3.0 cm were included for this review. Meta analyses for stone free rate (</w:t>
      </w:r>
      <w:r w:rsidR="00286667" w:rsidRPr="00B05A58">
        <w:rPr>
          <w:rFonts w:ascii="Times New Roman" w:hAnsi="Times New Roman" w:cs="Times New Roman"/>
          <w:sz w:val="24"/>
          <w:szCs w:val="24"/>
        </w:rPr>
        <w:t xml:space="preserve">SFR) </w:t>
      </w:r>
      <w:r w:rsidRPr="00B05A58">
        <w:rPr>
          <w:rFonts w:ascii="Times New Roman" w:hAnsi="Times New Roman" w:cs="Times New Roman"/>
          <w:sz w:val="24"/>
          <w:szCs w:val="24"/>
        </w:rPr>
        <w:t>found ou</w:t>
      </w:r>
      <w:r w:rsidR="00286667" w:rsidRPr="00B05A58">
        <w:rPr>
          <w:rFonts w:ascii="Times New Roman" w:hAnsi="Times New Roman" w:cs="Times New Roman"/>
          <w:sz w:val="24"/>
          <w:szCs w:val="24"/>
        </w:rPr>
        <w:t>t that stone free rates within 1</w:t>
      </w:r>
      <w:r w:rsidRPr="00B05A58">
        <w:rPr>
          <w:rFonts w:ascii="Times New Roman" w:hAnsi="Times New Roman" w:cs="Times New Roman"/>
          <w:sz w:val="24"/>
          <w:szCs w:val="24"/>
        </w:rPr>
        <w:t xml:space="preserve"> </w:t>
      </w:r>
      <w:r w:rsidR="00286667" w:rsidRPr="00B05A58">
        <w:rPr>
          <w:rFonts w:ascii="Times New Roman" w:hAnsi="Times New Roman" w:cs="Times New Roman"/>
          <w:sz w:val="24"/>
          <w:szCs w:val="24"/>
        </w:rPr>
        <w:t xml:space="preserve">– </w:t>
      </w:r>
      <w:r w:rsidRPr="00B05A58">
        <w:rPr>
          <w:rFonts w:ascii="Times New Roman" w:hAnsi="Times New Roman" w:cs="Times New Roman"/>
          <w:sz w:val="24"/>
          <w:szCs w:val="24"/>
        </w:rPr>
        <w:t xml:space="preserve">3 months are statistically higher in PCNL, ranging around 71.2 </w:t>
      </w:r>
      <w:r w:rsidR="00286667" w:rsidRPr="00B05A58">
        <w:rPr>
          <w:rFonts w:ascii="Times New Roman" w:hAnsi="Times New Roman" w:cs="Times New Roman"/>
          <w:sz w:val="24"/>
          <w:szCs w:val="24"/>
        </w:rPr>
        <w:t xml:space="preserve">– </w:t>
      </w:r>
      <w:r w:rsidRPr="00B05A58">
        <w:rPr>
          <w:rFonts w:ascii="Times New Roman" w:hAnsi="Times New Roman" w:cs="Times New Roman"/>
          <w:sz w:val="24"/>
          <w:szCs w:val="24"/>
        </w:rPr>
        <w:t xml:space="preserve">98.8% and RIRS ranging around 82% </w:t>
      </w:r>
      <w:r w:rsidR="00286667" w:rsidRPr="00B05A58">
        <w:rPr>
          <w:rFonts w:ascii="Times New Roman" w:hAnsi="Times New Roman" w:cs="Times New Roman"/>
          <w:sz w:val="24"/>
          <w:szCs w:val="24"/>
        </w:rPr>
        <w:t xml:space="preserve">- 93%. PCNL produces </w:t>
      </w:r>
      <w:r w:rsidRPr="00B05A58">
        <w:rPr>
          <w:rFonts w:ascii="Times New Roman" w:hAnsi="Times New Roman" w:cs="Times New Roman"/>
          <w:sz w:val="24"/>
          <w:szCs w:val="24"/>
        </w:rPr>
        <w:t>best stone free rates in literature (odds ratio [</w:t>
      </w:r>
      <w:r w:rsidR="00286667" w:rsidRPr="00B05A58">
        <w:rPr>
          <w:rFonts w:ascii="Times New Roman" w:hAnsi="Times New Roman" w:cs="Times New Roman"/>
          <w:sz w:val="24"/>
          <w:szCs w:val="24"/>
        </w:rPr>
        <w:t>OR</w:t>
      </w:r>
      <w:proofErr w:type="gramStart"/>
      <w:r w:rsidR="00286667" w:rsidRPr="00B05A58">
        <w:rPr>
          <w:rFonts w:ascii="Times New Roman" w:hAnsi="Times New Roman" w:cs="Times New Roman"/>
          <w:sz w:val="24"/>
          <w:szCs w:val="24"/>
        </w:rPr>
        <w:t>]=</w:t>
      </w:r>
      <w:proofErr w:type="gramEnd"/>
      <w:r w:rsidRPr="00B05A58">
        <w:rPr>
          <w:rFonts w:ascii="Times New Roman" w:hAnsi="Times New Roman" w:cs="Times New Roman"/>
          <w:sz w:val="24"/>
          <w:szCs w:val="24"/>
        </w:rPr>
        <w:t>3.45, 95% confidence interval [</w:t>
      </w:r>
      <w:r w:rsidR="00286667" w:rsidRPr="00B05A58">
        <w:rPr>
          <w:rFonts w:ascii="Times New Roman" w:hAnsi="Times New Roman" w:cs="Times New Roman"/>
          <w:sz w:val="24"/>
          <w:szCs w:val="24"/>
        </w:rPr>
        <w:t>CI]=</w:t>
      </w:r>
      <w:r w:rsidRPr="00B05A58">
        <w:rPr>
          <w:rFonts w:ascii="Times New Roman" w:hAnsi="Times New Roman" w:cs="Times New Roman"/>
          <w:sz w:val="24"/>
          <w:szCs w:val="24"/>
        </w:rPr>
        <w:t>1.30</w:t>
      </w:r>
      <w:r w:rsidR="00286667" w:rsidRPr="00B05A58">
        <w:rPr>
          <w:rFonts w:ascii="Times New Roman" w:hAnsi="Times New Roman" w:cs="Times New Roman"/>
          <w:sz w:val="24"/>
          <w:szCs w:val="24"/>
        </w:rPr>
        <w:t xml:space="preserve"> – 9.12), followed by Mini-PCNL (OR=</w:t>
      </w:r>
      <w:r w:rsidRPr="00B05A58">
        <w:rPr>
          <w:rFonts w:ascii="Times New Roman" w:hAnsi="Times New Roman" w:cs="Times New Roman"/>
          <w:sz w:val="24"/>
          <w:szCs w:val="24"/>
        </w:rPr>
        <w:t xml:space="preserve">2.90, 95% CI </w:t>
      </w:r>
      <w:r w:rsidR="00286667" w:rsidRPr="00B05A58">
        <w:rPr>
          <w:rFonts w:ascii="Times New Roman" w:hAnsi="Times New Roman" w:cs="Times New Roman"/>
          <w:sz w:val="24"/>
          <w:szCs w:val="24"/>
        </w:rPr>
        <w:t>=</w:t>
      </w:r>
      <w:r w:rsidRPr="00B05A58">
        <w:rPr>
          <w:rFonts w:ascii="Times New Roman" w:hAnsi="Times New Roman" w:cs="Times New Roman"/>
          <w:sz w:val="24"/>
          <w:szCs w:val="24"/>
        </w:rPr>
        <w:t>1.13</w:t>
      </w:r>
      <w:r w:rsidR="00286667" w:rsidRPr="00B05A58">
        <w:rPr>
          <w:rFonts w:ascii="Times New Roman" w:hAnsi="Times New Roman" w:cs="Times New Roman"/>
          <w:sz w:val="24"/>
          <w:szCs w:val="24"/>
        </w:rPr>
        <w:t xml:space="preserve"> -</w:t>
      </w:r>
      <w:r w:rsidRPr="00B05A58">
        <w:rPr>
          <w:rFonts w:ascii="Times New Roman" w:hAnsi="Times New Roman" w:cs="Times New Roman"/>
          <w:sz w:val="24"/>
          <w:szCs w:val="24"/>
        </w:rPr>
        <w:t xml:space="preserve"> 7.46) and Ultra mini PCNL (OR</w:t>
      </w:r>
      <w:r w:rsidR="00286667" w:rsidRPr="00B05A58">
        <w:rPr>
          <w:rFonts w:ascii="Times New Roman" w:hAnsi="Times New Roman" w:cs="Times New Roman"/>
          <w:sz w:val="24"/>
          <w:szCs w:val="24"/>
        </w:rPr>
        <w:t>=</w:t>
      </w:r>
      <w:r w:rsidRPr="00B05A58">
        <w:rPr>
          <w:rFonts w:ascii="Times New Roman" w:hAnsi="Times New Roman" w:cs="Times New Roman"/>
          <w:sz w:val="24"/>
          <w:szCs w:val="24"/>
        </w:rPr>
        <w:t>2.01; 95% CI= 1.12, 3.61). There is no statistical signif</w:t>
      </w:r>
      <w:r w:rsidR="00286667" w:rsidRPr="00B05A58">
        <w:rPr>
          <w:rFonts w:ascii="Times New Roman" w:hAnsi="Times New Roman" w:cs="Times New Roman"/>
          <w:sz w:val="24"/>
          <w:szCs w:val="24"/>
        </w:rPr>
        <w:t xml:space="preserve">icance in comparing the risk of </w:t>
      </w:r>
      <w:r w:rsidRPr="00B05A58">
        <w:rPr>
          <w:rFonts w:ascii="Times New Roman" w:hAnsi="Times New Roman" w:cs="Times New Roman"/>
          <w:sz w:val="24"/>
          <w:szCs w:val="24"/>
        </w:rPr>
        <w:t xml:space="preserve">complication in </w:t>
      </w:r>
      <w:r w:rsidR="00286667" w:rsidRPr="00B05A58">
        <w:rPr>
          <w:rFonts w:ascii="Times New Roman" w:hAnsi="Times New Roman" w:cs="Times New Roman"/>
          <w:sz w:val="24"/>
          <w:szCs w:val="24"/>
        </w:rPr>
        <w:t>UMPCNL and mini PCNL to RIRS (p=0.48; OR=1.20; 95% CI=</w:t>
      </w:r>
      <w:r w:rsidRPr="00B05A58">
        <w:rPr>
          <w:rFonts w:ascii="Times New Roman" w:hAnsi="Times New Roman" w:cs="Times New Roman"/>
          <w:sz w:val="24"/>
          <w:szCs w:val="24"/>
        </w:rPr>
        <w:t>0.73, 1</w:t>
      </w:r>
      <w:r w:rsidR="00286667" w:rsidRPr="00B05A58">
        <w:rPr>
          <w:rFonts w:ascii="Times New Roman" w:hAnsi="Times New Roman" w:cs="Times New Roman"/>
          <w:sz w:val="24"/>
          <w:szCs w:val="24"/>
        </w:rPr>
        <w:t xml:space="preserve">.98) </w:t>
      </w:r>
      <w:r w:rsidRPr="00B05A58">
        <w:rPr>
          <w:rFonts w:ascii="Times New Roman" w:hAnsi="Times New Roman" w:cs="Times New Roman"/>
          <w:sz w:val="24"/>
          <w:szCs w:val="24"/>
        </w:rPr>
        <w:t>and (O</w:t>
      </w:r>
      <w:r w:rsidR="00286667" w:rsidRPr="00B05A58">
        <w:rPr>
          <w:rFonts w:ascii="Times New Roman" w:hAnsi="Times New Roman" w:cs="Times New Roman"/>
          <w:sz w:val="24"/>
          <w:szCs w:val="24"/>
        </w:rPr>
        <w:t>R=</w:t>
      </w:r>
      <w:r w:rsidRPr="00B05A58">
        <w:rPr>
          <w:rFonts w:ascii="Times New Roman" w:hAnsi="Times New Roman" w:cs="Times New Roman"/>
          <w:sz w:val="24"/>
          <w:szCs w:val="24"/>
        </w:rPr>
        <w:t>1.76; 95% CI p=0.11) respectively; with complicat</w:t>
      </w:r>
      <w:r w:rsidR="00286667" w:rsidRPr="00B05A58">
        <w:rPr>
          <w:rFonts w:ascii="Times New Roman" w:hAnsi="Times New Roman" w:cs="Times New Roman"/>
          <w:sz w:val="24"/>
          <w:szCs w:val="24"/>
        </w:rPr>
        <w:t xml:space="preserve">ions rate of around 25% in PCNL </w:t>
      </w:r>
      <w:r w:rsidRPr="00B05A58">
        <w:rPr>
          <w:rFonts w:ascii="Times New Roman" w:hAnsi="Times New Roman" w:cs="Times New Roman"/>
          <w:sz w:val="24"/>
          <w:szCs w:val="24"/>
        </w:rPr>
        <w:t>compared to 22% in RIRS. The operative time of P</w:t>
      </w:r>
      <w:r w:rsidR="00286667" w:rsidRPr="00B05A58">
        <w:rPr>
          <w:rFonts w:ascii="Times New Roman" w:hAnsi="Times New Roman" w:cs="Times New Roman"/>
          <w:sz w:val="24"/>
          <w:szCs w:val="24"/>
        </w:rPr>
        <w:t xml:space="preserve">CNL procedure range around 53.7 </w:t>
      </w:r>
      <w:r w:rsidR="00286667" w:rsidRPr="00B05A58">
        <w:rPr>
          <w:rFonts w:ascii="Times New Roman" w:hAnsi="Times New Roman" w:cs="Times New Roman"/>
          <w:sz w:val="24"/>
          <w:szCs w:val="24"/>
          <w:lang w:val="en-GB"/>
        </w:rPr>
        <w:sym w:font="Symbol" w:char="F0B1"/>
      </w:r>
      <w:r w:rsidR="00286667" w:rsidRPr="00B05A58">
        <w:rPr>
          <w:rFonts w:ascii="Times New Roman" w:hAnsi="Times New Roman" w:cs="Times New Roman"/>
          <w:sz w:val="24"/>
          <w:szCs w:val="24"/>
        </w:rPr>
        <w:t xml:space="preserve"> 14.5 </w:t>
      </w:r>
      <w:r w:rsidRPr="00B05A58">
        <w:rPr>
          <w:rFonts w:ascii="Times New Roman" w:hAnsi="Times New Roman" w:cs="Times New Roman"/>
          <w:sz w:val="24"/>
          <w:szCs w:val="24"/>
        </w:rPr>
        <w:t>to 85.5</w:t>
      </w:r>
      <w:r w:rsidR="00286667" w:rsidRPr="00B05A58">
        <w:rPr>
          <w:rFonts w:ascii="Times New Roman" w:hAnsi="Times New Roman" w:cs="Times New Roman"/>
          <w:sz w:val="24"/>
          <w:szCs w:val="24"/>
        </w:rPr>
        <w:t xml:space="preserve"> </w:t>
      </w:r>
      <w:r w:rsidR="00286667" w:rsidRPr="00B05A58">
        <w:rPr>
          <w:rFonts w:ascii="Times New Roman" w:hAnsi="Times New Roman" w:cs="Times New Roman"/>
          <w:sz w:val="24"/>
          <w:szCs w:val="24"/>
          <w:lang w:val="en-GB"/>
        </w:rPr>
        <w:sym w:font="Symbol" w:char="F0B1"/>
      </w:r>
      <w:r w:rsidR="00286667" w:rsidRPr="00B05A58">
        <w:rPr>
          <w:rFonts w:ascii="Times New Roman" w:hAnsi="Times New Roman" w:cs="Times New Roman"/>
          <w:sz w:val="24"/>
          <w:szCs w:val="24"/>
        </w:rPr>
        <w:t xml:space="preserve"> </w:t>
      </w:r>
      <w:r w:rsidRPr="00B05A58">
        <w:rPr>
          <w:rFonts w:ascii="Times New Roman" w:hAnsi="Times New Roman" w:cs="Times New Roman"/>
          <w:sz w:val="24"/>
          <w:szCs w:val="24"/>
        </w:rPr>
        <w:t>41.1 minutes meanwhile RIRS procedure can las</w:t>
      </w:r>
      <w:r w:rsidR="00286667" w:rsidRPr="00B05A58">
        <w:rPr>
          <w:rFonts w:ascii="Times New Roman" w:hAnsi="Times New Roman" w:cs="Times New Roman"/>
          <w:sz w:val="24"/>
          <w:szCs w:val="24"/>
        </w:rPr>
        <w:t xml:space="preserve">t up to 123.0 </w:t>
      </w:r>
      <w:r w:rsidR="00286667" w:rsidRPr="00B05A58">
        <w:rPr>
          <w:rFonts w:ascii="Times New Roman" w:hAnsi="Times New Roman" w:cs="Times New Roman"/>
          <w:sz w:val="24"/>
          <w:szCs w:val="24"/>
          <w:lang w:val="en-GB"/>
        </w:rPr>
        <w:sym w:font="Symbol" w:char="F0B1"/>
      </w:r>
      <w:r w:rsidR="00286667" w:rsidRPr="00B05A58">
        <w:rPr>
          <w:rFonts w:ascii="Times New Roman" w:hAnsi="Times New Roman" w:cs="Times New Roman"/>
          <w:sz w:val="24"/>
          <w:szCs w:val="24"/>
          <w:lang w:val="en-GB"/>
        </w:rPr>
        <w:t xml:space="preserve"> </w:t>
      </w:r>
      <w:r w:rsidR="00286667" w:rsidRPr="00B05A58">
        <w:rPr>
          <w:rFonts w:ascii="Times New Roman" w:hAnsi="Times New Roman" w:cs="Times New Roman"/>
          <w:sz w:val="24"/>
          <w:szCs w:val="24"/>
        </w:rPr>
        <w:t xml:space="preserve">57.4. It was noted </w:t>
      </w:r>
      <w:r w:rsidRPr="00B05A58">
        <w:rPr>
          <w:rFonts w:ascii="Times New Roman" w:hAnsi="Times New Roman" w:cs="Times New Roman"/>
          <w:sz w:val="24"/>
          <w:szCs w:val="24"/>
        </w:rPr>
        <w:t>tha</w:t>
      </w:r>
      <w:r w:rsidR="00286667" w:rsidRPr="00B05A58">
        <w:rPr>
          <w:rFonts w:ascii="Times New Roman" w:hAnsi="Times New Roman" w:cs="Times New Roman"/>
          <w:sz w:val="24"/>
          <w:szCs w:val="24"/>
        </w:rPr>
        <w:t>t stone-</w:t>
      </w:r>
      <w:r w:rsidRPr="00B05A58">
        <w:rPr>
          <w:rFonts w:ascii="Times New Roman" w:hAnsi="Times New Roman" w:cs="Times New Roman"/>
          <w:sz w:val="24"/>
          <w:szCs w:val="24"/>
        </w:rPr>
        <w:t>free rate of PCNL was superior to RIRS for sto</w:t>
      </w:r>
      <w:r w:rsidR="00286667" w:rsidRPr="00B05A58">
        <w:rPr>
          <w:rFonts w:ascii="Times New Roman" w:hAnsi="Times New Roman" w:cs="Times New Roman"/>
          <w:sz w:val="24"/>
          <w:szCs w:val="24"/>
        </w:rPr>
        <w:t>nes &gt;2 cm (OR 6.71, 95% CI 1.45-</w:t>
      </w:r>
      <w:r w:rsidRPr="00B05A58">
        <w:rPr>
          <w:rFonts w:ascii="Times New Roman" w:hAnsi="Times New Roman" w:cs="Times New Roman"/>
          <w:sz w:val="24"/>
          <w:szCs w:val="24"/>
        </w:rPr>
        <w:t>31.12).</w:t>
      </w:r>
    </w:p>
    <w:p w:rsidR="00286667" w:rsidRDefault="00286667" w:rsidP="00B05A58">
      <w:pPr>
        <w:spacing w:line="360" w:lineRule="auto"/>
        <w:rPr>
          <w:rFonts w:ascii="Times New Roman" w:hAnsi="Times New Roman" w:cs="Times New Roman" w:hint="eastAsia"/>
          <w:sz w:val="24"/>
          <w:szCs w:val="24"/>
        </w:rPr>
      </w:pPr>
      <w:r w:rsidRPr="00B05A58">
        <w:rPr>
          <w:rFonts w:ascii="Times New Roman" w:hAnsi="Times New Roman" w:cs="Times New Roman"/>
          <w:sz w:val="24"/>
          <w:szCs w:val="24"/>
        </w:rPr>
        <w:t>The literature unequivocally supports that PCNL is associated with the best stone free rate and shorter operative time regardless of the size of the stones. All modalities of treatment determined statistical insignificances in complication rate.</w:t>
      </w:r>
    </w:p>
    <w:p w:rsidR="00053473" w:rsidRPr="00B05A58" w:rsidRDefault="00053473" w:rsidP="00B05A58">
      <w:pPr>
        <w:spacing w:line="360" w:lineRule="auto"/>
        <w:rPr>
          <w:rFonts w:ascii="Times New Roman" w:hAnsi="Times New Roman" w:cs="Times New Roman"/>
          <w:sz w:val="24"/>
          <w:szCs w:val="24"/>
        </w:rPr>
      </w:pPr>
    </w:p>
    <w:p w:rsidR="00286667" w:rsidRPr="00B05A58" w:rsidRDefault="0028666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Pr="00B05A58">
        <w:rPr>
          <w:rFonts w:ascii="Times New Roman" w:hAnsi="Times New Roman" w:cs="Times New Roman"/>
          <w:sz w:val="24"/>
          <w:szCs w:val="24"/>
        </w:rPr>
        <w:t>Hesham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Abdelaziz</w:t>
      </w:r>
      <w:proofErr w:type="spellEnd"/>
      <w:r w:rsidRPr="00B05A58">
        <w:rPr>
          <w:rFonts w:ascii="Times New Roman" w:hAnsi="Times New Roman" w:cs="Times New Roman"/>
          <w:sz w:val="24"/>
          <w:szCs w:val="24"/>
        </w:rPr>
        <w:t>, Cairo University, Egypt</w:t>
      </w:r>
    </w:p>
    <w:p w:rsidR="00286667" w:rsidRPr="00B05A58" w:rsidRDefault="0028666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6" w:history="1">
        <w:r w:rsidRPr="00B05A58">
          <w:rPr>
            <w:rStyle w:val="a3"/>
            <w:rFonts w:ascii="Times New Roman" w:hAnsi="Times New Roman" w:cs="Times New Roman"/>
            <w:sz w:val="24"/>
            <w:szCs w:val="24"/>
          </w:rPr>
          <w:t>hesham.abdelaziz@aol.com</w:t>
        </w:r>
      </w:hyperlink>
    </w:p>
    <w:p w:rsidR="00286667" w:rsidRPr="00B05A58" w:rsidRDefault="00286667" w:rsidP="00B05A58">
      <w:pPr>
        <w:spacing w:line="360" w:lineRule="auto"/>
        <w:rPr>
          <w:rFonts w:ascii="Times New Roman" w:hAnsi="Times New Roman" w:cs="Times New Roman"/>
          <w:sz w:val="24"/>
          <w:szCs w:val="24"/>
        </w:rPr>
      </w:pPr>
    </w:p>
    <w:p w:rsidR="00286667" w:rsidRPr="00B05A58" w:rsidRDefault="00286667" w:rsidP="00B05A58">
      <w:pPr>
        <w:spacing w:line="360" w:lineRule="auto"/>
        <w:rPr>
          <w:rFonts w:ascii="Times New Roman" w:hAnsi="Times New Roman" w:cs="Times New Roman"/>
          <w:sz w:val="24"/>
          <w:szCs w:val="24"/>
        </w:rPr>
      </w:pPr>
    </w:p>
    <w:p w:rsidR="00286667" w:rsidRPr="00B05A58" w:rsidRDefault="00286667"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Urinary Surgery in the Golden Era of old Arabian Medicine Tarek</w:t>
      </w:r>
    </w:p>
    <w:p w:rsidR="00CB347E" w:rsidRPr="00B05A58" w:rsidRDefault="00CB347E" w:rsidP="00B05A58">
      <w:pPr>
        <w:spacing w:line="360" w:lineRule="auto"/>
        <w:rPr>
          <w:rFonts w:ascii="Times New Roman" w:hAnsi="Times New Roman" w:cs="Times New Roman"/>
          <w:b/>
          <w:sz w:val="24"/>
          <w:szCs w:val="24"/>
        </w:rPr>
      </w:pPr>
    </w:p>
    <w:p w:rsidR="00286667" w:rsidRPr="00B05A58" w:rsidRDefault="00012ECD"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Traek</w:t>
      </w:r>
      <w:proofErr w:type="spellEnd"/>
      <w:r w:rsidRPr="00B05A58">
        <w:rPr>
          <w:rFonts w:ascii="Times New Roman" w:hAnsi="Times New Roman" w:cs="Times New Roman"/>
          <w:sz w:val="24"/>
          <w:szCs w:val="24"/>
        </w:rPr>
        <w:t xml:space="preserve"> El-</w:t>
      </w:r>
      <w:proofErr w:type="spellStart"/>
      <w:r w:rsidR="00286667" w:rsidRPr="00B05A58">
        <w:rPr>
          <w:rFonts w:ascii="Times New Roman" w:hAnsi="Times New Roman" w:cs="Times New Roman"/>
          <w:sz w:val="24"/>
          <w:szCs w:val="24"/>
        </w:rPr>
        <w:t>Morsy</w:t>
      </w:r>
      <w:proofErr w:type="spellEnd"/>
      <w:r w:rsidR="00286667" w:rsidRPr="00B05A58">
        <w:rPr>
          <w:rFonts w:ascii="Times New Roman" w:hAnsi="Times New Roman" w:cs="Times New Roman"/>
          <w:sz w:val="24"/>
          <w:szCs w:val="24"/>
        </w:rPr>
        <w:t xml:space="preserve"> </w:t>
      </w:r>
      <w:proofErr w:type="spellStart"/>
      <w:r w:rsidR="00286667" w:rsidRPr="00B05A58">
        <w:rPr>
          <w:rFonts w:ascii="Times New Roman" w:hAnsi="Times New Roman" w:cs="Times New Roman"/>
          <w:sz w:val="24"/>
          <w:szCs w:val="24"/>
        </w:rPr>
        <w:t>Aboaly</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vertAlign w:val="superscript"/>
        </w:rPr>
        <w:t>,*</w:t>
      </w:r>
      <w:r w:rsidR="00286667" w:rsidRPr="00B05A58">
        <w:rPr>
          <w:rFonts w:ascii="Times New Roman" w:hAnsi="Times New Roman" w:cs="Times New Roman"/>
          <w:sz w:val="24"/>
          <w:szCs w:val="24"/>
        </w:rPr>
        <w:t xml:space="preserve">, </w:t>
      </w:r>
      <w:proofErr w:type="spellStart"/>
      <w:r w:rsidR="00286667" w:rsidRPr="00B05A58">
        <w:rPr>
          <w:rFonts w:ascii="Times New Roman" w:hAnsi="Times New Roman" w:cs="Times New Roman"/>
          <w:sz w:val="24"/>
          <w:szCs w:val="24"/>
        </w:rPr>
        <w:t>Moustafa</w:t>
      </w:r>
      <w:proofErr w:type="spellEnd"/>
      <w:r w:rsidR="00286667" w:rsidRPr="00B05A58">
        <w:rPr>
          <w:rFonts w:ascii="Times New Roman" w:hAnsi="Times New Roman" w:cs="Times New Roman"/>
          <w:sz w:val="24"/>
          <w:szCs w:val="24"/>
        </w:rPr>
        <w:t xml:space="preserve"> E</w:t>
      </w:r>
      <w:r w:rsidRPr="00B05A58">
        <w:rPr>
          <w:rFonts w:ascii="Times New Roman" w:hAnsi="Times New Roman" w:cs="Times New Roman"/>
          <w:sz w:val="24"/>
          <w:szCs w:val="24"/>
        </w:rPr>
        <w:t>l</w:t>
      </w:r>
      <w:r w:rsidR="00286667" w:rsidRPr="00B05A58">
        <w:rPr>
          <w:rFonts w:ascii="Times New Roman" w:hAnsi="Times New Roman" w:cs="Times New Roman"/>
          <w:sz w:val="24"/>
          <w:szCs w:val="24"/>
        </w:rPr>
        <w:t xml:space="preserve"> </w:t>
      </w:r>
      <w:proofErr w:type="spellStart"/>
      <w:r w:rsidR="00286667" w:rsidRPr="00B05A58">
        <w:rPr>
          <w:rFonts w:ascii="Times New Roman" w:hAnsi="Times New Roman" w:cs="Times New Roman"/>
          <w:sz w:val="24"/>
          <w:szCs w:val="24"/>
        </w:rPr>
        <w:t>Rifaie</w:t>
      </w:r>
      <w:r w:rsidRPr="00B05A58">
        <w:rPr>
          <w:rFonts w:ascii="Times New Roman" w:hAnsi="Times New Roman" w:cs="Times New Roman"/>
          <w:sz w:val="24"/>
          <w:szCs w:val="24"/>
          <w:vertAlign w:val="superscript"/>
        </w:rPr>
        <w:t>a</w:t>
      </w:r>
      <w:proofErr w:type="spellEnd"/>
    </w:p>
    <w:p w:rsidR="00286667" w:rsidRPr="00B05A58" w:rsidRDefault="00012ECD"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00286667" w:rsidRPr="00B05A58">
        <w:rPr>
          <w:rFonts w:ascii="Times New Roman" w:hAnsi="Times New Roman" w:cs="Times New Roman"/>
          <w:sz w:val="24"/>
          <w:szCs w:val="24"/>
        </w:rPr>
        <w:t>Health</w:t>
      </w:r>
      <w:proofErr w:type="spellEnd"/>
      <w:proofErr w:type="gramEnd"/>
      <w:r w:rsidR="00286667" w:rsidRPr="00B05A58">
        <w:rPr>
          <w:rFonts w:ascii="Times New Roman" w:hAnsi="Times New Roman" w:cs="Times New Roman"/>
          <w:sz w:val="24"/>
          <w:szCs w:val="24"/>
        </w:rPr>
        <w:t xml:space="preserve"> insurance Ministry of health, Egypt</w:t>
      </w:r>
    </w:p>
    <w:p w:rsidR="00012ECD" w:rsidRPr="00B05A58" w:rsidRDefault="00012ECD"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lastRenderedPageBreak/>
        <w:t xml:space="preserve">The early Arab physicians inherited a treasury of medical knowledge from the </w:t>
      </w:r>
      <w:proofErr w:type="spellStart"/>
      <w:r w:rsidRPr="00B05A58">
        <w:rPr>
          <w:rFonts w:ascii="Times New Roman" w:hAnsi="Times New Roman" w:cs="Times New Roman"/>
          <w:sz w:val="24"/>
          <w:szCs w:val="24"/>
        </w:rPr>
        <w:t>Greaks</w:t>
      </w:r>
      <w:proofErr w:type="spellEnd"/>
      <w:r w:rsidRPr="00B05A58">
        <w:rPr>
          <w:rFonts w:ascii="Times New Roman" w:hAnsi="Times New Roman" w:cs="Times New Roman"/>
          <w:sz w:val="24"/>
          <w:szCs w:val="24"/>
        </w:rPr>
        <w:t>,</w:t>
      </w:r>
    </w:p>
    <w:p w:rsidR="00012ECD" w:rsidRPr="00B05A58" w:rsidRDefault="00012ECD" w:rsidP="00B05A58">
      <w:pPr>
        <w:spacing w:line="360" w:lineRule="auto"/>
        <w:rPr>
          <w:rFonts w:ascii="Times New Roman" w:hAnsi="Times New Roman" w:cs="Times New Roman"/>
          <w:sz w:val="24"/>
          <w:szCs w:val="24"/>
        </w:rPr>
      </w:pPr>
      <w:proofErr w:type="gramStart"/>
      <w:r w:rsidRPr="00B05A58">
        <w:rPr>
          <w:rFonts w:ascii="Times New Roman" w:hAnsi="Times New Roman" w:cs="Times New Roman"/>
          <w:sz w:val="24"/>
          <w:szCs w:val="24"/>
        </w:rPr>
        <w:t>Persians and Indians.</w:t>
      </w:r>
      <w:proofErr w:type="gramEnd"/>
      <w:r w:rsidRPr="00B05A58">
        <w:rPr>
          <w:rFonts w:ascii="Times New Roman" w:hAnsi="Times New Roman" w:cs="Times New Roman"/>
          <w:sz w:val="24"/>
          <w:szCs w:val="24"/>
        </w:rPr>
        <w:t xml:space="preserve"> They were greatly affected by the spirit of </w:t>
      </w:r>
      <w:proofErr w:type="spellStart"/>
      <w:r w:rsidRPr="00B05A58">
        <w:rPr>
          <w:rFonts w:ascii="Times New Roman" w:hAnsi="Times New Roman" w:cs="Times New Roman"/>
          <w:sz w:val="24"/>
          <w:szCs w:val="24"/>
        </w:rPr>
        <w:t>Hippcrates</w:t>
      </w:r>
      <w:proofErr w:type="spellEnd"/>
      <w:r w:rsidRPr="00B05A58">
        <w:rPr>
          <w:rFonts w:ascii="Times New Roman" w:hAnsi="Times New Roman" w:cs="Times New Roman"/>
          <w:sz w:val="24"/>
          <w:szCs w:val="24"/>
        </w:rPr>
        <w:t xml:space="preserve"> and the teachings of Galen.</w:t>
      </w:r>
    </w:p>
    <w:p w:rsidR="00012ECD" w:rsidRPr="00B05A58" w:rsidRDefault="00012ECD"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During the eighth through the eleventh century A.D., there was </w:t>
      </w:r>
      <w:proofErr w:type="gramStart"/>
      <w:r w:rsidRPr="00B05A58">
        <w:rPr>
          <w:rFonts w:ascii="Times New Roman" w:hAnsi="Times New Roman" w:cs="Times New Roman"/>
          <w:sz w:val="24"/>
          <w:szCs w:val="24"/>
        </w:rPr>
        <w:t>a</w:t>
      </w:r>
      <w:proofErr w:type="gramEnd"/>
      <w:r w:rsidRPr="00B05A58">
        <w:rPr>
          <w:rFonts w:ascii="Times New Roman" w:hAnsi="Times New Roman" w:cs="Times New Roman"/>
          <w:sz w:val="24"/>
          <w:szCs w:val="24"/>
        </w:rPr>
        <w:t xml:space="preserve"> m </w:t>
      </w:r>
      <w:proofErr w:type="spellStart"/>
      <w:r w:rsidRPr="00B05A58">
        <w:rPr>
          <w:rFonts w:ascii="Times New Roman" w:hAnsi="Times New Roman" w:cs="Times New Roman"/>
          <w:sz w:val="24"/>
          <w:szCs w:val="24"/>
        </w:rPr>
        <w:t>edical</w:t>
      </w:r>
      <w:proofErr w:type="spellEnd"/>
      <w:r w:rsidRPr="00B05A58">
        <w:rPr>
          <w:rFonts w:ascii="Times New Roman" w:hAnsi="Times New Roman" w:cs="Times New Roman"/>
          <w:sz w:val="24"/>
          <w:szCs w:val="24"/>
        </w:rPr>
        <w:t xml:space="preserve"> Renaissance which was known as the Golden Era of old Arabian Medicine.</w:t>
      </w:r>
    </w:p>
    <w:p w:rsidR="00012ECD" w:rsidRPr="00B05A58" w:rsidRDefault="00012ECD"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This period introduced to science eminent Doctors, such as Al-</w:t>
      </w:r>
      <w:proofErr w:type="spellStart"/>
      <w:r w:rsidRPr="00B05A58">
        <w:rPr>
          <w:rFonts w:ascii="Times New Roman" w:hAnsi="Times New Roman" w:cs="Times New Roman"/>
          <w:sz w:val="24"/>
          <w:szCs w:val="24"/>
        </w:rPr>
        <w:t>Tabary</w:t>
      </w:r>
      <w:proofErr w:type="spellEnd"/>
      <w:r w:rsidRPr="00B05A58">
        <w:rPr>
          <w:rFonts w:ascii="Times New Roman" w:hAnsi="Times New Roman" w:cs="Times New Roman"/>
          <w:sz w:val="24"/>
          <w:szCs w:val="24"/>
        </w:rPr>
        <w:t>, Ibn-</w:t>
      </w:r>
      <w:proofErr w:type="spellStart"/>
      <w:r w:rsidRPr="00B05A58">
        <w:rPr>
          <w:rFonts w:ascii="Times New Roman" w:hAnsi="Times New Roman" w:cs="Times New Roman"/>
          <w:sz w:val="24"/>
          <w:szCs w:val="24"/>
        </w:rPr>
        <w:t>Kurrah</w:t>
      </w:r>
      <w:proofErr w:type="spellEnd"/>
      <w:r w:rsidRPr="00B05A58">
        <w:rPr>
          <w:rFonts w:ascii="Times New Roman" w:hAnsi="Times New Roman" w:cs="Times New Roman"/>
          <w:sz w:val="24"/>
          <w:szCs w:val="24"/>
        </w:rPr>
        <w:t>, Al</w:t>
      </w:r>
    </w:p>
    <w:p w:rsidR="00012ECD" w:rsidRPr="00B05A58" w:rsidRDefault="00012ECD"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rPr>
        <w:t>Razy</w:t>
      </w:r>
      <w:proofErr w:type="spellEnd"/>
      <w:r w:rsidRPr="00B05A58">
        <w:rPr>
          <w:rFonts w:ascii="Times New Roman" w:hAnsi="Times New Roman" w:cs="Times New Roman"/>
          <w:sz w:val="24"/>
          <w:szCs w:val="24"/>
        </w:rPr>
        <w:t>, Al-</w:t>
      </w:r>
      <w:proofErr w:type="spellStart"/>
      <w:r w:rsidRPr="00B05A58">
        <w:rPr>
          <w:rFonts w:ascii="Times New Roman" w:hAnsi="Times New Roman" w:cs="Times New Roman"/>
          <w:sz w:val="24"/>
          <w:szCs w:val="24"/>
        </w:rPr>
        <w:t>Zahrawy</w:t>
      </w:r>
      <w:proofErr w:type="spellEnd"/>
      <w:r w:rsidRPr="00B05A58">
        <w:rPr>
          <w:rFonts w:ascii="Times New Roman" w:hAnsi="Times New Roman" w:cs="Times New Roman"/>
          <w:sz w:val="24"/>
          <w:szCs w:val="24"/>
        </w:rPr>
        <w:t>, Al-</w:t>
      </w:r>
      <w:proofErr w:type="spellStart"/>
      <w:r w:rsidRPr="00B05A58">
        <w:rPr>
          <w:rFonts w:ascii="Times New Roman" w:hAnsi="Times New Roman" w:cs="Times New Roman"/>
          <w:sz w:val="24"/>
          <w:szCs w:val="24"/>
        </w:rPr>
        <w:t>Magousy</w:t>
      </w:r>
      <w:proofErr w:type="spellEnd"/>
      <w:r w:rsidRPr="00B05A58">
        <w:rPr>
          <w:rFonts w:ascii="Times New Roman" w:hAnsi="Times New Roman" w:cs="Times New Roman"/>
          <w:sz w:val="24"/>
          <w:szCs w:val="24"/>
        </w:rPr>
        <w:t xml:space="preserve">, and the most eminent of all Ibn </w:t>
      </w:r>
      <w:proofErr w:type="spellStart"/>
      <w:r w:rsidRPr="00B05A58">
        <w:rPr>
          <w:rFonts w:ascii="Times New Roman" w:hAnsi="Times New Roman" w:cs="Times New Roman"/>
          <w:sz w:val="24"/>
          <w:szCs w:val="24"/>
        </w:rPr>
        <w:t>Sina</w:t>
      </w:r>
      <w:proofErr w:type="spellEnd"/>
      <w:r w:rsidRPr="00B05A58">
        <w:rPr>
          <w:rFonts w:ascii="Times New Roman" w:hAnsi="Times New Roman" w:cs="Times New Roman"/>
          <w:sz w:val="24"/>
          <w:szCs w:val="24"/>
        </w:rPr>
        <w:t>.</w:t>
      </w:r>
      <w:proofErr w:type="gramEnd"/>
      <w:r w:rsidRPr="00B05A58">
        <w:rPr>
          <w:rFonts w:ascii="Times New Roman" w:hAnsi="Times New Roman" w:cs="Times New Roman"/>
          <w:sz w:val="24"/>
          <w:szCs w:val="24"/>
        </w:rPr>
        <w:t xml:space="preserve"> This article will</w:t>
      </w:r>
    </w:p>
    <w:p w:rsidR="00012ECD" w:rsidRPr="00B05A58" w:rsidRDefault="00012ECD" w:rsidP="00B05A58">
      <w:pPr>
        <w:spacing w:line="360" w:lineRule="auto"/>
        <w:rPr>
          <w:rFonts w:ascii="Times New Roman" w:hAnsi="Times New Roman" w:cs="Times New Roman"/>
          <w:sz w:val="24"/>
          <w:szCs w:val="24"/>
        </w:rPr>
      </w:pPr>
      <w:proofErr w:type="gramStart"/>
      <w:r w:rsidRPr="00B05A58">
        <w:rPr>
          <w:rFonts w:ascii="Times New Roman" w:hAnsi="Times New Roman" w:cs="Times New Roman"/>
          <w:sz w:val="24"/>
          <w:szCs w:val="24"/>
        </w:rPr>
        <w:t>discuss</w:t>
      </w:r>
      <w:proofErr w:type="gramEnd"/>
      <w:r w:rsidRPr="00B05A58">
        <w:rPr>
          <w:rFonts w:ascii="Times New Roman" w:hAnsi="Times New Roman" w:cs="Times New Roman"/>
          <w:sz w:val="24"/>
          <w:szCs w:val="24"/>
        </w:rPr>
        <w:t xml:space="preserve"> the contributions of Arab physicians in the field of urology in general and urinary Surgery in particular.</w:t>
      </w:r>
    </w:p>
    <w:p w:rsidR="00286667" w:rsidRDefault="00012ECD" w:rsidP="00B05A58">
      <w:pPr>
        <w:spacing w:line="360" w:lineRule="auto"/>
        <w:rPr>
          <w:rFonts w:ascii="Times New Roman" w:hAnsi="Times New Roman" w:cs="Times New Roman" w:hint="eastAsia"/>
          <w:sz w:val="24"/>
          <w:szCs w:val="24"/>
        </w:rPr>
      </w:pPr>
      <w:r w:rsidRPr="00B05A58">
        <w:rPr>
          <w:rFonts w:ascii="Times New Roman" w:hAnsi="Times New Roman" w:cs="Times New Roman"/>
          <w:sz w:val="24"/>
          <w:szCs w:val="24"/>
        </w:rPr>
        <w:t xml:space="preserve">Lastly one can conclude by a word of truth, written by the European physician De </w:t>
      </w:r>
      <w:proofErr w:type="spellStart"/>
      <w:r w:rsidRPr="00B05A58">
        <w:rPr>
          <w:rFonts w:ascii="Times New Roman" w:hAnsi="Times New Roman" w:cs="Times New Roman"/>
          <w:sz w:val="24"/>
          <w:szCs w:val="24"/>
        </w:rPr>
        <w:t>Poure</w:t>
      </w:r>
      <w:proofErr w:type="spellEnd"/>
      <w:r w:rsidRPr="00B05A58">
        <w:rPr>
          <w:rFonts w:ascii="Times New Roman" w:hAnsi="Times New Roman" w:cs="Times New Roman"/>
          <w:sz w:val="24"/>
          <w:szCs w:val="24"/>
        </w:rPr>
        <w:t xml:space="preserve"> who declared that, “Medicine was absent until </w:t>
      </w:r>
      <w:proofErr w:type="spellStart"/>
      <w:r w:rsidRPr="00B05A58">
        <w:rPr>
          <w:rFonts w:ascii="Times New Roman" w:hAnsi="Times New Roman" w:cs="Times New Roman"/>
          <w:sz w:val="24"/>
          <w:szCs w:val="24"/>
        </w:rPr>
        <w:t>Hippcrates</w:t>
      </w:r>
      <w:proofErr w:type="spellEnd"/>
      <w:r w:rsidRPr="00B05A58">
        <w:rPr>
          <w:rFonts w:ascii="Times New Roman" w:hAnsi="Times New Roman" w:cs="Times New Roman"/>
          <w:sz w:val="24"/>
          <w:szCs w:val="24"/>
        </w:rPr>
        <w:t xml:space="preserve"> created it, dead until Galen revived it, dispersed until Razes collected it and deficient until Avicenna completed it”.</w:t>
      </w:r>
    </w:p>
    <w:p w:rsidR="00053473" w:rsidRPr="00B05A58" w:rsidRDefault="00053473" w:rsidP="00B05A58">
      <w:pPr>
        <w:spacing w:line="360" w:lineRule="auto"/>
        <w:rPr>
          <w:rFonts w:ascii="Times New Roman" w:hAnsi="Times New Roman" w:cs="Times New Roman"/>
          <w:sz w:val="24"/>
          <w:szCs w:val="24"/>
        </w:rPr>
      </w:pPr>
      <w:bookmarkStart w:id="0" w:name="_GoBack"/>
      <w:bookmarkEnd w:id="0"/>
    </w:p>
    <w:p w:rsidR="00012ECD" w:rsidRPr="00B05A58" w:rsidRDefault="00012ECD"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Correspondence to: Tarek El-</w:t>
      </w:r>
      <w:proofErr w:type="spellStart"/>
      <w:r w:rsidRPr="00B05A58">
        <w:rPr>
          <w:rFonts w:ascii="Times New Roman" w:hAnsi="Times New Roman" w:cs="Times New Roman"/>
          <w:sz w:val="24"/>
          <w:szCs w:val="24"/>
        </w:rPr>
        <w:t>Morsy</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Aboaly</w:t>
      </w:r>
      <w:proofErr w:type="spellEnd"/>
      <w:r w:rsidRPr="00B05A58">
        <w:rPr>
          <w:rFonts w:ascii="Times New Roman" w:hAnsi="Times New Roman" w:cs="Times New Roman"/>
          <w:sz w:val="24"/>
          <w:szCs w:val="24"/>
        </w:rPr>
        <w:t>, Health insurance Ministry of health, Egypt.</w:t>
      </w:r>
    </w:p>
    <w:p w:rsidR="00012ECD" w:rsidRPr="00B05A58" w:rsidRDefault="00012ECD"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7" w:history="1">
        <w:r w:rsidRPr="00B05A58">
          <w:rPr>
            <w:rStyle w:val="a3"/>
            <w:rFonts w:ascii="Times New Roman" w:hAnsi="Times New Roman" w:cs="Times New Roman"/>
            <w:sz w:val="24"/>
            <w:szCs w:val="24"/>
          </w:rPr>
          <w:t>tarekelmorsy56@yahoo.com</w:t>
        </w:r>
      </w:hyperlink>
    </w:p>
    <w:p w:rsidR="00012ECD" w:rsidRPr="00B05A58" w:rsidRDefault="00012ECD" w:rsidP="00B05A58">
      <w:pPr>
        <w:spacing w:line="360" w:lineRule="auto"/>
        <w:rPr>
          <w:rFonts w:ascii="Times New Roman" w:hAnsi="Times New Roman" w:cs="Times New Roman"/>
          <w:sz w:val="24"/>
          <w:szCs w:val="24"/>
        </w:rPr>
      </w:pPr>
    </w:p>
    <w:p w:rsidR="00012ECD" w:rsidRPr="00B05A58" w:rsidRDefault="00012ECD" w:rsidP="00B05A58">
      <w:pPr>
        <w:spacing w:line="360" w:lineRule="auto"/>
        <w:rPr>
          <w:rFonts w:ascii="Times New Roman" w:hAnsi="Times New Roman" w:cs="Times New Roman"/>
          <w:sz w:val="24"/>
          <w:szCs w:val="24"/>
        </w:rPr>
      </w:pPr>
    </w:p>
    <w:p w:rsidR="00012ECD" w:rsidRPr="00B05A58" w:rsidRDefault="00012ECD"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Predictive modality in early detection of cancer prostate</w:t>
      </w:r>
    </w:p>
    <w:p w:rsidR="00CB347E" w:rsidRPr="00B05A58" w:rsidRDefault="00CB347E" w:rsidP="00B05A58">
      <w:pPr>
        <w:spacing w:line="360" w:lineRule="auto"/>
        <w:rPr>
          <w:rFonts w:ascii="Times New Roman" w:hAnsi="Times New Roman" w:cs="Times New Roman"/>
          <w:b/>
          <w:sz w:val="24"/>
          <w:szCs w:val="24"/>
        </w:rPr>
      </w:pPr>
    </w:p>
    <w:p w:rsidR="00CB347E" w:rsidRPr="00B05A58" w:rsidRDefault="00012ECD" w:rsidP="00B05A58">
      <w:pPr>
        <w:spacing w:line="360" w:lineRule="auto"/>
        <w:rPr>
          <w:rFonts w:ascii="Times New Roman" w:hAnsi="Times New Roman" w:cs="Times New Roman"/>
          <w:sz w:val="24"/>
          <w:szCs w:val="24"/>
          <w:vertAlign w:val="superscript"/>
        </w:rPr>
      </w:pPr>
      <w:r w:rsidRPr="00B05A58">
        <w:rPr>
          <w:rFonts w:ascii="Times New Roman" w:hAnsi="Times New Roman" w:cs="Times New Roman"/>
          <w:sz w:val="24"/>
          <w:szCs w:val="24"/>
        </w:rPr>
        <w:t xml:space="preserve">Mohamed Al </w:t>
      </w:r>
      <w:proofErr w:type="spellStart"/>
      <w:r w:rsidRPr="00B05A58">
        <w:rPr>
          <w:rFonts w:ascii="Times New Roman" w:hAnsi="Times New Roman" w:cs="Times New Roman"/>
          <w:sz w:val="24"/>
          <w:szCs w:val="24"/>
        </w:rPr>
        <w:t>Bengawy</w:t>
      </w:r>
      <w:r w:rsidRPr="00B05A58">
        <w:rPr>
          <w:rFonts w:ascii="Times New Roman" w:hAnsi="Times New Roman" w:cs="Times New Roman"/>
          <w:sz w:val="24"/>
          <w:szCs w:val="24"/>
          <w:vertAlign w:val="superscript"/>
        </w:rPr>
        <w:t>a</w:t>
      </w:r>
      <w:proofErr w:type="spellEnd"/>
      <w:r w:rsidR="00075FC0">
        <w:rPr>
          <w:rFonts w:ascii="Times New Roman" w:hAnsi="Times New Roman" w:cs="Times New Roman" w:hint="eastAsia"/>
          <w:sz w:val="24"/>
          <w:szCs w:val="24"/>
          <w:vertAlign w:val="superscript"/>
        </w:rPr>
        <w:t>,*</w:t>
      </w:r>
      <w:r w:rsidRPr="00B05A58">
        <w:rPr>
          <w:rFonts w:ascii="Times New Roman" w:hAnsi="Times New Roman" w:cs="Times New Roman"/>
          <w:sz w:val="24"/>
          <w:szCs w:val="24"/>
        </w:rPr>
        <w:t xml:space="preserve">, Gamal Abdel </w:t>
      </w:r>
      <w:proofErr w:type="spellStart"/>
      <w:r w:rsidRPr="00B05A58">
        <w:rPr>
          <w:rFonts w:ascii="Times New Roman" w:hAnsi="Times New Roman" w:cs="Times New Roman"/>
          <w:sz w:val="24"/>
          <w:szCs w:val="24"/>
        </w:rPr>
        <w:t>Malek</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Saad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Gebaly</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Hazem</w:t>
      </w:r>
      <w:proofErr w:type="spellEnd"/>
      <w:r w:rsidRPr="00B05A58">
        <w:rPr>
          <w:rFonts w:ascii="Times New Roman" w:hAnsi="Times New Roman" w:cs="Times New Roman"/>
          <w:sz w:val="24"/>
          <w:szCs w:val="24"/>
        </w:rPr>
        <w:t xml:space="preserve"> Abdel </w:t>
      </w:r>
      <w:proofErr w:type="spellStart"/>
      <w:r w:rsidRPr="00B05A58">
        <w:rPr>
          <w:rFonts w:ascii="Times New Roman" w:hAnsi="Times New Roman" w:cs="Times New Roman"/>
          <w:sz w:val="24"/>
          <w:szCs w:val="24"/>
        </w:rPr>
        <w:t>Sabour</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Deif</w:t>
      </w:r>
      <w:r w:rsidRPr="00B05A58">
        <w:rPr>
          <w:rFonts w:ascii="Times New Roman" w:hAnsi="Times New Roman" w:cs="Times New Roman"/>
          <w:sz w:val="24"/>
          <w:szCs w:val="24"/>
          <w:vertAlign w:val="superscript"/>
        </w:rPr>
        <w:t>a</w:t>
      </w:r>
      <w:proofErr w:type="spellEnd"/>
    </w:p>
    <w:p w:rsidR="00012ECD" w:rsidRPr="00B05A58" w:rsidRDefault="00012ECD"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AlAzhar</w:t>
      </w:r>
      <w:proofErr w:type="spellEnd"/>
      <w:proofErr w:type="gramEnd"/>
      <w:r w:rsidRPr="00B05A58">
        <w:rPr>
          <w:rFonts w:ascii="Times New Roman" w:hAnsi="Times New Roman" w:cs="Times New Roman"/>
          <w:sz w:val="24"/>
          <w:szCs w:val="24"/>
        </w:rPr>
        <w:t xml:space="preserve"> University, Egypt</w:t>
      </w:r>
    </w:p>
    <w:p w:rsidR="00CB347E" w:rsidRPr="00B05A58" w:rsidRDefault="00CB347E" w:rsidP="00B05A58">
      <w:pPr>
        <w:spacing w:line="360" w:lineRule="auto"/>
        <w:rPr>
          <w:rFonts w:ascii="Times New Roman" w:hAnsi="Times New Roman" w:cs="Times New Roman"/>
          <w:sz w:val="24"/>
          <w:szCs w:val="24"/>
        </w:rPr>
      </w:pPr>
    </w:p>
    <w:p w:rsidR="00B7057B" w:rsidRPr="00B05A58" w:rsidRDefault="00B7057B"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The objective of the study was to identify the optimal predictor to screening of PC by</w:t>
      </w:r>
    </w:p>
    <w:p w:rsidR="00B7057B" w:rsidRPr="00B05A58" w:rsidRDefault="00B7057B"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PSAD and MRI diffusion and to minimize the </w:t>
      </w:r>
      <w:proofErr w:type="gramStart"/>
      <w:r w:rsidRPr="00B05A58">
        <w:rPr>
          <w:rFonts w:ascii="Times New Roman" w:hAnsi="Times New Roman" w:cs="Times New Roman"/>
          <w:sz w:val="24"/>
          <w:szCs w:val="24"/>
        </w:rPr>
        <w:t>un</w:t>
      </w:r>
      <w:proofErr w:type="gramEnd"/>
      <w:r w:rsidRPr="00B05A58">
        <w:rPr>
          <w:rFonts w:ascii="Times New Roman" w:hAnsi="Times New Roman" w:cs="Times New Roman"/>
          <w:sz w:val="24"/>
          <w:szCs w:val="24"/>
        </w:rPr>
        <w:t xml:space="preserve"> needed TRU/S biopsies.</w:t>
      </w:r>
    </w:p>
    <w:p w:rsidR="00B7057B" w:rsidRPr="00B05A58" w:rsidRDefault="00B7057B"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There is no significant difference between both studied groups as regard age and </w:t>
      </w:r>
      <w:proofErr w:type="spellStart"/>
      <w:r w:rsidRPr="00B05A58">
        <w:rPr>
          <w:rFonts w:ascii="Times New Roman" w:hAnsi="Times New Roman" w:cs="Times New Roman"/>
          <w:sz w:val="24"/>
          <w:szCs w:val="24"/>
        </w:rPr>
        <w:t>tPSA</w:t>
      </w:r>
      <w:proofErr w:type="spellEnd"/>
      <w:r w:rsidRPr="00B05A58">
        <w:rPr>
          <w:rFonts w:ascii="Times New Roman" w:hAnsi="Times New Roman" w:cs="Times New Roman"/>
          <w:sz w:val="24"/>
          <w:szCs w:val="24"/>
        </w:rPr>
        <w:t xml:space="preserve">. The mean of prostatic volume, free PSA, f/t PSA of patients were significantly lower in PC patients (p= 0.031, 0.000, and 0.002, respectively), meanwhile the mean of </w:t>
      </w:r>
      <w:r w:rsidRPr="00B05A58">
        <w:rPr>
          <w:rFonts w:ascii="Times New Roman" w:hAnsi="Times New Roman" w:cs="Times New Roman"/>
          <w:sz w:val="24"/>
          <w:szCs w:val="24"/>
        </w:rPr>
        <w:lastRenderedPageBreak/>
        <w:t xml:space="preserve">PSAD was significantly higher in PC patients (p=0.025). The ROC curve shows that, PSAD was significantly better predictor of PC with higher AUC than PSA volume, it was 20.8% by PSA volume versus 80.2% by PSAD (p=0.025). There were significant strong negative correlations between PSA Density and prostatic volume (r=-0.786, p=0.002). And another significant strong positive correlation between </w:t>
      </w:r>
      <w:proofErr w:type="spellStart"/>
      <w:r w:rsidRPr="00B05A58">
        <w:rPr>
          <w:rFonts w:ascii="Times New Roman" w:hAnsi="Times New Roman" w:cs="Times New Roman"/>
          <w:sz w:val="24"/>
          <w:szCs w:val="24"/>
        </w:rPr>
        <w:t>Gleson</w:t>
      </w:r>
      <w:proofErr w:type="spellEnd"/>
      <w:r w:rsidRPr="00B05A58">
        <w:rPr>
          <w:rFonts w:ascii="Times New Roman" w:hAnsi="Times New Roman" w:cs="Times New Roman"/>
          <w:sz w:val="24"/>
          <w:szCs w:val="24"/>
        </w:rPr>
        <w:t xml:space="preserve"> score and prostatic volume (r=-0.665, p=0.018) (Table 4). The area under the ROC curve was 0.813 (95% CI=0.611-1), 0.854 (95% CI 0.669-1) and 0.604 (95% CI=0.346-0.863) for MRI diffusion, TURS and TURP, respectively. The Sensitivity,</w:t>
      </w:r>
    </w:p>
    <w:p w:rsidR="00B7057B" w:rsidRPr="00B05A58" w:rsidRDefault="00B7057B"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Specificity, PPV and NPV for MRI diffusion were 75.0%, 87.5%, 90.0% and 70.0% respectively (p= 0.021) with accuracy 80%, for TURS were 83.3%, 87.5%, 90.91% and 77.78% respectively (p=0.009) with accuracy 85%, and for TURP were 58.3%, 62.5%, 70.0% and 50.0% respectively (p=0.440) with accuracy 60% (Table 5). The Sensitivity and Specificity for combined MRI diffusion and PSAD were 68.8% and 98.4 respectively, meanwhile for TURS were 83.3% and 87.5% respectively (Table 6).</w:t>
      </w:r>
    </w:p>
    <w:p w:rsidR="00012ECD" w:rsidRPr="00B05A58" w:rsidRDefault="00B7057B"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For screening of PC, combination of PSAD and MRI diffusion increase the specificity and enhance the prediction of PC, avoid unnecessary prostate biopsies and obtain an acceptable positive rate of PC detection from the core biopsy specimens.</w:t>
      </w:r>
    </w:p>
    <w:p w:rsidR="00CB347E" w:rsidRPr="00B05A58" w:rsidRDefault="00CB347E" w:rsidP="00B05A58">
      <w:pPr>
        <w:spacing w:line="360" w:lineRule="auto"/>
        <w:rPr>
          <w:rFonts w:ascii="Times New Roman" w:hAnsi="Times New Roman" w:cs="Times New Roman"/>
          <w:sz w:val="24"/>
          <w:szCs w:val="24"/>
        </w:rPr>
      </w:pPr>
    </w:p>
    <w:p w:rsidR="00F71522" w:rsidRPr="00B05A58" w:rsidRDefault="00F71522"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Mohamed Al </w:t>
      </w:r>
      <w:proofErr w:type="spellStart"/>
      <w:r w:rsidRPr="00B05A58">
        <w:rPr>
          <w:rFonts w:ascii="Times New Roman" w:hAnsi="Times New Roman" w:cs="Times New Roman"/>
          <w:sz w:val="24"/>
          <w:szCs w:val="24"/>
        </w:rPr>
        <w:t>Bengawy</w:t>
      </w:r>
      <w:proofErr w:type="spellEnd"/>
      <w:r w:rsidRPr="00B05A58">
        <w:rPr>
          <w:rFonts w:ascii="Times New Roman" w:hAnsi="Times New Roman" w:cs="Times New Roman"/>
          <w:sz w:val="24"/>
          <w:szCs w:val="24"/>
        </w:rPr>
        <w:t>, Al-</w:t>
      </w:r>
      <w:proofErr w:type="spellStart"/>
      <w:r w:rsidRPr="00B05A58">
        <w:rPr>
          <w:rFonts w:ascii="Times New Roman" w:hAnsi="Times New Roman" w:cs="Times New Roman"/>
          <w:sz w:val="24"/>
          <w:szCs w:val="24"/>
        </w:rPr>
        <w:t>Azhar</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University</w:t>
      </w:r>
      <w:proofErr w:type="gramStart"/>
      <w:r w:rsidRPr="00B05A58">
        <w:rPr>
          <w:rFonts w:ascii="Times New Roman" w:hAnsi="Times New Roman" w:cs="Times New Roman"/>
          <w:sz w:val="24"/>
          <w:szCs w:val="24"/>
        </w:rPr>
        <w:t>,Egypt</w:t>
      </w:r>
      <w:proofErr w:type="spellEnd"/>
      <w:proofErr w:type="gramEnd"/>
    </w:p>
    <w:p w:rsidR="00B7057B" w:rsidRPr="00B05A58" w:rsidRDefault="00F71522"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8" w:history="1">
        <w:r w:rsidRPr="00B05A58">
          <w:rPr>
            <w:rStyle w:val="a3"/>
            <w:rFonts w:ascii="Times New Roman" w:hAnsi="Times New Roman" w:cs="Times New Roman"/>
            <w:sz w:val="24"/>
            <w:szCs w:val="24"/>
          </w:rPr>
          <w:t>drmtahtawy2017@yahoo.com</w:t>
        </w:r>
      </w:hyperlink>
    </w:p>
    <w:p w:rsidR="00F71522" w:rsidRPr="00B05A58" w:rsidRDefault="00F71522" w:rsidP="00B05A58">
      <w:pPr>
        <w:spacing w:line="360" w:lineRule="auto"/>
        <w:rPr>
          <w:rFonts w:ascii="Times New Roman" w:hAnsi="Times New Roman" w:cs="Times New Roman"/>
          <w:sz w:val="24"/>
          <w:szCs w:val="24"/>
        </w:rPr>
      </w:pPr>
    </w:p>
    <w:p w:rsidR="00F71522" w:rsidRPr="00B05A58" w:rsidRDefault="00F71522" w:rsidP="00B05A58">
      <w:pPr>
        <w:spacing w:line="360" w:lineRule="auto"/>
        <w:rPr>
          <w:rFonts w:ascii="Times New Roman" w:hAnsi="Times New Roman" w:cs="Times New Roman"/>
          <w:sz w:val="24"/>
          <w:szCs w:val="24"/>
        </w:rPr>
      </w:pPr>
    </w:p>
    <w:p w:rsidR="00F71522" w:rsidRPr="00B05A58" w:rsidRDefault="00F71522"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 xml:space="preserve">Comparing Efficacy and Safety of </w:t>
      </w:r>
      <w:proofErr w:type="spellStart"/>
      <w:r w:rsidRPr="00B05A58">
        <w:rPr>
          <w:rFonts w:ascii="Times New Roman" w:hAnsi="Times New Roman" w:cs="Times New Roman"/>
          <w:b/>
          <w:sz w:val="24"/>
          <w:szCs w:val="24"/>
        </w:rPr>
        <w:t>Virabegron</w:t>
      </w:r>
      <w:proofErr w:type="spellEnd"/>
      <w:r w:rsidRPr="00B05A58">
        <w:rPr>
          <w:rFonts w:ascii="Times New Roman" w:hAnsi="Times New Roman" w:cs="Times New Roman"/>
          <w:b/>
          <w:sz w:val="24"/>
          <w:szCs w:val="24"/>
        </w:rPr>
        <w:t xml:space="preserve">, </w:t>
      </w:r>
      <w:proofErr w:type="spellStart"/>
      <w:r w:rsidRPr="00B05A58">
        <w:rPr>
          <w:rFonts w:ascii="Times New Roman" w:hAnsi="Times New Roman" w:cs="Times New Roman"/>
          <w:b/>
          <w:sz w:val="24"/>
          <w:szCs w:val="24"/>
        </w:rPr>
        <w:t>Mirabegron</w:t>
      </w:r>
      <w:proofErr w:type="spellEnd"/>
      <w:r w:rsidRPr="00B05A58">
        <w:rPr>
          <w:rFonts w:ascii="Times New Roman" w:hAnsi="Times New Roman" w:cs="Times New Roman"/>
          <w:b/>
          <w:sz w:val="24"/>
          <w:szCs w:val="24"/>
        </w:rPr>
        <w:t xml:space="preserve"> and </w:t>
      </w:r>
      <w:proofErr w:type="spellStart"/>
      <w:r w:rsidRPr="00B05A58">
        <w:rPr>
          <w:rFonts w:ascii="Times New Roman" w:hAnsi="Times New Roman" w:cs="Times New Roman"/>
          <w:b/>
          <w:sz w:val="24"/>
          <w:szCs w:val="24"/>
        </w:rPr>
        <w:t>Tolterodine</w:t>
      </w:r>
      <w:proofErr w:type="spellEnd"/>
      <w:r w:rsidRPr="00B05A58">
        <w:rPr>
          <w:rFonts w:ascii="Times New Roman" w:hAnsi="Times New Roman" w:cs="Times New Roman"/>
          <w:b/>
          <w:sz w:val="24"/>
          <w:szCs w:val="24"/>
        </w:rPr>
        <w:t xml:space="preserve"> in Overactive Bladder Patients; Systematic Review and Network </w:t>
      </w:r>
      <w:proofErr w:type="spellStart"/>
      <w:r w:rsidRPr="00B05A58">
        <w:rPr>
          <w:rFonts w:ascii="Times New Roman" w:hAnsi="Times New Roman" w:cs="Times New Roman"/>
          <w:b/>
          <w:sz w:val="24"/>
          <w:szCs w:val="24"/>
        </w:rPr>
        <w:t>Meta Analysis</w:t>
      </w:r>
      <w:proofErr w:type="spellEnd"/>
    </w:p>
    <w:p w:rsidR="00CB347E" w:rsidRPr="00B05A58" w:rsidRDefault="00CB347E" w:rsidP="00B05A58">
      <w:pPr>
        <w:spacing w:line="360" w:lineRule="auto"/>
        <w:rPr>
          <w:rFonts w:ascii="Times New Roman" w:hAnsi="Times New Roman" w:cs="Times New Roman"/>
          <w:b/>
          <w:sz w:val="24"/>
          <w:szCs w:val="24"/>
        </w:rPr>
      </w:pPr>
    </w:p>
    <w:p w:rsidR="00F71522" w:rsidRPr="00B05A58" w:rsidRDefault="00F71522"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Maged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Elsayed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Hassanein</w:t>
      </w:r>
      <w:r w:rsidRPr="00B05A58">
        <w:rPr>
          <w:rFonts w:ascii="Times New Roman" w:hAnsi="Times New Roman" w:cs="Times New Roman"/>
          <w:sz w:val="24"/>
          <w:szCs w:val="24"/>
          <w:vertAlign w:val="superscript"/>
        </w:rPr>
        <w:t>a</w:t>
      </w:r>
      <w:proofErr w:type="spellEnd"/>
      <w:r w:rsidR="00E06126"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 Omar Nasr</w:t>
      </w:r>
      <w:r w:rsidRPr="00B05A58">
        <w:rPr>
          <w:rFonts w:ascii="Times New Roman" w:hAnsi="Times New Roman" w:cs="Times New Roman"/>
          <w:sz w:val="24"/>
          <w:szCs w:val="24"/>
          <w:vertAlign w:val="superscript"/>
        </w:rPr>
        <w:t xml:space="preserve"> a</w:t>
      </w:r>
      <w:r w:rsidRPr="00B05A58">
        <w:rPr>
          <w:rFonts w:ascii="Times New Roman" w:hAnsi="Times New Roman" w:cs="Times New Roman"/>
          <w:sz w:val="24"/>
          <w:szCs w:val="24"/>
        </w:rPr>
        <w:t xml:space="preserve">, Ahmed </w:t>
      </w:r>
      <w:proofErr w:type="spellStart"/>
      <w:r w:rsidRPr="00B05A58">
        <w:rPr>
          <w:rFonts w:ascii="Times New Roman" w:hAnsi="Times New Roman" w:cs="Times New Roman"/>
          <w:sz w:val="24"/>
          <w:szCs w:val="24"/>
        </w:rPr>
        <w:t>Saed</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Aya</w:t>
      </w:r>
      <w:proofErr w:type="spellEnd"/>
      <w:r w:rsidRPr="00B05A58">
        <w:rPr>
          <w:rFonts w:ascii="Times New Roman" w:hAnsi="Times New Roman" w:cs="Times New Roman"/>
          <w:sz w:val="24"/>
          <w:szCs w:val="24"/>
        </w:rPr>
        <w:t xml:space="preserve"> Mohammed </w:t>
      </w:r>
      <w:proofErr w:type="spellStart"/>
      <w:r w:rsidRPr="00B05A58">
        <w:rPr>
          <w:rFonts w:ascii="Times New Roman" w:hAnsi="Times New Roman" w:cs="Times New Roman"/>
          <w:sz w:val="24"/>
          <w:szCs w:val="24"/>
        </w:rPr>
        <w:t>Sharkawy</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Mohammed</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Ahmed Salah El-Din </w:t>
      </w:r>
      <w:proofErr w:type="spellStart"/>
      <w:r w:rsidRPr="00B05A58">
        <w:rPr>
          <w:rFonts w:ascii="Times New Roman" w:hAnsi="Times New Roman" w:cs="Times New Roman"/>
          <w:sz w:val="24"/>
          <w:szCs w:val="24"/>
        </w:rPr>
        <w:t>Mohammed</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Mahmoud </w:t>
      </w:r>
      <w:proofErr w:type="spellStart"/>
      <w:r w:rsidRPr="00B05A58">
        <w:rPr>
          <w:rFonts w:ascii="Times New Roman" w:hAnsi="Times New Roman" w:cs="Times New Roman"/>
          <w:sz w:val="24"/>
          <w:szCs w:val="24"/>
        </w:rPr>
        <w:t>Shaban</w:t>
      </w:r>
      <w:proofErr w:type="spellEnd"/>
      <w:r w:rsidRPr="00B05A58">
        <w:rPr>
          <w:rFonts w:ascii="Times New Roman" w:hAnsi="Times New Roman" w:cs="Times New Roman"/>
          <w:sz w:val="24"/>
          <w:szCs w:val="24"/>
          <w:vertAlign w:val="superscript"/>
        </w:rPr>
        <w:t xml:space="preserve"> a</w:t>
      </w:r>
      <w:r w:rsidRPr="00B05A58">
        <w:rPr>
          <w:rFonts w:ascii="Times New Roman" w:hAnsi="Times New Roman" w:cs="Times New Roman"/>
          <w:sz w:val="24"/>
          <w:szCs w:val="24"/>
        </w:rPr>
        <w:t xml:space="preserve">, Omar </w:t>
      </w:r>
      <w:proofErr w:type="spellStart"/>
      <w:r w:rsidRPr="00B05A58">
        <w:rPr>
          <w:rFonts w:ascii="Times New Roman" w:hAnsi="Times New Roman" w:cs="Times New Roman"/>
          <w:sz w:val="24"/>
          <w:szCs w:val="24"/>
        </w:rPr>
        <w:t>Kaoud</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w:t>
      </w:r>
    </w:p>
    <w:p w:rsidR="00F71522" w:rsidRPr="00B05A58" w:rsidRDefault="00F71522"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Rana Ibrahim Abdallah </w:t>
      </w:r>
      <w:proofErr w:type="spellStart"/>
      <w:r w:rsidRPr="00B05A58">
        <w:rPr>
          <w:rFonts w:ascii="Times New Roman" w:hAnsi="Times New Roman" w:cs="Times New Roman"/>
          <w:sz w:val="24"/>
          <w:szCs w:val="24"/>
        </w:rPr>
        <w:t>shehatah</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Heba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Hamouda</w:t>
      </w:r>
      <w:r w:rsidRPr="00B05A58">
        <w:rPr>
          <w:rFonts w:ascii="Times New Roman" w:hAnsi="Times New Roman" w:cs="Times New Roman"/>
          <w:sz w:val="24"/>
          <w:szCs w:val="24"/>
          <w:vertAlign w:val="superscript"/>
        </w:rPr>
        <w:t>a</w:t>
      </w:r>
      <w:proofErr w:type="spellEnd"/>
    </w:p>
    <w:p w:rsidR="00F71522" w:rsidRPr="00B05A58" w:rsidRDefault="00F71522"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Zagazig</w:t>
      </w:r>
      <w:proofErr w:type="spellEnd"/>
      <w:proofErr w:type="gramEnd"/>
      <w:r w:rsidRPr="00B05A58">
        <w:rPr>
          <w:rFonts w:ascii="Times New Roman" w:hAnsi="Times New Roman" w:cs="Times New Roman"/>
          <w:sz w:val="24"/>
          <w:szCs w:val="24"/>
        </w:rPr>
        <w:t xml:space="preserve"> University, Egypt</w:t>
      </w:r>
    </w:p>
    <w:p w:rsidR="00CB347E" w:rsidRPr="00B05A58" w:rsidRDefault="00CB347E" w:rsidP="00B05A58">
      <w:pPr>
        <w:spacing w:line="360" w:lineRule="auto"/>
        <w:rPr>
          <w:rFonts w:ascii="Times New Roman" w:hAnsi="Times New Roman" w:cs="Times New Roman"/>
          <w:sz w:val="24"/>
          <w:szCs w:val="24"/>
        </w:rPr>
      </w:pPr>
    </w:p>
    <w:p w:rsidR="00F71522" w:rsidRPr="00B05A58" w:rsidRDefault="00A7431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Aims of the study are </w:t>
      </w:r>
      <w:r w:rsidR="00F71522" w:rsidRPr="00B05A58">
        <w:rPr>
          <w:rFonts w:ascii="Times New Roman" w:hAnsi="Times New Roman" w:cs="Times New Roman"/>
          <w:sz w:val="24"/>
          <w:szCs w:val="24"/>
        </w:rPr>
        <w:t xml:space="preserve">to compare the outcomes of different doses of </w:t>
      </w:r>
      <w:proofErr w:type="spellStart"/>
      <w:r w:rsidR="00F71522" w:rsidRPr="00B05A58">
        <w:rPr>
          <w:rFonts w:ascii="Times New Roman" w:hAnsi="Times New Roman" w:cs="Times New Roman"/>
          <w:sz w:val="24"/>
          <w:szCs w:val="24"/>
        </w:rPr>
        <w:t>virabegron</w:t>
      </w:r>
      <w:proofErr w:type="spellEnd"/>
      <w:r w:rsidR="00F71522" w:rsidRPr="00B05A58">
        <w:rPr>
          <w:rFonts w:ascii="Times New Roman" w:hAnsi="Times New Roman" w:cs="Times New Roman"/>
          <w:sz w:val="24"/>
          <w:szCs w:val="24"/>
        </w:rPr>
        <w:t xml:space="preserve">, </w:t>
      </w:r>
      <w:proofErr w:type="spellStart"/>
      <w:r w:rsidR="00F71522" w:rsidRPr="00B05A58">
        <w:rPr>
          <w:rFonts w:ascii="Times New Roman" w:hAnsi="Times New Roman" w:cs="Times New Roman"/>
          <w:sz w:val="24"/>
          <w:szCs w:val="24"/>
        </w:rPr>
        <w:t>mirabegron</w:t>
      </w:r>
      <w:proofErr w:type="spellEnd"/>
      <w:r w:rsidR="00F71522" w:rsidRPr="00B05A58">
        <w:rPr>
          <w:rFonts w:ascii="Times New Roman" w:hAnsi="Times New Roman" w:cs="Times New Roman"/>
          <w:sz w:val="24"/>
          <w:szCs w:val="24"/>
        </w:rPr>
        <w:t xml:space="preserve">, and </w:t>
      </w:r>
      <w:proofErr w:type="spellStart"/>
      <w:r w:rsidR="00F71522" w:rsidRPr="00B05A58">
        <w:rPr>
          <w:rFonts w:ascii="Times New Roman" w:hAnsi="Times New Roman" w:cs="Times New Roman"/>
          <w:sz w:val="24"/>
          <w:szCs w:val="24"/>
        </w:rPr>
        <w:t>tolterodine</w:t>
      </w:r>
      <w:proofErr w:type="spellEnd"/>
      <w:r w:rsidR="00F71522" w:rsidRPr="00B05A58">
        <w:rPr>
          <w:rFonts w:ascii="Times New Roman" w:hAnsi="Times New Roman" w:cs="Times New Roman"/>
          <w:sz w:val="24"/>
          <w:szCs w:val="24"/>
        </w:rPr>
        <w:t xml:space="preserve"> in overactive bladder patients.</w:t>
      </w:r>
    </w:p>
    <w:p w:rsidR="00F71522" w:rsidRPr="00B05A58" w:rsidRDefault="00F71522"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We searched SCOPUS, PubMed, the Web of Science, Cochrane, and </w:t>
      </w:r>
      <w:proofErr w:type="spellStart"/>
      <w:r w:rsidRPr="00B05A58">
        <w:rPr>
          <w:rFonts w:ascii="Times New Roman" w:hAnsi="Times New Roman" w:cs="Times New Roman"/>
          <w:sz w:val="24"/>
          <w:szCs w:val="24"/>
        </w:rPr>
        <w:t>Embase</w:t>
      </w:r>
      <w:proofErr w:type="spellEnd"/>
      <w:r w:rsidRPr="00B05A58">
        <w:rPr>
          <w:rFonts w:ascii="Times New Roman" w:hAnsi="Times New Roman" w:cs="Times New Roman"/>
          <w:sz w:val="24"/>
          <w:szCs w:val="24"/>
        </w:rPr>
        <w:t xml:space="preserve"> for randomized controlled trials evaluating any doses of </w:t>
      </w:r>
      <w:proofErr w:type="spellStart"/>
      <w:r w:rsidRPr="00B05A58">
        <w:rPr>
          <w:rFonts w:ascii="Times New Roman" w:hAnsi="Times New Roman" w:cs="Times New Roman"/>
          <w:sz w:val="24"/>
          <w:szCs w:val="24"/>
        </w:rPr>
        <w:t>virabegron</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mirabegron</w:t>
      </w:r>
      <w:proofErr w:type="spellEnd"/>
      <w:r w:rsidRPr="00B05A58">
        <w:rPr>
          <w:rFonts w:ascii="Times New Roman" w:hAnsi="Times New Roman" w:cs="Times New Roman"/>
          <w:sz w:val="24"/>
          <w:szCs w:val="24"/>
        </w:rPr>
        <w:t xml:space="preserve">, and </w:t>
      </w:r>
      <w:proofErr w:type="spellStart"/>
      <w:r w:rsidRPr="00B05A58">
        <w:rPr>
          <w:rFonts w:ascii="Times New Roman" w:hAnsi="Times New Roman" w:cs="Times New Roman"/>
          <w:sz w:val="24"/>
          <w:szCs w:val="24"/>
        </w:rPr>
        <w:t>tolterodine</w:t>
      </w:r>
      <w:proofErr w:type="spellEnd"/>
      <w:r w:rsidRPr="00B05A58">
        <w:rPr>
          <w:rFonts w:ascii="Times New Roman" w:hAnsi="Times New Roman" w:cs="Times New Roman"/>
          <w:sz w:val="24"/>
          <w:szCs w:val="24"/>
        </w:rPr>
        <w:t xml:space="preserve"> for overactive bladder patients. The efficacy outcomes of this study were the number of incontinence episodes per 24 h, the number of micturition episodes per 24h, number of urinary urgency episodes per 24 h, number of urgency episodes per 24 h and the volume voided each time per 24</w:t>
      </w:r>
      <w:r w:rsidR="00E06126" w:rsidRPr="00B05A58">
        <w:rPr>
          <w:rFonts w:ascii="Times New Roman" w:hAnsi="Times New Roman" w:cs="Times New Roman"/>
          <w:sz w:val="24"/>
          <w:szCs w:val="24"/>
        </w:rPr>
        <w:t xml:space="preserve"> h. W</w:t>
      </w:r>
      <w:r w:rsidRPr="00B05A58">
        <w:rPr>
          <w:rFonts w:ascii="Times New Roman" w:hAnsi="Times New Roman" w:cs="Times New Roman"/>
          <w:sz w:val="24"/>
          <w:szCs w:val="24"/>
        </w:rPr>
        <w:t>hile safety outcomes were the rates of headache and dry mouth.</w:t>
      </w:r>
    </w:p>
    <w:p w:rsidR="00F71522" w:rsidRPr="00B05A58" w:rsidRDefault="00E0612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We do a frequentist network meta-</w:t>
      </w:r>
      <w:r w:rsidR="00F71522" w:rsidRPr="00B05A58">
        <w:rPr>
          <w:rFonts w:ascii="Times New Roman" w:hAnsi="Times New Roman" w:cs="Times New Roman"/>
          <w:sz w:val="24"/>
          <w:szCs w:val="24"/>
        </w:rPr>
        <w:t>analysis of published randomized controlled trials (</w:t>
      </w:r>
      <w:r w:rsidRPr="00B05A58">
        <w:rPr>
          <w:rFonts w:ascii="Times New Roman" w:hAnsi="Times New Roman" w:cs="Times New Roman"/>
          <w:sz w:val="24"/>
          <w:szCs w:val="24"/>
        </w:rPr>
        <w:t xml:space="preserve">RCTs) </w:t>
      </w:r>
      <w:r w:rsidR="00F71522" w:rsidRPr="00B05A58">
        <w:rPr>
          <w:rFonts w:ascii="Times New Roman" w:hAnsi="Times New Roman" w:cs="Times New Roman"/>
          <w:sz w:val="24"/>
          <w:szCs w:val="24"/>
        </w:rPr>
        <w:t xml:space="preserve">evaluating the different doses of </w:t>
      </w:r>
      <w:proofErr w:type="spellStart"/>
      <w:r w:rsidR="00F71522" w:rsidRPr="00B05A58">
        <w:rPr>
          <w:rFonts w:ascii="Times New Roman" w:hAnsi="Times New Roman" w:cs="Times New Roman"/>
          <w:sz w:val="24"/>
          <w:szCs w:val="24"/>
        </w:rPr>
        <w:t>virabegron</w:t>
      </w:r>
      <w:proofErr w:type="spellEnd"/>
      <w:r w:rsidR="00F71522" w:rsidRPr="00B05A58">
        <w:rPr>
          <w:rFonts w:ascii="Times New Roman" w:hAnsi="Times New Roman" w:cs="Times New Roman"/>
          <w:sz w:val="24"/>
          <w:szCs w:val="24"/>
        </w:rPr>
        <w:t xml:space="preserve">, </w:t>
      </w:r>
      <w:proofErr w:type="spellStart"/>
      <w:r w:rsidR="00F71522" w:rsidRPr="00B05A58">
        <w:rPr>
          <w:rFonts w:ascii="Times New Roman" w:hAnsi="Times New Roman" w:cs="Times New Roman"/>
          <w:sz w:val="24"/>
          <w:szCs w:val="24"/>
        </w:rPr>
        <w:t>mirabegron</w:t>
      </w:r>
      <w:proofErr w:type="spellEnd"/>
      <w:r w:rsidR="00F71522" w:rsidRPr="00B05A58">
        <w:rPr>
          <w:rFonts w:ascii="Times New Roman" w:hAnsi="Times New Roman" w:cs="Times New Roman"/>
          <w:sz w:val="24"/>
          <w:szCs w:val="24"/>
        </w:rPr>
        <w:t xml:space="preserve">, and </w:t>
      </w:r>
      <w:proofErr w:type="spellStart"/>
      <w:r w:rsidR="00F71522" w:rsidRPr="00B05A58">
        <w:rPr>
          <w:rFonts w:ascii="Times New Roman" w:hAnsi="Times New Roman" w:cs="Times New Roman"/>
          <w:sz w:val="24"/>
          <w:szCs w:val="24"/>
        </w:rPr>
        <w:t>tolterodine</w:t>
      </w:r>
      <w:proofErr w:type="spellEnd"/>
      <w:r w:rsidR="00F71522" w:rsidRPr="00B05A58">
        <w:rPr>
          <w:rFonts w:ascii="Times New Roman" w:hAnsi="Times New Roman" w:cs="Times New Roman"/>
          <w:sz w:val="24"/>
          <w:szCs w:val="24"/>
        </w:rPr>
        <w:t>.</w:t>
      </w:r>
    </w:p>
    <w:p w:rsidR="00E06126" w:rsidRPr="00B05A58" w:rsidRDefault="00E0612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54 </w:t>
      </w:r>
      <w:r w:rsidR="00F71522" w:rsidRPr="00B05A58">
        <w:rPr>
          <w:rFonts w:ascii="Times New Roman" w:hAnsi="Times New Roman" w:cs="Times New Roman"/>
          <w:sz w:val="24"/>
          <w:szCs w:val="24"/>
        </w:rPr>
        <w:t>studies were pooled in the final analysis. In terms</w:t>
      </w:r>
      <w:r w:rsidRPr="00B05A58">
        <w:rPr>
          <w:rFonts w:ascii="Times New Roman" w:hAnsi="Times New Roman" w:cs="Times New Roman"/>
          <w:sz w:val="24"/>
          <w:szCs w:val="24"/>
        </w:rPr>
        <w:t xml:space="preserve"> of the number of </w:t>
      </w:r>
      <w:proofErr w:type="spellStart"/>
      <w:r w:rsidRPr="00B05A58">
        <w:rPr>
          <w:rFonts w:ascii="Times New Roman" w:hAnsi="Times New Roman" w:cs="Times New Roman"/>
          <w:sz w:val="24"/>
          <w:szCs w:val="24"/>
        </w:rPr>
        <w:t>micturitions</w:t>
      </w:r>
      <w:proofErr w:type="spellEnd"/>
      <w:r w:rsidRPr="00B05A58">
        <w:rPr>
          <w:rFonts w:ascii="Times New Roman" w:hAnsi="Times New Roman" w:cs="Times New Roman"/>
          <w:sz w:val="24"/>
          <w:szCs w:val="24"/>
        </w:rPr>
        <w:t>, the r</w:t>
      </w:r>
      <w:r w:rsidR="00F71522" w:rsidRPr="00B05A58">
        <w:rPr>
          <w:rFonts w:ascii="Times New Roman" w:hAnsi="Times New Roman" w:cs="Times New Roman"/>
          <w:sz w:val="24"/>
          <w:szCs w:val="24"/>
        </w:rPr>
        <w:t xml:space="preserve">anking plot showed </w:t>
      </w:r>
      <w:proofErr w:type="spellStart"/>
      <w:r w:rsidR="00F71522" w:rsidRPr="00B05A58">
        <w:rPr>
          <w:rFonts w:ascii="Times New Roman" w:hAnsi="Times New Roman" w:cs="Times New Roman"/>
          <w:sz w:val="24"/>
          <w:szCs w:val="24"/>
        </w:rPr>
        <w:t>Virabegron</w:t>
      </w:r>
      <w:proofErr w:type="spellEnd"/>
      <w:r w:rsidR="00F71522" w:rsidRPr="00B05A58">
        <w:rPr>
          <w:rFonts w:ascii="Times New Roman" w:hAnsi="Times New Roman" w:cs="Times New Roman"/>
          <w:sz w:val="24"/>
          <w:szCs w:val="24"/>
        </w:rPr>
        <w:t xml:space="preserve"> 100 mg was superior</w:t>
      </w:r>
      <w:r w:rsidRPr="00B05A58">
        <w:rPr>
          <w:rFonts w:ascii="Times New Roman" w:hAnsi="Times New Roman" w:cs="Times New Roman"/>
          <w:sz w:val="24"/>
          <w:szCs w:val="24"/>
        </w:rPr>
        <w:t xml:space="preserve">, followed by </w:t>
      </w:r>
      <w:proofErr w:type="spellStart"/>
      <w:r w:rsidRPr="00B05A58">
        <w:rPr>
          <w:rFonts w:ascii="Times New Roman" w:hAnsi="Times New Roman" w:cs="Times New Roman"/>
          <w:sz w:val="24"/>
          <w:szCs w:val="24"/>
        </w:rPr>
        <w:t>Virabegron</w:t>
      </w:r>
      <w:proofErr w:type="spellEnd"/>
      <w:r w:rsidRPr="00B05A58">
        <w:rPr>
          <w:rFonts w:ascii="Times New Roman" w:hAnsi="Times New Roman" w:cs="Times New Roman"/>
          <w:sz w:val="24"/>
          <w:szCs w:val="24"/>
        </w:rPr>
        <w:t xml:space="preserve"> 75 mg, </w:t>
      </w:r>
      <w:proofErr w:type="spellStart"/>
      <w:r w:rsidR="00F71522" w:rsidRPr="00B05A58">
        <w:rPr>
          <w:rFonts w:ascii="Times New Roman" w:hAnsi="Times New Roman" w:cs="Times New Roman"/>
          <w:sz w:val="24"/>
          <w:szCs w:val="24"/>
        </w:rPr>
        <w:t>Virabegron</w:t>
      </w:r>
      <w:proofErr w:type="spellEnd"/>
      <w:r w:rsidR="00F71522" w:rsidRPr="00B05A58">
        <w:rPr>
          <w:rFonts w:ascii="Times New Roman" w:hAnsi="Times New Roman" w:cs="Times New Roman"/>
          <w:sz w:val="24"/>
          <w:szCs w:val="24"/>
        </w:rPr>
        <w:t xml:space="preserve"> 50 mg, </w:t>
      </w:r>
      <w:proofErr w:type="spellStart"/>
      <w:r w:rsidR="00F71522" w:rsidRPr="00B05A58">
        <w:rPr>
          <w:rFonts w:ascii="Times New Roman" w:hAnsi="Times New Roman" w:cs="Times New Roman"/>
          <w:sz w:val="24"/>
          <w:szCs w:val="24"/>
        </w:rPr>
        <w:t>Mirabegron</w:t>
      </w:r>
      <w:proofErr w:type="spellEnd"/>
      <w:r w:rsidR="00F71522" w:rsidRPr="00B05A58">
        <w:rPr>
          <w:rFonts w:ascii="Times New Roman" w:hAnsi="Times New Roman" w:cs="Times New Roman"/>
          <w:sz w:val="24"/>
          <w:szCs w:val="24"/>
        </w:rPr>
        <w:t xml:space="preserve"> 50 mg, and </w:t>
      </w:r>
      <w:proofErr w:type="spellStart"/>
      <w:r w:rsidR="00F71522" w:rsidRPr="00B05A58">
        <w:rPr>
          <w:rFonts w:ascii="Times New Roman" w:hAnsi="Times New Roman" w:cs="Times New Roman"/>
          <w:sz w:val="24"/>
          <w:szCs w:val="24"/>
        </w:rPr>
        <w:t>Tol</w:t>
      </w:r>
      <w:r w:rsidRPr="00B05A58">
        <w:rPr>
          <w:rFonts w:ascii="Times New Roman" w:hAnsi="Times New Roman" w:cs="Times New Roman"/>
          <w:sz w:val="24"/>
          <w:szCs w:val="24"/>
        </w:rPr>
        <w:t>terodine</w:t>
      </w:r>
      <w:proofErr w:type="spellEnd"/>
      <w:r w:rsidRPr="00B05A58">
        <w:rPr>
          <w:rFonts w:ascii="Times New Roman" w:hAnsi="Times New Roman" w:cs="Times New Roman"/>
          <w:sz w:val="24"/>
          <w:szCs w:val="24"/>
        </w:rPr>
        <w:t xml:space="preserve"> Extended Release 2 mg.</w:t>
      </w:r>
    </w:p>
    <w:p w:rsidR="00F71522" w:rsidRPr="00B05A58" w:rsidRDefault="00E0612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For </w:t>
      </w:r>
      <w:r w:rsidR="00F71522" w:rsidRPr="00B05A58">
        <w:rPr>
          <w:rFonts w:ascii="Times New Roman" w:hAnsi="Times New Roman" w:cs="Times New Roman"/>
          <w:sz w:val="24"/>
          <w:szCs w:val="24"/>
        </w:rPr>
        <w:t xml:space="preserve">patients with overactive bladder, </w:t>
      </w:r>
      <w:proofErr w:type="spellStart"/>
      <w:r w:rsidR="00F71522" w:rsidRPr="00B05A58">
        <w:rPr>
          <w:rFonts w:ascii="Times New Roman" w:hAnsi="Times New Roman" w:cs="Times New Roman"/>
          <w:sz w:val="24"/>
          <w:szCs w:val="24"/>
        </w:rPr>
        <w:t>Virabegron</w:t>
      </w:r>
      <w:proofErr w:type="spellEnd"/>
      <w:r w:rsidR="00F71522" w:rsidRPr="00B05A58">
        <w:rPr>
          <w:rFonts w:ascii="Times New Roman" w:hAnsi="Times New Roman" w:cs="Times New Roman"/>
          <w:sz w:val="24"/>
          <w:szCs w:val="24"/>
        </w:rPr>
        <w:t xml:space="preserve"> 100 mg is t</w:t>
      </w:r>
      <w:r w:rsidRPr="00B05A58">
        <w:rPr>
          <w:rFonts w:ascii="Times New Roman" w:hAnsi="Times New Roman" w:cs="Times New Roman"/>
          <w:sz w:val="24"/>
          <w:szCs w:val="24"/>
        </w:rPr>
        <w:t xml:space="preserve">he drug of choice, depending on </w:t>
      </w:r>
      <w:r w:rsidR="00F71522" w:rsidRPr="00B05A58">
        <w:rPr>
          <w:rFonts w:ascii="Times New Roman" w:hAnsi="Times New Roman" w:cs="Times New Roman"/>
          <w:sz w:val="24"/>
          <w:szCs w:val="24"/>
        </w:rPr>
        <w:t xml:space="preserve">our anal </w:t>
      </w:r>
      <w:proofErr w:type="spellStart"/>
      <w:r w:rsidR="00F71522" w:rsidRPr="00B05A58">
        <w:rPr>
          <w:rFonts w:ascii="Times New Roman" w:hAnsi="Times New Roman" w:cs="Times New Roman"/>
          <w:sz w:val="24"/>
          <w:szCs w:val="24"/>
        </w:rPr>
        <w:t>ysis</w:t>
      </w:r>
      <w:proofErr w:type="spellEnd"/>
      <w:r w:rsidR="00F71522" w:rsidRPr="00B05A58">
        <w:rPr>
          <w:rFonts w:ascii="Times New Roman" w:hAnsi="Times New Roman" w:cs="Times New Roman"/>
          <w:sz w:val="24"/>
          <w:szCs w:val="24"/>
        </w:rPr>
        <w:t xml:space="preserve">. </w:t>
      </w:r>
      <w:proofErr w:type="spellStart"/>
      <w:r w:rsidR="00F71522" w:rsidRPr="00B05A58">
        <w:rPr>
          <w:rFonts w:ascii="Times New Roman" w:hAnsi="Times New Roman" w:cs="Times New Roman"/>
          <w:sz w:val="24"/>
          <w:szCs w:val="24"/>
        </w:rPr>
        <w:t>Virabegron's</w:t>
      </w:r>
      <w:proofErr w:type="spellEnd"/>
      <w:r w:rsidR="00F71522" w:rsidRPr="00B05A58">
        <w:rPr>
          <w:rFonts w:ascii="Times New Roman" w:hAnsi="Times New Roman" w:cs="Times New Roman"/>
          <w:sz w:val="24"/>
          <w:szCs w:val="24"/>
        </w:rPr>
        <w:t xml:space="preserve"> 100 mg efficacy is superior to that of other drugs. The incidenc</w:t>
      </w:r>
      <w:r w:rsidRPr="00B05A58">
        <w:rPr>
          <w:rFonts w:ascii="Times New Roman" w:hAnsi="Times New Roman" w:cs="Times New Roman"/>
          <w:sz w:val="24"/>
          <w:szCs w:val="24"/>
        </w:rPr>
        <w:t xml:space="preserve">e </w:t>
      </w:r>
      <w:r w:rsidR="00F71522" w:rsidRPr="00B05A58">
        <w:rPr>
          <w:rFonts w:ascii="Times New Roman" w:hAnsi="Times New Roman" w:cs="Times New Roman"/>
          <w:sz w:val="24"/>
          <w:szCs w:val="24"/>
        </w:rPr>
        <w:t xml:space="preserve">of side effects with </w:t>
      </w:r>
      <w:proofErr w:type="spellStart"/>
      <w:r w:rsidR="00F71522" w:rsidRPr="00B05A58">
        <w:rPr>
          <w:rFonts w:ascii="Times New Roman" w:hAnsi="Times New Roman" w:cs="Times New Roman"/>
          <w:sz w:val="24"/>
          <w:szCs w:val="24"/>
        </w:rPr>
        <w:t>virabegron</w:t>
      </w:r>
      <w:proofErr w:type="spellEnd"/>
      <w:r w:rsidR="00F71522" w:rsidRPr="00B05A58">
        <w:rPr>
          <w:rFonts w:ascii="Times New Roman" w:hAnsi="Times New Roman" w:cs="Times New Roman"/>
          <w:sz w:val="24"/>
          <w:szCs w:val="24"/>
        </w:rPr>
        <w:t xml:space="preserve"> is lower than with other drugs.</w:t>
      </w:r>
    </w:p>
    <w:p w:rsidR="00E06126" w:rsidRPr="00B05A58" w:rsidRDefault="00E0612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Pr="00B05A58">
        <w:rPr>
          <w:rFonts w:ascii="Times New Roman" w:hAnsi="Times New Roman" w:cs="Times New Roman"/>
          <w:sz w:val="24"/>
          <w:szCs w:val="24"/>
        </w:rPr>
        <w:t>Maged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Elsayed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Hassanein</w:t>
      </w:r>
      <w:proofErr w:type="gramStart"/>
      <w:r w:rsidRPr="00B05A58">
        <w:rPr>
          <w:rFonts w:ascii="Times New Roman" w:hAnsi="Times New Roman" w:cs="Times New Roman"/>
          <w:sz w:val="24"/>
          <w:szCs w:val="24"/>
        </w:rPr>
        <w:t>,Zagazig</w:t>
      </w:r>
      <w:proofErr w:type="spellEnd"/>
      <w:proofErr w:type="gram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University,Egypt</w:t>
      </w:r>
      <w:proofErr w:type="spellEnd"/>
    </w:p>
    <w:p w:rsidR="00E06126" w:rsidRPr="00B05A58" w:rsidRDefault="00E0612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9" w:history="1">
        <w:r w:rsidR="00A74317" w:rsidRPr="00B05A58">
          <w:rPr>
            <w:rStyle w:val="a3"/>
            <w:rFonts w:ascii="Times New Roman" w:hAnsi="Times New Roman" w:cs="Times New Roman"/>
            <w:sz w:val="24"/>
            <w:szCs w:val="24"/>
          </w:rPr>
          <w:t>magedelsayed8088@gmail.com</w:t>
        </w:r>
      </w:hyperlink>
    </w:p>
    <w:p w:rsidR="00A74317" w:rsidRPr="00B05A58" w:rsidRDefault="00A74317" w:rsidP="00B05A58">
      <w:pPr>
        <w:spacing w:line="360" w:lineRule="auto"/>
        <w:rPr>
          <w:rFonts w:ascii="Times New Roman" w:hAnsi="Times New Roman" w:cs="Times New Roman"/>
          <w:sz w:val="24"/>
          <w:szCs w:val="24"/>
        </w:rPr>
      </w:pPr>
    </w:p>
    <w:p w:rsidR="00A74317" w:rsidRPr="00B05A58" w:rsidRDefault="00A74317" w:rsidP="00B05A58">
      <w:pPr>
        <w:spacing w:line="360" w:lineRule="auto"/>
        <w:rPr>
          <w:rFonts w:ascii="Times New Roman" w:hAnsi="Times New Roman" w:cs="Times New Roman"/>
          <w:sz w:val="24"/>
          <w:szCs w:val="24"/>
        </w:rPr>
      </w:pPr>
    </w:p>
    <w:p w:rsidR="00A74317" w:rsidRPr="00B05A58" w:rsidRDefault="00A74317"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Erectile dysfunction and COVID 19: Case control study within the Annaba University Hospital</w:t>
      </w:r>
    </w:p>
    <w:p w:rsidR="00A74317" w:rsidRPr="00B05A58" w:rsidRDefault="00A74317" w:rsidP="00B05A58">
      <w:pPr>
        <w:spacing w:line="360" w:lineRule="auto"/>
        <w:rPr>
          <w:rFonts w:ascii="Times New Roman" w:hAnsi="Times New Roman" w:cs="Times New Roman"/>
          <w:b/>
          <w:sz w:val="24"/>
          <w:szCs w:val="24"/>
        </w:rPr>
      </w:pPr>
    </w:p>
    <w:p w:rsidR="00A74317" w:rsidRPr="00B05A58" w:rsidRDefault="00A74317" w:rsidP="00B05A58">
      <w:pPr>
        <w:autoSpaceDE w:val="0"/>
        <w:autoSpaceDN w:val="0"/>
        <w:adjustRightInd w:val="0"/>
        <w:spacing w:line="360" w:lineRule="auto"/>
        <w:jc w:val="left"/>
        <w:rPr>
          <w:rFonts w:ascii="Times New Roman" w:hAnsi="Times New Roman" w:cs="Times New Roman"/>
          <w:bCs/>
          <w:color w:val="323232"/>
          <w:kern w:val="0"/>
          <w:sz w:val="24"/>
          <w:szCs w:val="24"/>
          <w:vertAlign w:val="superscript"/>
        </w:rPr>
      </w:pPr>
      <w:proofErr w:type="spellStart"/>
      <w:r w:rsidRPr="00B05A58">
        <w:rPr>
          <w:rFonts w:ascii="Times New Roman" w:hAnsi="Times New Roman" w:cs="Times New Roman"/>
          <w:bCs/>
          <w:color w:val="323232"/>
          <w:kern w:val="0"/>
          <w:sz w:val="24"/>
          <w:szCs w:val="24"/>
        </w:rPr>
        <w:t>Riad</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Boubekeur</w:t>
      </w:r>
      <w:r w:rsidRPr="00B05A58">
        <w:rPr>
          <w:rFonts w:ascii="Times New Roman" w:hAnsi="Times New Roman" w:cs="Times New Roman"/>
          <w:bCs/>
          <w:color w:val="323232"/>
          <w:kern w:val="0"/>
          <w:sz w:val="24"/>
          <w:szCs w:val="24"/>
          <w:vertAlign w:val="superscript"/>
        </w:rPr>
        <w:t>a</w:t>
      </w:r>
      <w:proofErr w:type="spellEnd"/>
      <w:r w:rsidR="00CB347E" w:rsidRPr="00B05A58">
        <w:rPr>
          <w:rFonts w:ascii="Times New Roman" w:hAnsi="Times New Roman" w:cs="Times New Roman"/>
          <w:bCs/>
          <w:color w:val="323232"/>
          <w:kern w:val="0"/>
          <w:sz w:val="24"/>
          <w:szCs w:val="24"/>
          <w:vertAlign w:val="superscript"/>
        </w:rPr>
        <w:t>,*</w:t>
      </w:r>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Kheirredine</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Chettibi</w:t>
      </w:r>
      <w:r w:rsidRPr="00B05A58">
        <w:rPr>
          <w:rFonts w:ascii="Times New Roman" w:hAnsi="Times New Roman" w:cs="Times New Roman"/>
          <w:bCs/>
          <w:color w:val="323232"/>
          <w:kern w:val="0"/>
          <w:sz w:val="24"/>
          <w:szCs w:val="24"/>
          <w:vertAlign w:val="superscript"/>
        </w:rPr>
        <w:t>a</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Mourad</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Nouacer</w:t>
      </w:r>
      <w:r w:rsidRPr="00B05A58">
        <w:rPr>
          <w:rFonts w:ascii="Times New Roman" w:hAnsi="Times New Roman" w:cs="Times New Roman"/>
          <w:bCs/>
          <w:color w:val="323232"/>
          <w:kern w:val="0"/>
          <w:sz w:val="24"/>
          <w:szCs w:val="24"/>
          <w:vertAlign w:val="superscript"/>
        </w:rPr>
        <w:t>a</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Sina</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Haiaham</w:t>
      </w:r>
      <w:r w:rsidRPr="00B05A58">
        <w:rPr>
          <w:rFonts w:ascii="Times New Roman" w:hAnsi="Times New Roman" w:cs="Times New Roman"/>
          <w:bCs/>
          <w:color w:val="323232"/>
          <w:kern w:val="0"/>
          <w:sz w:val="24"/>
          <w:szCs w:val="24"/>
          <w:vertAlign w:val="superscript"/>
        </w:rPr>
        <w:t>a</w:t>
      </w:r>
      <w:proofErr w:type="spellEnd"/>
      <w:r w:rsidRPr="00B05A58">
        <w:rPr>
          <w:rFonts w:ascii="Times New Roman" w:hAnsi="Times New Roman" w:cs="Times New Roman"/>
          <w:bCs/>
          <w:color w:val="323232"/>
          <w:kern w:val="0"/>
          <w:sz w:val="24"/>
          <w:szCs w:val="24"/>
        </w:rPr>
        <w:t xml:space="preserve">, Samir </w:t>
      </w:r>
      <w:proofErr w:type="spellStart"/>
      <w:r w:rsidRPr="00B05A58">
        <w:rPr>
          <w:rFonts w:ascii="Times New Roman" w:hAnsi="Times New Roman" w:cs="Times New Roman"/>
          <w:bCs/>
          <w:color w:val="323232"/>
          <w:kern w:val="0"/>
          <w:sz w:val="24"/>
          <w:szCs w:val="24"/>
        </w:rPr>
        <w:t>Atik</w:t>
      </w:r>
      <w:r w:rsidRPr="00B05A58">
        <w:rPr>
          <w:rFonts w:ascii="Times New Roman" w:hAnsi="Times New Roman" w:cs="Times New Roman"/>
          <w:bCs/>
          <w:color w:val="323232"/>
          <w:kern w:val="0"/>
          <w:sz w:val="24"/>
          <w:szCs w:val="24"/>
          <w:vertAlign w:val="superscript"/>
        </w:rPr>
        <w:t>a</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Abdelkrim</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Boulatrous</w:t>
      </w:r>
      <w:r w:rsidRPr="00B05A58">
        <w:rPr>
          <w:rFonts w:ascii="Times New Roman" w:hAnsi="Times New Roman" w:cs="Times New Roman"/>
          <w:bCs/>
          <w:color w:val="323232"/>
          <w:kern w:val="0"/>
          <w:sz w:val="24"/>
          <w:szCs w:val="24"/>
          <w:vertAlign w:val="superscript"/>
        </w:rPr>
        <w:t>a</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Nassim</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Laskri</w:t>
      </w:r>
      <w:r w:rsidRPr="00B05A58">
        <w:rPr>
          <w:rFonts w:ascii="Times New Roman" w:hAnsi="Times New Roman" w:cs="Times New Roman"/>
          <w:bCs/>
          <w:color w:val="323232"/>
          <w:kern w:val="0"/>
          <w:sz w:val="24"/>
          <w:szCs w:val="24"/>
          <w:vertAlign w:val="superscript"/>
        </w:rPr>
        <w:t>a</w:t>
      </w:r>
      <w:proofErr w:type="spellEnd"/>
      <w:r w:rsidRPr="00B05A58">
        <w:rPr>
          <w:rFonts w:ascii="Times New Roman" w:hAnsi="Times New Roman" w:cs="Times New Roman"/>
          <w:bCs/>
          <w:color w:val="323232"/>
          <w:kern w:val="0"/>
          <w:sz w:val="24"/>
          <w:szCs w:val="24"/>
        </w:rPr>
        <w:t xml:space="preserve">, Amina </w:t>
      </w:r>
      <w:proofErr w:type="spellStart"/>
      <w:r w:rsidRPr="00B05A58">
        <w:rPr>
          <w:rFonts w:ascii="Times New Roman" w:hAnsi="Times New Roman" w:cs="Times New Roman"/>
          <w:bCs/>
          <w:color w:val="323232"/>
          <w:kern w:val="0"/>
          <w:sz w:val="24"/>
          <w:szCs w:val="24"/>
        </w:rPr>
        <w:t>Bougouizi</w:t>
      </w:r>
      <w:r w:rsidRPr="00B05A58">
        <w:rPr>
          <w:rFonts w:ascii="Times New Roman" w:hAnsi="Times New Roman" w:cs="Times New Roman"/>
          <w:bCs/>
          <w:color w:val="323232"/>
          <w:kern w:val="0"/>
          <w:sz w:val="24"/>
          <w:szCs w:val="24"/>
          <w:vertAlign w:val="superscript"/>
        </w:rPr>
        <w:t>a</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Mohcen</w:t>
      </w:r>
      <w:proofErr w:type="spellEnd"/>
      <w:r w:rsidRPr="00B05A58">
        <w:rPr>
          <w:rFonts w:ascii="Times New Roman" w:hAnsi="Times New Roman" w:cs="Times New Roman"/>
          <w:bCs/>
          <w:color w:val="323232"/>
          <w:kern w:val="0"/>
          <w:sz w:val="24"/>
          <w:szCs w:val="24"/>
        </w:rPr>
        <w:t xml:space="preserve"> </w:t>
      </w:r>
      <w:proofErr w:type="spellStart"/>
      <w:r w:rsidRPr="00B05A58">
        <w:rPr>
          <w:rFonts w:ascii="Times New Roman" w:hAnsi="Times New Roman" w:cs="Times New Roman"/>
          <w:bCs/>
          <w:color w:val="323232"/>
          <w:kern w:val="0"/>
          <w:sz w:val="24"/>
          <w:szCs w:val="24"/>
        </w:rPr>
        <w:t>Largueche</w:t>
      </w:r>
      <w:r w:rsidRPr="00B05A58">
        <w:rPr>
          <w:rFonts w:ascii="Times New Roman" w:hAnsi="Times New Roman" w:cs="Times New Roman"/>
          <w:bCs/>
          <w:color w:val="323232"/>
          <w:kern w:val="0"/>
          <w:sz w:val="24"/>
          <w:szCs w:val="24"/>
          <w:vertAlign w:val="superscript"/>
        </w:rPr>
        <w:t>a</w:t>
      </w:r>
      <w:proofErr w:type="spellEnd"/>
    </w:p>
    <w:p w:rsidR="00A74317" w:rsidRPr="00B05A58" w:rsidRDefault="00A74317" w:rsidP="00B05A58">
      <w:pPr>
        <w:autoSpaceDE w:val="0"/>
        <w:autoSpaceDN w:val="0"/>
        <w:adjustRightInd w:val="0"/>
        <w:spacing w:line="360" w:lineRule="auto"/>
        <w:jc w:val="left"/>
        <w:rPr>
          <w:rFonts w:ascii="Times New Roman" w:hAnsi="Times New Roman" w:cs="Times New Roman"/>
          <w:color w:val="323232"/>
          <w:kern w:val="0"/>
          <w:sz w:val="24"/>
          <w:szCs w:val="24"/>
        </w:rPr>
      </w:pPr>
    </w:p>
    <w:p w:rsidR="00A74317" w:rsidRPr="00B05A58" w:rsidRDefault="00A74317" w:rsidP="00B05A58">
      <w:pPr>
        <w:spacing w:line="360" w:lineRule="auto"/>
        <w:rPr>
          <w:rFonts w:ascii="Times New Roman" w:hAnsi="Times New Roman" w:cs="Times New Roman"/>
          <w:color w:val="323232"/>
          <w:kern w:val="0"/>
          <w:sz w:val="24"/>
          <w:szCs w:val="24"/>
        </w:rPr>
      </w:pPr>
      <w:r w:rsidRPr="00B05A58">
        <w:rPr>
          <w:rFonts w:ascii="Times New Roman" w:hAnsi="Times New Roman" w:cs="Times New Roman"/>
          <w:color w:val="323232"/>
          <w:kern w:val="0"/>
          <w:sz w:val="24"/>
          <w:szCs w:val="24"/>
        </w:rPr>
        <w:t>Urology Department, Hospital University Annaba, Algeria</w:t>
      </w:r>
    </w:p>
    <w:p w:rsidR="00A74317" w:rsidRPr="00B05A58" w:rsidRDefault="00A7431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lastRenderedPageBreak/>
        <w:t>Since 2019, the world has experienced an unprecedented pandemic, linked to the coronavirus (COVID-19). Although the primary infection occurs in the respiratory system, it is recognized that COVID</w:t>
      </w:r>
      <w:r w:rsidR="00CB347E" w:rsidRPr="00B05A58">
        <w:rPr>
          <w:rFonts w:ascii="Times New Roman" w:hAnsi="Times New Roman" w:cs="Times New Roman"/>
          <w:sz w:val="24"/>
          <w:szCs w:val="24"/>
        </w:rPr>
        <w:t>-</w:t>
      </w:r>
      <w:r w:rsidRPr="00B05A58">
        <w:rPr>
          <w:rFonts w:ascii="Times New Roman" w:hAnsi="Times New Roman" w:cs="Times New Roman"/>
          <w:sz w:val="24"/>
          <w:szCs w:val="24"/>
        </w:rPr>
        <w:t>19 can impact other areas of the body, among them the vascular system. Increasing attention is turning to the sequelae that this virus can have, especially on erectile function. Objective Identify among COVID</w:t>
      </w:r>
      <w:r w:rsidR="00CB347E" w:rsidRPr="00B05A58">
        <w:rPr>
          <w:rFonts w:ascii="Times New Roman" w:hAnsi="Times New Roman" w:cs="Times New Roman"/>
          <w:sz w:val="24"/>
          <w:szCs w:val="24"/>
        </w:rPr>
        <w:t>-</w:t>
      </w:r>
      <w:r w:rsidRPr="00B05A58">
        <w:rPr>
          <w:rFonts w:ascii="Times New Roman" w:hAnsi="Times New Roman" w:cs="Times New Roman"/>
          <w:sz w:val="24"/>
          <w:szCs w:val="24"/>
        </w:rPr>
        <w:t>19 positive patients, those who have developed ED, assess their erectile function at a distance from the infection. To study the association between COVID</w:t>
      </w:r>
      <w:r w:rsidR="00CB347E" w:rsidRPr="00B05A58">
        <w:rPr>
          <w:rFonts w:ascii="Times New Roman" w:hAnsi="Times New Roman" w:cs="Times New Roman"/>
          <w:sz w:val="24"/>
          <w:szCs w:val="24"/>
        </w:rPr>
        <w:t>-</w:t>
      </w:r>
      <w:r w:rsidRPr="00B05A58">
        <w:rPr>
          <w:rFonts w:ascii="Times New Roman" w:hAnsi="Times New Roman" w:cs="Times New Roman"/>
          <w:sz w:val="24"/>
          <w:szCs w:val="24"/>
        </w:rPr>
        <w:t xml:space="preserve">19 infection and erectile dysfunction, a case control study, which will assess ED in 30 adult men (≥18 years old) with a history of COVID-19 infection comparing them to an equivalent number of adult males with no history </w:t>
      </w:r>
      <w:r w:rsidR="00CB347E" w:rsidRPr="00B05A58">
        <w:rPr>
          <w:rFonts w:ascii="Times New Roman" w:hAnsi="Times New Roman" w:cs="Times New Roman"/>
          <w:sz w:val="24"/>
          <w:szCs w:val="24"/>
        </w:rPr>
        <w:t>of COVID-</w:t>
      </w:r>
      <w:r w:rsidRPr="00B05A58">
        <w:rPr>
          <w:rFonts w:ascii="Times New Roman" w:hAnsi="Times New Roman" w:cs="Times New Roman"/>
          <w:sz w:val="24"/>
          <w:szCs w:val="24"/>
        </w:rPr>
        <w:t xml:space="preserve">19 infection during the same period. The odds ratio was calculated for each group taking into account the confounding variables (prostatic and cardiovascular pathologies and diabetes) in order to carry out a multivariate study. The data for the systematic literature review were collected via a search carried out on </w:t>
      </w:r>
      <w:proofErr w:type="spellStart"/>
      <w:r w:rsidRPr="00B05A58">
        <w:rPr>
          <w:rFonts w:ascii="Times New Roman" w:hAnsi="Times New Roman" w:cs="Times New Roman"/>
          <w:sz w:val="24"/>
          <w:szCs w:val="24"/>
        </w:rPr>
        <w:t>Pubmed</w:t>
      </w:r>
      <w:proofErr w:type="spellEnd"/>
      <w:r w:rsidRPr="00B05A58">
        <w:rPr>
          <w:rFonts w:ascii="Times New Roman" w:hAnsi="Times New Roman" w:cs="Times New Roman"/>
          <w:sz w:val="24"/>
          <w:szCs w:val="24"/>
        </w:rPr>
        <w:t>.</w:t>
      </w:r>
    </w:p>
    <w:p w:rsidR="00A74317" w:rsidRPr="00B05A58" w:rsidRDefault="00A74317"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Among the 60 men in the study, half had a history of COVID-19 infection. The average age was 53 years old. No patient was questioned about his erectile function, neither at the time of the diagnosis of COVID-19, nor during the follow up consultations. In the COVID-19 (-) control group, 80% of patients had normal erectile function. 63% of patients with COVID-19 developed ED at the time of infection, indeed, multivariate analysis found a significant relationship between COVID 19 and ED (p&lt;0.0001); and 71% of them report that they have recovered normal erectile function away from the infection. Few studies have been</w:t>
      </w:r>
      <w:r w:rsidR="00CB347E" w:rsidRPr="00B05A58">
        <w:rPr>
          <w:rFonts w:ascii="Times New Roman" w:hAnsi="Times New Roman" w:cs="Times New Roman"/>
          <w:sz w:val="24"/>
          <w:szCs w:val="24"/>
        </w:rPr>
        <w:t xml:space="preserve"> </w:t>
      </w:r>
      <w:r w:rsidRPr="00B05A58">
        <w:rPr>
          <w:rFonts w:ascii="Times New Roman" w:hAnsi="Times New Roman" w:cs="Times New Roman"/>
          <w:sz w:val="24"/>
          <w:szCs w:val="24"/>
        </w:rPr>
        <w:t>conducted on this subject around the world, and there are only 2 North African studies (conducted in Egypt). Nevertheless, our results agree with those found in the literature. Most of the da</w:t>
      </w:r>
      <w:r w:rsidR="00CB347E" w:rsidRPr="00B05A58">
        <w:rPr>
          <w:rFonts w:ascii="Times New Roman" w:hAnsi="Times New Roman" w:cs="Times New Roman"/>
          <w:sz w:val="24"/>
          <w:szCs w:val="24"/>
        </w:rPr>
        <w:t>ta support a link between COVID-</w:t>
      </w:r>
      <w:r w:rsidRPr="00B05A58">
        <w:rPr>
          <w:rFonts w:ascii="Times New Roman" w:hAnsi="Times New Roman" w:cs="Times New Roman"/>
          <w:sz w:val="24"/>
          <w:szCs w:val="24"/>
        </w:rPr>
        <w:t>19 and erectile dysfunction. Nevertheless, long term prospective studies are needed to clarify the exte</w:t>
      </w:r>
      <w:r w:rsidR="00CB347E" w:rsidRPr="00B05A58">
        <w:rPr>
          <w:rFonts w:ascii="Times New Roman" w:hAnsi="Times New Roman" w:cs="Times New Roman"/>
          <w:sz w:val="24"/>
          <w:szCs w:val="24"/>
        </w:rPr>
        <w:t>nt of the impact of COVID-</w:t>
      </w:r>
      <w:r w:rsidRPr="00B05A58">
        <w:rPr>
          <w:rFonts w:ascii="Times New Roman" w:hAnsi="Times New Roman" w:cs="Times New Roman"/>
          <w:sz w:val="24"/>
          <w:szCs w:val="24"/>
        </w:rPr>
        <w:t>19 on erectile function.</w:t>
      </w:r>
    </w:p>
    <w:p w:rsidR="00CB347E" w:rsidRPr="00B05A58" w:rsidRDefault="00CB347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Pr="00B05A58">
        <w:rPr>
          <w:rFonts w:ascii="Times New Roman" w:hAnsi="Times New Roman" w:cs="Times New Roman"/>
          <w:sz w:val="24"/>
          <w:szCs w:val="24"/>
        </w:rPr>
        <w:t>Riad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Boubekeur</w:t>
      </w:r>
      <w:proofErr w:type="spellEnd"/>
      <w:r w:rsidRPr="00B05A58">
        <w:rPr>
          <w:rFonts w:ascii="Times New Roman" w:hAnsi="Times New Roman" w:cs="Times New Roman"/>
          <w:sz w:val="24"/>
          <w:szCs w:val="24"/>
        </w:rPr>
        <w:t>, Urology Department, Hospital University Annaba, Algeria</w:t>
      </w:r>
    </w:p>
    <w:p w:rsidR="00CB347E" w:rsidRPr="00B05A58" w:rsidRDefault="00CB347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10" w:history="1">
        <w:r w:rsidRPr="00B05A58">
          <w:rPr>
            <w:rStyle w:val="a3"/>
            <w:rFonts w:ascii="Times New Roman" w:hAnsi="Times New Roman" w:cs="Times New Roman"/>
            <w:sz w:val="24"/>
            <w:szCs w:val="24"/>
          </w:rPr>
          <w:t>riadboubekeur23@outlook.fr</w:t>
        </w:r>
      </w:hyperlink>
    </w:p>
    <w:p w:rsidR="00CB347E" w:rsidRPr="00B05A58" w:rsidRDefault="00CB347E" w:rsidP="00B05A58">
      <w:pPr>
        <w:spacing w:line="360" w:lineRule="auto"/>
        <w:rPr>
          <w:rFonts w:ascii="Times New Roman" w:hAnsi="Times New Roman" w:cs="Times New Roman"/>
          <w:sz w:val="24"/>
          <w:szCs w:val="24"/>
        </w:rPr>
      </w:pPr>
    </w:p>
    <w:p w:rsidR="00CB347E" w:rsidRPr="00B05A58" w:rsidRDefault="00CB347E"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 xml:space="preserve">Predictors of successful treatment in Emphysematous Pyelonephritis </w:t>
      </w:r>
      <w:proofErr w:type="gramStart"/>
      <w:r w:rsidRPr="00B05A58">
        <w:rPr>
          <w:rFonts w:ascii="Times New Roman" w:hAnsi="Times New Roman" w:cs="Times New Roman"/>
          <w:b/>
          <w:sz w:val="24"/>
          <w:szCs w:val="24"/>
        </w:rPr>
        <w:t>A</w:t>
      </w:r>
      <w:proofErr w:type="gramEnd"/>
      <w:r w:rsidRPr="00B05A58">
        <w:rPr>
          <w:rFonts w:ascii="Times New Roman" w:hAnsi="Times New Roman" w:cs="Times New Roman"/>
          <w:b/>
          <w:sz w:val="24"/>
          <w:szCs w:val="24"/>
        </w:rPr>
        <w:t xml:space="preserve"> multicenter study</w:t>
      </w:r>
    </w:p>
    <w:p w:rsidR="00CB347E" w:rsidRPr="00B05A58" w:rsidRDefault="00CB347E" w:rsidP="00B05A58">
      <w:pPr>
        <w:spacing w:line="360" w:lineRule="auto"/>
        <w:rPr>
          <w:rFonts w:ascii="Times New Roman" w:hAnsi="Times New Roman" w:cs="Times New Roman"/>
          <w:sz w:val="24"/>
          <w:szCs w:val="24"/>
        </w:rPr>
      </w:pPr>
    </w:p>
    <w:p w:rsidR="00CB347E" w:rsidRPr="00B05A58" w:rsidRDefault="00CB347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Ali </w:t>
      </w:r>
      <w:proofErr w:type="spellStart"/>
      <w:r w:rsidRPr="00B05A58">
        <w:rPr>
          <w:rFonts w:ascii="Times New Roman" w:hAnsi="Times New Roman" w:cs="Times New Roman"/>
          <w:sz w:val="24"/>
          <w:szCs w:val="24"/>
        </w:rPr>
        <w:t>Ibrahim</w:t>
      </w:r>
      <w:r w:rsidRPr="00B05A58">
        <w:rPr>
          <w:rFonts w:ascii="Times New Roman" w:hAnsi="Times New Roman" w:cs="Times New Roman"/>
          <w:sz w:val="24"/>
          <w:szCs w:val="24"/>
          <w:vertAlign w:val="superscript"/>
        </w:rPr>
        <w:t>a</w:t>
      </w:r>
      <w:proofErr w:type="spellEnd"/>
      <w:r w:rsidR="00075FC0">
        <w:rPr>
          <w:rFonts w:ascii="Times New Roman" w:hAnsi="Times New Roman" w:cs="Times New Roman" w:hint="eastAsia"/>
          <w:sz w:val="24"/>
          <w:szCs w:val="24"/>
          <w:vertAlign w:val="superscript"/>
        </w:rPr>
        <w:t>,*</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Hossam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Nabeeh</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Ali Abdel </w:t>
      </w:r>
      <w:proofErr w:type="spellStart"/>
      <w:r w:rsidRPr="00B05A58">
        <w:rPr>
          <w:rFonts w:ascii="Times New Roman" w:hAnsi="Times New Roman" w:cs="Times New Roman"/>
          <w:sz w:val="24"/>
          <w:szCs w:val="24"/>
        </w:rPr>
        <w:t>Raheem</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Ibrahim </w:t>
      </w:r>
      <w:proofErr w:type="spellStart"/>
      <w:r w:rsidRPr="00B05A58">
        <w:rPr>
          <w:rFonts w:ascii="Times New Roman" w:hAnsi="Times New Roman" w:cs="Times New Roman"/>
          <w:sz w:val="24"/>
          <w:szCs w:val="24"/>
        </w:rPr>
        <w:t>Alowidah</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Nasser </w:t>
      </w:r>
      <w:proofErr w:type="spellStart"/>
      <w:r w:rsidRPr="00B05A58">
        <w:rPr>
          <w:rFonts w:ascii="Times New Roman" w:hAnsi="Times New Roman" w:cs="Times New Roman"/>
          <w:sz w:val="24"/>
          <w:szCs w:val="24"/>
        </w:rPr>
        <w:t>Aljameel</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Abdelkarim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Alrubat</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Mefarrih</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Yahya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Haresy</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Salem </w:t>
      </w:r>
      <w:proofErr w:type="spellStart"/>
      <w:r w:rsidRPr="00B05A58">
        <w:rPr>
          <w:rFonts w:ascii="Times New Roman" w:hAnsi="Times New Roman" w:cs="Times New Roman"/>
          <w:sz w:val="24"/>
          <w:szCs w:val="24"/>
        </w:rPr>
        <w:t>Bahdilh</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Abdulhkam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Aljarbou</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Diaa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Eldin</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Taha</w:t>
      </w:r>
      <w:r w:rsidRPr="00B05A58">
        <w:rPr>
          <w:rFonts w:ascii="Times New Roman" w:hAnsi="Times New Roman" w:cs="Times New Roman"/>
          <w:sz w:val="24"/>
          <w:szCs w:val="24"/>
          <w:vertAlign w:val="superscript"/>
        </w:rPr>
        <w:t>a</w:t>
      </w:r>
      <w:proofErr w:type="spellEnd"/>
    </w:p>
    <w:p w:rsidR="00CB347E" w:rsidRPr="00B05A58" w:rsidRDefault="00075FC0" w:rsidP="00B05A58">
      <w:pPr>
        <w:spacing w:line="360" w:lineRule="auto"/>
        <w:rPr>
          <w:rFonts w:ascii="Times New Roman" w:hAnsi="Times New Roman" w:cs="Times New Roman"/>
          <w:sz w:val="24"/>
          <w:szCs w:val="24"/>
        </w:rPr>
      </w:pPr>
      <w:proofErr w:type="spellStart"/>
      <w:proofErr w:type="gramStart"/>
      <w:r w:rsidRPr="00075FC0">
        <w:rPr>
          <w:rFonts w:ascii="Times New Roman" w:hAnsi="Times New Roman" w:cs="Times New Roman" w:hint="eastAsia"/>
          <w:sz w:val="24"/>
          <w:szCs w:val="24"/>
          <w:vertAlign w:val="superscript"/>
        </w:rPr>
        <w:t>a</w:t>
      </w:r>
      <w:r w:rsidR="00CB347E" w:rsidRPr="00B05A58">
        <w:rPr>
          <w:rFonts w:ascii="Times New Roman" w:hAnsi="Times New Roman" w:cs="Times New Roman"/>
          <w:sz w:val="24"/>
          <w:szCs w:val="24"/>
        </w:rPr>
        <w:t>Kafr</w:t>
      </w:r>
      <w:proofErr w:type="spellEnd"/>
      <w:proofErr w:type="gramEnd"/>
      <w:r w:rsidR="00CB347E" w:rsidRPr="00B05A58">
        <w:rPr>
          <w:rFonts w:ascii="Times New Roman" w:hAnsi="Times New Roman" w:cs="Times New Roman"/>
          <w:sz w:val="24"/>
          <w:szCs w:val="24"/>
        </w:rPr>
        <w:t xml:space="preserve"> </w:t>
      </w:r>
      <w:proofErr w:type="spellStart"/>
      <w:r w:rsidR="00CB347E" w:rsidRPr="00B05A58">
        <w:rPr>
          <w:rFonts w:ascii="Times New Roman" w:hAnsi="Times New Roman" w:cs="Times New Roman"/>
          <w:sz w:val="24"/>
          <w:szCs w:val="24"/>
        </w:rPr>
        <w:t>Elsheikh</w:t>
      </w:r>
      <w:proofErr w:type="spellEnd"/>
      <w:r w:rsidR="00CB347E" w:rsidRPr="00B05A58">
        <w:rPr>
          <w:rFonts w:ascii="Times New Roman" w:hAnsi="Times New Roman" w:cs="Times New Roman"/>
          <w:sz w:val="24"/>
          <w:szCs w:val="24"/>
        </w:rPr>
        <w:t xml:space="preserve"> University, Egypt</w:t>
      </w:r>
    </w:p>
    <w:p w:rsidR="00CB347E" w:rsidRPr="00B05A58" w:rsidRDefault="00CB347E" w:rsidP="00B05A58">
      <w:pPr>
        <w:spacing w:line="360" w:lineRule="auto"/>
        <w:rPr>
          <w:rFonts w:ascii="Times New Roman" w:hAnsi="Times New Roman" w:cs="Times New Roman"/>
          <w:sz w:val="24"/>
          <w:szCs w:val="24"/>
        </w:rPr>
      </w:pPr>
    </w:p>
    <w:p w:rsidR="00CB347E" w:rsidRPr="00B05A58" w:rsidRDefault="00CB347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To see how effective JJ stenting was as a drainage strategy in emphysematous pyelonephritis (EPN) compared to percutaneous nephrostomy (PCN) and to document the predictors of successful treatment.</w:t>
      </w:r>
    </w:p>
    <w:p w:rsidR="00CB347E" w:rsidRPr="00B05A58" w:rsidRDefault="00CB347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It is a retrospective multicenter study. Patients with EPN were identified between May</w:t>
      </w:r>
    </w:p>
    <w:p w:rsidR="00CB347E" w:rsidRPr="00B05A58" w:rsidRDefault="00CB347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2014 and November 2021. Renal drainage by either PCN or JJ stent was required if symptoms persist for ≥3 days or in obstructed </w:t>
      </w:r>
      <w:proofErr w:type="spellStart"/>
      <w:r w:rsidRPr="00B05A58">
        <w:rPr>
          <w:rFonts w:ascii="Times New Roman" w:hAnsi="Times New Roman" w:cs="Times New Roman"/>
          <w:sz w:val="24"/>
          <w:szCs w:val="24"/>
        </w:rPr>
        <w:t>renal</w:t>
      </w:r>
      <w:proofErr w:type="spellEnd"/>
      <w:r w:rsidRPr="00B05A58">
        <w:rPr>
          <w:rFonts w:ascii="Times New Roman" w:hAnsi="Times New Roman" w:cs="Times New Roman"/>
          <w:sz w:val="24"/>
          <w:szCs w:val="24"/>
        </w:rPr>
        <w:t xml:space="preserve"> units. Conversion to another drainage method, necessity for critical care unit admission, salvage nephrectomy, and mortality were considered failures of the drainage approach.</w:t>
      </w:r>
    </w:p>
    <w:p w:rsidR="004061CE" w:rsidRPr="00B05A58" w:rsidRDefault="004061C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57 patients were analyzed, of which 20 patients were managed by JJ stent. Nine patients were admitted to the ICU. The mean SD hospital</w:t>
      </w:r>
      <w:r w:rsidR="00AD38F9" w:rsidRPr="00B05A58">
        <w:rPr>
          <w:rFonts w:ascii="Times New Roman" w:hAnsi="Times New Roman" w:cs="Times New Roman"/>
          <w:sz w:val="24"/>
          <w:szCs w:val="24"/>
        </w:rPr>
        <w:t xml:space="preserve"> stay (</w:t>
      </w:r>
      <w:r w:rsidRPr="00B05A58">
        <w:rPr>
          <w:rFonts w:ascii="Times New Roman" w:hAnsi="Times New Roman" w:cs="Times New Roman"/>
          <w:sz w:val="24"/>
          <w:szCs w:val="24"/>
        </w:rPr>
        <w:t>was 10</w:t>
      </w:r>
      <w:r w:rsidR="00AD38F9" w:rsidRPr="00B05A58">
        <w:rPr>
          <w:rFonts w:ascii="Times New Roman" w:hAnsi="Times New Roman" w:cs="Times New Roman"/>
          <w:sz w:val="24"/>
          <w:szCs w:val="24"/>
        </w:rPr>
        <w:t xml:space="preserve"> </w:t>
      </w:r>
      <w:r w:rsidRPr="00B05A58">
        <w:rPr>
          <w:rFonts w:ascii="Times New Roman" w:hAnsi="Times New Roman" w:cs="Times New Roman"/>
          <w:sz w:val="24"/>
          <w:szCs w:val="24"/>
        </w:rPr>
        <w:t>±</w:t>
      </w:r>
      <w:r w:rsidR="00AD38F9" w:rsidRPr="00B05A58">
        <w:rPr>
          <w:rFonts w:ascii="Times New Roman" w:hAnsi="Times New Roman" w:cs="Times New Roman"/>
          <w:sz w:val="24"/>
          <w:szCs w:val="24"/>
        </w:rPr>
        <w:t xml:space="preserve"> </w:t>
      </w:r>
      <w:r w:rsidRPr="00B05A58">
        <w:rPr>
          <w:rFonts w:ascii="Times New Roman" w:hAnsi="Times New Roman" w:cs="Times New Roman"/>
          <w:sz w:val="24"/>
          <w:szCs w:val="24"/>
        </w:rPr>
        <w:t>3 and 4</w:t>
      </w:r>
      <w:r w:rsidR="00AD38F9" w:rsidRPr="00B05A58">
        <w:rPr>
          <w:rFonts w:ascii="Times New Roman" w:hAnsi="Times New Roman" w:cs="Times New Roman"/>
          <w:sz w:val="24"/>
          <w:szCs w:val="24"/>
        </w:rPr>
        <w:t xml:space="preserve"> </w:t>
      </w:r>
      <w:r w:rsidRPr="00B05A58">
        <w:rPr>
          <w:rFonts w:ascii="Times New Roman" w:hAnsi="Times New Roman" w:cs="Times New Roman"/>
          <w:sz w:val="24"/>
          <w:szCs w:val="24"/>
        </w:rPr>
        <w:t>±</w:t>
      </w:r>
      <w:r w:rsidR="00AD38F9" w:rsidRPr="00B05A58">
        <w:rPr>
          <w:rFonts w:ascii="Times New Roman" w:hAnsi="Times New Roman" w:cs="Times New Roman"/>
          <w:sz w:val="24"/>
          <w:szCs w:val="24"/>
        </w:rPr>
        <w:t xml:space="preserve"> </w:t>
      </w:r>
      <w:r w:rsidRPr="00B05A58">
        <w:rPr>
          <w:rFonts w:ascii="Times New Roman" w:hAnsi="Times New Roman" w:cs="Times New Roman"/>
          <w:sz w:val="24"/>
          <w:szCs w:val="24"/>
        </w:rPr>
        <w:t>1 in the PCN and JJ stent, respectively (p=0.09). Nephrectomy was done in 3 and one cases in the PCN and JJ stent, respectively. Treatment success was identified in 32/37 (85.7%) patients and 18/20 (86.7%) patients who were managed by PCN and JJ stent, respectively. On univariate analysis, Patient age (p=0.01), WBCs on presentation (p=0.05), Platelet to leucocyte ratio on presentation (p=0.01), Visible gases on KUB</w:t>
      </w:r>
    </w:p>
    <w:p w:rsidR="004061CE" w:rsidRPr="00B05A58" w:rsidRDefault="004061C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(p=0.04), higher EPN grade on CT (p=0.05), and </w:t>
      </w:r>
      <w:proofErr w:type="spellStart"/>
      <w:r w:rsidRPr="00B05A58">
        <w:rPr>
          <w:rFonts w:ascii="Times New Roman" w:hAnsi="Times New Roman" w:cs="Times New Roman"/>
          <w:sz w:val="24"/>
          <w:szCs w:val="24"/>
        </w:rPr>
        <w:t>Pneumomediastinum</w:t>
      </w:r>
      <w:proofErr w:type="spellEnd"/>
      <w:r w:rsidRPr="00B05A58">
        <w:rPr>
          <w:rFonts w:ascii="Times New Roman" w:hAnsi="Times New Roman" w:cs="Times New Roman"/>
          <w:sz w:val="24"/>
          <w:szCs w:val="24"/>
        </w:rPr>
        <w:t xml:space="preserve"> (p=0.02) were the predictors of treatment of failure. On bivariate analysis, Patient age (p=0.01) (OR= 1.06, CI (0.9-1.15), WBCs on presentation (p=0.00 (OR=1.26, CI (1.02-1.15),</w:t>
      </w:r>
    </w:p>
    <w:p w:rsidR="00CB347E" w:rsidRPr="00B05A58" w:rsidRDefault="004061C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Platelet to leucocyte ratio on presentation (p=0.01) (OR=1.2 CI (1.02-1.45), higher EPN grade on CT (p=0.02) (OR=1.26, CI (0.29-5.31) were the independent predictors of successful treatment.</w:t>
      </w:r>
    </w:p>
    <w:p w:rsidR="004061CE" w:rsidRPr="00B05A58" w:rsidRDefault="004061CE"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lastRenderedPageBreak/>
        <w:t>Ureteral JJ stenting is a successful approach for EPN drainage that is comparable to PCN use in terms of overall success. Younger Patient, low WBCs on presentation, low Platelet to leucocyte ratio on presentation, and higher EPN grade on CT were the independent predictors of successful treatment.</w:t>
      </w:r>
    </w:p>
    <w:p w:rsidR="004061CE" w:rsidRPr="00B05A58" w:rsidRDefault="004061CE" w:rsidP="00B05A58">
      <w:pPr>
        <w:spacing w:line="360" w:lineRule="auto"/>
        <w:rPr>
          <w:rFonts w:ascii="Times New Roman" w:hAnsi="Times New Roman" w:cs="Times New Roman"/>
          <w:sz w:val="24"/>
          <w:szCs w:val="24"/>
        </w:rPr>
      </w:pPr>
    </w:p>
    <w:p w:rsidR="004061CE" w:rsidRPr="00B05A58" w:rsidRDefault="00C55423" w:rsidP="00B05A58">
      <w:pPr>
        <w:pStyle w:val="Default"/>
        <w:spacing w:line="360" w:lineRule="auto"/>
      </w:pPr>
      <w:r w:rsidRPr="00B05A58">
        <w:rPr>
          <w:b/>
          <w:bCs/>
          <w:color w:val="180E12"/>
        </w:rPr>
        <w:t>Correspondence to</w:t>
      </w:r>
      <w:r w:rsidR="004061CE" w:rsidRPr="00B05A58">
        <w:rPr>
          <w:b/>
          <w:bCs/>
          <w:color w:val="180E12"/>
        </w:rPr>
        <w:t>:</w:t>
      </w:r>
      <w:r w:rsidR="004061CE" w:rsidRPr="00B05A58">
        <w:t xml:space="preserve"> Ali Ibrahim, </w:t>
      </w:r>
      <w:proofErr w:type="spellStart"/>
      <w:r w:rsidR="004061CE" w:rsidRPr="00B05A58">
        <w:t>Kafr</w:t>
      </w:r>
      <w:proofErr w:type="spellEnd"/>
      <w:r w:rsidR="004061CE" w:rsidRPr="00B05A58">
        <w:t xml:space="preserve"> </w:t>
      </w:r>
      <w:proofErr w:type="spellStart"/>
      <w:r w:rsidR="004061CE" w:rsidRPr="00B05A58">
        <w:t>Elsheikh</w:t>
      </w:r>
      <w:proofErr w:type="spellEnd"/>
      <w:r w:rsidR="004061CE" w:rsidRPr="00B05A58">
        <w:t xml:space="preserve"> University, Egypt </w:t>
      </w:r>
    </w:p>
    <w:p w:rsidR="004061CE" w:rsidRPr="00B05A58" w:rsidRDefault="004061CE" w:rsidP="00B05A58">
      <w:pPr>
        <w:spacing w:line="360" w:lineRule="auto"/>
        <w:rPr>
          <w:rFonts w:ascii="Times New Roman" w:hAnsi="Times New Roman" w:cs="Times New Roman"/>
          <w:color w:val="0000FF"/>
          <w:sz w:val="24"/>
          <w:szCs w:val="24"/>
        </w:rPr>
      </w:pPr>
      <w:r w:rsidRPr="00B05A58">
        <w:rPr>
          <w:rFonts w:ascii="Times New Roman" w:hAnsi="Times New Roman" w:cs="Times New Roman"/>
          <w:sz w:val="24"/>
          <w:szCs w:val="24"/>
        </w:rPr>
        <w:t>E-mail:</w:t>
      </w:r>
      <w:r w:rsidRPr="00B05A58">
        <w:rPr>
          <w:rFonts w:ascii="Times New Roman" w:hAnsi="Times New Roman" w:cs="Times New Roman"/>
          <w:color w:val="0000FF"/>
          <w:sz w:val="24"/>
          <w:szCs w:val="24"/>
        </w:rPr>
        <w:t>dralimed0@gmail.com</w:t>
      </w:r>
    </w:p>
    <w:p w:rsidR="00C55423" w:rsidRPr="00B05A58" w:rsidRDefault="00C55423" w:rsidP="00B05A58">
      <w:pPr>
        <w:spacing w:line="360" w:lineRule="auto"/>
        <w:rPr>
          <w:rFonts w:ascii="Times New Roman" w:hAnsi="Times New Roman" w:cs="Times New Roman"/>
          <w:color w:val="0000FF"/>
          <w:sz w:val="24"/>
          <w:szCs w:val="24"/>
        </w:rPr>
      </w:pPr>
    </w:p>
    <w:p w:rsidR="00C55423" w:rsidRPr="00B05A58" w:rsidRDefault="00C55423" w:rsidP="00B05A58">
      <w:pPr>
        <w:spacing w:line="360" w:lineRule="auto"/>
        <w:rPr>
          <w:rFonts w:ascii="Times New Roman" w:hAnsi="Times New Roman" w:cs="Times New Roman"/>
          <w:sz w:val="24"/>
          <w:szCs w:val="24"/>
        </w:rPr>
      </w:pPr>
    </w:p>
    <w:p w:rsidR="00392870" w:rsidRPr="00B05A58" w:rsidRDefault="00392870" w:rsidP="00B05A58">
      <w:pPr>
        <w:spacing w:line="360" w:lineRule="auto"/>
        <w:rPr>
          <w:rFonts w:ascii="Times New Roman" w:hAnsi="Times New Roman" w:cs="Times New Roman"/>
          <w:b/>
          <w:sz w:val="24"/>
          <w:szCs w:val="24"/>
        </w:rPr>
      </w:pPr>
      <w:proofErr w:type="gramStart"/>
      <w:r w:rsidRPr="00B05A58">
        <w:rPr>
          <w:rFonts w:ascii="Times New Roman" w:hAnsi="Times New Roman" w:cs="Times New Roman"/>
          <w:b/>
          <w:sz w:val="24"/>
          <w:szCs w:val="24"/>
        </w:rPr>
        <w:t>EFFICIENCY OF THE DOUBLE HIT INJECTION IN THE ENDOSCOPIC TREATMENT OF VESICO URETERAL REFLUX?</w:t>
      </w:r>
      <w:proofErr w:type="gramEnd"/>
      <w:r w:rsidRPr="00B05A58">
        <w:rPr>
          <w:rFonts w:ascii="Times New Roman" w:hAnsi="Times New Roman" w:cs="Times New Roman"/>
          <w:b/>
          <w:sz w:val="24"/>
          <w:szCs w:val="24"/>
        </w:rPr>
        <w:t xml:space="preserve"> A SINGLE CENTER, 6 YEAR EXPERIENCE</w:t>
      </w:r>
    </w:p>
    <w:p w:rsidR="00392870" w:rsidRPr="00B05A58" w:rsidRDefault="00392870" w:rsidP="00B05A58">
      <w:pPr>
        <w:spacing w:line="360" w:lineRule="auto"/>
        <w:rPr>
          <w:rFonts w:ascii="Times New Roman" w:hAnsi="Times New Roman" w:cs="Times New Roman"/>
          <w:b/>
          <w:sz w:val="24"/>
          <w:szCs w:val="24"/>
        </w:rPr>
      </w:pPr>
    </w:p>
    <w:p w:rsidR="00392870" w:rsidRPr="00B05A58" w:rsidRDefault="00392870"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N.BRINIS</w:t>
      </w:r>
      <w:r w:rsidRPr="00B05A58">
        <w:rPr>
          <w:rFonts w:ascii="Times New Roman" w:hAnsi="Times New Roman" w:cs="Times New Roman"/>
          <w:sz w:val="24"/>
          <w:szCs w:val="24"/>
          <w:vertAlign w:val="superscript"/>
        </w:rPr>
        <w:t>a</w:t>
      </w:r>
      <w:proofErr w:type="spellEnd"/>
      <w:r w:rsidR="00075FC0">
        <w:rPr>
          <w:rFonts w:ascii="Times New Roman" w:hAnsi="Times New Roman" w:cs="Times New Roman" w:hint="eastAsia"/>
          <w:sz w:val="24"/>
          <w:szCs w:val="24"/>
          <w:vertAlign w:val="superscript"/>
        </w:rPr>
        <w:t>,*</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H.OAUARHLENT</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vertAlign w:val="superscript"/>
        </w:rPr>
        <w:t>, b</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H.BENAKCHA</w:t>
      </w:r>
      <w:r w:rsidRPr="00B05A58">
        <w:rPr>
          <w:rFonts w:ascii="Times New Roman" w:hAnsi="Times New Roman" w:cs="Times New Roman"/>
          <w:sz w:val="24"/>
          <w:szCs w:val="24"/>
          <w:vertAlign w:val="superscript"/>
        </w:rPr>
        <w:t>a</w:t>
      </w:r>
      <w:proofErr w:type="spellEnd"/>
    </w:p>
    <w:p w:rsidR="00392870" w:rsidRPr="00B05A58" w:rsidRDefault="00392870"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Specialized</w:t>
      </w:r>
      <w:proofErr w:type="spellEnd"/>
      <w:proofErr w:type="gramEnd"/>
      <w:r w:rsidRPr="00B05A58">
        <w:rPr>
          <w:rFonts w:ascii="Times New Roman" w:hAnsi="Times New Roman" w:cs="Times New Roman"/>
          <w:sz w:val="24"/>
          <w:szCs w:val="24"/>
        </w:rPr>
        <w:t xml:space="preserve"> Mother and Child </w:t>
      </w:r>
      <w:proofErr w:type="spellStart"/>
      <w:r w:rsidRPr="00B05A58">
        <w:rPr>
          <w:rFonts w:ascii="Times New Roman" w:hAnsi="Times New Roman" w:cs="Times New Roman"/>
          <w:sz w:val="24"/>
          <w:szCs w:val="24"/>
        </w:rPr>
        <w:t>Meriem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bouatoura</w:t>
      </w:r>
      <w:proofErr w:type="spellEnd"/>
      <w:r w:rsidRPr="00B05A58">
        <w:rPr>
          <w:rFonts w:ascii="Times New Roman" w:hAnsi="Times New Roman" w:cs="Times New Roman"/>
          <w:sz w:val="24"/>
          <w:szCs w:val="24"/>
        </w:rPr>
        <w:t xml:space="preserve"> Hospital </w:t>
      </w:r>
      <w:proofErr w:type="spellStart"/>
      <w:r w:rsidRPr="00B05A58">
        <w:rPr>
          <w:rFonts w:ascii="Times New Roman" w:hAnsi="Times New Roman" w:cs="Times New Roman"/>
          <w:sz w:val="24"/>
          <w:szCs w:val="24"/>
        </w:rPr>
        <w:t>Batna</w:t>
      </w:r>
      <w:proofErr w:type="spellEnd"/>
    </w:p>
    <w:p w:rsidR="00392870" w:rsidRPr="00B05A58" w:rsidRDefault="00392870"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b</w:t>
      </w:r>
      <w:r w:rsidRPr="00B05A58">
        <w:rPr>
          <w:rFonts w:ascii="Times New Roman" w:hAnsi="Times New Roman" w:cs="Times New Roman"/>
          <w:sz w:val="24"/>
          <w:szCs w:val="24"/>
        </w:rPr>
        <w:t>Department</w:t>
      </w:r>
      <w:proofErr w:type="spellEnd"/>
      <w:proofErr w:type="gramEnd"/>
      <w:r w:rsidRPr="00B05A58">
        <w:rPr>
          <w:rFonts w:ascii="Times New Roman" w:hAnsi="Times New Roman" w:cs="Times New Roman"/>
          <w:sz w:val="24"/>
          <w:szCs w:val="24"/>
        </w:rPr>
        <w:t xml:space="preserve"> of Urology surgery HUC BATNA</w:t>
      </w:r>
    </w:p>
    <w:p w:rsidR="00392870" w:rsidRPr="00B05A58" w:rsidRDefault="00392870" w:rsidP="00B05A58">
      <w:pPr>
        <w:spacing w:line="360" w:lineRule="auto"/>
        <w:rPr>
          <w:rFonts w:ascii="Times New Roman" w:hAnsi="Times New Roman" w:cs="Times New Roman"/>
          <w:sz w:val="24"/>
          <w:szCs w:val="24"/>
        </w:rPr>
      </w:pPr>
    </w:p>
    <w:p w:rsidR="00392870" w:rsidRPr="00B05A58" w:rsidRDefault="00392870"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The purpose of our study was to confirm efficiency of the double </w:t>
      </w:r>
      <w:proofErr w:type="spellStart"/>
      <w:r w:rsidRPr="00B05A58">
        <w:rPr>
          <w:rFonts w:ascii="Times New Roman" w:hAnsi="Times New Roman" w:cs="Times New Roman"/>
          <w:sz w:val="24"/>
          <w:szCs w:val="24"/>
        </w:rPr>
        <w:t>hidrodistention</w:t>
      </w:r>
      <w:proofErr w:type="spellEnd"/>
      <w:r w:rsidRPr="00B05A58">
        <w:rPr>
          <w:rFonts w:ascii="Times New Roman" w:hAnsi="Times New Roman" w:cs="Times New Roman"/>
          <w:sz w:val="24"/>
          <w:szCs w:val="24"/>
        </w:rPr>
        <w:t>-implantation technique (double HIT) in the endoscopic treatment of VUR in children</w:t>
      </w:r>
    </w:p>
    <w:p w:rsidR="00392870" w:rsidRPr="00B05A58" w:rsidRDefault="00392870"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Materials and Methods</w:t>
      </w:r>
      <w:r w:rsidR="008A285C" w:rsidRPr="00B05A58">
        <w:rPr>
          <w:rFonts w:ascii="Times New Roman" w:hAnsi="Times New Roman" w:cs="Times New Roman"/>
          <w:b/>
          <w:sz w:val="24"/>
          <w:szCs w:val="24"/>
        </w:rPr>
        <w:t>:</w:t>
      </w:r>
      <w:r w:rsidRPr="00B05A58">
        <w:rPr>
          <w:rFonts w:ascii="Times New Roman" w:hAnsi="Times New Roman" w:cs="Times New Roman"/>
          <w:b/>
          <w:sz w:val="24"/>
          <w:szCs w:val="24"/>
        </w:rPr>
        <w:t xml:space="preserve"> </w:t>
      </w:r>
      <w:r w:rsidRPr="00B05A58">
        <w:rPr>
          <w:rFonts w:ascii="Times New Roman" w:hAnsi="Times New Roman" w:cs="Times New Roman"/>
          <w:sz w:val="24"/>
          <w:szCs w:val="24"/>
        </w:rPr>
        <w:t xml:space="preserve">We report the results of our experience of 110children treated by endoscopic injection (150 ureters) at the Pediatric Surgery Department Specialized mother and child </w:t>
      </w:r>
      <w:proofErr w:type="spellStart"/>
      <w:r w:rsidRPr="00B05A58">
        <w:rPr>
          <w:rFonts w:ascii="Times New Roman" w:hAnsi="Times New Roman" w:cs="Times New Roman"/>
          <w:sz w:val="24"/>
          <w:szCs w:val="24"/>
        </w:rPr>
        <w:t>Meriem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Bouatoura</w:t>
      </w:r>
      <w:proofErr w:type="spellEnd"/>
      <w:r w:rsidRPr="00B05A58">
        <w:rPr>
          <w:rFonts w:ascii="Times New Roman" w:hAnsi="Times New Roman" w:cs="Times New Roman"/>
          <w:sz w:val="24"/>
          <w:szCs w:val="24"/>
        </w:rPr>
        <w:t xml:space="preserve"> Hospital </w:t>
      </w:r>
      <w:proofErr w:type="spellStart"/>
      <w:r w:rsidRPr="00B05A58">
        <w:rPr>
          <w:rFonts w:ascii="Times New Roman" w:hAnsi="Times New Roman" w:cs="Times New Roman"/>
          <w:sz w:val="24"/>
          <w:szCs w:val="24"/>
        </w:rPr>
        <w:t>Batna</w:t>
      </w:r>
      <w:proofErr w:type="spellEnd"/>
      <w:r w:rsidRPr="00B05A58">
        <w:rPr>
          <w:rFonts w:ascii="Times New Roman" w:hAnsi="Times New Roman" w:cs="Times New Roman"/>
          <w:sz w:val="24"/>
          <w:szCs w:val="24"/>
        </w:rPr>
        <w:t xml:space="preserve"> Algeria between March 2017 and Mars 2023. All children have VUR of different grades II, III, IV, V and different types, primitive or secondary. The operated children were aged from 5 months to 14 years. The injection technique we used was a double HIT with an adapted pediatric cystoscope, using the product recommended by the World Federation of Pediatric Surgery "Le </w:t>
      </w:r>
      <w:proofErr w:type="spellStart"/>
      <w:r w:rsidRPr="00B05A58">
        <w:rPr>
          <w:rFonts w:ascii="Times New Roman" w:hAnsi="Times New Roman" w:cs="Times New Roman"/>
          <w:sz w:val="24"/>
          <w:szCs w:val="24"/>
        </w:rPr>
        <w:t>Deflux</w:t>
      </w:r>
      <w:proofErr w:type="spellEnd"/>
      <w:r w:rsidRPr="00B05A58">
        <w:rPr>
          <w:rFonts w:ascii="Times New Roman" w:hAnsi="Times New Roman" w:cs="Times New Roman"/>
          <w:sz w:val="24"/>
          <w:szCs w:val="24"/>
        </w:rPr>
        <w:t xml:space="preserve">". The result of this treatment was judged on the disappearance of the infectious episodes. </w:t>
      </w:r>
      <w:proofErr w:type="gramStart"/>
      <w:r w:rsidRPr="00B05A58">
        <w:rPr>
          <w:rFonts w:ascii="Times New Roman" w:hAnsi="Times New Roman" w:cs="Times New Roman"/>
          <w:sz w:val="24"/>
          <w:szCs w:val="24"/>
        </w:rPr>
        <w:t xml:space="preserve">The disappearance or regression of dilatations of the excretory cavities on ultrasound as well as the presence and </w:t>
      </w:r>
      <w:r w:rsidRPr="00B05A58">
        <w:rPr>
          <w:rFonts w:ascii="Times New Roman" w:hAnsi="Times New Roman" w:cs="Times New Roman"/>
          <w:sz w:val="24"/>
          <w:szCs w:val="24"/>
        </w:rPr>
        <w:lastRenderedPageBreak/>
        <w:t>appearance of the injected implant.</w:t>
      </w:r>
      <w:proofErr w:type="gramEnd"/>
      <w:r w:rsidRPr="00B05A58">
        <w:rPr>
          <w:rFonts w:ascii="Times New Roman" w:hAnsi="Times New Roman" w:cs="Times New Roman"/>
          <w:sz w:val="24"/>
          <w:szCs w:val="24"/>
        </w:rPr>
        <w:t xml:space="preserve"> The disappearance of RVU, improvement in its grade or its persistence on retrograde </w:t>
      </w:r>
      <w:proofErr w:type="spellStart"/>
      <w:r w:rsidRPr="00B05A58">
        <w:rPr>
          <w:rFonts w:ascii="Times New Roman" w:hAnsi="Times New Roman" w:cs="Times New Roman"/>
          <w:sz w:val="24"/>
          <w:szCs w:val="24"/>
        </w:rPr>
        <w:t>ureterocystography</w:t>
      </w:r>
      <w:proofErr w:type="spellEnd"/>
      <w:r w:rsidRPr="00B05A58">
        <w:rPr>
          <w:rFonts w:ascii="Times New Roman" w:hAnsi="Times New Roman" w:cs="Times New Roman"/>
          <w:sz w:val="24"/>
          <w:szCs w:val="24"/>
        </w:rPr>
        <w:t xml:space="preserve"> made after 3 months.</w:t>
      </w:r>
    </w:p>
    <w:p w:rsidR="00392870" w:rsidRPr="00B05A58" w:rsidRDefault="00392870"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Results:</w:t>
      </w:r>
      <w:r w:rsidRPr="00B05A58">
        <w:rPr>
          <w:rFonts w:ascii="Times New Roman" w:hAnsi="Times New Roman" w:cs="Times New Roman"/>
          <w:sz w:val="24"/>
          <w:szCs w:val="24"/>
        </w:rPr>
        <w:t xml:space="preserve"> 8children were reinjected 7, 27% 92, 93% success at the 1</w:t>
      </w:r>
      <w:r w:rsidRPr="00B05A58">
        <w:rPr>
          <w:rFonts w:ascii="Times New Roman" w:hAnsi="Times New Roman" w:cs="Times New Roman"/>
          <w:sz w:val="24"/>
          <w:szCs w:val="24"/>
          <w:vertAlign w:val="superscript"/>
        </w:rPr>
        <w:t>st</w:t>
      </w:r>
      <w:r w:rsidRPr="00B05A58">
        <w:rPr>
          <w:rFonts w:ascii="Times New Roman" w:hAnsi="Times New Roman" w:cs="Times New Roman"/>
          <w:sz w:val="24"/>
          <w:szCs w:val="24"/>
        </w:rPr>
        <w:t xml:space="preserve"> injection and 100% after the 2</w:t>
      </w:r>
      <w:r w:rsidRPr="00B05A58">
        <w:rPr>
          <w:rFonts w:ascii="Times New Roman" w:hAnsi="Times New Roman" w:cs="Times New Roman"/>
          <w:sz w:val="24"/>
          <w:szCs w:val="24"/>
          <w:vertAlign w:val="superscript"/>
        </w:rPr>
        <w:t>nd</w:t>
      </w:r>
      <w:r w:rsidRPr="00B05A58">
        <w:rPr>
          <w:rFonts w:ascii="Times New Roman" w:hAnsi="Times New Roman" w:cs="Times New Roman"/>
          <w:sz w:val="24"/>
          <w:szCs w:val="24"/>
        </w:rPr>
        <w:t xml:space="preserve"> injection.</w:t>
      </w:r>
    </w:p>
    <w:p w:rsidR="00392870" w:rsidRPr="00B05A58" w:rsidRDefault="00392870"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Conclusion:</w:t>
      </w:r>
      <w:r w:rsidRPr="00B05A58">
        <w:rPr>
          <w:rFonts w:ascii="Times New Roman" w:hAnsi="Times New Roman" w:cs="Times New Roman"/>
          <w:sz w:val="24"/>
          <w:szCs w:val="24"/>
        </w:rPr>
        <w:t xml:space="preserve"> Endoscopic treatment of vesicoureteral reflux using the Double HIT technique is the most safe, effective, and elegant alternative to open surgery and chronic antibiotic.</w:t>
      </w:r>
    </w:p>
    <w:p w:rsidR="00392870" w:rsidRPr="00B05A58" w:rsidRDefault="00392870" w:rsidP="00B05A58">
      <w:pPr>
        <w:spacing w:line="360" w:lineRule="auto"/>
        <w:rPr>
          <w:rFonts w:ascii="Times New Roman" w:hAnsi="Times New Roman" w:cs="Times New Roman"/>
          <w:sz w:val="24"/>
          <w:szCs w:val="24"/>
        </w:rPr>
      </w:pPr>
    </w:p>
    <w:p w:rsidR="00392870" w:rsidRPr="00B05A58" w:rsidRDefault="00392870"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Pr="00B05A58">
        <w:rPr>
          <w:rFonts w:ascii="Times New Roman" w:hAnsi="Times New Roman" w:cs="Times New Roman"/>
          <w:sz w:val="24"/>
          <w:szCs w:val="24"/>
        </w:rPr>
        <w:t>Brinis</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Nedjema</w:t>
      </w:r>
      <w:proofErr w:type="spellEnd"/>
      <w:r w:rsidRPr="00B05A58">
        <w:rPr>
          <w:rFonts w:ascii="Times New Roman" w:hAnsi="Times New Roman" w:cs="Times New Roman"/>
          <w:sz w:val="24"/>
          <w:szCs w:val="24"/>
        </w:rPr>
        <w:t xml:space="preserve">, Faculty of Medicine, </w:t>
      </w:r>
      <w:proofErr w:type="spellStart"/>
      <w:r w:rsidRPr="00B05A58">
        <w:rPr>
          <w:rFonts w:ascii="Times New Roman" w:hAnsi="Times New Roman" w:cs="Times New Roman"/>
          <w:sz w:val="24"/>
          <w:szCs w:val="24"/>
        </w:rPr>
        <w:t>Mostapha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Benboulaid</w:t>
      </w:r>
      <w:proofErr w:type="spellEnd"/>
      <w:r w:rsidRPr="00B05A58">
        <w:rPr>
          <w:rFonts w:ascii="Times New Roman" w:hAnsi="Times New Roman" w:cs="Times New Roman"/>
          <w:sz w:val="24"/>
          <w:szCs w:val="24"/>
        </w:rPr>
        <w:t xml:space="preserve">, University </w:t>
      </w:r>
      <w:proofErr w:type="spellStart"/>
      <w:r w:rsidRPr="00B05A58">
        <w:rPr>
          <w:rFonts w:ascii="Times New Roman" w:hAnsi="Times New Roman" w:cs="Times New Roman"/>
          <w:sz w:val="24"/>
          <w:szCs w:val="24"/>
        </w:rPr>
        <w:t>Batna</w:t>
      </w:r>
      <w:proofErr w:type="spellEnd"/>
    </w:p>
    <w:p w:rsidR="00392870" w:rsidRPr="00B05A58" w:rsidRDefault="00392870"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proofErr w:type="spellStart"/>
      <w:r w:rsidRPr="00B05A58">
        <w:rPr>
          <w:rFonts w:ascii="Times New Roman" w:hAnsi="Times New Roman" w:cs="Times New Roman"/>
          <w:sz w:val="24"/>
          <w:szCs w:val="24"/>
        </w:rPr>
        <w:t>nedjema.brinis@univ</w:t>
      </w:r>
      <w:proofErr w:type="spellEnd"/>
      <w:r w:rsidRPr="00B05A58">
        <w:rPr>
          <w:rFonts w:ascii="Times New Roman" w:hAnsi="Times New Roman" w:cs="Times New Roman"/>
          <w:sz w:val="24"/>
          <w:szCs w:val="24"/>
        </w:rPr>
        <w:t xml:space="preserve"> batna2.dz</w:t>
      </w:r>
    </w:p>
    <w:p w:rsidR="00392870" w:rsidRPr="00B05A58" w:rsidRDefault="00392870" w:rsidP="00B05A58">
      <w:pPr>
        <w:spacing w:line="360" w:lineRule="auto"/>
        <w:rPr>
          <w:rFonts w:ascii="Times New Roman" w:hAnsi="Times New Roman" w:cs="Times New Roman"/>
          <w:sz w:val="24"/>
          <w:szCs w:val="24"/>
        </w:rPr>
      </w:pPr>
    </w:p>
    <w:p w:rsidR="00392870" w:rsidRPr="00B05A58" w:rsidRDefault="00392870" w:rsidP="00B05A58">
      <w:pPr>
        <w:spacing w:line="360" w:lineRule="auto"/>
        <w:rPr>
          <w:rFonts w:ascii="Times New Roman" w:hAnsi="Times New Roman" w:cs="Times New Roman"/>
          <w:sz w:val="24"/>
          <w:szCs w:val="24"/>
        </w:rPr>
      </w:pPr>
    </w:p>
    <w:p w:rsidR="00392870" w:rsidRPr="00B05A58" w:rsidRDefault="00392870" w:rsidP="00B05A58">
      <w:pPr>
        <w:spacing w:line="360" w:lineRule="auto"/>
        <w:rPr>
          <w:rFonts w:ascii="Times New Roman" w:hAnsi="Times New Roman" w:cs="Times New Roman"/>
          <w:b/>
          <w:bCs/>
          <w:sz w:val="24"/>
          <w:szCs w:val="24"/>
        </w:rPr>
      </w:pPr>
      <w:r w:rsidRPr="00B05A58">
        <w:rPr>
          <w:rFonts w:ascii="Times New Roman" w:hAnsi="Times New Roman" w:cs="Times New Roman"/>
          <w:b/>
          <w:bCs/>
          <w:sz w:val="24"/>
          <w:szCs w:val="24"/>
        </w:rPr>
        <w:t xml:space="preserve">Single-Port </w:t>
      </w:r>
      <w:proofErr w:type="spellStart"/>
      <w:r w:rsidRPr="00B05A58">
        <w:rPr>
          <w:rFonts w:ascii="Times New Roman" w:hAnsi="Times New Roman" w:cs="Times New Roman"/>
          <w:b/>
          <w:bCs/>
          <w:sz w:val="24"/>
          <w:szCs w:val="24"/>
        </w:rPr>
        <w:t>Transvesical</w:t>
      </w:r>
      <w:proofErr w:type="spellEnd"/>
      <w:r w:rsidRPr="00B05A58">
        <w:rPr>
          <w:rFonts w:ascii="Times New Roman" w:hAnsi="Times New Roman" w:cs="Times New Roman"/>
          <w:b/>
          <w:bCs/>
          <w:sz w:val="24"/>
          <w:szCs w:val="24"/>
        </w:rPr>
        <w:t xml:space="preserve"> Robot-Assisted Radical Prostatectomy</w:t>
      </w:r>
    </w:p>
    <w:p w:rsidR="00392870" w:rsidRPr="00B05A58" w:rsidRDefault="00392870" w:rsidP="00B05A58">
      <w:pPr>
        <w:spacing w:line="360" w:lineRule="auto"/>
        <w:rPr>
          <w:rFonts w:ascii="Times New Roman" w:hAnsi="Times New Roman" w:cs="Times New Roman"/>
          <w:sz w:val="24"/>
          <w:szCs w:val="24"/>
        </w:rPr>
      </w:pPr>
    </w:p>
    <w:p w:rsidR="00392870" w:rsidRPr="00B05A58" w:rsidRDefault="00392870"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Roxana </w:t>
      </w:r>
      <w:proofErr w:type="spellStart"/>
      <w:r w:rsidRPr="00B05A58">
        <w:rPr>
          <w:rFonts w:ascii="Times New Roman" w:hAnsi="Times New Roman" w:cs="Times New Roman"/>
          <w:sz w:val="24"/>
          <w:szCs w:val="24"/>
        </w:rPr>
        <w:t>Ramos</w:t>
      </w:r>
      <w:r w:rsidR="00075FC0" w:rsidRPr="00075FC0">
        <w:rPr>
          <w:rFonts w:ascii="Times New Roman" w:hAnsi="Times New Roman" w:cs="Times New Roman" w:hint="eastAsia"/>
          <w:sz w:val="24"/>
          <w:szCs w:val="24"/>
          <w:vertAlign w:val="superscript"/>
        </w:rPr>
        <w:t>a</w:t>
      </w:r>
      <w:proofErr w:type="spellEnd"/>
      <w:r w:rsidRPr="00B05A58">
        <w:rPr>
          <w:rFonts w:ascii="Times New Roman" w:hAnsi="Times New Roman" w:cs="Times New Roman"/>
          <w:sz w:val="24"/>
          <w:szCs w:val="24"/>
        </w:rPr>
        <w:t xml:space="preserve">, Ethan </w:t>
      </w:r>
      <w:proofErr w:type="spellStart"/>
      <w:r w:rsidRPr="00B05A58">
        <w:rPr>
          <w:rFonts w:ascii="Times New Roman" w:hAnsi="Times New Roman" w:cs="Times New Roman"/>
          <w:sz w:val="24"/>
          <w:szCs w:val="24"/>
        </w:rPr>
        <w:t>Ferguson</w:t>
      </w:r>
      <w:r w:rsidR="00075FC0" w:rsidRPr="00075FC0">
        <w:rPr>
          <w:rFonts w:ascii="Times New Roman" w:hAnsi="Times New Roman" w:cs="Times New Roman" w:hint="eastAsia"/>
          <w:sz w:val="24"/>
          <w:szCs w:val="24"/>
          <w:vertAlign w:val="superscript"/>
        </w:rPr>
        <w:t>a</w:t>
      </w:r>
      <w:proofErr w:type="spellEnd"/>
      <w:r w:rsidRPr="00B05A58">
        <w:rPr>
          <w:rFonts w:ascii="Times New Roman" w:hAnsi="Times New Roman" w:cs="Times New Roman"/>
          <w:sz w:val="24"/>
          <w:szCs w:val="24"/>
        </w:rPr>
        <w:t xml:space="preserve">, Jaya S. </w:t>
      </w:r>
      <w:proofErr w:type="spellStart"/>
      <w:r w:rsidRPr="00B05A58">
        <w:rPr>
          <w:rFonts w:ascii="Times New Roman" w:hAnsi="Times New Roman" w:cs="Times New Roman"/>
          <w:sz w:val="24"/>
          <w:szCs w:val="24"/>
        </w:rPr>
        <w:t>Chavali</w:t>
      </w:r>
      <w:r w:rsidR="00075FC0" w:rsidRPr="00075FC0">
        <w:rPr>
          <w:rFonts w:ascii="Times New Roman" w:hAnsi="Times New Roman" w:cs="Times New Roman" w:hint="eastAsia"/>
          <w:sz w:val="24"/>
          <w:szCs w:val="24"/>
          <w:vertAlign w:val="superscript"/>
        </w:rPr>
        <w:t>a</w:t>
      </w:r>
      <w:proofErr w:type="spellEnd"/>
      <w:r w:rsidRPr="00B05A58">
        <w:rPr>
          <w:rFonts w:ascii="Times New Roman" w:hAnsi="Times New Roman" w:cs="Times New Roman"/>
          <w:sz w:val="24"/>
          <w:szCs w:val="24"/>
        </w:rPr>
        <w:t xml:space="preserve">, Nicolas </w:t>
      </w:r>
      <w:proofErr w:type="spellStart"/>
      <w:r w:rsidRPr="00B05A58">
        <w:rPr>
          <w:rFonts w:ascii="Times New Roman" w:hAnsi="Times New Roman" w:cs="Times New Roman"/>
          <w:sz w:val="24"/>
          <w:szCs w:val="24"/>
        </w:rPr>
        <w:t>Soputro</w:t>
      </w:r>
      <w:r w:rsidR="00075FC0" w:rsidRPr="00075FC0">
        <w:rPr>
          <w:rFonts w:ascii="Times New Roman" w:hAnsi="Times New Roman" w:cs="Times New Roman" w:hint="eastAsia"/>
          <w:sz w:val="24"/>
          <w:szCs w:val="24"/>
          <w:vertAlign w:val="superscript"/>
        </w:rPr>
        <w:t>a</w:t>
      </w:r>
      <w:proofErr w:type="spellEnd"/>
      <w:r w:rsidRPr="00B05A58">
        <w:rPr>
          <w:rFonts w:ascii="Times New Roman" w:hAnsi="Times New Roman" w:cs="Times New Roman"/>
          <w:sz w:val="24"/>
          <w:szCs w:val="24"/>
        </w:rPr>
        <w:t xml:space="preserve">, Adriana </w:t>
      </w:r>
      <w:proofErr w:type="spellStart"/>
      <w:r w:rsidRPr="00B05A58">
        <w:rPr>
          <w:rFonts w:ascii="Times New Roman" w:hAnsi="Times New Roman" w:cs="Times New Roman"/>
          <w:sz w:val="24"/>
          <w:szCs w:val="24"/>
        </w:rPr>
        <w:t>Pedraza</w:t>
      </w:r>
      <w:r w:rsidR="00075FC0" w:rsidRPr="00075FC0">
        <w:rPr>
          <w:rFonts w:ascii="Times New Roman" w:hAnsi="Times New Roman" w:cs="Times New Roman" w:hint="eastAsia"/>
          <w:sz w:val="24"/>
          <w:szCs w:val="24"/>
          <w:vertAlign w:val="superscript"/>
        </w:rPr>
        <w:t>a</w:t>
      </w:r>
      <w:proofErr w:type="spellEnd"/>
      <w:r w:rsidRPr="00B05A58">
        <w:rPr>
          <w:rFonts w:ascii="Times New Roman" w:hAnsi="Times New Roman" w:cs="Times New Roman"/>
          <w:sz w:val="24"/>
          <w:szCs w:val="24"/>
        </w:rPr>
        <w:t xml:space="preserve">, Carter </w:t>
      </w:r>
      <w:proofErr w:type="spellStart"/>
      <w:r w:rsidRPr="00B05A58">
        <w:rPr>
          <w:rFonts w:ascii="Times New Roman" w:hAnsi="Times New Roman" w:cs="Times New Roman"/>
          <w:sz w:val="24"/>
          <w:szCs w:val="24"/>
        </w:rPr>
        <w:t>Mikesell</w:t>
      </w:r>
      <w:r w:rsidR="00075FC0" w:rsidRPr="00075FC0">
        <w:rPr>
          <w:rFonts w:ascii="Times New Roman" w:hAnsi="Times New Roman" w:cs="Times New Roman" w:hint="eastAsia"/>
          <w:sz w:val="24"/>
          <w:szCs w:val="24"/>
          <w:vertAlign w:val="superscript"/>
        </w:rPr>
        <w:t>a</w:t>
      </w:r>
      <w:proofErr w:type="spellEnd"/>
      <w:r w:rsidRPr="00B05A58">
        <w:rPr>
          <w:rFonts w:ascii="Times New Roman" w:hAnsi="Times New Roman" w:cs="Times New Roman"/>
          <w:sz w:val="24"/>
          <w:szCs w:val="24"/>
        </w:rPr>
        <w:t xml:space="preserve">, Jihad </w:t>
      </w:r>
      <w:proofErr w:type="spellStart"/>
      <w:r w:rsidRPr="00B05A58">
        <w:rPr>
          <w:rFonts w:ascii="Times New Roman" w:hAnsi="Times New Roman" w:cs="Times New Roman"/>
          <w:sz w:val="24"/>
          <w:szCs w:val="24"/>
        </w:rPr>
        <w:t>Kaouk</w:t>
      </w:r>
      <w:r w:rsidR="00075FC0" w:rsidRPr="00075FC0">
        <w:rPr>
          <w:rFonts w:ascii="Times New Roman" w:hAnsi="Times New Roman" w:cs="Times New Roman" w:hint="eastAsia"/>
          <w:sz w:val="24"/>
          <w:szCs w:val="24"/>
          <w:vertAlign w:val="superscript"/>
        </w:rPr>
        <w:t>a</w:t>
      </w:r>
      <w:proofErr w:type="spellEnd"/>
      <w:r w:rsidR="00075FC0">
        <w:rPr>
          <w:rFonts w:ascii="Times New Roman" w:hAnsi="Times New Roman" w:cs="Times New Roman" w:hint="eastAsia"/>
          <w:sz w:val="24"/>
          <w:szCs w:val="24"/>
          <w:vertAlign w:val="superscript"/>
        </w:rPr>
        <w:t>,*</w:t>
      </w:r>
    </w:p>
    <w:p w:rsidR="00075FC0" w:rsidRDefault="00075FC0" w:rsidP="00B05A58">
      <w:pPr>
        <w:spacing w:line="360" w:lineRule="auto"/>
        <w:rPr>
          <w:rFonts w:ascii="Times New Roman" w:hAnsi="Times New Roman" w:cs="Times New Roman"/>
          <w:sz w:val="24"/>
          <w:szCs w:val="24"/>
        </w:rPr>
      </w:pPr>
      <w:proofErr w:type="gramStart"/>
      <w:r w:rsidRPr="00075FC0">
        <w:rPr>
          <w:rFonts w:ascii="Times New Roman" w:hAnsi="Times New Roman" w:cs="Times New Roman"/>
          <w:sz w:val="24"/>
          <w:szCs w:val="24"/>
        </w:rPr>
        <w:t>Glickman Urological &amp; Kidney Institute, Cleveland Clinic, Cleveland, OH, USA.</w:t>
      </w:r>
      <w:proofErr w:type="gramEnd"/>
    </w:p>
    <w:p w:rsidR="00075FC0" w:rsidRPr="00B05A58" w:rsidRDefault="00075FC0" w:rsidP="00B05A58">
      <w:pPr>
        <w:spacing w:line="360" w:lineRule="auto"/>
        <w:rPr>
          <w:rFonts w:ascii="Times New Roman" w:hAnsi="Times New Roman" w:cs="Times New Roman"/>
          <w:sz w:val="24"/>
          <w:szCs w:val="24"/>
        </w:rPr>
      </w:pPr>
    </w:p>
    <w:p w:rsidR="008A285C" w:rsidRPr="00B05A58"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AIM:</w:t>
      </w:r>
      <w:r w:rsidRPr="00B05A58">
        <w:rPr>
          <w:rFonts w:ascii="Times New Roman" w:hAnsi="Times New Roman" w:cs="Times New Roman"/>
          <w:sz w:val="24"/>
          <w:szCs w:val="24"/>
        </w:rPr>
        <w:t xml:space="preserve"> We aim to present the surgical technique and updated results for the largest consecutive cohort of patients that underwent single-port (SP) </w:t>
      </w:r>
      <w:proofErr w:type="spellStart"/>
      <w:r w:rsidRPr="00B05A58">
        <w:rPr>
          <w:rFonts w:ascii="Times New Roman" w:hAnsi="Times New Roman" w:cs="Times New Roman"/>
          <w:sz w:val="24"/>
          <w:szCs w:val="24"/>
        </w:rPr>
        <w:t>transvesical</w:t>
      </w:r>
      <w:proofErr w:type="spellEnd"/>
      <w:r w:rsidRPr="00B05A58">
        <w:rPr>
          <w:rFonts w:ascii="Times New Roman" w:hAnsi="Times New Roman" w:cs="Times New Roman"/>
          <w:sz w:val="24"/>
          <w:szCs w:val="24"/>
        </w:rPr>
        <w:t xml:space="preserve"> (TV) robot-assisted radical prostatectomy (RARP).</w:t>
      </w:r>
    </w:p>
    <w:p w:rsidR="008A285C" w:rsidRPr="00B05A58"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METHODS:</w:t>
      </w:r>
      <w:r w:rsidRPr="00B05A58">
        <w:rPr>
          <w:rFonts w:ascii="Times New Roman" w:hAnsi="Times New Roman" w:cs="Times New Roman"/>
          <w:sz w:val="24"/>
          <w:szCs w:val="24"/>
        </w:rPr>
        <w:t xml:space="preserve"> We analyzed a single-center prospectively maintained database for patients that underwent SP TV RARP from November 2020 to July 2023. Descriptive statistics were used to report the results of the initial consecutive 200 cases. Surgical steps included a 3 cm suprapubic incision to access the bladder, the use of the floating technique with a purpose-built access port, excision of the prostate, and a watertight </w:t>
      </w:r>
      <w:proofErr w:type="spellStart"/>
      <w:r w:rsidRPr="00B05A58">
        <w:rPr>
          <w:rFonts w:ascii="Times New Roman" w:hAnsi="Times New Roman" w:cs="Times New Roman"/>
          <w:sz w:val="24"/>
          <w:szCs w:val="24"/>
        </w:rPr>
        <w:t>vesicourethral</w:t>
      </w:r>
      <w:proofErr w:type="spellEnd"/>
      <w:r w:rsidRPr="00B05A58">
        <w:rPr>
          <w:rFonts w:ascii="Times New Roman" w:hAnsi="Times New Roman" w:cs="Times New Roman"/>
          <w:sz w:val="24"/>
          <w:szCs w:val="24"/>
        </w:rPr>
        <w:t xml:space="preserve"> anastomosis with preservation of urethral length. Nerve-sparing and limited lymphadenectomy were performed when indicated. Patients were discharged within 24 hours when feasible and the urinary catheter was removed three to five days </w:t>
      </w:r>
      <w:r w:rsidRPr="00B05A58">
        <w:rPr>
          <w:rFonts w:ascii="Times New Roman" w:hAnsi="Times New Roman" w:cs="Times New Roman"/>
          <w:sz w:val="24"/>
          <w:szCs w:val="24"/>
        </w:rPr>
        <w:lastRenderedPageBreak/>
        <w:t>after the surgery.</w:t>
      </w:r>
    </w:p>
    <w:p w:rsidR="008A285C" w:rsidRPr="00B05A58"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RESULTS:</w:t>
      </w:r>
      <w:r w:rsidRPr="00B05A58">
        <w:rPr>
          <w:rFonts w:ascii="Times New Roman" w:hAnsi="Times New Roman" w:cs="Times New Roman"/>
          <w:sz w:val="24"/>
          <w:szCs w:val="24"/>
        </w:rPr>
        <w:t xml:space="preserve"> A total of 200 cases were performed successfully, without additional ports or conversions. Median age and body mass index were 63 years and 28.4 kg/m</w:t>
      </w:r>
      <w:r w:rsidRPr="00B05A58">
        <w:rPr>
          <w:rFonts w:ascii="Times New Roman" w:hAnsi="Times New Roman" w:cs="Times New Roman"/>
          <w:sz w:val="24"/>
          <w:szCs w:val="24"/>
          <w:vertAlign w:val="superscript"/>
        </w:rPr>
        <w:t>2</w:t>
      </w:r>
      <w:r w:rsidRPr="00B05A58">
        <w:rPr>
          <w:rFonts w:ascii="Times New Roman" w:hAnsi="Times New Roman" w:cs="Times New Roman"/>
          <w:sz w:val="24"/>
          <w:szCs w:val="24"/>
        </w:rPr>
        <w:t xml:space="preserve">. Median console time and estimated blood loss were 126.2 minutes and 70.0 </w:t>
      </w:r>
      <w:proofErr w:type="spellStart"/>
      <w:r w:rsidRPr="00B05A58">
        <w:rPr>
          <w:rFonts w:ascii="Times New Roman" w:hAnsi="Times New Roman" w:cs="Times New Roman"/>
          <w:sz w:val="24"/>
          <w:szCs w:val="24"/>
        </w:rPr>
        <w:t>mL.</w:t>
      </w:r>
      <w:proofErr w:type="spellEnd"/>
      <w:r w:rsidRPr="00B05A58">
        <w:rPr>
          <w:rFonts w:ascii="Times New Roman" w:hAnsi="Times New Roman" w:cs="Times New Roman"/>
          <w:sz w:val="24"/>
          <w:szCs w:val="24"/>
        </w:rPr>
        <w:t xml:space="preserve"> Nerve-sparing and pelvic lymph node </w:t>
      </w:r>
      <w:proofErr w:type="gramStart"/>
      <w:r w:rsidRPr="00B05A58">
        <w:rPr>
          <w:rFonts w:ascii="Times New Roman" w:hAnsi="Times New Roman" w:cs="Times New Roman"/>
          <w:sz w:val="24"/>
          <w:szCs w:val="24"/>
        </w:rPr>
        <w:t>dissection were</w:t>
      </w:r>
      <w:proofErr w:type="gramEnd"/>
      <w:r w:rsidRPr="00B05A58">
        <w:rPr>
          <w:rFonts w:ascii="Times New Roman" w:hAnsi="Times New Roman" w:cs="Times New Roman"/>
          <w:sz w:val="24"/>
          <w:szCs w:val="24"/>
        </w:rPr>
        <w:t xml:space="preserve"> performed in 80.5% and 27.0% of cases, with a median lymph node yield of two and no positive nodes. Positive margin rate was 24.0%, and 77.0% (37/48) of these were limited (&lt;3mm). The most frequent location was posterior (26/48=54.1%), followed by apex (17/48=35.4%). Median length of stay was 5.0 hours and 94.5% of patients did not require opioids at discharge. Forty percent were continent within one week.</w:t>
      </w:r>
    </w:p>
    <w:p w:rsidR="008A285C" w:rsidRPr="00B05A58"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CONCLUSIONS:</w:t>
      </w:r>
      <w:r w:rsidRPr="00B05A58">
        <w:rPr>
          <w:rFonts w:ascii="Times New Roman" w:hAnsi="Times New Roman" w:cs="Times New Roman"/>
          <w:sz w:val="24"/>
          <w:szCs w:val="24"/>
        </w:rPr>
        <w:t xml:space="preserve"> SP TV RARP is a minimally-invasive alternative for the treatment of clinically-localized prostate cancer. In our experience, the postoperative course after this procedure promotes fast recovery with minimal pain which facilitates same-day </w:t>
      </w:r>
      <w:proofErr w:type="spellStart"/>
      <w:r w:rsidRPr="00B05A58">
        <w:rPr>
          <w:rFonts w:ascii="Times New Roman" w:hAnsi="Times New Roman" w:cs="Times New Roman"/>
          <w:sz w:val="24"/>
          <w:szCs w:val="24"/>
        </w:rPr>
        <w:t>dischar</w:t>
      </w:r>
      <w:proofErr w:type="spellEnd"/>
      <w:r w:rsidRPr="00B05A58">
        <w:rPr>
          <w:rFonts w:ascii="Times New Roman" w:hAnsi="Times New Roman" w:cs="Times New Roman"/>
          <w:sz w:val="24"/>
          <w:szCs w:val="24"/>
        </w:rPr>
        <w:t>.</w:t>
      </w:r>
    </w:p>
    <w:p w:rsidR="00075FC0"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r w:rsidR="00075FC0" w:rsidRPr="00B05A58">
        <w:rPr>
          <w:rFonts w:ascii="Times New Roman" w:hAnsi="Times New Roman" w:cs="Times New Roman"/>
          <w:sz w:val="24"/>
          <w:szCs w:val="24"/>
        </w:rPr>
        <w:t xml:space="preserve">Jihad </w:t>
      </w:r>
      <w:proofErr w:type="spellStart"/>
      <w:r w:rsidR="00075FC0" w:rsidRPr="00B05A58">
        <w:rPr>
          <w:rFonts w:ascii="Times New Roman" w:hAnsi="Times New Roman" w:cs="Times New Roman"/>
          <w:sz w:val="24"/>
          <w:szCs w:val="24"/>
        </w:rPr>
        <w:t>Kaouk</w:t>
      </w:r>
      <w:proofErr w:type="spellEnd"/>
      <w:r w:rsidR="00075FC0">
        <w:rPr>
          <w:rFonts w:ascii="Times New Roman" w:hAnsi="Times New Roman" w:cs="Times New Roman" w:hint="eastAsia"/>
          <w:sz w:val="24"/>
          <w:szCs w:val="24"/>
        </w:rPr>
        <w:t xml:space="preserve">, </w:t>
      </w:r>
      <w:r w:rsidR="00075FC0" w:rsidRPr="00075FC0">
        <w:rPr>
          <w:rFonts w:ascii="Times New Roman" w:hAnsi="Times New Roman" w:cs="Times New Roman"/>
          <w:sz w:val="24"/>
          <w:szCs w:val="24"/>
        </w:rPr>
        <w:t>Glickman Urological &amp; Kidney Institute, Cleveland Clinic, Cleveland, OH, USA.</w:t>
      </w:r>
    </w:p>
    <w:p w:rsidR="008A285C" w:rsidRPr="00B05A58" w:rsidRDefault="00075FC0" w:rsidP="00B05A58">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Email: </w:t>
      </w:r>
      <w:r w:rsidRPr="00075FC0">
        <w:rPr>
          <w:rFonts w:ascii="Times New Roman" w:hAnsi="Times New Roman" w:cs="Times New Roman"/>
          <w:sz w:val="24"/>
          <w:szCs w:val="24"/>
        </w:rPr>
        <w:t>kaoukj@ccf.org</w:t>
      </w:r>
    </w:p>
    <w:p w:rsidR="008A285C" w:rsidRPr="00B05A58" w:rsidRDefault="008A285C" w:rsidP="00B05A58">
      <w:pPr>
        <w:spacing w:line="360" w:lineRule="auto"/>
        <w:rPr>
          <w:rFonts w:ascii="Times New Roman" w:hAnsi="Times New Roman" w:cs="Times New Roman"/>
          <w:sz w:val="24"/>
          <w:szCs w:val="24"/>
        </w:rPr>
      </w:pPr>
    </w:p>
    <w:p w:rsidR="008A285C" w:rsidRPr="00B05A58" w:rsidRDefault="008A285C" w:rsidP="00B05A58">
      <w:pPr>
        <w:spacing w:line="360" w:lineRule="auto"/>
        <w:rPr>
          <w:rFonts w:ascii="Times New Roman" w:hAnsi="Times New Roman" w:cs="Times New Roman"/>
          <w:sz w:val="24"/>
          <w:szCs w:val="24"/>
        </w:rPr>
      </w:pPr>
    </w:p>
    <w:p w:rsidR="008A285C" w:rsidRPr="00B05A58" w:rsidRDefault="008A285C"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LOCAL ANAETHETIC TRANSPERINEAL TEMPLETE PROSTATE BIOPSY IN CONCORDANCE OF GENERAL ANAESTHETIC HISTOLOGY</w:t>
      </w:r>
    </w:p>
    <w:p w:rsidR="008A285C" w:rsidRPr="00B05A58" w:rsidRDefault="008A285C" w:rsidP="00B05A58">
      <w:pPr>
        <w:spacing w:line="360" w:lineRule="auto"/>
        <w:rPr>
          <w:rFonts w:ascii="Times New Roman" w:hAnsi="Times New Roman" w:cs="Times New Roman"/>
          <w:b/>
          <w:sz w:val="24"/>
          <w:szCs w:val="24"/>
        </w:rPr>
      </w:pPr>
    </w:p>
    <w:p w:rsidR="008A285C" w:rsidRPr="00B05A58" w:rsidRDefault="001D0051" w:rsidP="00B05A58">
      <w:pPr>
        <w:pStyle w:val="Default"/>
        <w:spacing w:line="360" w:lineRule="auto"/>
      </w:pPr>
      <w:r>
        <w:rPr>
          <w:bCs/>
        </w:rPr>
        <w:t xml:space="preserve">Ahmed </w:t>
      </w:r>
      <w:proofErr w:type="spellStart"/>
      <w:r>
        <w:rPr>
          <w:bCs/>
        </w:rPr>
        <w:t>Aboelatta</w:t>
      </w:r>
      <w:r w:rsidRPr="001D0051">
        <w:rPr>
          <w:rFonts w:hint="eastAsia"/>
          <w:bCs/>
          <w:vertAlign w:val="superscript"/>
        </w:rPr>
        <w:t>a</w:t>
      </w:r>
      <w:proofErr w:type="spellEnd"/>
      <w:r w:rsidRPr="001D0051">
        <w:rPr>
          <w:rFonts w:hint="eastAsia"/>
          <w:bCs/>
          <w:vertAlign w:val="superscript"/>
        </w:rPr>
        <w:t>,*</w:t>
      </w:r>
    </w:p>
    <w:p w:rsidR="008A285C" w:rsidRPr="00B05A58" w:rsidRDefault="008A285C" w:rsidP="00B05A58">
      <w:pPr>
        <w:spacing w:line="360" w:lineRule="auto"/>
        <w:rPr>
          <w:rFonts w:ascii="Times New Roman" w:hAnsi="Times New Roman" w:cs="Times New Roman"/>
          <w:sz w:val="24"/>
          <w:szCs w:val="24"/>
        </w:rPr>
      </w:pPr>
      <w:proofErr w:type="gramStart"/>
      <w:r w:rsidRPr="00B05A58">
        <w:rPr>
          <w:rFonts w:ascii="Times New Roman" w:hAnsi="Times New Roman" w:cs="Times New Roman"/>
          <w:sz w:val="24"/>
          <w:szCs w:val="24"/>
        </w:rPr>
        <w:t>A</w:t>
      </w:r>
      <w:r w:rsidR="001D0051">
        <w:rPr>
          <w:rFonts w:ascii="Times New Roman" w:hAnsi="Times New Roman" w:cs="Times New Roman"/>
          <w:sz w:val="24"/>
          <w:szCs w:val="24"/>
        </w:rPr>
        <w:t>shford and St Peters’ Hospitals</w:t>
      </w:r>
      <w:r w:rsidR="001D0051">
        <w:rPr>
          <w:rFonts w:ascii="Times New Roman" w:hAnsi="Times New Roman" w:cs="Times New Roman" w:hint="eastAsia"/>
          <w:sz w:val="24"/>
          <w:szCs w:val="24"/>
        </w:rPr>
        <w:t>, London, UK.</w:t>
      </w:r>
      <w:proofErr w:type="gramEnd"/>
    </w:p>
    <w:p w:rsidR="008A285C" w:rsidRPr="00B05A58" w:rsidRDefault="008A285C" w:rsidP="00B05A58">
      <w:pPr>
        <w:spacing w:line="360" w:lineRule="auto"/>
        <w:rPr>
          <w:rFonts w:ascii="Times New Roman" w:hAnsi="Times New Roman" w:cs="Times New Roman"/>
          <w:b/>
          <w:sz w:val="24"/>
          <w:szCs w:val="24"/>
        </w:rPr>
      </w:pPr>
    </w:p>
    <w:p w:rsidR="008A285C" w:rsidRPr="00B05A58"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AIM:</w:t>
      </w:r>
      <w:r w:rsidRPr="00B05A58">
        <w:rPr>
          <w:rFonts w:ascii="Times New Roman" w:hAnsi="Times New Roman" w:cs="Times New Roman"/>
          <w:sz w:val="24"/>
          <w:szCs w:val="24"/>
        </w:rPr>
        <w:t xml:space="preserve"> assess the efficacy of diagnostic LATP for prostate cancer in comparison to GATP.</w:t>
      </w:r>
    </w:p>
    <w:p w:rsidR="008A285C" w:rsidRPr="00B05A58"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 xml:space="preserve">METHODOLGY: </w:t>
      </w:r>
      <w:r w:rsidRPr="00B05A58">
        <w:rPr>
          <w:rFonts w:ascii="Times New Roman" w:hAnsi="Times New Roman" w:cs="Times New Roman"/>
          <w:sz w:val="24"/>
          <w:szCs w:val="24"/>
        </w:rPr>
        <w:t xml:space="preserve">diagnosis of prostatic cancer by PSA, prostatic MRI and histology. Prostatic histology is still the corner stone as diagnostic and prognostic tool. Several methods for obtaining prostatic tissue including TRUS, GATP and LATP.TRUS used </w:t>
      </w:r>
      <w:r w:rsidRPr="00B05A58">
        <w:rPr>
          <w:rFonts w:ascii="Times New Roman" w:hAnsi="Times New Roman" w:cs="Times New Roman"/>
          <w:sz w:val="24"/>
          <w:szCs w:val="24"/>
        </w:rPr>
        <w:lastRenderedPageBreak/>
        <w:t xml:space="preserve">to be common way to gain the biopsy. Due to high post biopsy comorbidities, with limitation of the numbers of the cores, and targeting the anterior prostatic peripheral zone, GATP was commenced but with risk of general </w:t>
      </w:r>
      <w:proofErr w:type="spellStart"/>
      <w:r w:rsidRPr="00B05A58">
        <w:rPr>
          <w:rFonts w:ascii="Times New Roman" w:hAnsi="Times New Roman" w:cs="Times New Roman"/>
          <w:sz w:val="24"/>
          <w:szCs w:val="24"/>
        </w:rPr>
        <w:t>anaesthesias</w:t>
      </w:r>
      <w:proofErr w:type="spellEnd"/>
      <w:r w:rsidRPr="00B05A58">
        <w:rPr>
          <w:rFonts w:ascii="Times New Roman" w:hAnsi="Times New Roman" w:cs="Times New Roman"/>
          <w:sz w:val="24"/>
          <w:szCs w:val="24"/>
        </w:rPr>
        <w:t xml:space="preserve"> complications, long waiting lists, infection risk. LATP has the advantages of avoiding exposure to GA (general anesthesia) and can be done as office procedure. Additionally, the ability to target the anterior peripheral zone of the prostate either free hand, needle guiding grid or brachytherapy grid. </w:t>
      </w:r>
      <w:proofErr w:type="gramStart"/>
      <w:r w:rsidRPr="00B05A58">
        <w:rPr>
          <w:rFonts w:ascii="Times New Roman" w:hAnsi="Times New Roman" w:cs="Times New Roman"/>
          <w:sz w:val="24"/>
          <w:szCs w:val="24"/>
        </w:rPr>
        <w:t>Lower risk of infection and bacterial resistance for antibiotics.</w:t>
      </w:r>
      <w:proofErr w:type="gramEnd"/>
      <w:r w:rsidRPr="00B05A58">
        <w:rPr>
          <w:rFonts w:ascii="Times New Roman" w:hAnsi="Times New Roman" w:cs="Times New Roman"/>
          <w:sz w:val="24"/>
          <w:szCs w:val="24"/>
        </w:rPr>
        <w:t xml:space="preserve"> Under guidance of </w:t>
      </w:r>
      <w:proofErr w:type="spellStart"/>
      <w:r w:rsidRPr="00B05A58">
        <w:rPr>
          <w:rFonts w:ascii="Times New Roman" w:hAnsi="Times New Roman" w:cs="Times New Roman"/>
          <w:sz w:val="24"/>
          <w:szCs w:val="24"/>
        </w:rPr>
        <w:t>transrectal</w:t>
      </w:r>
      <w:proofErr w:type="spellEnd"/>
      <w:r w:rsidRPr="00B05A58">
        <w:rPr>
          <w:rFonts w:ascii="Times New Roman" w:hAnsi="Times New Roman" w:cs="Times New Roman"/>
          <w:sz w:val="24"/>
          <w:szCs w:val="24"/>
        </w:rPr>
        <w:t xml:space="preserve"> US and matching with MRI findings, targeting the lesions is doable. Our study included 322 patients had LATP, and 142 patients had GATP and make a comparison of histology results (grade, maximum core length), PSA, MRI findings, post biopsy complications.</w:t>
      </w:r>
    </w:p>
    <w:p w:rsidR="008A285C" w:rsidRPr="00B05A58"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 xml:space="preserve">RESULTS: </w:t>
      </w:r>
      <w:r w:rsidRPr="00B05A58">
        <w:rPr>
          <w:rFonts w:ascii="Times New Roman" w:hAnsi="Times New Roman" w:cs="Times New Roman"/>
          <w:sz w:val="24"/>
          <w:szCs w:val="24"/>
        </w:rPr>
        <w:t>42 of the 142 patients had previous histology by LATP. 29 of these 42 patients (69%) have the same histology by both GATP and LATP.</w:t>
      </w:r>
      <w:r w:rsidR="00AD38F9" w:rsidRPr="00B05A58">
        <w:rPr>
          <w:rFonts w:ascii="Times New Roman" w:hAnsi="Times New Roman" w:cs="Times New Roman"/>
          <w:sz w:val="24"/>
          <w:szCs w:val="24"/>
        </w:rPr>
        <w:t xml:space="preserve"> </w:t>
      </w:r>
      <w:r w:rsidRPr="00B05A58">
        <w:rPr>
          <w:rFonts w:ascii="Times New Roman" w:hAnsi="Times New Roman" w:cs="Times New Roman"/>
          <w:sz w:val="24"/>
          <w:szCs w:val="24"/>
        </w:rPr>
        <w:t>9 patients have upgraded histology by saturation GATP (31%)</w:t>
      </w:r>
      <w:r w:rsidR="00AD38F9" w:rsidRPr="00B05A58">
        <w:rPr>
          <w:rFonts w:ascii="Times New Roman" w:hAnsi="Times New Roman" w:cs="Times New Roman"/>
          <w:sz w:val="24"/>
          <w:szCs w:val="24"/>
        </w:rPr>
        <w:t xml:space="preserve">. </w:t>
      </w:r>
      <w:r w:rsidRPr="00B05A58">
        <w:rPr>
          <w:rFonts w:ascii="Times New Roman" w:hAnsi="Times New Roman" w:cs="Times New Roman"/>
          <w:sz w:val="24"/>
          <w:szCs w:val="24"/>
        </w:rPr>
        <w:t>One patient of 322 patients after LATP had AUR. Two patients post developed AUR, and sepsis (needed admission).</w:t>
      </w:r>
    </w:p>
    <w:p w:rsidR="008A285C" w:rsidRPr="00B05A58"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Discussion:</w:t>
      </w:r>
      <w:r w:rsidRPr="00B05A58">
        <w:rPr>
          <w:rFonts w:ascii="Times New Roman" w:hAnsi="Times New Roman" w:cs="Times New Roman"/>
          <w:sz w:val="24"/>
          <w:szCs w:val="24"/>
        </w:rPr>
        <w:t xml:space="preserve"> Low infection Low AUR rate Upgrade is expected with re-biopsy.</w:t>
      </w:r>
    </w:p>
    <w:p w:rsidR="008A285C" w:rsidRPr="00B05A58" w:rsidRDefault="008A285C"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 xml:space="preserve">Conclusion: </w:t>
      </w:r>
      <w:r w:rsidRPr="00B05A58">
        <w:rPr>
          <w:rFonts w:ascii="Times New Roman" w:hAnsi="Times New Roman" w:cs="Times New Roman"/>
          <w:sz w:val="24"/>
          <w:szCs w:val="24"/>
        </w:rPr>
        <w:t xml:space="preserve">LATP should continue to be used in the initial biopsy setting. In those pursuing active surveillance, repeat biopsy should be undertaken. If suspected under sampling (MRI discordance, PSA kinetics, </w:t>
      </w:r>
      <w:r w:rsidR="00AD38F9" w:rsidRPr="00B05A58">
        <w:rPr>
          <w:rFonts w:ascii="Times New Roman" w:hAnsi="Times New Roman" w:cs="Times New Roman"/>
          <w:sz w:val="24"/>
          <w:szCs w:val="24"/>
        </w:rPr>
        <w:t>and poor</w:t>
      </w:r>
      <w:r w:rsidRPr="00B05A58">
        <w:rPr>
          <w:rFonts w:ascii="Times New Roman" w:hAnsi="Times New Roman" w:cs="Times New Roman"/>
          <w:sz w:val="24"/>
          <w:szCs w:val="24"/>
        </w:rPr>
        <w:t xml:space="preserve"> quality samples) Repeat biopsy should be undertaken. Need to continue to collect data and audit results.</w:t>
      </w:r>
    </w:p>
    <w:p w:rsidR="00AD38F9" w:rsidRPr="00B05A58" w:rsidRDefault="00AD38F9" w:rsidP="00B05A58">
      <w:pPr>
        <w:spacing w:line="360" w:lineRule="auto"/>
        <w:rPr>
          <w:rFonts w:ascii="Times New Roman" w:hAnsi="Times New Roman" w:cs="Times New Roman"/>
          <w:sz w:val="24"/>
          <w:szCs w:val="24"/>
        </w:rPr>
      </w:pPr>
    </w:p>
    <w:p w:rsidR="00AD38F9" w:rsidRPr="00B05A58" w:rsidRDefault="00AD38F9"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r w:rsidRPr="00B05A58">
        <w:rPr>
          <w:rFonts w:ascii="Times New Roman" w:hAnsi="Times New Roman" w:cs="Times New Roman"/>
          <w:bCs/>
          <w:sz w:val="24"/>
          <w:szCs w:val="24"/>
        </w:rPr>
        <w:t xml:space="preserve">Ahmed </w:t>
      </w:r>
      <w:proofErr w:type="spellStart"/>
      <w:r w:rsidRPr="00B05A58">
        <w:rPr>
          <w:rFonts w:ascii="Times New Roman" w:hAnsi="Times New Roman" w:cs="Times New Roman"/>
          <w:bCs/>
          <w:sz w:val="24"/>
          <w:szCs w:val="24"/>
        </w:rPr>
        <w:t>Aboelatta</w:t>
      </w:r>
      <w:proofErr w:type="spellEnd"/>
      <w:r w:rsidRPr="00B05A58">
        <w:rPr>
          <w:rFonts w:ascii="Times New Roman" w:hAnsi="Times New Roman" w:cs="Times New Roman"/>
          <w:bCs/>
          <w:sz w:val="24"/>
          <w:szCs w:val="24"/>
        </w:rPr>
        <w:t xml:space="preserve">, </w:t>
      </w:r>
      <w:r w:rsidR="001D0051" w:rsidRPr="00B05A58">
        <w:rPr>
          <w:rFonts w:ascii="Times New Roman" w:hAnsi="Times New Roman" w:cs="Times New Roman"/>
          <w:sz w:val="24"/>
          <w:szCs w:val="24"/>
        </w:rPr>
        <w:t>Ashford and St Peters’ Hospitals.</w:t>
      </w:r>
    </w:p>
    <w:p w:rsidR="00AD38F9" w:rsidRPr="00B05A58" w:rsidRDefault="00AD38F9"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r w:rsidR="001D0051">
        <w:rPr>
          <w:rFonts w:ascii="Times New Roman" w:hAnsi="Times New Roman" w:cs="Times New Roman"/>
          <w:sz w:val="24"/>
          <w:szCs w:val="24"/>
        </w:rPr>
        <w:t>asp-tr.comms.mailbox@nhs.net</w:t>
      </w:r>
    </w:p>
    <w:p w:rsidR="00AD38F9" w:rsidRPr="00B05A58" w:rsidRDefault="00AD38F9" w:rsidP="00B05A58">
      <w:pPr>
        <w:spacing w:line="360" w:lineRule="auto"/>
        <w:rPr>
          <w:rFonts w:ascii="Times New Roman" w:hAnsi="Times New Roman" w:cs="Times New Roman"/>
          <w:sz w:val="24"/>
          <w:szCs w:val="24"/>
        </w:rPr>
      </w:pPr>
    </w:p>
    <w:p w:rsidR="00AD38F9" w:rsidRPr="00B05A58" w:rsidRDefault="00AD38F9" w:rsidP="00B05A58">
      <w:pPr>
        <w:spacing w:line="360" w:lineRule="auto"/>
        <w:rPr>
          <w:rFonts w:ascii="Times New Roman" w:hAnsi="Times New Roman" w:cs="Times New Roman"/>
          <w:sz w:val="24"/>
          <w:szCs w:val="24"/>
        </w:rPr>
      </w:pPr>
    </w:p>
    <w:p w:rsidR="00AD38F9" w:rsidRPr="00B05A58" w:rsidRDefault="00AD38F9"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Pregnancy after Renal Transplantation</w:t>
      </w:r>
    </w:p>
    <w:p w:rsidR="00B05A58" w:rsidRPr="00B05A58" w:rsidRDefault="00B05A58" w:rsidP="00B05A58">
      <w:pPr>
        <w:spacing w:line="360" w:lineRule="auto"/>
        <w:rPr>
          <w:rFonts w:ascii="Times New Roman" w:hAnsi="Times New Roman" w:cs="Times New Roman"/>
          <w:b/>
          <w:sz w:val="24"/>
          <w:szCs w:val="24"/>
        </w:rPr>
      </w:pPr>
    </w:p>
    <w:p w:rsidR="00AD38F9" w:rsidRPr="00B05A58" w:rsidRDefault="00AD38F9"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Soumia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Missoum</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 xml:space="preserve">, Chinar </w:t>
      </w:r>
      <w:proofErr w:type="spellStart"/>
      <w:r w:rsidRPr="00B05A58">
        <w:rPr>
          <w:rFonts w:ascii="Times New Roman" w:hAnsi="Times New Roman" w:cs="Times New Roman"/>
          <w:sz w:val="24"/>
          <w:szCs w:val="24"/>
        </w:rPr>
        <w:t>Athmane</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Houssem</w:t>
      </w:r>
      <w:proofErr w:type="spellEnd"/>
      <w:r w:rsidRPr="00B05A58">
        <w:rPr>
          <w:rFonts w:ascii="Times New Roman" w:hAnsi="Times New Roman" w:cs="Times New Roman"/>
          <w:sz w:val="24"/>
          <w:szCs w:val="24"/>
        </w:rPr>
        <w:t xml:space="preserve"> E </w:t>
      </w:r>
      <w:proofErr w:type="spellStart"/>
      <w:r w:rsidRPr="00B05A58">
        <w:rPr>
          <w:rFonts w:ascii="Times New Roman" w:hAnsi="Times New Roman" w:cs="Times New Roman"/>
          <w:sz w:val="24"/>
          <w:szCs w:val="24"/>
        </w:rPr>
        <w:t>ddine</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Ouarhlent</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Abdessemed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Yazid</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Bourenane</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Haithem</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Brinis</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Nedjma</w:t>
      </w:r>
      <w:r w:rsidRPr="00B05A58">
        <w:rPr>
          <w:rFonts w:ascii="Times New Roman" w:hAnsi="Times New Roman" w:cs="Times New Roman"/>
          <w:sz w:val="24"/>
          <w:szCs w:val="24"/>
          <w:vertAlign w:val="superscript"/>
        </w:rPr>
        <w:t>a</w:t>
      </w:r>
      <w:proofErr w:type="spellEnd"/>
    </w:p>
    <w:p w:rsidR="00AD38F9" w:rsidRPr="00B05A58" w:rsidRDefault="00B05A58"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University</w:t>
      </w:r>
      <w:proofErr w:type="spellEnd"/>
      <w:proofErr w:type="gramEnd"/>
      <w:r w:rsidRPr="00B05A58">
        <w:rPr>
          <w:rFonts w:ascii="Times New Roman" w:hAnsi="Times New Roman" w:cs="Times New Roman"/>
          <w:sz w:val="24"/>
          <w:szCs w:val="24"/>
        </w:rPr>
        <w:t xml:space="preserve"> of </w:t>
      </w:r>
      <w:proofErr w:type="spellStart"/>
      <w:r w:rsidRPr="00B05A58">
        <w:rPr>
          <w:rFonts w:ascii="Times New Roman" w:hAnsi="Times New Roman" w:cs="Times New Roman"/>
          <w:sz w:val="24"/>
          <w:szCs w:val="24"/>
        </w:rPr>
        <w:t>Batna</w:t>
      </w:r>
      <w:proofErr w:type="spellEnd"/>
      <w:r w:rsidRPr="00B05A58">
        <w:rPr>
          <w:rFonts w:ascii="Times New Roman" w:hAnsi="Times New Roman" w:cs="Times New Roman"/>
          <w:sz w:val="24"/>
          <w:szCs w:val="24"/>
        </w:rPr>
        <w:t xml:space="preserve">, Department of Medicine, Nephrology Department </w:t>
      </w:r>
      <w:proofErr w:type="spellStart"/>
      <w:r w:rsidRPr="00B05A58">
        <w:rPr>
          <w:rFonts w:ascii="Times New Roman" w:hAnsi="Times New Roman" w:cs="Times New Roman"/>
          <w:sz w:val="24"/>
          <w:szCs w:val="24"/>
        </w:rPr>
        <w:t>Benflis</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lastRenderedPageBreak/>
        <w:t>Touhami</w:t>
      </w:r>
      <w:proofErr w:type="spellEnd"/>
      <w:r w:rsidRPr="00B05A58">
        <w:rPr>
          <w:rFonts w:ascii="Times New Roman" w:hAnsi="Times New Roman" w:cs="Times New Roman"/>
          <w:sz w:val="24"/>
          <w:szCs w:val="24"/>
        </w:rPr>
        <w:t xml:space="preserve"> University Hospital, </w:t>
      </w:r>
      <w:proofErr w:type="spellStart"/>
      <w:r w:rsidRPr="00B05A58">
        <w:rPr>
          <w:rFonts w:ascii="Times New Roman" w:hAnsi="Times New Roman" w:cs="Times New Roman"/>
          <w:sz w:val="24"/>
          <w:szCs w:val="24"/>
        </w:rPr>
        <w:t>Batna</w:t>
      </w:r>
      <w:proofErr w:type="spellEnd"/>
    </w:p>
    <w:p w:rsidR="00B05A58" w:rsidRPr="00B05A58" w:rsidRDefault="00B05A58" w:rsidP="00B05A58">
      <w:pPr>
        <w:spacing w:line="360" w:lineRule="auto"/>
        <w:rPr>
          <w:rFonts w:ascii="Times New Roman" w:hAnsi="Times New Roman" w:cs="Times New Roman"/>
          <w:sz w:val="24"/>
          <w:szCs w:val="24"/>
        </w:rPr>
      </w:pPr>
    </w:p>
    <w:p w:rsidR="00AD38F9" w:rsidRPr="00B05A58" w:rsidRDefault="00AD38F9"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Due to the recent increase in the successful pregnancies after renal transplant, the number of renal transplant recipients having vaginal or cesarean delivery possibly associated with high maternal, fetal and/or neonatal risk requiring team approach increased. The aim of this study is to give the results of our experience about pregnancies among the renal transplantation patients and to assess the impact of the pregnancy on renal graft function.</w:t>
      </w:r>
    </w:p>
    <w:p w:rsidR="00AD38F9" w:rsidRPr="00B05A58" w:rsidRDefault="00AD38F9"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56 pregnancies from renal transplant recipients were analyzed and long term outcome of the renal graft was studied. We analyzed the outcomes from clinical and biological data before, during and after pregnancy. </w:t>
      </w:r>
    </w:p>
    <w:p w:rsidR="00AD38F9" w:rsidRPr="00B05A58" w:rsidRDefault="00AD38F9"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Mean patient age was 35.3 ± 3 years and meantime between transplantation and the onset of pregnancy was 56.4 ± 31.5 months. There was no significant difference between the biological data before and after pregnancy. We did not observe any acute rejection. The mean maternal complications were preeclampsia in 30%, low birth weight in 29%, prematurity in 44% and cesarean sections in 57%. There is no impact of the pregnancy on the renal graft during the follow up (3 years). The follow up revealed 2 cases of chronic rejection.</w:t>
      </w:r>
    </w:p>
    <w:p w:rsidR="00AD38F9" w:rsidRPr="00B05A58" w:rsidRDefault="00AD38F9"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Despite the presence of preterm delivery and comorbidities, follow-up and management of renal transplant recipients revealed go </w:t>
      </w:r>
      <w:proofErr w:type="gramStart"/>
      <w:r w:rsidRPr="00B05A58">
        <w:rPr>
          <w:rFonts w:ascii="Times New Roman" w:hAnsi="Times New Roman" w:cs="Times New Roman"/>
          <w:sz w:val="24"/>
          <w:szCs w:val="24"/>
        </w:rPr>
        <w:t>od</w:t>
      </w:r>
      <w:proofErr w:type="gramEnd"/>
      <w:r w:rsidRPr="00B05A58">
        <w:rPr>
          <w:rFonts w:ascii="Times New Roman" w:hAnsi="Times New Roman" w:cs="Times New Roman"/>
          <w:sz w:val="24"/>
          <w:szCs w:val="24"/>
        </w:rPr>
        <w:t xml:space="preserve"> renal graft function outcomes. </w:t>
      </w:r>
    </w:p>
    <w:p w:rsidR="00B05A58" w:rsidRPr="00B05A58" w:rsidRDefault="00B05A58" w:rsidP="00B05A58">
      <w:pPr>
        <w:spacing w:line="360" w:lineRule="auto"/>
        <w:rPr>
          <w:rFonts w:ascii="Times New Roman" w:hAnsi="Times New Roman" w:cs="Times New Roman"/>
          <w:sz w:val="24"/>
          <w:szCs w:val="24"/>
        </w:rPr>
      </w:pPr>
    </w:p>
    <w:p w:rsidR="00AD38F9" w:rsidRPr="00B05A58" w:rsidRDefault="00AD38F9"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Pr="00B05A58">
        <w:rPr>
          <w:rFonts w:ascii="Times New Roman" w:hAnsi="Times New Roman" w:cs="Times New Roman"/>
          <w:sz w:val="24"/>
          <w:szCs w:val="24"/>
        </w:rPr>
        <w:t>Soumia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w:t>
      </w:r>
      <w:r w:rsidR="00B05A58" w:rsidRPr="00B05A58">
        <w:rPr>
          <w:rFonts w:ascii="Times New Roman" w:hAnsi="Times New Roman" w:cs="Times New Roman"/>
          <w:sz w:val="24"/>
          <w:szCs w:val="24"/>
        </w:rPr>
        <w:t>issoum</w:t>
      </w:r>
      <w:proofErr w:type="spellEnd"/>
      <w:r w:rsidR="00B05A58" w:rsidRPr="00B05A58">
        <w:rPr>
          <w:rFonts w:ascii="Times New Roman" w:hAnsi="Times New Roman" w:cs="Times New Roman"/>
          <w:sz w:val="24"/>
          <w:szCs w:val="24"/>
        </w:rPr>
        <w:t xml:space="preserve">, University of </w:t>
      </w:r>
      <w:proofErr w:type="spellStart"/>
      <w:r w:rsidR="00B05A58" w:rsidRPr="00B05A58">
        <w:rPr>
          <w:rFonts w:ascii="Times New Roman" w:hAnsi="Times New Roman" w:cs="Times New Roman"/>
          <w:sz w:val="24"/>
          <w:szCs w:val="24"/>
        </w:rPr>
        <w:t>Batna</w:t>
      </w:r>
      <w:proofErr w:type="spellEnd"/>
      <w:r w:rsidR="00B05A58" w:rsidRPr="00B05A58">
        <w:rPr>
          <w:rFonts w:ascii="Times New Roman" w:hAnsi="Times New Roman" w:cs="Times New Roman"/>
          <w:sz w:val="24"/>
          <w:szCs w:val="24"/>
        </w:rPr>
        <w:t xml:space="preserve">, Department of Medicine, Nephrology Department </w:t>
      </w:r>
      <w:proofErr w:type="spellStart"/>
      <w:r w:rsidR="00B05A58" w:rsidRPr="00B05A58">
        <w:rPr>
          <w:rFonts w:ascii="Times New Roman" w:hAnsi="Times New Roman" w:cs="Times New Roman"/>
          <w:sz w:val="24"/>
          <w:szCs w:val="24"/>
        </w:rPr>
        <w:t>Benflis</w:t>
      </w:r>
      <w:proofErr w:type="spellEnd"/>
      <w:r w:rsidR="00B05A58" w:rsidRPr="00B05A58">
        <w:rPr>
          <w:rFonts w:ascii="Times New Roman" w:hAnsi="Times New Roman" w:cs="Times New Roman"/>
          <w:sz w:val="24"/>
          <w:szCs w:val="24"/>
        </w:rPr>
        <w:t xml:space="preserve"> </w:t>
      </w:r>
      <w:proofErr w:type="spellStart"/>
      <w:r w:rsidR="00B05A58" w:rsidRPr="00B05A58">
        <w:rPr>
          <w:rFonts w:ascii="Times New Roman" w:hAnsi="Times New Roman" w:cs="Times New Roman"/>
          <w:sz w:val="24"/>
          <w:szCs w:val="24"/>
        </w:rPr>
        <w:t>Touhami</w:t>
      </w:r>
      <w:proofErr w:type="spellEnd"/>
      <w:r w:rsidR="00B05A58" w:rsidRPr="00B05A58">
        <w:rPr>
          <w:rFonts w:ascii="Times New Roman" w:hAnsi="Times New Roman" w:cs="Times New Roman"/>
          <w:sz w:val="24"/>
          <w:szCs w:val="24"/>
        </w:rPr>
        <w:t xml:space="preserve"> University Hospital, </w:t>
      </w:r>
      <w:proofErr w:type="spellStart"/>
      <w:r w:rsidR="00B05A58" w:rsidRPr="00B05A58">
        <w:rPr>
          <w:rFonts w:ascii="Times New Roman" w:hAnsi="Times New Roman" w:cs="Times New Roman"/>
          <w:sz w:val="24"/>
          <w:szCs w:val="24"/>
        </w:rPr>
        <w:t>Batna</w:t>
      </w:r>
      <w:proofErr w:type="spellEnd"/>
    </w:p>
    <w:p w:rsidR="00AD38F9" w:rsidRPr="00B05A58" w:rsidRDefault="00B05A58"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11" w:history="1">
        <w:r w:rsidR="00AD38F9" w:rsidRPr="00B05A58">
          <w:rPr>
            <w:rStyle w:val="a3"/>
            <w:rFonts w:ascii="Times New Roman" w:hAnsi="Times New Roman" w:cs="Times New Roman"/>
            <w:sz w:val="24"/>
            <w:szCs w:val="24"/>
          </w:rPr>
          <w:t>soumia_missoum@outlook.fr</w:t>
        </w:r>
      </w:hyperlink>
    </w:p>
    <w:p w:rsidR="00AD38F9" w:rsidRPr="00B05A58" w:rsidRDefault="00AD38F9" w:rsidP="00B05A58">
      <w:pPr>
        <w:spacing w:line="360" w:lineRule="auto"/>
        <w:rPr>
          <w:rFonts w:ascii="Times New Roman" w:hAnsi="Times New Roman" w:cs="Times New Roman"/>
          <w:sz w:val="24"/>
          <w:szCs w:val="24"/>
        </w:rPr>
      </w:pPr>
    </w:p>
    <w:p w:rsidR="00AD38F9" w:rsidRPr="00B05A58" w:rsidRDefault="00AD38F9" w:rsidP="00B05A58">
      <w:pPr>
        <w:spacing w:line="360" w:lineRule="auto"/>
        <w:rPr>
          <w:rFonts w:ascii="Times New Roman" w:hAnsi="Times New Roman" w:cs="Times New Roman"/>
          <w:sz w:val="24"/>
          <w:szCs w:val="24"/>
        </w:rPr>
      </w:pPr>
    </w:p>
    <w:p w:rsidR="00AD38F9" w:rsidRPr="00B05A58" w:rsidRDefault="00AD38F9" w:rsidP="00B05A58">
      <w:pPr>
        <w:widowControl/>
        <w:spacing w:line="360" w:lineRule="auto"/>
        <w:jc w:val="left"/>
        <w:rPr>
          <w:rFonts w:ascii="Times New Roman" w:hAnsi="Times New Roman" w:cs="Times New Roman"/>
          <w:b/>
          <w:bCs/>
          <w:sz w:val="24"/>
          <w:szCs w:val="24"/>
        </w:rPr>
      </w:pPr>
      <w:r w:rsidRPr="00B05A58">
        <w:rPr>
          <w:rFonts w:ascii="Times New Roman" w:hAnsi="Times New Roman" w:cs="Times New Roman"/>
          <w:b/>
          <w:bCs/>
          <w:sz w:val="24"/>
          <w:szCs w:val="24"/>
        </w:rPr>
        <w:br w:type="page"/>
      </w:r>
    </w:p>
    <w:p w:rsidR="00AD38F9" w:rsidRPr="00075FC0" w:rsidRDefault="00AD38F9" w:rsidP="00B05A58">
      <w:pPr>
        <w:spacing w:line="360" w:lineRule="auto"/>
        <w:rPr>
          <w:rFonts w:ascii="Times New Roman" w:hAnsi="Times New Roman" w:cs="Times New Roman"/>
          <w:b/>
          <w:bCs/>
          <w:sz w:val="28"/>
          <w:szCs w:val="28"/>
        </w:rPr>
      </w:pPr>
      <w:r w:rsidRPr="00075FC0">
        <w:rPr>
          <w:rFonts w:ascii="Times New Roman" w:hAnsi="Times New Roman" w:cs="Times New Roman"/>
          <w:b/>
          <w:bCs/>
          <w:sz w:val="28"/>
          <w:szCs w:val="28"/>
        </w:rPr>
        <w:lastRenderedPageBreak/>
        <w:t>Podium Abstracts presented at 5</w:t>
      </w:r>
      <w:r w:rsidRPr="00075FC0">
        <w:rPr>
          <w:rFonts w:ascii="Times New Roman" w:hAnsi="Times New Roman" w:cs="Times New Roman"/>
          <w:b/>
          <w:bCs/>
          <w:sz w:val="28"/>
          <w:szCs w:val="28"/>
          <w:vertAlign w:val="superscript"/>
        </w:rPr>
        <w:t>th</w:t>
      </w:r>
      <w:r w:rsidRPr="00075FC0">
        <w:rPr>
          <w:rFonts w:ascii="Times New Roman" w:hAnsi="Times New Roman" w:cs="Times New Roman"/>
          <w:b/>
          <w:bCs/>
          <w:sz w:val="28"/>
          <w:szCs w:val="28"/>
        </w:rPr>
        <w:t xml:space="preserve"> annual conference of Mediterranean minimally invasive surgery in urology</w:t>
      </w:r>
    </w:p>
    <w:p w:rsidR="00AD38F9" w:rsidRPr="00B05A58" w:rsidRDefault="00AD38F9" w:rsidP="00B05A58">
      <w:pPr>
        <w:spacing w:line="360" w:lineRule="auto"/>
        <w:rPr>
          <w:rFonts w:ascii="Times New Roman" w:hAnsi="Times New Roman" w:cs="Times New Roman"/>
          <w:sz w:val="24"/>
          <w:szCs w:val="24"/>
        </w:rPr>
      </w:pPr>
    </w:p>
    <w:p w:rsidR="00AD38F9" w:rsidRPr="00B05A58" w:rsidRDefault="00AD38F9"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Aftercare of Living Donor in Kidney Transplantation</w:t>
      </w:r>
    </w:p>
    <w:p w:rsidR="00AD38F9" w:rsidRPr="00B05A58" w:rsidRDefault="00A06E16"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Yazid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Abdessemed</w:t>
      </w:r>
      <w:r w:rsidR="00B05A58" w:rsidRPr="00B05A58">
        <w:rPr>
          <w:rFonts w:ascii="Times New Roman" w:hAnsi="Times New Roman" w:cs="Times New Roman"/>
          <w:sz w:val="24"/>
          <w:szCs w:val="24"/>
          <w:vertAlign w:val="superscript"/>
        </w:rPr>
        <w:t>a</w:t>
      </w:r>
      <w:proofErr w:type="spellEnd"/>
      <w:r w:rsidR="00B05A58"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Mounir-Brinis</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N</w:t>
      </w:r>
      <w:r w:rsidR="00AD38F9" w:rsidRPr="00B05A58">
        <w:rPr>
          <w:rFonts w:ascii="Times New Roman" w:hAnsi="Times New Roman" w:cs="Times New Roman"/>
          <w:sz w:val="24"/>
          <w:szCs w:val="24"/>
        </w:rPr>
        <w:t>edjma</w:t>
      </w:r>
      <w:r w:rsidR="00B05A58"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Bourenane</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w:t>
      </w:r>
      <w:r w:rsidR="00AD38F9" w:rsidRPr="00B05A58">
        <w:rPr>
          <w:rFonts w:ascii="Times New Roman" w:hAnsi="Times New Roman" w:cs="Times New Roman"/>
          <w:sz w:val="24"/>
          <w:szCs w:val="24"/>
        </w:rPr>
        <w:t>aithem</w:t>
      </w:r>
      <w:r w:rsidR="00B05A58"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Chinar </w:t>
      </w:r>
      <w:proofErr w:type="spellStart"/>
      <w:r w:rsidRPr="00B05A58">
        <w:rPr>
          <w:rFonts w:ascii="Times New Roman" w:hAnsi="Times New Roman" w:cs="Times New Roman"/>
          <w:sz w:val="24"/>
          <w:szCs w:val="24"/>
        </w:rPr>
        <w:t>A</w:t>
      </w:r>
      <w:r w:rsidR="00AD38F9" w:rsidRPr="00B05A58">
        <w:rPr>
          <w:rFonts w:ascii="Times New Roman" w:hAnsi="Times New Roman" w:cs="Times New Roman"/>
          <w:sz w:val="24"/>
          <w:szCs w:val="24"/>
        </w:rPr>
        <w:t>thmane</w:t>
      </w:r>
      <w:r w:rsidR="00B05A58"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Missoum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S</w:t>
      </w:r>
      <w:r w:rsidR="00AD38F9" w:rsidRPr="00B05A58">
        <w:rPr>
          <w:rFonts w:ascii="Times New Roman" w:hAnsi="Times New Roman" w:cs="Times New Roman"/>
          <w:sz w:val="24"/>
          <w:szCs w:val="24"/>
        </w:rPr>
        <w:t>oumia</w:t>
      </w:r>
      <w:r w:rsidR="00B05A58"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Houssem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Eddine</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Ouarhlent</w:t>
      </w:r>
      <w:r w:rsidR="00B05A58" w:rsidRPr="00B05A58">
        <w:rPr>
          <w:rFonts w:ascii="Times New Roman" w:hAnsi="Times New Roman" w:cs="Times New Roman"/>
          <w:sz w:val="24"/>
          <w:szCs w:val="24"/>
          <w:vertAlign w:val="superscript"/>
        </w:rPr>
        <w:t>a</w:t>
      </w:r>
      <w:proofErr w:type="spellEnd"/>
    </w:p>
    <w:p w:rsidR="00AD38F9" w:rsidRPr="00B05A58" w:rsidRDefault="00B05A58"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Nephrology</w:t>
      </w:r>
      <w:proofErr w:type="spellEnd"/>
      <w:proofErr w:type="gramEnd"/>
      <w:r w:rsidRPr="00B05A58">
        <w:rPr>
          <w:rFonts w:ascii="Times New Roman" w:hAnsi="Times New Roman" w:cs="Times New Roman"/>
          <w:sz w:val="24"/>
          <w:szCs w:val="24"/>
        </w:rPr>
        <w:t xml:space="preserve"> Department </w:t>
      </w:r>
      <w:proofErr w:type="spellStart"/>
      <w:r w:rsidRPr="00B05A58">
        <w:rPr>
          <w:rFonts w:ascii="Times New Roman" w:hAnsi="Times New Roman" w:cs="Times New Roman"/>
          <w:sz w:val="24"/>
          <w:szCs w:val="24"/>
        </w:rPr>
        <w:t>Beni</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Messous</w:t>
      </w:r>
      <w:proofErr w:type="spellEnd"/>
      <w:r w:rsidRPr="00B05A58">
        <w:rPr>
          <w:rFonts w:ascii="Times New Roman" w:hAnsi="Times New Roman" w:cs="Times New Roman"/>
          <w:sz w:val="24"/>
          <w:szCs w:val="24"/>
        </w:rPr>
        <w:t xml:space="preserve"> University Hospital, </w:t>
      </w:r>
      <w:proofErr w:type="spellStart"/>
      <w:r w:rsidRPr="00B05A58">
        <w:rPr>
          <w:rFonts w:ascii="Times New Roman" w:hAnsi="Times New Roman" w:cs="Times New Roman"/>
          <w:sz w:val="24"/>
          <w:szCs w:val="24"/>
        </w:rPr>
        <w:t>Issad</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Hassani</w:t>
      </w:r>
      <w:proofErr w:type="spellEnd"/>
      <w:r w:rsidRPr="00B05A58">
        <w:rPr>
          <w:rFonts w:ascii="Times New Roman" w:hAnsi="Times New Roman" w:cs="Times New Roman"/>
          <w:sz w:val="24"/>
          <w:szCs w:val="24"/>
        </w:rPr>
        <w:t xml:space="preserve"> Hospital, Algiers, Algeria</w:t>
      </w:r>
    </w:p>
    <w:p w:rsidR="00B05A58" w:rsidRPr="00B05A58" w:rsidRDefault="00B05A58" w:rsidP="00B05A58">
      <w:pPr>
        <w:spacing w:line="360" w:lineRule="auto"/>
        <w:rPr>
          <w:rFonts w:ascii="Times New Roman" w:hAnsi="Times New Roman" w:cs="Times New Roman"/>
          <w:sz w:val="24"/>
          <w:szCs w:val="24"/>
        </w:rPr>
      </w:pPr>
    </w:p>
    <w:p w:rsidR="00A06E16" w:rsidRPr="00B05A58" w:rsidRDefault="00A06E1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Due to the discrepancy between the increasing need of kidneys for transplantation and the continuously low numbers of donors, the possibility of living donor kidney transplantation is gaining importance. An expansion of selection criteria for donors already exists to manage the current shortage. An evaluation of risk factors for living donors should be investigated to improve this issue</w:t>
      </w:r>
    </w:p>
    <w:p w:rsidR="00A06E16" w:rsidRPr="00B05A58" w:rsidRDefault="00A06E1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The statistics of the first Algerian center of kidney transplantation from living donor (617 living donors) were evaluated, and compared long-term renal function and cardiovascular and all-cause mortality in living kidney donors compared with a control group of individuals who would have been eligible for donation. The fundamental references in the literature and expert opinions are discussed.</w:t>
      </w:r>
    </w:p>
    <w:p w:rsidR="00A06E16" w:rsidRPr="00B05A58" w:rsidRDefault="00A06E1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All-cause mortality, cardiovascular mortality, and end-stage renal disease (ESRD) was evaluated in 617 living donors during 2014 through 2022 with a median follow-up of 4.2 years. A control group of 500 potentially eligible kidney donors was selected, with a median follow-up of 07 years. Hazard ratio for all-cause death was significantly increased to 1.30 (95% confidence interval 1.11-1.52) for donors compared with controls. There was a significant corresponding increase in cardiovascular death to 1.40 (1.03-1.91), while the risk of ESRD was greatly and significantly increased to 11.38 (4.37-29.6). The overall incidence of ESRD among donors was significantly increased and might have been influenced by hereditary factors. Immunological renal disease was the cause of ESRD in the donors. Thus, kidney donors are at increased </w:t>
      </w:r>
      <w:r w:rsidRPr="00B05A58">
        <w:rPr>
          <w:rFonts w:ascii="Times New Roman" w:hAnsi="Times New Roman" w:cs="Times New Roman"/>
          <w:sz w:val="24"/>
          <w:szCs w:val="24"/>
        </w:rPr>
        <w:lastRenderedPageBreak/>
        <w:t>long-term risk for ESRD, cardiovascular, and all-cause mortality compared with a control group of non-donors who would have been eligible for donation.</w:t>
      </w:r>
    </w:p>
    <w:p w:rsidR="006E073A" w:rsidRPr="00B05A58" w:rsidRDefault="00A06E1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Living donor kidney transplantation is an excellent option for patients with end-stage kidney failure. Whatever a thorough evaluation of potential donors and their aftercare is indispensable.</w:t>
      </w:r>
    </w:p>
    <w:p w:rsidR="00B05A58" w:rsidRPr="00B05A58" w:rsidRDefault="00B05A58" w:rsidP="00B05A58">
      <w:pPr>
        <w:spacing w:line="360" w:lineRule="auto"/>
        <w:rPr>
          <w:rFonts w:ascii="Times New Roman" w:hAnsi="Times New Roman" w:cs="Times New Roman"/>
          <w:sz w:val="24"/>
          <w:szCs w:val="24"/>
        </w:rPr>
      </w:pPr>
    </w:p>
    <w:p w:rsidR="006E073A" w:rsidRPr="00B05A58" w:rsidRDefault="006E073A" w:rsidP="00B05A58">
      <w:pPr>
        <w:pStyle w:val="Default"/>
        <w:spacing w:line="360" w:lineRule="auto"/>
      </w:pPr>
      <w:proofErr w:type="spellStart"/>
      <w:r w:rsidRPr="00B05A58">
        <w:rPr>
          <w:b/>
          <w:bCs/>
          <w:color w:val="180E12"/>
        </w:rPr>
        <w:t>Correspondenceto</w:t>
      </w:r>
      <w:proofErr w:type="spellEnd"/>
      <w:r w:rsidRPr="00B05A58">
        <w:rPr>
          <w:b/>
          <w:bCs/>
          <w:color w:val="180E12"/>
        </w:rPr>
        <w:t>:</w:t>
      </w:r>
      <w:r w:rsidRPr="00B05A58">
        <w:t xml:space="preserve"> </w:t>
      </w:r>
      <w:proofErr w:type="spellStart"/>
      <w:r w:rsidRPr="00B05A58">
        <w:t>Yazid</w:t>
      </w:r>
      <w:proofErr w:type="spellEnd"/>
      <w:r w:rsidRPr="00B05A58">
        <w:t xml:space="preserve"> </w:t>
      </w:r>
      <w:proofErr w:type="spellStart"/>
      <w:r w:rsidRPr="00B05A58">
        <w:t>Abdessemed</w:t>
      </w:r>
      <w:proofErr w:type="spellEnd"/>
      <w:r w:rsidRPr="00B05A58">
        <w:rPr>
          <w:color w:val="180E12"/>
        </w:rPr>
        <w:t>,</w:t>
      </w:r>
      <w:r w:rsidR="00B05A58" w:rsidRPr="00B05A58">
        <w:t xml:space="preserve"> Nephrology Department </w:t>
      </w:r>
      <w:proofErr w:type="spellStart"/>
      <w:r w:rsidR="00B05A58" w:rsidRPr="00B05A58">
        <w:t>Beni</w:t>
      </w:r>
      <w:proofErr w:type="spellEnd"/>
      <w:r w:rsidR="00B05A58" w:rsidRPr="00B05A58">
        <w:t xml:space="preserve"> </w:t>
      </w:r>
      <w:proofErr w:type="spellStart"/>
      <w:r w:rsidR="00B05A58" w:rsidRPr="00B05A58">
        <w:t>Messous</w:t>
      </w:r>
      <w:proofErr w:type="spellEnd"/>
      <w:r w:rsidR="00B05A58" w:rsidRPr="00B05A58">
        <w:t xml:space="preserve"> University Hospital, </w:t>
      </w:r>
      <w:proofErr w:type="spellStart"/>
      <w:r w:rsidR="00B05A58" w:rsidRPr="00B05A58">
        <w:t>Issad</w:t>
      </w:r>
      <w:proofErr w:type="spellEnd"/>
      <w:r w:rsidR="00B05A58" w:rsidRPr="00B05A58">
        <w:t xml:space="preserve"> </w:t>
      </w:r>
      <w:proofErr w:type="spellStart"/>
      <w:r w:rsidR="00B05A58" w:rsidRPr="00B05A58">
        <w:t>Hassani</w:t>
      </w:r>
      <w:proofErr w:type="spellEnd"/>
      <w:r w:rsidR="00B05A58" w:rsidRPr="00B05A58">
        <w:t xml:space="preserve"> Hospital, Algiers, Algeria</w:t>
      </w:r>
    </w:p>
    <w:p w:rsidR="006E073A" w:rsidRPr="00B05A58" w:rsidRDefault="006E073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E-</w:t>
      </w:r>
      <w:r w:rsidRPr="00B05A58">
        <w:rPr>
          <w:rFonts w:ascii="Times New Roman" w:hAnsi="Times New Roman" w:cs="Times New Roman"/>
          <w:color w:val="180E12"/>
          <w:sz w:val="24"/>
          <w:szCs w:val="24"/>
        </w:rPr>
        <w:t>mail:</w:t>
      </w:r>
      <w:r w:rsidRPr="00B05A58">
        <w:rPr>
          <w:rFonts w:ascii="Times New Roman" w:hAnsi="Times New Roman" w:cs="Times New Roman"/>
          <w:color w:val="0000FF"/>
          <w:sz w:val="24"/>
          <w:szCs w:val="24"/>
        </w:rPr>
        <w:t>soumia_missoum@outlook.fr</w:t>
      </w:r>
    </w:p>
    <w:p w:rsidR="006E073A" w:rsidRPr="00B05A58" w:rsidRDefault="006E073A" w:rsidP="00B05A58">
      <w:pPr>
        <w:spacing w:line="360" w:lineRule="auto"/>
        <w:rPr>
          <w:rFonts w:ascii="Times New Roman" w:hAnsi="Times New Roman" w:cs="Times New Roman"/>
          <w:sz w:val="24"/>
          <w:szCs w:val="24"/>
        </w:rPr>
      </w:pPr>
    </w:p>
    <w:p w:rsidR="006E073A" w:rsidRPr="00B05A58" w:rsidRDefault="006E073A" w:rsidP="00B05A58">
      <w:pPr>
        <w:spacing w:line="360" w:lineRule="auto"/>
        <w:rPr>
          <w:rFonts w:ascii="Times New Roman" w:hAnsi="Times New Roman" w:cs="Times New Roman"/>
          <w:sz w:val="24"/>
          <w:szCs w:val="24"/>
        </w:rPr>
      </w:pPr>
    </w:p>
    <w:p w:rsidR="006E073A" w:rsidRPr="00B05A58" w:rsidRDefault="006E073A"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 xml:space="preserve">Diagnostic value ultrasound signs of stones ≤ 10 mm and </w:t>
      </w:r>
      <w:proofErr w:type="spellStart"/>
      <w:r w:rsidRPr="00B05A58">
        <w:rPr>
          <w:rFonts w:ascii="Times New Roman" w:hAnsi="Times New Roman" w:cs="Times New Roman"/>
          <w:b/>
          <w:sz w:val="24"/>
          <w:szCs w:val="24"/>
        </w:rPr>
        <w:t>clinico</w:t>
      </w:r>
      <w:proofErr w:type="spellEnd"/>
      <w:r w:rsidRPr="00B05A58">
        <w:rPr>
          <w:rFonts w:ascii="Times New Roman" w:hAnsi="Times New Roman" w:cs="Times New Roman"/>
          <w:b/>
          <w:sz w:val="24"/>
          <w:szCs w:val="24"/>
        </w:rPr>
        <w:t>-radiological variants of ureteric colic as a possible classification</w:t>
      </w:r>
    </w:p>
    <w:p w:rsidR="006E073A" w:rsidRPr="00B05A58" w:rsidRDefault="006E073A" w:rsidP="00B05A58">
      <w:pPr>
        <w:spacing w:line="360" w:lineRule="auto"/>
        <w:rPr>
          <w:rFonts w:ascii="Times New Roman" w:hAnsi="Times New Roman" w:cs="Times New Roman"/>
          <w:b/>
          <w:sz w:val="24"/>
          <w:szCs w:val="24"/>
        </w:rPr>
      </w:pPr>
    </w:p>
    <w:p w:rsidR="006E073A" w:rsidRPr="00B05A58" w:rsidRDefault="006E073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Denis </w:t>
      </w:r>
      <w:proofErr w:type="spellStart"/>
      <w:r w:rsidRPr="00B05A58">
        <w:rPr>
          <w:rFonts w:ascii="Times New Roman" w:hAnsi="Times New Roman" w:cs="Times New Roman"/>
          <w:sz w:val="24"/>
          <w:szCs w:val="24"/>
        </w:rPr>
        <w:t>Krakhotkin</w:t>
      </w:r>
      <w:r w:rsidRPr="00B05A58">
        <w:rPr>
          <w:rFonts w:ascii="Times New Roman" w:hAnsi="Times New Roman" w:cs="Times New Roman"/>
          <w:sz w:val="24"/>
          <w:szCs w:val="24"/>
          <w:vertAlign w:val="superscript"/>
        </w:rPr>
        <w:t>a</w:t>
      </w:r>
      <w:proofErr w:type="spellEnd"/>
      <w:r w:rsidR="00B05A58"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 xml:space="preserve">, Kemal </w:t>
      </w:r>
      <w:proofErr w:type="spellStart"/>
      <w:r w:rsidRPr="00B05A58">
        <w:rPr>
          <w:rFonts w:ascii="Times New Roman" w:hAnsi="Times New Roman" w:cs="Times New Roman"/>
          <w:sz w:val="24"/>
          <w:szCs w:val="24"/>
        </w:rPr>
        <w:t>Sarica</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Arman </w:t>
      </w:r>
      <w:proofErr w:type="spellStart"/>
      <w:r w:rsidRPr="00B05A58">
        <w:rPr>
          <w:rFonts w:ascii="Times New Roman" w:hAnsi="Times New Roman" w:cs="Times New Roman"/>
          <w:sz w:val="24"/>
          <w:szCs w:val="24"/>
        </w:rPr>
        <w:t>Tsaturyan</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Evangelos</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Liatsikos</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Jurijus</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Makevicius</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Nikolay </w:t>
      </w:r>
      <w:proofErr w:type="spellStart"/>
      <w:r w:rsidRPr="00B05A58">
        <w:rPr>
          <w:rFonts w:ascii="Times New Roman" w:hAnsi="Times New Roman" w:cs="Times New Roman"/>
          <w:sz w:val="24"/>
          <w:szCs w:val="24"/>
        </w:rPr>
        <w:t>Iglovikov</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Dmitry </w:t>
      </w:r>
      <w:proofErr w:type="spellStart"/>
      <w:r w:rsidRPr="00B05A58">
        <w:rPr>
          <w:rFonts w:ascii="Times New Roman" w:hAnsi="Times New Roman" w:cs="Times New Roman"/>
          <w:sz w:val="24"/>
          <w:szCs w:val="24"/>
        </w:rPr>
        <w:t>Pikhovkin</w:t>
      </w:r>
      <w:r w:rsidRPr="00B05A58">
        <w:rPr>
          <w:rFonts w:ascii="Times New Roman" w:hAnsi="Times New Roman" w:cs="Times New Roman"/>
          <w:sz w:val="24"/>
          <w:szCs w:val="24"/>
          <w:vertAlign w:val="superscript"/>
        </w:rPr>
        <w:t>a</w:t>
      </w:r>
      <w:proofErr w:type="spellEnd"/>
    </w:p>
    <w:p w:rsidR="006E073A" w:rsidRPr="00B05A58" w:rsidRDefault="006E073A"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Central</w:t>
      </w:r>
      <w:proofErr w:type="spellEnd"/>
      <w:proofErr w:type="gramEnd"/>
      <w:r w:rsidRPr="00B05A58">
        <w:rPr>
          <w:rFonts w:ascii="Times New Roman" w:hAnsi="Times New Roman" w:cs="Times New Roman"/>
          <w:sz w:val="24"/>
          <w:szCs w:val="24"/>
        </w:rPr>
        <w:t xml:space="preserve"> District Hospital, Outpatient Clinic, </w:t>
      </w:r>
      <w:proofErr w:type="spellStart"/>
      <w:r w:rsidRPr="00B05A58">
        <w:rPr>
          <w:rFonts w:ascii="Times New Roman" w:hAnsi="Times New Roman" w:cs="Times New Roman"/>
          <w:sz w:val="24"/>
          <w:szCs w:val="24"/>
        </w:rPr>
        <w:t>Sadovaya</w:t>
      </w:r>
      <w:proofErr w:type="spellEnd"/>
      <w:r w:rsidRPr="00B05A58">
        <w:rPr>
          <w:rFonts w:ascii="Times New Roman" w:hAnsi="Times New Roman" w:cs="Times New Roman"/>
          <w:sz w:val="24"/>
          <w:szCs w:val="24"/>
        </w:rPr>
        <w:t xml:space="preserve"> Lane 23, </w:t>
      </w:r>
      <w:proofErr w:type="spellStart"/>
      <w:r w:rsidRPr="00B05A58">
        <w:rPr>
          <w:rFonts w:ascii="Times New Roman" w:hAnsi="Times New Roman" w:cs="Times New Roman"/>
          <w:sz w:val="24"/>
          <w:szCs w:val="24"/>
        </w:rPr>
        <w:t>Kamenolomni</w:t>
      </w:r>
      <w:proofErr w:type="spellEnd"/>
      <w:r w:rsidRPr="00B05A58">
        <w:rPr>
          <w:rFonts w:ascii="Times New Roman" w:hAnsi="Times New Roman" w:cs="Times New Roman"/>
          <w:sz w:val="24"/>
          <w:szCs w:val="24"/>
        </w:rPr>
        <w:t>, 346480, Rostov Region, Russia</w:t>
      </w:r>
    </w:p>
    <w:p w:rsidR="006E073A" w:rsidRPr="00B05A58" w:rsidRDefault="006E073A" w:rsidP="00B05A58">
      <w:pPr>
        <w:spacing w:line="360" w:lineRule="auto"/>
        <w:rPr>
          <w:rFonts w:ascii="Times New Roman" w:hAnsi="Times New Roman" w:cs="Times New Roman"/>
          <w:sz w:val="24"/>
          <w:szCs w:val="24"/>
        </w:rPr>
      </w:pPr>
    </w:p>
    <w:p w:rsidR="006E073A" w:rsidRPr="00B05A58" w:rsidRDefault="006E073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Renal colic due to ureteric stone obstruction is one of most common abdominal pain type in the emergency departments (ED). In this study we aimed to determine the diagnostic value of ultrasound signs of urinary stones less than or equal to 10 mm and to determine </w:t>
      </w:r>
      <w:proofErr w:type="spellStart"/>
      <w:r w:rsidRPr="00B05A58">
        <w:rPr>
          <w:rFonts w:ascii="Times New Roman" w:hAnsi="Times New Roman" w:cs="Times New Roman"/>
          <w:sz w:val="24"/>
          <w:szCs w:val="24"/>
        </w:rPr>
        <w:t>clinico</w:t>
      </w:r>
      <w:proofErr w:type="spellEnd"/>
      <w:r w:rsidRPr="00B05A58">
        <w:rPr>
          <w:rFonts w:ascii="Times New Roman" w:hAnsi="Times New Roman" w:cs="Times New Roman"/>
          <w:sz w:val="24"/>
          <w:szCs w:val="24"/>
        </w:rPr>
        <w:t>-radiological variants of ureteric colic</w:t>
      </w:r>
    </w:p>
    <w:p w:rsidR="006E073A" w:rsidRPr="00B05A58" w:rsidRDefault="006E073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A total of 455 ultrasound investigations were performed in patients referring to emergency department with urolithiasis and symptoms suspected of ureteric colic between January 2021 and May 2021. In addition to microscopic evaluation of urine sediment to detect different crystals and non-contrast spiral computed tomography to detect stones, B-mode and color Doppler sonography was performed to assess the presence of acoustic shadow (AS) and twinkle artifacts (TA) as possible signs of stone(s) in ureter.</w:t>
      </w:r>
    </w:p>
    <w:p w:rsidR="006E073A" w:rsidRPr="00B05A58" w:rsidRDefault="006E073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lastRenderedPageBreak/>
        <w:t xml:space="preserve">While the sensitivity and specificity of AS and TA were higher than 90% in patients with stones greater than 5 mm; positive prognostic values of these parameters were found to be extremely low for stones with sizes of 1–3 mm with specificity and sensitivity values not exceeding 53%. The sensitivity and specificity of AS and TA in the upper and lower ureters were higher for stones greater than or equal to 5 than for compared to those less than 5 mm. At the same time, the diagnostic values of TA and AS for middle ureter stones were very limited. The most prevalent </w:t>
      </w:r>
      <w:proofErr w:type="spellStart"/>
      <w:r w:rsidRPr="00B05A58">
        <w:rPr>
          <w:rFonts w:ascii="Times New Roman" w:hAnsi="Times New Roman" w:cs="Times New Roman"/>
          <w:sz w:val="24"/>
          <w:szCs w:val="24"/>
        </w:rPr>
        <w:t>clinico</w:t>
      </w:r>
      <w:proofErr w:type="spellEnd"/>
      <w:r w:rsidRPr="00B05A58">
        <w:rPr>
          <w:rFonts w:ascii="Times New Roman" w:hAnsi="Times New Roman" w:cs="Times New Roman"/>
          <w:sz w:val="24"/>
          <w:szCs w:val="24"/>
        </w:rPr>
        <w:t>-radiological variants of ureteric colic were types I, III, and V being observed in 39%, 28% and 21% cases, respectively.</w:t>
      </w:r>
    </w:p>
    <w:p w:rsidR="006E073A" w:rsidRPr="00B05A58" w:rsidRDefault="006E073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Our results demonstrate that TA and AS parameters seem to have a very low sensitivity and specificity in the diagnosis of urinary stones less than 5 mm. The diagnostic value of TA and AS increase significantly in stones greater than or equal to 5 mm. Therefore, clinicians need to be very careful for overestimating the diagnostic values of TA and AS for stones less than 5 mm and non-contrast spiral computed tomography must be the method of choice for patients presenting to emergency department with ureteric colic.</w:t>
      </w:r>
    </w:p>
    <w:p w:rsidR="006E073A" w:rsidRPr="00B05A58" w:rsidRDefault="006E073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Denis </w:t>
      </w:r>
      <w:proofErr w:type="spellStart"/>
      <w:r w:rsidRPr="00B05A58">
        <w:rPr>
          <w:rFonts w:ascii="Times New Roman" w:hAnsi="Times New Roman" w:cs="Times New Roman"/>
          <w:sz w:val="24"/>
          <w:szCs w:val="24"/>
        </w:rPr>
        <w:t>Krakhotkin</w:t>
      </w:r>
      <w:proofErr w:type="spellEnd"/>
      <w:r w:rsidRPr="00B05A58">
        <w:rPr>
          <w:rFonts w:ascii="Times New Roman" w:hAnsi="Times New Roman" w:cs="Times New Roman"/>
          <w:sz w:val="24"/>
          <w:szCs w:val="24"/>
        </w:rPr>
        <w:t xml:space="preserve">, Central District Hospital, Outpatient Clinic, </w:t>
      </w:r>
      <w:proofErr w:type="spellStart"/>
      <w:r w:rsidRPr="00B05A58">
        <w:rPr>
          <w:rFonts w:ascii="Times New Roman" w:hAnsi="Times New Roman" w:cs="Times New Roman"/>
          <w:sz w:val="24"/>
          <w:szCs w:val="24"/>
        </w:rPr>
        <w:t>Sadovaya</w:t>
      </w:r>
      <w:proofErr w:type="spellEnd"/>
      <w:r w:rsidRPr="00B05A58">
        <w:rPr>
          <w:rFonts w:ascii="Times New Roman" w:hAnsi="Times New Roman" w:cs="Times New Roman"/>
          <w:sz w:val="24"/>
          <w:szCs w:val="24"/>
        </w:rPr>
        <w:t xml:space="preserve"> Lane 23, </w:t>
      </w:r>
      <w:proofErr w:type="spellStart"/>
      <w:r w:rsidRPr="00B05A58">
        <w:rPr>
          <w:rFonts w:ascii="Times New Roman" w:hAnsi="Times New Roman" w:cs="Times New Roman"/>
          <w:sz w:val="24"/>
          <w:szCs w:val="24"/>
        </w:rPr>
        <w:t>Kamenolomni</w:t>
      </w:r>
      <w:proofErr w:type="spellEnd"/>
      <w:r w:rsidRPr="00B05A58">
        <w:rPr>
          <w:rFonts w:ascii="Times New Roman" w:hAnsi="Times New Roman" w:cs="Times New Roman"/>
          <w:sz w:val="24"/>
          <w:szCs w:val="24"/>
        </w:rPr>
        <w:t>, 34 6480, Rostov Region, Russia</w:t>
      </w:r>
    </w:p>
    <w:p w:rsidR="006E073A" w:rsidRPr="00B05A58" w:rsidRDefault="006E073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12" w:history="1">
        <w:r w:rsidRPr="00B05A58">
          <w:rPr>
            <w:rStyle w:val="a3"/>
            <w:rFonts w:ascii="Times New Roman" w:hAnsi="Times New Roman" w:cs="Times New Roman"/>
            <w:sz w:val="24"/>
            <w:szCs w:val="24"/>
          </w:rPr>
          <w:t>den_surgeon@mail.ru</w:t>
        </w:r>
      </w:hyperlink>
    </w:p>
    <w:p w:rsidR="006E073A" w:rsidRPr="00B05A58" w:rsidRDefault="006E073A" w:rsidP="00B05A58">
      <w:pPr>
        <w:spacing w:line="360" w:lineRule="auto"/>
        <w:rPr>
          <w:rFonts w:ascii="Times New Roman" w:hAnsi="Times New Roman" w:cs="Times New Roman"/>
          <w:sz w:val="24"/>
          <w:szCs w:val="24"/>
        </w:rPr>
      </w:pPr>
    </w:p>
    <w:p w:rsidR="006E073A" w:rsidRPr="00B05A58" w:rsidRDefault="006E073A" w:rsidP="00B05A58">
      <w:pPr>
        <w:spacing w:line="360" w:lineRule="auto"/>
        <w:rPr>
          <w:rFonts w:ascii="Times New Roman" w:hAnsi="Times New Roman" w:cs="Times New Roman"/>
          <w:sz w:val="24"/>
          <w:szCs w:val="24"/>
        </w:rPr>
      </w:pPr>
    </w:p>
    <w:p w:rsidR="006E073A" w:rsidRPr="00B05A58" w:rsidRDefault="006E073A"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 xml:space="preserve">Argon Beam Coagulation versus Suture </w:t>
      </w:r>
      <w:proofErr w:type="spellStart"/>
      <w:r w:rsidRPr="00B05A58">
        <w:rPr>
          <w:rFonts w:ascii="Times New Roman" w:hAnsi="Times New Roman" w:cs="Times New Roman"/>
          <w:b/>
          <w:sz w:val="24"/>
          <w:szCs w:val="24"/>
        </w:rPr>
        <w:t>Renorrhaphy</w:t>
      </w:r>
      <w:proofErr w:type="spellEnd"/>
      <w:r w:rsidRPr="00B05A58">
        <w:rPr>
          <w:rFonts w:ascii="Times New Roman" w:hAnsi="Times New Roman" w:cs="Times New Roman"/>
          <w:b/>
          <w:sz w:val="24"/>
          <w:szCs w:val="24"/>
        </w:rPr>
        <w:t xml:space="preserve"> for Hemostasis of Tumor Bed in Laparoscopic Partial Nephrectomy: Prospective Randomized Comparative Study</w:t>
      </w:r>
    </w:p>
    <w:p w:rsidR="006E073A" w:rsidRPr="00B05A58" w:rsidRDefault="006E073A" w:rsidP="00B05A58">
      <w:pPr>
        <w:spacing w:line="360" w:lineRule="auto"/>
        <w:rPr>
          <w:rFonts w:ascii="Times New Roman" w:hAnsi="Times New Roman" w:cs="Times New Roman"/>
          <w:b/>
          <w:sz w:val="24"/>
          <w:szCs w:val="24"/>
        </w:rPr>
      </w:pP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Ahmed </w:t>
      </w:r>
      <w:proofErr w:type="spellStart"/>
      <w:r w:rsidRPr="00B05A58">
        <w:rPr>
          <w:rFonts w:ascii="Times New Roman" w:hAnsi="Times New Roman" w:cs="Times New Roman"/>
          <w:sz w:val="24"/>
          <w:szCs w:val="24"/>
        </w:rPr>
        <w:t>Bakr</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 El-</w:t>
      </w:r>
      <w:proofErr w:type="spellStart"/>
      <w:r w:rsidRPr="00B05A58">
        <w:rPr>
          <w:rFonts w:ascii="Times New Roman" w:hAnsi="Times New Roman" w:cs="Times New Roman"/>
          <w:sz w:val="24"/>
          <w:szCs w:val="24"/>
        </w:rPr>
        <w:t>Sakka</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Mokhtar A. </w:t>
      </w:r>
      <w:proofErr w:type="spellStart"/>
      <w:r w:rsidRPr="00B05A58">
        <w:rPr>
          <w:rFonts w:ascii="Times New Roman" w:hAnsi="Times New Roman" w:cs="Times New Roman"/>
          <w:sz w:val="24"/>
          <w:szCs w:val="24"/>
        </w:rPr>
        <w:t>Metawee</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Mustafa A. </w:t>
      </w:r>
      <w:proofErr w:type="spellStart"/>
      <w:r w:rsidRPr="00B05A58">
        <w:rPr>
          <w:rFonts w:ascii="Times New Roman" w:hAnsi="Times New Roman" w:cs="Times New Roman"/>
          <w:sz w:val="24"/>
          <w:szCs w:val="24"/>
        </w:rPr>
        <w:t>Shamaa</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Aly M. </w:t>
      </w:r>
      <w:proofErr w:type="spellStart"/>
      <w:r w:rsidRPr="00B05A58">
        <w:rPr>
          <w:rFonts w:ascii="Times New Roman" w:hAnsi="Times New Roman" w:cs="Times New Roman"/>
          <w:sz w:val="24"/>
          <w:szCs w:val="24"/>
        </w:rPr>
        <w:t>Abdel</w:t>
      </w:r>
      <w:r w:rsidRPr="00B05A58">
        <w:rPr>
          <w:rFonts w:ascii="Times New Roman" w:hAnsi="Times New Roman" w:cs="Times New Roman"/>
          <w:sz w:val="24"/>
          <w:szCs w:val="24"/>
          <w:vertAlign w:val="superscript"/>
        </w:rPr>
        <w:t>a</w:t>
      </w:r>
      <w:proofErr w:type="spellEnd"/>
    </w:p>
    <w:p w:rsidR="00537F86" w:rsidRPr="00B05A58" w:rsidRDefault="00537F86"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Suez</w:t>
      </w:r>
      <w:proofErr w:type="spellEnd"/>
      <w:proofErr w:type="gramEnd"/>
      <w:r w:rsidRPr="00B05A58">
        <w:rPr>
          <w:rFonts w:ascii="Times New Roman" w:hAnsi="Times New Roman" w:cs="Times New Roman"/>
          <w:sz w:val="24"/>
          <w:szCs w:val="24"/>
        </w:rPr>
        <w:t xml:space="preserve"> Canal University, Egypt</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Preservation of functional renal parenchyma is one of the main targets of partial nephrectomy (PN) of renal </w:t>
      </w:r>
      <w:proofErr w:type="spellStart"/>
      <w:r w:rsidRPr="00B05A58">
        <w:rPr>
          <w:rFonts w:ascii="Times New Roman" w:hAnsi="Times New Roman" w:cs="Times New Roman"/>
          <w:sz w:val="24"/>
          <w:szCs w:val="24"/>
        </w:rPr>
        <w:t>tumours</w:t>
      </w:r>
      <w:proofErr w:type="spellEnd"/>
      <w:r w:rsidRPr="00B05A58">
        <w:rPr>
          <w:rFonts w:ascii="Times New Roman" w:hAnsi="Times New Roman" w:cs="Times New Roman"/>
          <w:sz w:val="24"/>
          <w:szCs w:val="24"/>
        </w:rPr>
        <w:t xml:space="preserve">. Sutures could devitalize part of the functional </w:t>
      </w:r>
      <w:r w:rsidRPr="00B05A58">
        <w:rPr>
          <w:rFonts w:ascii="Times New Roman" w:hAnsi="Times New Roman" w:cs="Times New Roman"/>
          <w:sz w:val="24"/>
          <w:szCs w:val="24"/>
        </w:rPr>
        <w:lastRenderedPageBreak/>
        <w:t xml:space="preserve">renal tissue in the </w:t>
      </w:r>
      <w:proofErr w:type="spellStart"/>
      <w:r w:rsidRPr="00B05A58">
        <w:rPr>
          <w:rFonts w:ascii="Times New Roman" w:hAnsi="Times New Roman" w:cs="Times New Roman"/>
          <w:sz w:val="24"/>
          <w:szCs w:val="24"/>
        </w:rPr>
        <w:t>tumour</w:t>
      </w:r>
      <w:proofErr w:type="spellEnd"/>
      <w:r w:rsidRPr="00B05A58">
        <w:rPr>
          <w:rFonts w:ascii="Times New Roman" w:hAnsi="Times New Roman" w:cs="Times New Roman"/>
          <w:sz w:val="24"/>
          <w:szCs w:val="24"/>
        </w:rPr>
        <w:t xml:space="preserve"> bed, by applying chronic local ischemia or inducing a </w:t>
      </w:r>
      <w:proofErr w:type="spellStart"/>
      <w:r w:rsidRPr="00B05A58">
        <w:rPr>
          <w:rFonts w:ascii="Times New Roman" w:hAnsi="Times New Roman" w:cs="Times New Roman"/>
          <w:sz w:val="24"/>
          <w:szCs w:val="24"/>
        </w:rPr>
        <w:t>fibrogenic</w:t>
      </w:r>
      <w:proofErr w:type="spellEnd"/>
      <w:r w:rsidRPr="00B05A58">
        <w:rPr>
          <w:rFonts w:ascii="Times New Roman" w:hAnsi="Times New Roman" w:cs="Times New Roman"/>
          <w:sz w:val="24"/>
          <w:szCs w:val="24"/>
        </w:rPr>
        <w:t xml:space="preserve"> tissue reaction. We aim to assess the functional outcomes after substituting the medullary layer of the </w:t>
      </w:r>
      <w:proofErr w:type="spellStart"/>
      <w:r w:rsidRPr="00B05A58">
        <w:rPr>
          <w:rFonts w:ascii="Times New Roman" w:hAnsi="Times New Roman" w:cs="Times New Roman"/>
          <w:sz w:val="24"/>
          <w:szCs w:val="24"/>
        </w:rPr>
        <w:t>renorrhaphy</w:t>
      </w:r>
      <w:proofErr w:type="spellEnd"/>
      <w:r w:rsidRPr="00B05A58">
        <w:rPr>
          <w:rFonts w:ascii="Times New Roman" w:hAnsi="Times New Roman" w:cs="Times New Roman"/>
          <w:sz w:val="24"/>
          <w:szCs w:val="24"/>
        </w:rPr>
        <w:t xml:space="preserve"> by argon beam coagulation (ABC).</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37 patients with unilateral cT1 renal masses were included into a prospective randomized trial. All patients had laparoscopic PN. After tumor excision, Group 2 (G2) had a conventional 2-layer </w:t>
      </w:r>
      <w:proofErr w:type="spellStart"/>
      <w:r w:rsidRPr="00B05A58">
        <w:rPr>
          <w:rFonts w:ascii="Times New Roman" w:hAnsi="Times New Roman" w:cs="Times New Roman"/>
          <w:sz w:val="24"/>
          <w:szCs w:val="24"/>
        </w:rPr>
        <w:t>renorrhaphy</w:t>
      </w:r>
      <w:proofErr w:type="spellEnd"/>
      <w:r w:rsidRPr="00B05A58">
        <w:rPr>
          <w:rFonts w:ascii="Times New Roman" w:hAnsi="Times New Roman" w:cs="Times New Roman"/>
          <w:sz w:val="24"/>
          <w:szCs w:val="24"/>
        </w:rPr>
        <w:t>, while Group 1 (G1) had ABC of small vessels replacing part of the sutures. Glomerular filtration rate has been estimated (</w:t>
      </w:r>
      <w:proofErr w:type="spellStart"/>
      <w:r w:rsidRPr="00B05A58">
        <w:rPr>
          <w:rFonts w:ascii="Times New Roman" w:hAnsi="Times New Roman" w:cs="Times New Roman"/>
          <w:sz w:val="24"/>
          <w:szCs w:val="24"/>
        </w:rPr>
        <w:t>eGFR</w:t>
      </w:r>
      <w:proofErr w:type="spellEnd"/>
      <w:r w:rsidRPr="00B05A58">
        <w:rPr>
          <w:rFonts w:ascii="Times New Roman" w:hAnsi="Times New Roman" w:cs="Times New Roman"/>
          <w:sz w:val="24"/>
          <w:szCs w:val="24"/>
        </w:rPr>
        <w:t xml:space="preserve">) at 0, 1-month, and 3-months post-PN. Urine levels of transforming growth factor beta 1 (TGFb1) were measured at 0, 1 and 30 days post-PN to indicate the </w:t>
      </w:r>
      <w:proofErr w:type="spellStart"/>
      <w:r w:rsidRPr="00B05A58">
        <w:rPr>
          <w:rFonts w:ascii="Times New Roman" w:hAnsi="Times New Roman" w:cs="Times New Roman"/>
          <w:sz w:val="24"/>
          <w:szCs w:val="24"/>
        </w:rPr>
        <w:t>fibrogenic</w:t>
      </w:r>
      <w:proofErr w:type="spellEnd"/>
      <w:r w:rsidRPr="00B05A58">
        <w:rPr>
          <w:rFonts w:ascii="Times New Roman" w:hAnsi="Times New Roman" w:cs="Times New Roman"/>
          <w:sz w:val="24"/>
          <w:szCs w:val="24"/>
        </w:rPr>
        <w:t xml:space="preserve"> process post-PN. Patients were followed for 3 months.</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The average age of patients was 52 ± 11.1 years, average tumor size was 40.3 ± 13.4 mm, mean RENAL score was 6.2 ± 2.1, and the mean baseline </w:t>
      </w:r>
      <w:proofErr w:type="spellStart"/>
      <w:r w:rsidRPr="00B05A58">
        <w:rPr>
          <w:rFonts w:ascii="Times New Roman" w:hAnsi="Times New Roman" w:cs="Times New Roman"/>
          <w:sz w:val="24"/>
          <w:szCs w:val="24"/>
        </w:rPr>
        <w:t>eGFR</w:t>
      </w:r>
      <w:proofErr w:type="spellEnd"/>
      <w:r w:rsidRPr="00B05A58">
        <w:rPr>
          <w:rFonts w:ascii="Times New Roman" w:hAnsi="Times New Roman" w:cs="Times New Roman"/>
          <w:sz w:val="24"/>
          <w:szCs w:val="24"/>
        </w:rPr>
        <w:t xml:space="preserve"> was 73 ± 26.4 ml/min. Groups were comparable in patient and tumor parameters. The median number of sutures was 10 in G1 and 21 in G2. Ischemia time was slightly shorter in G1 vs G2 (14.3 ± 5.2 min vs 17.7 ± 8.5 min, p=0.17), otherwise there were no differences in operative, postoperative or oncologic outcomes. G1 showed higher </w:t>
      </w:r>
      <w:proofErr w:type="spellStart"/>
      <w:r w:rsidRPr="00B05A58">
        <w:rPr>
          <w:rFonts w:ascii="Times New Roman" w:hAnsi="Times New Roman" w:cs="Times New Roman"/>
          <w:sz w:val="24"/>
          <w:szCs w:val="24"/>
        </w:rPr>
        <w:t>eGFR</w:t>
      </w:r>
      <w:proofErr w:type="spellEnd"/>
      <w:r w:rsidRPr="00B05A58">
        <w:rPr>
          <w:rFonts w:ascii="Times New Roman" w:hAnsi="Times New Roman" w:cs="Times New Roman"/>
          <w:sz w:val="24"/>
          <w:szCs w:val="24"/>
        </w:rPr>
        <w:t xml:space="preserve"> at 3 months (73 ± 19 vs 60 ± 11 mL/min, p=0.006), less changes in </w:t>
      </w:r>
      <w:proofErr w:type="spellStart"/>
      <w:r w:rsidRPr="00B05A58">
        <w:rPr>
          <w:rFonts w:ascii="Times New Roman" w:hAnsi="Times New Roman" w:cs="Times New Roman"/>
          <w:sz w:val="24"/>
          <w:szCs w:val="24"/>
        </w:rPr>
        <w:t>eGFR</w:t>
      </w:r>
      <w:proofErr w:type="spellEnd"/>
      <w:r w:rsidRPr="00B05A58">
        <w:rPr>
          <w:rFonts w:ascii="Times New Roman" w:hAnsi="Times New Roman" w:cs="Times New Roman"/>
          <w:sz w:val="24"/>
          <w:szCs w:val="24"/>
        </w:rPr>
        <w:t xml:space="preserve"> from baseline (-0.4 ± 20.5 vs -13 ± 16.8 mL/min, p=0.01), more improvement in </w:t>
      </w:r>
      <w:proofErr w:type="spellStart"/>
      <w:r w:rsidRPr="00B05A58">
        <w:rPr>
          <w:rFonts w:ascii="Times New Roman" w:hAnsi="Times New Roman" w:cs="Times New Roman"/>
          <w:sz w:val="24"/>
          <w:szCs w:val="24"/>
        </w:rPr>
        <w:t>eGFR</w:t>
      </w:r>
      <w:proofErr w:type="spellEnd"/>
      <w:r w:rsidRPr="00B05A58">
        <w:rPr>
          <w:rFonts w:ascii="Times New Roman" w:hAnsi="Times New Roman" w:cs="Times New Roman"/>
          <w:sz w:val="24"/>
          <w:szCs w:val="24"/>
        </w:rPr>
        <w:t xml:space="preserve"> after 1 month (15 ± 8 vs -7 ± 11 mL/min, p&lt;0.001).</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Levels of TGFb1 was lower in G1 vs G2 at 30-day post-PN (15.2 ± 7.7 vs 37 ± 19.9 ng/mL, p=0.007), and its levels were correlated with unfavorable </w:t>
      </w:r>
      <w:proofErr w:type="spellStart"/>
      <w:r w:rsidRPr="00B05A58">
        <w:rPr>
          <w:rFonts w:ascii="Times New Roman" w:hAnsi="Times New Roman" w:cs="Times New Roman"/>
          <w:sz w:val="24"/>
          <w:szCs w:val="24"/>
        </w:rPr>
        <w:t>eGFR</w:t>
      </w:r>
      <w:proofErr w:type="spellEnd"/>
      <w:r w:rsidRPr="00B05A58">
        <w:rPr>
          <w:rFonts w:ascii="Times New Roman" w:hAnsi="Times New Roman" w:cs="Times New Roman"/>
          <w:sz w:val="24"/>
          <w:szCs w:val="24"/>
        </w:rPr>
        <w:t xml:space="preserve"> changes.</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Preserving functional renal parenchyma and reducing </w:t>
      </w:r>
      <w:proofErr w:type="spellStart"/>
      <w:r w:rsidRPr="00B05A58">
        <w:rPr>
          <w:rFonts w:ascii="Times New Roman" w:hAnsi="Times New Roman" w:cs="Times New Roman"/>
          <w:sz w:val="24"/>
          <w:szCs w:val="24"/>
        </w:rPr>
        <w:t>fibrogenic</w:t>
      </w:r>
      <w:proofErr w:type="spellEnd"/>
      <w:r w:rsidRPr="00B05A58">
        <w:rPr>
          <w:rFonts w:ascii="Times New Roman" w:hAnsi="Times New Roman" w:cs="Times New Roman"/>
          <w:sz w:val="24"/>
          <w:szCs w:val="24"/>
        </w:rPr>
        <w:t xml:space="preserve"> tissue reaction could outweigh the effect of ischemia time on functional outcomes post-PN. Reducing number of sutures has positive effect on short-term </w:t>
      </w:r>
      <w:proofErr w:type="spellStart"/>
      <w:r w:rsidRPr="00B05A58">
        <w:rPr>
          <w:rFonts w:ascii="Times New Roman" w:hAnsi="Times New Roman" w:cs="Times New Roman"/>
          <w:sz w:val="24"/>
          <w:szCs w:val="24"/>
        </w:rPr>
        <w:t>eGFR</w:t>
      </w:r>
      <w:proofErr w:type="spellEnd"/>
      <w:r w:rsidRPr="00B05A58">
        <w:rPr>
          <w:rFonts w:ascii="Times New Roman" w:hAnsi="Times New Roman" w:cs="Times New Roman"/>
          <w:sz w:val="24"/>
          <w:szCs w:val="24"/>
        </w:rPr>
        <w:t xml:space="preserve"> changes and is associated with less </w:t>
      </w:r>
      <w:proofErr w:type="spellStart"/>
      <w:r w:rsidRPr="00B05A58">
        <w:rPr>
          <w:rFonts w:ascii="Times New Roman" w:hAnsi="Times New Roman" w:cs="Times New Roman"/>
          <w:sz w:val="24"/>
          <w:szCs w:val="24"/>
        </w:rPr>
        <w:t>fibrogenic</w:t>
      </w:r>
      <w:proofErr w:type="spellEnd"/>
      <w:r w:rsidRPr="00B05A58">
        <w:rPr>
          <w:rFonts w:ascii="Times New Roman" w:hAnsi="Times New Roman" w:cs="Times New Roman"/>
          <w:sz w:val="24"/>
          <w:szCs w:val="24"/>
        </w:rPr>
        <w:t xml:space="preserve"> healing at tumor bed post-PN. TGFb1 levels in urine as an indicator for </w:t>
      </w:r>
      <w:proofErr w:type="gramStart"/>
      <w:r w:rsidRPr="00B05A58">
        <w:rPr>
          <w:rFonts w:ascii="Times New Roman" w:hAnsi="Times New Roman" w:cs="Times New Roman"/>
          <w:sz w:val="24"/>
          <w:szCs w:val="24"/>
        </w:rPr>
        <w:t>fibrosis,</w:t>
      </w:r>
      <w:proofErr w:type="gramEnd"/>
      <w:r w:rsidRPr="00B05A58">
        <w:rPr>
          <w:rFonts w:ascii="Times New Roman" w:hAnsi="Times New Roman" w:cs="Times New Roman"/>
          <w:sz w:val="24"/>
          <w:szCs w:val="24"/>
        </w:rPr>
        <w:t xml:space="preserve"> correlate with unfavorable renal function at 3-month post-PN.</w:t>
      </w:r>
    </w:p>
    <w:p w:rsidR="00722703" w:rsidRPr="00B05A58" w:rsidRDefault="00722703" w:rsidP="00B05A58">
      <w:pPr>
        <w:spacing w:line="360" w:lineRule="auto"/>
        <w:rPr>
          <w:rFonts w:ascii="Times New Roman" w:hAnsi="Times New Roman" w:cs="Times New Roman"/>
          <w:sz w:val="24"/>
          <w:szCs w:val="24"/>
        </w:rPr>
      </w:pP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Correspondence to: Ahmed Bakr, Suez Canal University, Egypt</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13" w:history="1">
        <w:r w:rsidRPr="00B05A58">
          <w:rPr>
            <w:rStyle w:val="a3"/>
            <w:rFonts w:ascii="Times New Roman" w:hAnsi="Times New Roman" w:cs="Times New Roman"/>
            <w:sz w:val="24"/>
            <w:szCs w:val="24"/>
          </w:rPr>
          <w:t>ambakr@med.suez.edu.eg</w:t>
        </w:r>
      </w:hyperlink>
    </w:p>
    <w:p w:rsidR="00537F86" w:rsidRPr="00B05A58" w:rsidRDefault="00537F86" w:rsidP="00B05A58">
      <w:pPr>
        <w:spacing w:line="360" w:lineRule="auto"/>
        <w:rPr>
          <w:rFonts w:ascii="Times New Roman" w:hAnsi="Times New Roman" w:cs="Times New Roman"/>
          <w:sz w:val="24"/>
          <w:szCs w:val="24"/>
        </w:rPr>
      </w:pPr>
    </w:p>
    <w:p w:rsidR="00537F86" w:rsidRPr="00B05A58" w:rsidRDefault="00537F86" w:rsidP="00B05A58">
      <w:pPr>
        <w:spacing w:line="360" w:lineRule="auto"/>
        <w:rPr>
          <w:rFonts w:ascii="Times New Roman" w:hAnsi="Times New Roman" w:cs="Times New Roman"/>
          <w:sz w:val="24"/>
          <w:szCs w:val="24"/>
        </w:rPr>
      </w:pPr>
    </w:p>
    <w:p w:rsidR="00537F86" w:rsidRPr="00B05A58" w:rsidRDefault="00537F86"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 xml:space="preserve">Use of continuous irrigation modified </w:t>
      </w:r>
      <w:proofErr w:type="spellStart"/>
      <w:r w:rsidRPr="00B05A58">
        <w:rPr>
          <w:rFonts w:ascii="Times New Roman" w:hAnsi="Times New Roman" w:cs="Times New Roman"/>
          <w:b/>
          <w:sz w:val="24"/>
          <w:szCs w:val="24"/>
        </w:rPr>
        <w:t>hysteroscope</w:t>
      </w:r>
      <w:proofErr w:type="spellEnd"/>
      <w:r w:rsidRPr="00B05A58">
        <w:rPr>
          <w:rFonts w:ascii="Times New Roman" w:hAnsi="Times New Roman" w:cs="Times New Roman"/>
          <w:b/>
          <w:sz w:val="24"/>
          <w:szCs w:val="24"/>
        </w:rPr>
        <w:t xml:space="preserve"> for transurethral pneumatic </w:t>
      </w:r>
      <w:proofErr w:type="spellStart"/>
      <w:r w:rsidRPr="00B05A58">
        <w:rPr>
          <w:rFonts w:ascii="Times New Roman" w:hAnsi="Times New Roman" w:cs="Times New Roman"/>
          <w:b/>
          <w:sz w:val="24"/>
          <w:szCs w:val="24"/>
        </w:rPr>
        <w:t>cystolithotripsy</w:t>
      </w:r>
      <w:proofErr w:type="spellEnd"/>
      <w:r w:rsidRPr="00B05A58">
        <w:rPr>
          <w:rFonts w:ascii="Times New Roman" w:hAnsi="Times New Roman" w:cs="Times New Roman"/>
          <w:b/>
          <w:sz w:val="24"/>
          <w:szCs w:val="24"/>
        </w:rPr>
        <w:t xml:space="preserve"> of giant bladder stones</w:t>
      </w:r>
    </w:p>
    <w:p w:rsidR="00537F86" w:rsidRPr="00B05A58" w:rsidRDefault="00537F86" w:rsidP="00B05A58">
      <w:pPr>
        <w:spacing w:line="360" w:lineRule="auto"/>
        <w:rPr>
          <w:rFonts w:ascii="Times New Roman" w:hAnsi="Times New Roman" w:cs="Times New Roman"/>
          <w:b/>
          <w:sz w:val="24"/>
          <w:szCs w:val="24"/>
        </w:rPr>
      </w:pPr>
    </w:p>
    <w:p w:rsidR="00537F86" w:rsidRPr="00B05A58" w:rsidRDefault="00537F86"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Essam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Shalaby</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 xml:space="preserve">, M. </w:t>
      </w:r>
      <w:proofErr w:type="spellStart"/>
      <w:r w:rsidRPr="00B05A58">
        <w:rPr>
          <w:rFonts w:ascii="Times New Roman" w:hAnsi="Times New Roman" w:cs="Times New Roman"/>
          <w:sz w:val="24"/>
          <w:szCs w:val="24"/>
        </w:rPr>
        <w:t>Saleh</w:t>
      </w:r>
      <w:r w:rsidRPr="00B05A58">
        <w:rPr>
          <w:rFonts w:ascii="Times New Roman" w:hAnsi="Times New Roman" w:cs="Times New Roman"/>
          <w:sz w:val="24"/>
          <w:szCs w:val="24"/>
          <w:vertAlign w:val="superscript"/>
        </w:rPr>
        <w:t>a</w:t>
      </w:r>
      <w:proofErr w:type="spellEnd"/>
    </w:p>
    <w:p w:rsidR="00537F86" w:rsidRPr="00B05A58" w:rsidRDefault="00537F86"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Suez</w:t>
      </w:r>
      <w:proofErr w:type="spellEnd"/>
      <w:proofErr w:type="gramEnd"/>
      <w:r w:rsidRPr="00B05A58">
        <w:rPr>
          <w:rFonts w:ascii="Times New Roman" w:hAnsi="Times New Roman" w:cs="Times New Roman"/>
          <w:sz w:val="24"/>
          <w:szCs w:val="24"/>
        </w:rPr>
        <w:t xml:space="preserve"> Canal University,</w:t>
      </w:r>
      <w:r w:rsidR="00722703" w:rsidRPr="00B05A58">
        <w:rPr>
          <w:rFonts w:ascii="Times New Roman" w:hAnsi="Times New Roman" w:cs="Times New Roman"/>
          <w:sz w:val="24"/>
          <w:szCs w:val="24"/>
        </w:rPr>
        <w:t xml:space="preserve"> </w:t>
      </w:r>
      <w:r w:rsidRPr="00B05A58">
        <w:rPr>
          <w:rFonts w:ascii="Times New Roman" w:hAnsi="Times New Roman" w:cs="Times New Roman"/>
          <w:sz w:val="24"/>
          <w:szCs w:val="24"/>
        </w:rPr>
        <w:t>Egypt</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The endoscopic treatment of large bladder stones is challenging. It can be performed via transurethral or percutaneous approach. Mechanical or laser lithotripsy can be used but consume long time for complete stone disintegration and clearance. Instrumentation is a pivotal factor in the outcome of </w:t>
      </w:r>
      <w:proofErr w:type="spellStart"/>
      <w:r w:rsidRPr="00B05A58">
        <w:rPr>
          <w:rFonts w:ascii="Times New Roman" w:hAnsi="Times New Roman" w:cs="Times New Roman"/>
          <w:sz w:val="24"/>
          <w:szCs w:val="24"/>
        </w:rPr>
        <w:t>cystolithotrpsy</w:t>
      </w:r>
      <w:proofErr w:type="spellEnd"/>
      <w:r w:rsidRPr="00B05A58">
        <w:rPr>
          <w:rFonts w:ascii="Times New Roman" w:hAnsi="Times New Roman" w:cs="Times New Roman"/>
          <w:sz w:val="24"/>
          <w:szCs w:val="24"/>
        </w:rPr>
        <w:t>.</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A modified 21-french </w:t>
      </w:r>
      <w:proofErr w:type="spellStart"/>
      <w:r w:rsidRPr="00B05A58">
        <w:rPr>
          <w:rFonts w:ascii="Times New Roman" w:hAnsi="Times New Roman" w:cs="Times New Roman"/>
          <w:sz w:val="24"/>
          <w:szCs w:val="24"/>
        </w:rPr>
        <w:t>hysteroscope</w:t>
      </w:r>
      <w:proofErr w:type="spellEnd"/>
      <w:r w:rsidRPr="00B05A58">
        <w:rPr>
          <w:rFonts w:ascii="Times New Roman" w:hAnsi="Times New Roman" w:cs="Times New Roman"/>
          <w:sz w:val="24"/>
          <w:szCs w:val="24"/>
        </w:rPr>
        <w:t xml:space="preserve"> with continuous irrigation was used for transurethral lithotripsy of bladder stones larger than 3 cm. Adult patients with normal urethra were included. Primary outcomes were lithotripsy time, stone-free rate (SFR) at time of discharge, and rate of urethral stricture (USD). Patients were followed for ≥ 6 months.</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Seventy-five patients were included. Male to female ratio is 4:1. Mean stone sizes were 54 mm. Lithotripsy time were 21.1 ± 4 min. SFR was 100%. No USD in the follow up duration (median 20 months). Struvite (19.3 ± 3 min), followed by calcium stones (18 ± 2.2 min), consumed the longest time.</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The Modified 21-french </w:t>
      </w:r>
      <w:proofErr w:type="spellStart"/>
      <w:r w:rsidRPr="00B05A58">
        <w:rPr>
          <w:rFonts w:ascii="Times New Roman" w:hAnsi="Times New Roman" w:cs="Times New Roman"/>
          <w:sz w:val="24"/>
          <w:szCs w:val="24"/>
        </w:rPr>
        <w:t>hysteroscope</w:t>
      </w:r>
      <w:proofErr w:type="spellEnd"/>
      <w:r w:rsidRPr="00B05A58">
        <w:rPr>
          <w:rFonts w:ascii="Times New Roman" w:hAnsi="Times New Roman" w:cs="Times New Roman"/>
          <w:sz w:val="24"/>
          <w:szCs w:val="24"/>
        </w:rPr>
        <w:t xml:space="preserve"> with continuous irrigation enhanced energy delivery to the stone, and reduced time needed to achieve stone clearance, with no increase in rate of USD. Stone type and size can predict the lithotripsy time</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Pr="00B05A58">
        <w:rPr>
          <w:rFonts w:ascii="Times New Roman" w:hAnsi="Times New Roman" w:cs="Times New Roman"/>
          <w:sz w:val="24"/>
          <w:szCs w:val="24"/>
        </w:rPr>
        <w:t>Essam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Shalaby</w:t>
      </w:r>
      <w:proofErr w:type="spellEnd"/>
      <w:r w:rsidRPr="00B05A58">
        <w:rPr>
          <w:rFonts w:ascii="Times New Roman" w:hAnsi="Times New Roman" w:cs="Times New Roman"/>
          <w:sz w:val="24"/>
          <w:szCs w:val="24"/>
        </w:rPr>
        <w:t>, Suez Canal University,</w:t>
      </w:r>
      <w:r w:rsidR="00722703" w:rsidRPr="00B05A58">
        <w:rPr>
          <w:rFonts w:ascii="Times New Roman" w:hAnsi="Times New Roman" w:cs="Times New Roman"/>
          <w:sz w:val="24"/>
          <w:szCs w:val="24"/>
        </w:rPr>
        <w:t xml:space="preserve"> </w:t>
      </w:r>
      <w:r w:rsidRPr="00B05A58">
        <w:rPr>
          <w:rFonts w:ascii="Times New Roman" w:hAnsi="Times New Roman" w:cs="Times New Roman"/>
          <w:sz w:val="24"/>
          <w:szCs w:val="24"/>
        </w:rPr>
        <w:t>Egypt</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14" w:history="1">
        <w:r w:rsidRPr="00B05A58">
          <w:rPr>
            <w:rStyle w:val="a3"/>
            <w:rFonts w:ascii="Times New Roman" w:hAnsi="Times New Roman" w:cs="Times New Roman"/>
            <w:sz w:val="24"/>
            <w:szCs w:val="24"/>
          </w:rPr>
          <w:t>ambakr87@gmail.com</w:t>
        </w:r>
      </w:hyperlink>
    </w:p>
    <w:p w:rsidR="00537F86" w:rsidRPr="00B05A58" w:rsidRDefault="00537F86" w:rsidP="00B05A58">
      <w:pPr>
        <w:spacing w:line="360" w:lineRule="auto"/>
        <w:rPr>
          <w:rFonts w:ascii="Times New Roman" w:hAnsi="Times New Roman" w:cs="Times New Roman"/>
          <w:sz w:val="24"/>
          <w:szCs w:val="24"/>
        </w:rPr>
      </w:pPr>
    </w:p>
    <w:p w:rsidR="00537F86" w:rsidRPr="00B05A58" w:rsidRDefault="00537F86" w:rsidP="00B05A58">
      <w:pPr>
        <w:spacing w:line="360" w:lineRule="auto"/>
        <w:rPr>
          <w:rFonts w:ascii="Times New Roman" w:hAnsi="Times New Roman" w:cs="Times New Roman"/>
          <w:sz w:val="24"/>
          <w:szCs w:val="24"/>
        </w:rPr>
      </w:pPr>
    </w:p>
    <w:p w:rsidR="00537F86" w:rsidRPr="00B05A58" w:rsidRDefault="00537F86"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 xml:space="preserve">Identifying </w:t>
      </w:r>
      <w:proofErr w:type="gramStart"/>
      <w:r w:rsidRPr="00B05A58">
        <w:rPr>
          <w:rFonts w:ascii="Times New Roman" w:hAnsi="Times New Roman" w:cs="Times New Roman"/>
          <w:b/>
          <w:sz w:val="24"/>
          <w:szCs w:val="24"/>
        </w:rPr>
        <w:t>The</w:t>
      </w:r>
      <w:proofErr w:type="gramEnd"/>
      <w:r w:rsidRPr="00B05A58">
        <w:rPr>
          <w:rFonts w:ascii="Times New Roman" w:hAnsi="Times New Roman" w:cs="Times New Roman"/>
          <w:b/>
          <w:sz w:val="24"/>
          <w:szCs w:val="24"/>
        </w:rPr>
        <w:t xml:space="preserve"> Specific Causes of Kidney Allograft Loss: A Population-Based Study</w:t>
      </w:r>
    </w:p>
    <w:p w:rsidR="00537F86" w:rsidRPr="00B05A58" w:rsidRDefault="00537F86" w:rsidP="00B05A58">
      <w:pPr>
        <w:spacing w:line="360" w:lineRule="auto"/>
        <w:rPr>
          <w:rFonts w:ascii="Times New Roman" w:hAnsi="Times New Roman" w:cs="Times New Roman"/>
          <w:b/>
          <w:sz w:val="24"/>
          <w:szCs w:val="24"/>
        </w:rPr>
      </w:pPr>
    </w:p>
    <w:p w:rsidR="00537F86" w:rsidRPr="00B05A58" w:rsidRDefault="00EA6C56"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Houssem</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Eddine</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Ouarhlent</w:t>
      </w:r>
      <w:r w:rsidRPr="00B05A58">
        <w:rPr>
          <w:rFonts w:ascii="Times New Roman" w:hAnsi="Times New Roman" w:cs="Times New Roman"/>
          <w:sz w:val="24"/>
          <w:szCs w:val="24"/>
          <w:vertAlign w:val="superscript"/>
        </w:rPr>
        <w:t>a</w:t>
      </w:r>
      <w:proofErr w:type="spellEnd"/>
      <w:r w:rsidR="00B05A58" w:rsidRPr="00B05A58">
        <w:rPr>
          <w:rFonts w:ascii="Times New Roman" w:hAnsi="Times New Roman" w:cs="Times New Roman"/>
          <w:sz w:val="24"/>
          <w:szCs w:val="24"/>
          <w:vertAlign w:val="superscript"/>
        </w:rPr>
        <w:t>,*</w:t>
      </w:r>
      <w:r w:rsidR="00722703" w:rsidRPr="00B05A58">
        <w:rPr>
          <w:rFonts w:ascii="Times New Roman" w:hAnsi="Times New Roman" w:cs="Times New Roman"/>
          <w:sz w:val="24"/>
          <w:szCs w:val="24"/>
        </w:rPr>
        <w:t>,</w:t>
      </w:r>
      <w:r w:rsidRPr="00B05A58">
        <w:rPr>
          <w:rFonts w:ascii="Times New Roman" w:hAnsi="Times New Roman" w:cs="Times New Roman"/>
          <w:sz w:val="24"/>
          <w:szCs w:val="24"/>
        </w:rPr>
        <w:t xml:space="preserve"> </w:t>
      </w:r>
      <w:proofErr w:type="spellStart"/>
      <w:r w:rsidR="00537F86" w:rsidRPr="00B05A58">
        <w:rPr>
          <w:rFonts w:ascii="Times New Roman" w:hAnsi="Times New Roman" w:cs="Times New Roman"/>
          <w:sz w:val="24"/>
          <w:szCs w:val="24"/>
        </w:rPr>
        <w:t>Brinis</w:t>
      </w:r>
      <w:proofErr w:type="spellEnd"/>
      <w:r w:rsidR="00537F86" w:rsidRPr="00B05A58">
        <w:rPr>
          <w:rFonts w:ascii="Times New Roman" w:hAnsi="Times New Roman" w:cs="Times New Roman"/>
          <w:sz w:val="24"/>
          <w:szCs w:val="24"/>
        </w:rPr>
        <w:t xml:space="preserve"> </w:t>
      </w:r>
      <w:proofErr w:type="spellStart"/>
      <w:r w:rsidR="00537F86" w:rsidRPr="00B05A58">
        <w:rPr>
          <w:rFonts w:ascii="Times New Roman" w:hAnsi="Times New Roman" w:cs="Times New Roman"/>
          <w:sz w:val="24"/>
          <w:szCs w:val="24"/>
        </w:rPr>
        <w:t>Nedjma</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w:t>
      </w:r>
      <w:r w:rsidR="00537F86" w:rsidRPr="00B05A58">
        <w:rPr>
          <w:rFonts w:ascii="Times New Roman" w:hAnsi="Times New Roman" w:cs="Times New Roman"/>
          <w:sz w:val="24"/>
          <w:szCs w:val="24"/>
        </w:rPr>
        <w:t xml:space="preserve"> </w:t>
      </w:r>
      <w:proofErr w:type="spellStart"/>
      <w:r w:rsidR="00537F86" w:rsidRPr="00B05A58">
        <w:rPr>
          <w:rFonts w:ascii="Times New Roman" w:hAnsi="Times New Roman" w:cs="Times New Roman"/>
          <w:sz w:val="24"/>
          <w:szCs w:val="24"/>
        </w:rPr>
        <w:t>Bourenane</w:t>
      </w:r>
      <w:proofErr w:type="spellEnd"/>
      <w:r w:rsidR="00537F86" w:rsidRPr="00B05A58">
        <w:rPr>
          <w:rFonts w:ascii="Times New Roman" w:hAnsi="Times New Roman" w:cs="Times New Roman"/>
          <w:sz w:val="24"/>
          <w:szCs w:val="24"/>
        </w:rPr>
        <w:t xml:space="preserve"> </w:t>
      </w:r>
      <w:proofErr w:type="spellStart"/>
      <w:r w:rsidR="00537F86" w:rsidRPr="00B05A58">
        <w:rPr>
          <w:rFonts w:ascii="Times New Roman" w:hAnsi="Times New Roman" w:cs="Times New Roman"/>
          <w:sz w:val="24"/>
          <w:szCs w:val="24"/>
        </w:rPr>
        <w:t>Haithem</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w:t>
      </w:r>
      <w:r w:rsidR="00537F86" w:rsidRPr="00B05A58">
        <w:rPr>
          <w:rFonts w:ascii="Times New Roman" w:hAnsi="Times New Roman" w:cs="Times New Roman"/>
          <w:sz w:val="24"/>
          <w:szCs w:val="24"/>
        </w:rPr>
        <w:t xml:space="preserve"> </w:t>
      </w:r>
      <w:proofErr w:type="spellStart"/>
      <w:r w:rsidR="00537F86" w:rsidRPr="00B05A58">
        <w:rPr>
          <w:rFonts w:ascii="Times New Roman" w:hAnsi="Times New Roman" w:cs="Times New Roman"/>
          <w:sz w:val="24"/>
          <w:szCs w:val="24"/>
        </w:rPr>
        <w:t>Abdessemed</w:t>
      </w:r>
      <w:proofErr w:type="spellEnd"/>
      <w:r w:rsidR="00537F86" w:rsidRPr="00B05A58">
        <w:rPr>
          <w:rFonts w:ascii="Times New Roman" w:hAnsi="Times New Roman" w:cs="Times New Roman"/>
          <w:sz w:val="24"/>
          <w:szCs w:val="24"/>
        </w:rPr>
        <w:t xml:space="preserve"> </w:t>
      </w:r>
      <w:proofErr w:type="spellStart"/>
      <w:r w:rsidR="00537F86" w:rsidRPr="00B05A58">
        <w:rPr>
          <w:rFonts w:ascii="Times New Roman" w:hAnsi="Times New Roman" w:cs="Times New Roman"/>
          <w:sz w:val="24"/>
          <w:szCs w:val="24"/>
        </w:rPr>
        <w:lastRenderedPageBreak/>
        <w:t>Yazid</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w:t>
      </w:r>
      <w:r w:rsidR="00537F86" w:rsidRPr="00B05A58">
        <w:rPr>
          <w:rFonts w:ascii="Times New Roman" w:hAnsi="Times New Roman" w:cs="Times New Roman"/>
          <w:sz w:val="24"/>
          <w:szCs w:val="24"/>
        </w:rPr>
        <w:t xml:space="preserve"> </w:t>
      </w:r>
      <w:proofErr w:type="spellStart"/>
      <w:r w:rsidR="00537F86" w:rsidRPr="00B05A58">
        <w:rPr>
          <w:rFonts w:ascii="Times New Roman" w:hAnsi="Times New Roman" w:cs="Times New Roman"/>
          <w:sz w:val="24"/>
          <w:szCs w:val="24"/>
        </w:rPr>
        <w:t>Missoum</w:t>
      </w:r>
      <w:proofErr w:type="spellEnd"/>
      <w:r w:rsidR="00537F86" w:rsidRPr="00B05A58">
        <w:rPr>
          <w:rFonts w:ascii="Times New Roman" w:hAnsi="Times New Roman" w:cs="Times New Roman"/>
          <w:sz w:val="24"/>
          <w:szCs w:val="24"/>
        </w:rPr>
        <w:t xml:space="preserve"> </w:t>
      </w:r>
      <w:proofErr w:type="spellStart"/>
      <w:r w:rsidR="00537F86" w:rsidRPr="00B05A58">
        <w:rPr>
          <w:rFonts w:ascii="Times New Roman" w:hAnsi="Times New Roman" w:cs="Times New Roman"/>
          <w:sz w:val="24"/>
          <w:szCs w:val="24"/>
        </w:rPr>
        <w:t>Soumia</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w:t>
      </w:r>
      <w:r w:rsidR="00537F86" w:rsidRPr="00B05A58">
        <w:rPr>
          <w:rFonts w:ascii="Times New Roman" w:hAnsi="Times New Roman" w:cs="Times New Roman"/>
          <w:sz w:val="24"/>
          <w:szCs w:val="24"/>
        </w:rPr>
        <w:t xml:space="preserve"> Chinar </w:t>
      </w:r>
      <w:proofErr w:type="spellStart"/>
      <w:r w:rsidR="00537F86" w:rsidRPr="00B05A58">
        <w:rPr>
          <w:rFonts w:ascii="Times New Roman" w:hAnsi="Times New Roman" w:cs="Times New Roman"/>
          <w:sz w:val="24"/>
          <w:szCs w:val="24"/>
        </w:rPr>
        <w:t>Athmane</w:t>
      </w:r>
      <w:r w:rsidRPr="00B05A58">
        <w:rPr>
          <w:rFonts w:ascii="Times New Roman" w:hAnsi="Times New Roman" w:cs="Times New Roman"/>
          <w:sz w:val="24"/>
          <w:szCs w:val="24"/>
          <w:vertAlign w:val="superscript"/>
        </w:rPr>
        <w:t>a</w:t>
      </w:r>
      <w:proofErr w:type="spellEnd"/>
    </w:p>
    <w:p w:rsidR="00537F86" w:rsidRPr="00B05A58" w:rsidRDefault="00EA6C56" w:rsidP="00B05A58">
      <w:pPr>
        <w:spacing w:line="360" w:lineRule="auto"/>
        <w:rPr>
          <w:rFonts w:ascii="Times New Roman" w:hAnsi="Times New Roman" w:cs="Times New Roman"/>
          <w:color w:val="323232"/>
          <w:sz w:val="24"/>
          <w:szCs w:val="24"/>
        </w:rPr>
      </w:pPr>
      <w:proofErr w:type="gramStart"/>
      <w:r w:rsidRPr="00B05A58">
        <w:rPr>
          <w:rFonts w:ascii="Times New Roman" w:hAnsi="Times New Roman" w:cs="Times New Roman"/>
          <w:sz w:val="24"/>
          <w:szCs w:val="24"/>
          <w:vertAlign w:val="superscript"/>
        </w:rPr>
        <w:t>a</w:t>
      </w:r>
      <w:proofErr w:type="gramEnd"/>
      <w:r w:rsidR="00722703" w:rsidRPr="00B05A58">
        <w:rPr>
          <w:rFonts w:ascii="Times New Roman" w:hAnsi="Times New Roman" w:cs="Times New Roman"/>
          <w:sz w:val="24"/>
          <w:szCs w:val="24"/>
        </w:rPr>
        <w:t xml:space="preserve"> </w:t>
      </w:r>
      <w:proofErr w:type="spellStart"/>
      <w:r w:rsidR="00722703" w:rsidRPr="00B05A58">
        <w:rPr>
          <w:rFonts w:ascii="Times New Roman" w:hAnsi="Times New Roman" w:cs="Times New Roman"/>
          <w:sz w:val="24"/>
          <w:szCs w:val="24"/>
        </w:rPr>
        <w:t>Urologie</w:t>
      </w:r>
      <w:proofErr w:type="spellEnd"/>
      <w:r w:rsidR="00722703" w:rsidRPr="00B05A58">
        <w:rPr>
          <w:rFonts w:ascii="Times New Roman" w:hAnsi="Times New Roman" w:cs="Times New Roman"/>
          <w:sz w:val="24"/>
          <w:szCs w:val="24"/>
        </w:rPr>
        <w:t xml:space="preserve"> CHU de </w:t>
      </w:r>
      <w:proofErr w:type="spellStart"/>
      <w:r w:rsidR="00722703" w:rsidRPr="00B05A58">
        <w:rPr>
          <w:rFonts w:ascii="Times New Roman" w:hAnsi="Times New Roman" w:cs="Times New Roman"/>
          <w:sz w:val="24"/>
          <w:szCs w:val="24"/>
        </w:rPr>
        <w:t>Batna</w:t>
      </w:r>
      <w:proofErr w:type="spellEnd"/>
      <w:r w:rsidR="00722703" w:rsidRPr="00B05A58">
        <w:rPr>
          <w:rFonts w:ascii="Times New Roman" w:hAnsi="Times New Roman" w:cs="Times New Roman"/>
          <w:sz w:val="24"/>
          <w:szCs w:val="24"/>
        </w:rPr>
        <w:t xml:space="preserve"> </w:t>
      </w:r>
      <w:proofErr w:type="spellStart"/>
      <w:r w:rsidR="00722703" w:rsidRPr="00B05A58">
        <w:rPr>
          <w:rFonts w:ascii="Times New Roman" w:hAnsi="Times New Roman" w:cs="Times New Roman"/>
          <w:sz w:val="24"/>
          <w:szCs w:val="24"/>
        </w:rPr>
        <w:t>Algérie</w:t>
      </w:r>
      <w:proofErr w:type="spellEnd"/>
    </w:p>
    <w:p w:rsidR="00537F86" w:rsidRPr="00B05A58" w:rsidRDefault="00537F86" w:rsidP="00B05A58">
      <w:pPr>
        <w:spacing w:line="360" w:lineRule="auto"/>
        <w:rPr>
          <w:rFonts w:ascii="Times New Roman" w:hAnsi="Times New Roman" w:cs="Times New Roman"/>
          <w:color w:val="323232"/>
          <w:sz w:val="24"/>
          <w:szCs w:val="24"/>
        </w:rPr>
      </w:pP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Results of kidney transplantation have been improving but long-term allograft survival remains disappointing. The objective of the present study was to identify the specific causes of renal allograft loss, to assess their incidence and long-term outcomes</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A total of 674 patients transplanted between 2014 and 2023 in the first </w:t>
      </w:r>
      <w:proofErr w:type="spellStart"/>
      <w:proofErr w:type="gramStart"/>
      <w:r w:rsidRPr="00B05A58">
        <w:rPr>
          <w:rFonts w:ascii="Times New Roman" w:hAnsi="Times New Roman" w:cs="Times New Roman"/>
          <w:sz w:val="24"/>
          <w:szCs w:val="24"/>
        </w:rPr>
        <w:t>algerian</w:t>
      </w:r>
      <w:proofErr w:type="spellEnd"/>
      <w:proofErr w:type="gramEnd"/>
      <w:r w:rsidRPr="00B05A58">
        <w:rPr>
          <w:rFonts w:ascii="Times New Roman" w:hAnsi="Times New Roman" w:cs="Times New Roman"/>
          <w:sz w:val="24"/>
          <w:szCs w:val="24"/>
        </w:rPr>
        <w:t xml:space="preserve"> center for kidney transplantation from living donor, were retrospectively included. </w:t>
      </w:r>
      <w:proofErr w:type="gramStart"/>
      <w:r w:rsidRPr="00B05A58">
        <w:rPr>
          <w:rFonts w:ascii="Times New Roman" w:hAnsi="Times New Roman" w:cs="Times New Roman"/>
          <w:sz w:val="24"/>
          <w:szCs w:val="24"/>
        </w:rPr>
        <w:t>we</w:t>
      </w:r>
      <w:proofErr w:type="gram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analized</w:t>
      </w:r>
      <w:proofErr w:type="spellEnd"/>
      <w:r w:rsidRPr="00B05A58">
        <w:rPr>
          <w:rFonts w:ascii="Times New Roman" w:hAnsi="Times New Roman" w:cs="Times New Roman"/>
          <w:sz w:val="24"/>
          <w:szCs w:val="24"/>
        </w:rPr>
        <w:t xml:space="preserve"> Donor and recipient clinical </w:t>
      </w:r>
      <w:proofErr w:type="spellStart"/>
      <w:r w:rsidRPr="00B05A58">
        <w:rPr>
          <w:rFonts w:ascii="Times New Roman" w:hAnsi="Times New Roman" w:cs="Times New Roman"/>
          <w:sz w:val="24"/>
          <w:szCs w:val="24"/>
        </w:rPr>
        <w:t>andbiological</w:t>
      </w:r>
      <w:proofErr w:type="spellEnd"/>
      <w:r w:rsidRPr="00B05A58">
        <w:rPr>
          <w:rFonts w:ascii="Times New Roman" w:hAnsi="Times New Roman" w:cs="Times New Roman"/>
          <w:sz w:val="24"/>
          <w:szCs w:val="24"/>
        </w:rPr>
        <w:t xml:space="preserve"> parameters as well as anti-HLA antibody directed against the donor were included. The main outcome was the long-term kidney allograft survival, including the study </w:t>
      </w:r>
      <w:proofErr w:type="spellStart"/>
      <w:r w:rsidRPr="00B05A58">
        <w:rPr>
          <w:rFonts w:ascii="Times New Roman" w:hAnsi="Times New Roman" w:cs="Times New Roman"/>
          <w:sz w:val="24"/>
          <w:szCs w:val="24"/>
        </w:rPr>
        <w:t>ofthe</w:t>
      </w:r>
      <w:proofErr w:type="spellEnd"/>
      <w:r w:rsidRPr="00B05A58">
        <w:rPr>
          <w:rFonts w:ascii="Times New Roman" w:hAnsi="Times New Roman" w:cs="Times New Roman"/>
          <w:sz w:val="24"/>
          <w:szCs w:val="24"/>
        </w:rPr>
        <w:t xml:space="preserve"> associated causes of graft loss, the delay of graft loss according to their causes and the determinants of graft loss.</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There were 29 graft losses during the follow-up period (median time: 4.51 years) with an identified cause in 97.08 %. Kidney allograft survival at 7 years post-transplant was 88 %. The causes of allograft loss were: antibody-mediated rejection (45%), medical </w:t>
      </w:r>
      <w:proofErr w:type="spellStart"/>
      <w:r w:rsidRPr="00B05A58">
        <w:rPr>
          <w:rFonts w:ascii="Times New Roman" w:hAnsi="Times New Roman" w:cs="Times New Roman"/>
          <w:sz w:val="24"/>
          <w:szCs w:val="24"/>
        </w:rPr>
        <w:t>intercurrent</w:t>
      </w:r>
      <w:proofErr w:type="spellEnd"/>
      <w:r w:rsidRPr="00B05A58">
        <w:rPr>
          <w:rFonts w:ascii="Times New Roman" w:hAnsi="Times New Roman" w:cs="Times New Roman"/>
          <w:sz w:val="24"/>
          <w:szCs w:val="24"/>
        </w:rPr>
        <w:t xml:space="preserve"> disease (22.2%), recurrence of primary renal disease (10.8%), BK- or CMV-associated nephropathy (12.78%), and </w:t>
      </w:r>
      <w:proofErr w:type="spellStart"/>
      <w:r w:rsidRPr="00B05A58">
        <w:rPr>
          <w:rFonts w:ascii="Times New Roman" w:hAnsi="Times New Roman" w:cs="Times New Roman"/>
          <w:sz w:val="24"/>
          <w:szCs w:val="24"/>
        </w:rPr>
        <w:t>calcineurin</w:t>
      </w:r>
      <w:proofErr w:type="spellEnd"/>
      <w:r w:rsidRPr="00B05A58">
        <w:rPr>
          <w:rFonts w:ascii="Times New Roman" w:hAnsi="Times New Roman" w:cs="Times New Roman"/>
          <w:sz w:val="24"/>
          <w:szCs w:val="24"/>
        </w:rPr>
        <w:t xml:space="preserve"> inhibitor nephrotoxicity (9.5%).</w:t>
      </w:r>
      <w:proofErr w:type="spellStart"/>
      <w:r w:rsidRPr="00B05A58">
        <w:rPr>
          <w:rFonts w:ascii="Times New Roman" w:hAnsi="Times New Roman" w:cs="Times New Roman"/>
          <w:sz w:val="24"/>
          <w:szCs w:val="24"/>
        </w:rPr>
        <w:t>indetermined</w:t>
      </w:r>
      <w:proofErr w:type="spellEnd"/>
      <w:r w:rsidRPr="00B05A58">
        <w:rPr>
          <w:rFonts w:ascii="Times New Roman" w:hAnsi="Times New Roman" w:cs="Times New Roman"/>
          <w:sz w:val="24"/>
          <w:szCs w:val="24"/>
        </w:rPr>
        <w:t xml:space="preserve"> (2.92%)</w:t>
      </w: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The main causes of allograft loss were antibody-mediated rejection and thrombosis. These results encourage efforts to prevent and detect these complications earlier in order to improve allograft survival.</w:t>
      </w:r>
    </w:p>
    <w:p w:rsidR="00B05A58" w:rsidRPr="00B05A58" w:rsidRDefault="00B05A58" w:rsidP="00B05A58">
      <w:pPr>
        <w:spacing w:line="360" w:lineRule="auto"/>
        <w:rPr>
          <w:rFonts w:ascii="Times New Roman" w:hAnsi="Times New Roman" w:cs="Times New Roman"/>
          <w:sz w:val="24"/>
          <w:szCs w:val="24"/>
        </w:rPr>
      </w:pPr>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00722703" w:rsidRPr="00B05A58">
        <w:rPr>
          <w:rFonts w:ascii="Times New Roman" w:hAnsi="Times New Roman" w:cs="Times New Roman"/>
          <w:sz w:val="24"/>
          <w:szCs w:val="24"/>
        </w:rPr>
        <w:t>Houssem</w:t>
      </w:r>
      <w:proofErr w:type="spellEnd"/>
      <w:r w:rsidR="00722703" w:rsidRPr="00B05A58">
        <w:rPr>
          <w:rFonts w:ascii="Times New Roman" w:hAnsi="Times New Roman" w:cs="Times New Roman"/>
          <w:sz w:val="24"/>
          <w:szCs w:val="24"/>
        </w:rPr>
        <w:t xml:space="preserve"> </w:t>
      </w:r>
      <w:proofErr w:type="spellStart"/>
      <w:r w:rsidR="00722703" w:rsidRPr="00B05A58">
        <w:rPr>
          <w:rFonts w:ascii="Times New Roman" w:hAnsi="Times New Roman" w:cs="Times New Roman"/>
          <w:sz w:val="24"/>
          <w:szCs w:val="24"/>
        </w:rPr>
        <w:t>Eddine</w:t>
      </w:r>
      <w:proofErr w:type="spellEnd"/>
      <w:r w:rsidR="00722703" w:rsidRPr="00B05A58">
        <w:rPr>
          <w:rFonts w:ascii="Times New Roman" w:hAnsi="Times New Roman" w:cs="Times New Roman"/>
          <w:sz w:val="24"/>
          <w:szCs w:val="24"/>
        </w:rPr>
        <w:t xml:space="preserve"> </w:t>
      </w:r>
      <w:proofErr w:type="spellStart"/>
      <w:r w:rsidR="00722703" w:rsidRPr="00B05A58">
        <w:rPr>
          <w:rFonts w:ascii="Times New Roman" w:hAnsi="Times New Roman" w:cs="Times New Roman"/>
          <w:sz w:val="24"/>
          <w:szCs w:val="24"/>
        </w:rPr>
        <w:t>Ouarhlent</w:t>
      </w:r>
      <w:proofErr w:type="spellEnd"/>
      <w:r w:rsidR="00722703" w:rsidRPr="00B05A58">
        <w:rPr>
          <w:rFonts w:ascii="Times New Roman" w:hAnsi="Times New Roman" w:cs="Times New Roman"/>
          <w:sz w:val="24"/>
          <w:szCs w:val="24"/>
        </w:rPr>
        <w:t xml:space="preserve">, </w:t>
      </w:r>
      <w:proofErr w:type="spellStart"/>
      <w:r w:rsidR="00722703" w:rsidRPr="00B05A58">
        <w:rPr>
          <w:rFonts w:ascii="Times New Roman" w:hAnsi="Times New Roman" w:cs="Times New Roman"/>
          <w:sz w:val="24"/>
          <w:szCs w:val="24"/>
        </w:rPr>
        <w:t>Urologie</w:t>
      </w:r>
      <w:proofErr w:type="spellEnd"/>
      <w:r w:rsidR="00722703" w:rsidRPr="00B05A58">
        <w:rPr>
          <w:rFonts w:ascii="Times New Roman" w:hAnsi="Times New Roman" w:cs="Times New Roman"/>
          <w:sz w:val="24"/>
          <w:szCs w:val="24"/>
        </w:rPr>
        <w:t xml:space="preserve"> CHU de </w:t>
      </w:r>
      <w:proofErr w:type="spellStart"/>
      <w:r w:rsidR="00722703" w:rsidRPr="00B05A58">
        <w:rPr>
          <w:rFonts w:ascii="Times New Roman" w:hAnsi="Times New Roman" w:cs="Times New Roman"/>
          <w:sz w:val="24"/>
          <w:szCs w:val="24"/>
        </w:rPr>
        <w:t>Batna</w:t>
      </w:r>
      <w:proofErr w:type="spellEnd"/>
      <w:r w:rsidR="00722703" w:rsidRPr="00B05A58">
        <w:rPr>
          <w:rFonts w:ascii="Times New Roman" w:hAnsi="Times New Roman" w:cs="Times New Roman"/>
          <w:sz w:val="24"/>
          <w:szCs w:val="24"/>
        </w:rPr>
        <w:t xml:space="preserve"> </w:t>
      </w:r>
      <w:proofErr w:type="spellStart"/>
      <w:r w:rsidR="00722703" w:rsidRPr="00B05A58">
        <w:rPr>
          <w:rFonts w:ascii="Times New Roman" w:hAnsi="Times New Roman" w:cs="Times New Roman"/>
          <w:sz w:val="24"/>
          <w:szCs w:val="24"/>
        </w:rPr>
        <w:t>Algérie</w:t>
      </w:r>
      <w:proofErr w:type="spellEnd"/>
    </w:p>
    <w:p w:rsidR="00537F86" w:rsidRPr="00B05A58" w:rsidRDefault="00537F8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15" w:history="1">
        <w:r w:rsidR="00EA6C56" w:rsidRPr="00B05A58">
          <w:rPr>
            <w:rStyle w:val="a3"/>
            <w:rFonts w:ascii="Times New Roman" w:hAnsi="Times New Roman" w:cs="Times New Roman"/>
            <w:sz w:val="24"/>
            <w:szCs w:val="24"/>
          </w:rPr>
          <w:t>soumia_missoum@outlook.fr</w:t>
        </w:r>
      </w:hyperlink>
    </w:p>
    <w:p w:rsidR="00EA6C56" w:rsidRPr="00B05A58" w:rsidRDefault="00EA6C56" w:rsidP="00B05A58">
      <w:pPr>
        <w:spacing w:line="360" w:lineRule="auto"/>
        <w:rPr>
          <w:rFonts w:ascii="Times New Roman" w:hAnsi="Times New Roman" w:cs="Times New Roman"/>
          <w:sz w:val="24"/>
          <w:szCs w:val="24"/>
        </w:rPr>
      </w:pPr>
    </w:p>
    <w:p w:rsidR="00EA6C56" w:rsidRPr="00B05A58" w:rsidRDefault="00EA6C56" w:rsidP="00B05A58">
      <w:pPr>
        <w:spacing w:line="360" w:lineRule="auto"/>
        <w:rPr>
          <w:rFonts w:ascii="Times New Roman" w:hAnsi="Times New Roman" w:cs="Times New Roman"/>
          <w:sz w:val="24"/>
          <w:szCs w:val="24"/>
        </w:rPr>
      </w:pPr>
    </w:p>
    <w:p w:rsidR="00EA6C56" w:rsidRPr="00B05A58" w:rsidRDefault="00EA6C56"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Utilizing of Trans urethral Laser ablation (TULA) in non-muscle invasive bladder cancer as outpatient: Tolerability, efficacy, safety and economic benefits</w:t>
      </w:r>
    </w:p>
    <w:p w:rsidR="00EA6C56" w:rsidRPr="00B05A58" w:rsidRDefault="00EA6C56" w:rsidP="00B05A58">
      <w:pPr>
        <w:spacing w:line="360" w:lineRule="auto"/>
        <w:rPr>
          <w:rFonts w:ascii="Times New Roman" w:hAnsi="Times New Roman" w:cs="Times New Roman"/>
          <w:b/>
          <w:sz w:val="24"/>
          <w:szCs w:val="24"/>
        </w:rPr>
      </w:pPr>
    </w:p>
    <w:p w:rsidR="00EA6C56" w:rsidRPr="00B05A58" w:rsidRDefault="00EA6C56"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Moaz</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Abdelrahman</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vertAlign w:val="superscript"/>
        </w:rPr>
        <w:t>,*</w:t>
      </w:r>
    </w:p>
    <w:p w:rsidR="00EA6C56" w:rsidRPr="00B05A58" w:rsidRDefault="00EA6C56"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Department</w:t>
      </w:r>
      <w:proofErr w:type="spellEnd"/>
      <w:proofErr w:type="gramEnd"/>
      <w:r w:rsidRPr="00B05A58">
        <w:rPr>
          <w:rFonts w:ascii="Times New Roman" w:hAnsi="Times New Roman" w:cs="Times New Roman"/>
          <w:sz w:val="24"/>
          <w:szCs w:val="24"/>
        </w:rPr>
        <w:t xml:space="preserve"> of Urology East Lancashire Hospitals NHS trust United Kingdom</w:t>
      </w:r>
    </w:p>
    <w:p w:rsidR="00EA6C56" w:rsidRPr="00B05A58" w:rsidRDefault="00EA6C56" w:rsidP="00B05A58">
      <w:pPr>
        <w:spacing w:line="360" w:lineRule="auto"/>
        <w:rPr>
          <w:rFonts w:ascii="Times New Roman" w:hAnsi="Times New Roman" w:cs="Times New Roman"/>
          <w:sz w:val="24"/>
          <w:szCs w:val="24"/>
        </w:rPr>
      </w:pP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 xml:space="preserve">INTRODUCTION: </w:t>
      </w:r>
      <w:r w:rsidRPr="00B05A58">
        <w:rPr>
          <w:rFonts w:ascii="Times New Roman" w:hAnsi="Times New Roman" w:cs="Times New Roman"/>
          <w:sz w:val="24"/>
          <w:szCs w:val="24"/>
        </w:rPr>
        <w:t xml:space="preserve">Trans urethral laser ablation </w:t>
      </w:r>
      <w:proofErr w:type="gramStart"/>
      <w:r w:rsidRPr="00B05A58">
        <w:rPr>
          <w:rFonts w:ascii="Times New Roman" w:hAnsi="Times New Roman" w:cs="Times New Roman"/>
          <w:sz w:val="24"/>
          <w:szCs w:val="24"/>
        </w:rPr>
        <w:t>( is</w:t>
      </w:r>
      <w:proofErr w:type="gramEnd"/>
      <w:r w:rsidRPr="00B05A58">
        <w:rPr>
          <w:rFonts w:ascii="Times New Roman" w:hAnsi="Times New Roman" w:cs="Times New Roman"/>
          <w:sz w:val="24"/>
          <w:szCs w:val="24"/>
        </w:rPr>
        <w:t xml:space="preserve"> used for management of non-muscle-invasive bladder cancer. It can be done under local </w:t>
      </w:r>
      <w:proofErr w:type="spellStart"/>
      <w:r w:rsidRPr="00B05A58">
        <w:rPr>
          <w:rFonts w:ascii="Times New Roman" w:hAnsi="Times New Roman" w:cs="Times New Roman"/>
          <w:sz w:val="24"/>
          <w:szCs w:val="24"/>
        </w:rPr>
        <w:t>anaesthetics</w:t>
      </w:r>
      <w:proofErr w:type="spellEnd"/>
      <w:r w:rsidRPr="00B05A58">
        <w:rPr>
          <w:rFonts w:ascii="Times New Roman" w:hAnsi="Times New Roman" w:cs="Times New Roman"/>
          <w:sz w:val="24"/>
          <w:szCs w:val="24"/>
        </w:rPr>
        <w:t xml:space="preserve"> as outpatient especially in elderly patients with significant co morbidities.</w:t>
      </w: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AIM OF THE STUDY</w:t>
      </w:r>
      <w:r w:rsidRPr="00B05A58">
        <w:rPr>
          <w:rFonts w:ascii="Times New Roman" w:hAnsi="Times New Roman" w:cs="Times New Roman"/>
          <w:sz w:val="24"/>
          <w:szCs w:val="24"/>
        </w:rPr>
        <w:t>: To deter mine efficacy, safety, cost effectiveness, and patients' satisfaction.</w:t>
      </w: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MATERIALS AND ME THODS</w:t>
      </w:r>
      <w:r w:rsidRPr="00B05A58">
        <w:rPr>
          <w:rFonts w:ascii="Times New Roman" w:hAnsi="Times New Roman" w:cs="Times New Roman"/>
          <w:sz w:val="24"/>
          <w:szCs w:val="24"/>
        </w:rPr>
        <w:t>: We performed prospective study of 50 patients with NMIBC treated with TULA between January and July 2023. We assessed tolerability using numerical pain scale. We followed up the patients looking for any complications to assess safety and efficacy. We compared the cost of TULA to the cost of tumor resection under GA.</w:t>
      </w: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RESULTS:</w:t>
      </w:r>
      <w:r w:rsidRPr="00B05A58">
        <w:rPr>
          <w:rFonts w:ascii="Times New Roman" w:hAnsi="Times New Roman" w:cs="Times New Roman"/>
          <w:sz w:val="24"/>
          <w:szCs w:val="24"/>
        </w:rPr>
        <w:t xml:space="preserve"> We found low Complication rates: dysuria (3.5%) frequency (2%), and </w:t>
      </w:r>
      <w:proofErr w:type="spellStart"/>
      <w:r w:rsidRPr="00B05A58">
        <w:rPr>
          <w:rFonts w:ascii="Times New Roman" w:hAnsi="Times New Roman" w:cs="Times New Roman"/>
          <w:sz w:val="24"/>
          <w:szCs w:val="24"/>
        </w:rPr>
        <w:t>haematuria</w:t>
      </w:r>
      <w:proofErr w:type="spellEnd"/>
      <w:r w:rsidRPr="00B05A58">
        <w:rPr>
          <w:rFonts w:ascii="Times New Roman" w:hAnsi="Times New Roman" w:cs="Times New Roman"/>
          <w:sz w:val="24"/>
          <w:szCs w:val="24"/>
        </w:rPr>
        <w:t xml:space="preserve"> (1.5%) with no episodes of bladder perforation. Numerical analogue pain scores were low. The overall patient satisfaction was 100%.</w:t>
      </w: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 xml:space="preserve">CONCLUSIONS: </w:t>
      </w:r>
      <w:r w:rsidRPr="00B05A58">
        <w:rPr>
          <w:rFonts w:ascii="Times New Roman" w:hAnsi="Times New Roman" w:cs="Times New Roman"/>
          <w:sz w:val="24"/>
          <w:szCs w:val="24"/>
        </w:rPr>
        <w:t>The study demonstrates good efficacy in elder patients with significant co morbidities. The procedure is well tolerated with low complication rate. The procedure could save a lot of money compared to tumor resection as inpatient surgery.</w:t>
      </w:r>
    </w:p>
    <w:p w:rsidR="00EA6C56" w:rsidRPr="00B05A58" w:rsidRDefault="00EA6C56" w:rsidP="00B05A58">
      <w:pPr>
        <w:spacing w:line="360" w:lineRule="auto"/>
        <w:rPr>
          <w:rFonts w:ascii="Times New Roman" w:hAnsi="Times New Roman" w:cs="Times New Roman"/>
          <w:sz w:val="24"/>
          <w:szCs w:val="24"/>
        </w:rPr>
      </w:pP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Pr="00B05A58">
        <w:rPr>
          <w:rFonts w:ascii="Times New Roman" w:hAnsi="Times New Roman" w:cs="Times New Roman"/>
          <w:sz w:val="24"/>
          <w:szCs w:val="24"/>
        </w:rPr>
        <w:t>Moaz</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Abdelrahman</w:t>
      </w:r>
      <w:proofErr w:type="spellEnd"/>
      <w:r w:rsidRPr="00B05A58">
        <w:rPr>
          <w:rFonts w:ascii="Times New Roman" w:hAnsi="Times New Roman" w:cs="Times New Roman"/>
          <w:sz w:val="24"/>
          <w:szCs w:val="24"/>
        </w:rPr>
        <w:t xml:space="preserve">, Department of Urology East Lancashire Hospitals NHS </w:t>
      </w:r>
      <w:proofErr w:type="gramStart"/>
      <w:r w:rsidRPr="00B05A58">
        <w:rPr>
          <w:rFonts w:ascii="Times New Roman" w:hAnsi="Times New Roman" w:cs="Times New Roman"/>
          <w:sz w:val="24"/>
          <w:szCs w:val="24"/>
        </w:rPr>
        <w:t>trust</w:t>
      </w:r>
      <w:proofErr w:type="gramEnd"/>
      <w:r w:rsidRPr="00B05A58">
        <w:rPr>
          <w:rFonts w:ascii="Times New Roman" w:hAnsi="Times New Roman" w:cs="Times New Roman"/>
          <w:sz w:val="24"/>
          <w:szCs w:val="24"/>
        </w:rPr>
        <w:t xml:space="preserve"> United Kingdom, UK.</w:t>
      </w: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r w:rsidR="00B05A58" w:rsidRPr="00B05A58">
        <w:rPr>
          <w:rFonts w:ascii="Times New Roman" w:hAnsi="Times New Roman" w:cs="Times New Roman"/>
          <w:sz w:val="24"/>
          <w:szCs w:val="24"/>
        </w:rPr>
        <w:t>mai_moaaz@yahoo.com</w:t>
      </w:r>
    </w:p>
    <w:p w:rsidR="00EA6C56" w:rsidRPr="00B05A58" w:rsidRDefault="00EA6C56" w:rsidP="00B05A58">
      <w:pPr>
        <w:spacing w:line="360" w:lineRule="auto"/>
        <w:rPr>
          <w:rFonts w:ascii="Times New Roman" w:hAnsi="Times New Roman" w:cs="Times New Roman"/>
          <w:sz w:val="24"/>
          <w:szCs w:val="24"/>
        </w:rPr>
      </w:pPr>
    </w:p>
    <w:p w:rsidR="00EA6C56" w:rsidRPr="00B05A58" w:rsidRDefault="00EA6C56" w:rsidP="00B05A58">
      <w:pPr>
        <w:spacing w:line="360" w:lineRule="auto"/>
        <w:rPr>
          <w:rFonts w:ascii="Times New Roman" w:hAnsi="Times New Roman" w:cs="Times New Roman"/>
          <w:sz w:val="24"/>
          <w:szCs w:val="24"/>
        </w:rPr>
      </w:pPr>
    </w:p>
    <w:p w:rsidR="00EA6C56" w:rsidRPr="00B05A58" w:rsidRDefault="00EA6C56"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Low Anterior Access for Retroperitoneal Single-Port Robotic Partial Nephrectomy</w:t>
      </w:r>
    </w:p>
    <w:p w:rsidR="00EA6C56" w:rsidRPr="00B05A58" w:rsidRDefault="00EA6C56" w:rsidP="00B05A58">
      <w:pPr>
        <w:spacing w:line="360" w:lineRule="auto"/>
        <w:rPr>
          <w:rFonts w:ascii="Times New Roman" w:hAnsi="Times New Roman" w:cs="Times New Roman"/>
          <w:b/>
          <w:sz w:val="24"/>
          <w:szCs w:val="24"/>
        </w:rPr>
      </w:pP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lastRenderedPageBreak/>
        <w:t xml:space="preserve">Nicolas </w:t>
      </w:r>
      <w:proofErr w:type="spellStart"/>
      <w:r w:rsidRPr="00B05A58">
        <w:rPr>
          <w:rFonts w:ascii="Times New Roman" w:hAnsi="Times New Roman" w:cs="Times New Roman"/>
          <w:sz w:val="24"/>
          <w:szCs w:val="24"/>
        </w:rPr>
        <w:t>Soputro</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 xml:space="preserve">, Ethan L </w:t>
      </w:r>
      <w:proofErr w:type="spellStart"/>
      <w:r w:rsidRPr="00B05A58">
        <w:rPr>
          <w:rFonts w:ascii="Times New Roman" w:hAnsi="Times New Roman" w:cs="Times New Roman"/>
          <w:sz w:val="24"/>
          <w:szCs w:val="24"/>
        </w:rPr>
        <w:t>Ferguson</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Roxana Ramos-</w:t>
      </w:r>
      <w:proofErr w:type="spellStart"/>
      <w:r w:rsidRPr="00B05A58">
        <w:rPr>
          <w:rFonts w:ascii="Times New Roman" w:hAnsi="Times New Roman" w:cs="Times New Roman"/>
          <w:sz w:val="24"/>
          <w:szCs w:val="24"/>
        </w:rPr>
        <w:t>Carpinteyro</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Jaya S </w:t>
      </w:r>
      <w:proofErr w:type="spellStart"/>
      <w:r w:rsidRPr="00B05A58">
        <w:rPr>
          <w:rFonts w:ascii="Times New Roman" w:hAnsi="Times New Roman" w:cs="Times New Roman"/>
          <w:sz w:val="24"/>
          <w:szCs w:val="24"/>
        </w:rPr>
        <w:t>Chavali</w:t>
      </w:r>
      <w:r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Jihad H </w:t>
      </w:r>
      <w:proofErr w:type="spellStart"/>
      <w:r w:rsidRPr="00B05A58">
        <w:rPr>
          <w:rFonts w:ascii="Times New Roman" w:hAnsi="Times New Roman" w:cs="Times New Roman"/>
          <w:sz w:val="24"/>
          <w:szCs w:val="24"/>
        </w:rPr>
        <w:t>Kaouk</w:t>
      </w:r>
      <w:r w:rsidRPr="00B05A58">
        <w:rPr>
          <w:rFonts w:ascii="Times New Roman" w:hAnsi="Times New Roman" w:cs="Times New Roman"/>
          <w:sz w:val="24"/>
          <w:szCs w:val="24"/>
          <w:vertAlign w:val="superscript"/>
        </w:rPr>
        <w:t>a</w:t>
      </w:r>
      <w:proofErr w:type="spellEnd"/>
    </w:p>
    <w:p w:rsidR="00EA6C56" w:rsidRPr="00B05A58" w:rsidRDefault="00EA6C56"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Glickman</w:t>
      </w:r>
      <w:proofErr w:type="spellEnd"/>
      <w:proofErr w:type="gramEnd"/>
      <w:r w:rsidRPr="00B05A58">
        <w:rPr>
          <w:rFonts w:ascii="Times New Roman" w:hAnsi="Times New Roman" w:cs="Times New Roman"/>
          <w:sz w:val="24"/>
          <w:szCs w:val="24"/>
        </w:rPr>
        <w:t xml:space="preserve"> Urological &amp; Kidney Institute, Cleveland Clinic, USA</w:t>
      </w:r>
    </w:p>
    <w:p w:rsidR="00EA6C56" w:rsidRPr="00B05A58" w:rsidRDefault="00EA6C56" w:rsidP="00B05A58">
      <w:pPr>
        <w:spacing w:line="360" w:lineRule="auto"/>
        <w:rPr>
          <w:rFonts w:ascii="Times New Roman" w:hAnsi="Times New Roman" w:cs="Times New Roman"/>
          <w:sz w:val="24"/>
          <w:szCs w:val="24"/>
        </w:rPr>
      </w:pP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Low anterior (or </w:t>
      </w:r>
      <w:proofErr w:type="spellStart"/>
      <w:r w:rsidRPr="00B05A58">
        <w:rPr>
          <w:rFonts w:ascii="Times New Roman" w:hAnsi="Times New Roman" w:cs="Times New Roman"/>
          <w:sz w:val="24"/>
          <w:szCs w:val="24"/>
        </w:rPr>
        <w:t>Pfannenstiel</w:t>
      </w:r>
      <w:proofErr w:type="spellEnd"/>
      <w:r w:rsidRPr="00B05A58">
        <w:rPr>
          <w:rFonts w:ascii="Times New Roman" w:hAnsi="Times New Roman" w:cs="Times New Roman"/>
          <w:sz w:val="24"/>
          <w:szCs w:val="24"/>
        </w:rPr>
        <w:t>) incision has been shown for its benefits in enhancing postoperative recovery, reducing postoperative pain, as well as reducing the risk of respiratory-related complications by minimizing disruptions on accessory respiratory muscles. There remains a paucity of evidence, however, on its utility in retroperitoneal partial nephrectomy due to concerns surrounding the distance to target anatomy and limited working space within the retroperitoneum. This video aims to demonstrate the feasibility and early outcomes of this novel approach using the purpose-built Single-Port (SP) robotic platform.</w:t>
      </w: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In this video, we present a case of a 69-year-old man with a cT1a left upper pole renal mass that underwent a partial nephrectomy using the Da Vinci SP robotic system (Intuitive Surgical Inc., Sunnyvale, California). Direct retroperitoneal access was obtained via a 3 cm low anterolateral abdominal incision. After incising the transversalis fascia, blunt dissection was performed to develop a space above the peritoneum for the insertion of the purpose-built SP Access Port (Intuitive Surgical Inc., Sunnyvale, California). Perioperative outcomes were evaluated for this patient and the additional three patients that constituted our initial series (n=4).</w:t>
      </w: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The procedure was completed successfully without the need for conversion or additional ports. The operating time was 2.5 hours with a warm ischemia time of 25 minutes and an estimated blood loss of 15 </w:t>
      </w:r>
      <w:proofErr w:type="spellStart"/>
      <w:r w:rsidRPr="00B05A58">
        <w:rPr>
          <w:rFonts w:ascii="Times New Roman" w:hAnsi="Times New Roman" w:cs="Times New Roman"/>
          <w:sz w:val="24"/>
          <w:szCs w:val="24"/>
        </w:rPr>
        <w:t>mL.</w:t>
      </w:r>
      <w:proofErr w:type="spellEnd"/>
      <w:r w:rsidRPr="00B05A58">
        <w:rPr>
          <w:rFonts w:ascii="Times New Roman" w:hAnsi="Times New Roman" w:cs="Times New Roman"/>
          <w:sz w:val="24"/>
          <w:szCs w:val="24"/>
        </w:rPr>
        <w:t xml:space="preserve"> There were no intraoperative or postoperative complications. The patient was discharged 6.5 hours following the completion of his surgery without requiring any opioid analgesia, both as an inpatient and on discharge. Similar outcomes were achieved in the other cases, with our technique being reproducible for anterior, posterior, and laterally-located tumors.</w:t>
      </w: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The improved </w:t>
      </w:r>
      <w:proofErr w:type="spellStart"/>
      <w:r w:rsidRPr="00B05A58">
        <w:rPr>
          <w:rFonts w:ascii="Times New Roman" w:hAnsi="Times New Roman" w:cs="Times New Roman"/>
          <w:sz w:val="24"/>
          <w:szCs w:val="24"/>
        </w:rPr>
        <w:t>manoeuvrability</w:t>
      </w:r>
      <w:proofErr w:type="spellEnd"/>
      <w:r w:rsidRPr="00B05A58">
        <w:rPr>
          <w:rFonts w:ascii="Times New Roman" w:hAnsi="Times New Roman" w:cs="Times New Roman"/>
          <w:sz w:val="24"/>
          <w:szCs w:val="24"/>
        </w:rPr>
        <w:t xml:space="preserve"> of the SP robotic platform has allowed for robotic partial nephrectomy to be safely and effectively performed with direct access to the retroperitoneum via a low anterior abdominal incision for any tumor location. The </w:t>
      </w:r>
      <w:r w:rsidRPr="00B05A58">
        <w:rPr>
          <w:rFonts w:ascii="Times New Roman" w:hAnsi="Times New Roman" w:cs="Times New Roman"/>
          <w:sz w:val="24"/>
          <w:szCs w:val="24"/>
        </w:rPr>
        <w:lastRenderedPageBreak/>
        <w:t xml:space="preserve">technique facilitated enhanced postoperative recovery with all patients being discharged within 24 hours without any opioids </w:t>
      </w:r>
      <w:proofErr w:type="gramStart"/>
      <w:r w:rsidRPr="00B05A58">
        <w:rPr>
          <w:rFonts w:ascii="Times New Roman" w:hAnsi="Times New Roman" w:cs="Times New Roman"/>
          <w:sz w:val="24"/>
          <w:szCs w:val="24"/>
        </w:rPr>
        <w:t>nor</w:t>
      </w:r>
      <w:proofErr w:type="gramEnd"/>
      <w:r w:rsidRPr="00B05A58">
        <w:rPr>
          <w:rFonts w:ascii="Times New Roman" w:hAnsi="Times New Roman" w:cs="Times New Roman"/>
          <w:sz w:val="24"/>
          <w:szCs w:val="24"/>
        </w:rPr>
        <w:t xml:space="preserve"> clinical sequelae.</w:t>
      </w:r>
    </w:p>
    <w:p w:rsidR="00EA6C56" w:rsidRPr="00B05A58" w:rsidRDefault="00EA6C56" w:rsidP="00B05A58">
      <w:pPr>
        <w:spacing w:line="360" w:lineRule="auto"/>
        <w:rPr>
          <w:rFonts w:ascii="Times New Roman" w:hAnsi="Times New Roman" w:cs="Times New Roman"/>
          <w:sz w:val="24"/>
          <w:szCs w:val="24"/>
        </w:rPr>
      </w:pP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Nicolas </w:t>
      </w:r>
      <w:proofErr w:type="spellStart"/>
      <w:r w:rsidRPr="00B05A58">
        <w:rPr>
          <w:rFonts w:ascii="Times New Roman" w:hAnsi="Times New Roman" w:cs="Times New Roman"/>
          <w:sz w:val="24"/>
          <w:szCs w:val="24"/>
        </w:rPr>
        <w:t>Soputro</w:t>
      </w:r>
      <w:proofErr w:type="spellEnd"/>
      <w:r w:rsidRPr="00B05A58">
        <w:rPr>
          <w:rFonts w:ascii="Times New Roman" w:hAnsi="Times New Roman" w:cs="Times New Roman"/>
          <w:sz w:val="24"/>
          <w:szCs w:val="24"/>
        </w:rPr>
        <w:t>, Glickman Urological Kidney Institute, Cleveland Clinic, USA</w:t>
      </w: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E-mail:soputrn@ccf.org</w:t>
      </w:r>
    </w:p>
    <w:p w:rsidR="00B05A58" w:rsidRPr="00B05A58" w:rsidRDefault="00B05A58" w:rsidP="00B05A58">
      <w:pPr>
        <w:spacing w:line="360" w:lineRule="auto"/>
        <w:rPr>
          <w:rFonts w:ascii="Times New Roman" w:hAnsi="Times New Roman" w:cs="Times New Roman"/>
          <w:sz w:val="24"/>
          <w:szCs w:val="24"/>
        </w:rPr>
      </w:pPr>
    </w:p>
    <w:p w:rsidR="00B05A58" w:rsidRPr="00B05A58" w:rsidRDefault="00B05A58" w:rsidP="00B05A58">
      <w:pPr>
        <w:spacing w:line="360" w:lineRule="auto"/>
        <w:rPr>
          <w:rFonts w:ascii="Times New Roman" w:hAnsi="Times New Roman" w:cs="Times New Roman"/>
          <w:sz w:val="24"/>
          <w:szCs w:val="24"/>
        </w:rPr>
      </w:pPr>
    </w:p>
    <w:p w:rsidR="00EA6C56" w:rsidRPr="00B05A58" w:rsidRDefault="00EA6C56"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10 years and 1200+ robot-assisted radical prostatectomies – functional results depending on surgical experience</w:t>
      </w:r>
    </w:p>
    <w:p w:rsidR="00EA6C56" w:rsidRPr="00B05A58" w:rsidRDefault="00EA6C56" w:rsidP="00B05A58">
      <w:pPr>
        <w:spacing w:line="360" w:lineRule="auto"/>
        <w:rPr>
          <w:rFonts w:ascii="Times New Roman" w:hAnsi="Times New Roman" w:cs="Times New Roman"/>
          <w:b/>
          <w:sz w:val="24"/>
          <w:szCs w:val="24"/>
        </w:rPr>
      </w:pPr>
    </w:p>
    <w:p w:rsidR="00EA6C56" w:rsidRPr="00B05A58" w:rsidRDefault="00EA6C56"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М</w:t>
      </w:r>
      <w:r w:rsidR="007A555A" w:rsidRPr="00B05A58">
        <w:rPr>
          <w:rFonts w:ascii="Times New Roman" w:hAnsi="Times New Roman" w:cs="Times New Roman"/>
          <w:sz w:val="24"/>
          <w:szCs w:val="24"/>
        </w:rPr>
        <w:t>. Georgiev</w:t>
      </w:r>
      <w:r w:rsidR="007A555A" w:rsidRPr="00B05A58">
        <w:rPr>
          <w:rFonts w:ascii="Times New Roman" w:hAnsi="Times New Roman" w:cs="Times New Roman"/>
          <w:sz w:val="24"/>
          <w:szCs w:val="24"/>
          <w:vertAlign w:val="superscript"/>
        </w:rPr>
        <w:t>a</w:t>
      </w:r>
      <w:r w:rsidR="00B05A58" w:rsidRPr="00B05A58">
        <w:rPr>
          <w:rFonts w:ascii="Times New Roman" w:hAnsi="Times New Roman" w:cs="Times New Roman"/>
          <w:sz w:val="24"/>
          <w:szCs w:val="24"/>
          <w:vertAlign w:val="superscript"/>
        </w:rPr>
        <w:t>,*</w:t>
      </w:r>
      <w:r w:rsidR="007A555A" w:rsidRPr="00B05A58">
        <w:rPr>
          <w:rFonts w:ascii="Times New Roman" w:hAnsi="Times New Roman" w:cs="Times New Roman"/>
          <w:sz w:val="24"/>
          <w:szCs w:val="24"/>
        </w:rPr>
        <w:t xml:space="preserve">, К. </w:t>
      </w:r>
      <w:proofErr w:type="spellStart"/>
      <w:r w:rsidR="007A555A" w:rsidRPr="00B05A58">
        <w:rPr>
          <w:rFonts w:ascii="Times New Roman" w:hAnsi="Times New Roman" w:cs="Times New Roman"/>
          <w:sz w:val="24"/>
          <w:szCs w:val="24"/>
        </w:rPr>
        <w:t>Yanev</w:t>
      </w:r>
      <w:r w:rsidR="007A555A"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Y. </w:t>
      </w:r>
      <w:proofErr w:type="spellStart"/>
      <w:r w:rsidRPr="00B05A58">
        <w:rPr>
          <w:rFonts w:ascii="Times New Roman" w:hAnsi="Times New Roman" w:cs="Times New Roman"/>
          <w:sz w:val="24"/>
          <w:szCs w:val="24"/>
        </w:rPr>
        <w:t>Semerdzhiev</w:t>
      </w:r>
      <w:r w:rsidR="007A555A"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М. </w:t>
      </w:r>
      <w:proofErr w:type="spellStart"/>
      <w:r w:rsidRPr="00B05A58">
        <w:rPr>
          <w:rFonts w:ascii="Times New Roman" w:hAnsi="Times New Roman" w:cs="Times New Roman"/>
          <w:sz w:val="24"/>
          <w:szCs w:val="24"/>
        </w:rPr>
        <w:t>Kolev</w:t>
      </w:r>
      <w:r w:rsidR="007A555A"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V. </w:t>
      </w:r>
      <w:proofErr w:type="spellStart"/>
      <w:r w:rsidR="007A555A" w:rsidRPr="00B05A58">
        <w:rPr>
          <w:rFonts w:ascii="Times New Roman" w:hAnsi="Times New Roman" w:cs="Times New Roman"/>
          <w:sz w:val="24"/>
          <w:szCs w:val="24"/>
        </w:rPr>
        <w:t>Bojchev</w:t>
      </w:r>
      <w:r w:rsidR="007A555A" w:rsidRPr="00B05A58">
        <w:rPr>
          <w:rFonts w:ascii="Times New Roman" w:hAnsi="Times New Roman" w:cs="Times New Roman"/>
          <w:sz w:val="24"/>
          <w:szCs w:val="24"/>
          <w:vertAlign w:val="superscript"/>
        </w:rPr>
        <w:t>a</w:t>
      </w:r>
      <w:proofErr w:type="spellEnd"/>
      <w:r w:rsidR="007A555A" w:rsidRPr="00B05A58">
        <w:rPr>
          <w:rFonts w:ascii="Times New Roman" w:hAnsi="Times New Roman" w:cs="Times New Roman"/>
          <w:sz w:val="24"/>
          <w:szCs w:val="24"/>
        </w:rPr>
        <w:t xml:space="preserve">, S. </w:t>
      </w:r>
      <w:proofErr w:type="spellStart"/>
      <w:r w:rsidR="007A555A" w:rsidRPr="00B05A58">
        <w:rPr>
          <w:rFonts w:ascii="Times New Roman" w:hAnsi="Times New Roman" w:cs="Times New Roman"/>
          <w:sz w:val="24"/>
          <w:szCs w:val="24"/>
        </w:rPr>
        <w:t>Angelov</w:t>
      </w:r>
      <w:r w:rsidR="007A555A" w:rsidRPr="00B05A58">
        <w:rPr>
          <w:rFonts w:ascii="Times New Roman" w:hAnsi="Times New Roman" w:cs="Times New Roman"/>
          <w:sz w:val="24"/>
          <w:szCs w:val="24"/>
          <w:vertAlign w:val="superscript"/>
        </w:rPr>
        <w:t>a</w:t>
      </w:r>
      <w:proofErr w:type="spellEnd"/>
      <w:r w:rsidR="007A555A" w:rsidRPr="00B05A58">
        <w:rPr>
          <w:rFonts w:ascii="Times New Roman" w:hAnsi="Times New Roman" w:cs="Times New Roman"/>
          <w:sz w:val="24"/>
          <w:szCs w:val="24"/>
        </w:rPr>
        <w:t xml:space="preserve">, R. </w:t>
      </w:r>
      <w:proofErr w:type="spellStart"/>
      <w:r w:rsidR="007A555A" w:rsidRPr="00B05A58">
        <w:rPr>
          <w:rFonts w:ascii="Times New Roman" w:hAnsi="Times New Roman" w:cs="Times New Roman"/>
          <w:sz w:val="24"/>
          <w:szCs w:val="24"/>
        </w:rPr>
        <w:t>Gergov</w:t>
      </w:r>
      <w:r w:rsidR="007A555A" w:rsidRPr="00B05A58">
        <w:rPr>
          <w:rFonts w:ascii="Times New Roman" w:hAnsi="Times New Roman" w:cs="Times New Roman"/>
          <w:sz w:val="24"/>
          <w:szCs w:val="24"/>
          <w:vertAlign w:val="superscript"/>
        </w:rPr>
        <w:t>a</w:t>
      </w:r>
      <w:proofErr w:type="spellEnd"/>
      <w:r w:rsidR="007A555A" w:rsidRPr="00B05A58">
        <w:rPr>
          <w:rFonts w:ascii="Times New Roman" w:hAnsi="Times New Roman" w:cs="Times New Roman"/>
          <w:sz w:val="24"/>
          <w:szCs w:val="24"/>
        </w:rPr>
        <w:t xml:space="preserve">, </w:t>
      </w:r>
      <w:r w:rsidRPr="00B05A58">
        <w:rPr>
          <w:rFonts w:ascii="Times New Roman" w:hAnsi="Times New Roman" w:cs="Times New Roman"/>
          <w:sz w:val="24"/>
          <w:szCs w:val="24"/>
        </w:rPr>
        <w:t>А. Georgiev</w:t>
      </w:r>
      <w:r w:rsidR="007A555A" w:rsidRPr="00B05A58">
        <w:rPr>
          <w:rFonts w:ascii="Times New Roman" w:hAnsi="Times New Roman" w:cs="Times New Roman"/>
          <w:sz w:val="24"/>
          <w:szCs w:val="24"/>
          <w:vertAlign w:val="superscript"/>
        </w:rPr>
        <w:t>a</w:t>
      </w:r>
    </w:p>
    <w:p w:rsidR="00EA6C56" w:rsidRPr="00B05A58" w:rsidRDefault="007A555A"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vertAlign w:val="superscript"/>
        </w:rPr>
        <w:t>a</w:t>
      </w:r>
      <w:r w:rsidR="00B05A58" w:rsidRPr="00B05A58">
        <w:rPr>
          <w:rFonts w:ascii="Times New Roman" w:hAnsi="Times New Roman" w:cs="Times New Roman"/>
          <w:sz w:val="24"/>
          <w:szCs w:val="24"/>
        </w:rPr>
        <w:t>“</w:t>
      </w:r>
      <w:r w:rsidR="00EA6C56" w:rsidRPr="00B05A58">
        <w:rPr>
          <w:rFonts w:ascii="Times New Roman" w:hAnsi="Times New Roman" w:cs="Times New Roman"/>
          <w:sz w:val="24"/>
          <w:szCs w:val="24"/>
        </w:rPr>
        <w:t>Alexandrovska</w:t>
      </w:r>
      <w:proofErr w:type="spellEnd"/>
      <w:r w:rsidR="00EA6C56" w:rsidRPr="00B05A58">
        <w:rPr>
          <w:rFonts w:ascii="Times New Roman" w:hAnsi="Times New Roman" w:cs="Times New Roman"/>
          <w:sz w:val="24"/>
          <w:szCs w:val="24"/>
        </w:rPr>
        <w:t>” University Hospital, Clinic of Urology,</w:t>
      </w:r>
      <w:r w:rsidRPr="00B05A58">
        <w:rPr>
          <w:rFonts w:ascii="Times New Roman" w:hAnsi="Times New Roman" w:cs="Times New Roman"/>
          <w:sz w:val="24"/>
          <w:szCs w:val="24"/>
        </w:rPr>
        <w:t xml:space="preserve"> Department of Urology, Medical </w:t>
      </w:r>
      <w:r w:rsidR="00EA6C56" w:rsidRPr="00B05A58">
        <w:rPr>
          <w:rFonts w:ascii="Times New Roman" w:hAnsi="Times New Roman" w:cs="Times New Roman"/>
          <w:sz w:val="24"/>
          <w:szCs w:val="24"/>
        </w:rPr>
        <w:t>University of Sofia “</w:t>
      </w:r>
      <w:proofErr w:type="spellStart"/>
      <w:r w:rsidR="00EA6C56" w:rsidRPr="00B05A58">
        <w:rPr>
          <w:rFonts w:ascii="Times New Roman" w:hAnsi="Times New Roman" w:cs="Times New Roman"/>
          <w:sz w:val="24"/>
          <w:szCs w:val="24"/>
        </w:rPr>
        <w:t>Doverie</w:t>
      </w:r>
      <w:proofErr w:type="spellEnd"/>
      <w:r w:rsidR="00EA6C56" w:rsidRPr="00B05A58">
        <w:rPr>
          <w:rFonts w:ascii="Times New Roman" w:hAnsi="Times New Roman" w:cs="Times New Roman"/>
          <w:sz w:val="24"/>
          <w:szCs w:val="24"/>
        </w:rPr>
        <w:t>” Hospital, Department of Urology</w:t>
      </w:r>
    </w:p>
    <w:p w:rsidR="007A555A" w:rsidRPr="00B05A58" w:rsidRDefault="007A555A" w:rsidP="00B05A58">
      <w:pPr>
        <w:spacing w:line="360" w:lineRule="auto"/>
        <w:rPr>
          <w:rFonts w:ascii="Times New Roman" w:hAnsi="Times New Roman" w:cs="Times New Roman"/>
          <w:sz w:val="24"/>
          <w:szCs w:val="24"/>
        </w:rPr>
      </w:pP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AIM:</w:t>
      </w:r>
      <w:r w:rsidRPr="00B05A58">
        <w:rPr>
          <w:rFonts w:ascii="Times New Roman" w:hAnsi="Times New Roman" w:cs="Times New Roman"/>
          <w:sz w:val="24"/>
          <w:szCs w:val="24"/>
        </w:rPr>
        <w:t xml:space="preserve"> The target of the study was to retrospectively analyze how our surgical technique over a 10-year period in 1200 patients affected functional outcomes.</w:t>
      </w: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METHODS:</w:t>
      </w:r>
      <w:r w:rsidRPr="00B05A58">
        <w:rPr>
          <w:rFonts w:ascii="Times New Roman" w:hAnsi="Times New Roman" w:cs="Times New Roman"/>
          <w:sz w:val="24"/>
          <w:szCs w:val="24"/>
        </w:rPr>
        <w:t xml:space="preserve"> From 03.2013 to 08.2023 we have performed over 1200 RARP. In 651 (54%) we preserved the neurovascular bundle bilaterally by an </w:t>
      </w:r>
      <w:proofErr w:type="spellStart"/>
      <w:r w:rsidRPr="00B05A58">
        <w:rPr>
          <w:rFonts w:ascii="Times New Roman" w:hAnsi="Times New Roman" w:cs="Times New Roman"/>
          <w:sz w:val="24"/>
          <w:szCs w:val="24"/>
        </w:rPr>
        <w:t>antegrade</w:t>
      </w:r>
      <w:proofErr w:type="spellEnd"/>
      <w:r w:rsidRPr="00B05A58">
        <w:rPr>
          <w:rFonts w:ascii="Times New Roman" w:hAnsi="Times New Roman" w:cs="Times New Roman"/>
          <w:sz w:val="24"/>
          <w:szCs w:val="24"/>
        </w:rPr>
        <w:t xml:space="preserve"> technique, in 271 (22.5%) by retrograde or combined, and unilaterally in 200 (17%). In the remaining 278(23%) patients a wide incision was performed. In all patients, we ligated the dorsal venous complex (DVC) at the beginning of the operation, except in cases where this was impossible due to apical adhesions. We apply an anterior reconstruction with suspension sutures as well as a posterior Rocco reconstruction. In all patients, the anastomosis was made by the Van </w:t>
      </w:r>
      <w:proofErr w:type="spellStart"/>
      <w:r w:rsidRPr="00B05A58">
        <w:rPr>
          <w:rFonts w:ascii="Times New Roman" w:hAnsi="Times New Roman" w:cs="Times New Roman"/>
          <w:sz w:val="24"/>
          <w:szCs w:val="24"/>
        </w:rPr>
        <w:t>Velthoven</w:t>
      </w:r>
      <w:proofErr w:type="spellEnd"/>
      <w:r w:rsidRPr="00B05A58">
        <w:rPr>
          <w:rFonts w:ascii="Times New Roman" w:hAnsi="Times New Roman" w:cs="Times New Roman"/>
          <w:sz w:val="24"/>
          <w:szCs w:val="24"/>
        </w:rPr>
        <w:t xml:space="preserve"> technique.</w:t>
      </w: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RESULTS:</w:t>
      </w:r>
      <w:r w:rsidRPr="00B05A58">
        <w:rPr>
          <w:rFonts w:ascii="Times New Roman" w:hAnsi="Times New Roman" w:cs="Times New Roman"/>
          <w:sz w:val="24"/>
          <w:szCs w:val="24"/>
        </w:rPr>
        <w:t xml:space="preserve"> The percentage of continence achieved during the first 300 cases is as follows: 1 month - 35%, 3 months - 68%, 6 months - 71%, 12 months - 89%. Continence after 300-800 cases: 1 month - 65%, 3 months - 88%, 6 months - 92%, 12 months - 95%. Continence after 800-1000 cases per 1 month - 85%, 3 months - 92%, </w:t>
      </w:r>
      <w:r w:rsidRPr="00B05A58">
        <w:rPr>
          <w:rFonts w:ascii="Times New Roman" w:hAnsi="Times New Roman" w:cs="Times New Roman"/>
          <w:sz w:val="24"/>
          <w:szCs w:val="24"/>
        </w:rPr>
        <w:lastRenderedPageBreak/>
        <w:t>6 months - 95%, 12 months - 98%. Continence after removing the catheter within 1-7 days: first 300 cases - 5%, 300-800 cases - 31%, 800-1000 cases - 59%, 1000-1200 cases - 71%.Recovery of erectile function is as follows: first 300 cases - 1 month 0%, 3 month - 5%, 6 month - 12%, 12 month - 31%. Erectile function restored after 800 - 1000 cases is much higher: 1 month - 5%, 3 month - 25%, 6 month - 35%, 12 month - 67%.</w:t>
      </w: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CONCLUSIONS:</w:t>
      </w:r>
      <w:r w:rsidRPr="00B05A58">
        <w:rPr>
          <w:rFonts w:ascii="Times New Roman" w:hAnsi="Times New Roman" w:cs="Times New Roman"/>
          <w:sz w:val="24"/>
          <w:szCs w:val="24"/>
        </w:rPr>
        <w:t xml:space="preserve"> The refinement of surgical techniques, dissection of the neurovascular bundles with "neurosurgical precision" with energy- and traction-free technique for dissection, meticulous preparation of urethra to achieve maximum length in combination with maximum preservation of </w:t>
      </w:r>
      <w:proofErr w:type="spellStart"/>
      <w:r w:rsidRPr="00B05A58">
        <w:rPr>
          <w:rFonts w:ascii="Times New Roman" w:hAnsi="Times New Roman" w:cs="Times New Roman"/>
          <w:sz w:val="24"/>
          <w:szCs w:val="24"/>
        </w:rPr>
        <w:t>periurethral</w:t>
      </w:r>
      <w:proofErr w:type="spellEnd"/>
      <w:r w:rsidRPr="00B05A58">
        <w:rPr>
          <w:rFonts w:ascii="Times New Roman" w:hAnsi="Times New Roman" w:cs="Times New Roman"/>
          <w:sz w:val="24"/>
          <w:szCs w:val="24"/>
        </w:rPr>
        <w:t xml:space="preserve"> tissues, the accumulation of surgical experience are factors determining better functional and oncological outcomes after RARP. The road to achieving better results is long, with many obstacles and never ends.</w:t>
      </w:r>
    </w:p>
    <w:p w:rsidR="007A555A" w:rsidRPr="00B05A58" w:rsidRDefault="007A555A" w:rsidP="00B05A58">
      <w:pPr>
        <w:spacing w:line="360" w:lineRule="auto"/>
        <w:rPr>
          <w:rFonts w:ascii="Times New Roman" w:hAnsi="Times New Roman" w:cs="Times New Roman"/>
          <w:sz w:val="24"/>
          <w:szCs w:val="24"/>
        </w:rPr>
      </w:pP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М. </w:t>
      </w:r>
      <w:proofErr w:type="spellStart"/>
      <w:r w:rsidRPr="00B05A58">
        <w:rPr>
          <w:rFonts w:ascii="Times New Roman" w:hAnsi="Times New Roman" w:cs="Times New Roman"/>
          <w:sz w:val="24"/>
          <w:szCs w:val="24"/>
        </w:rPr>
        <w:t>Georgiev-Bolgharia</w:t>
      </w:r>
      <w:proofErr w:type="spellEnd"/>
      <w:r w:rsidRPr="00B05A58">
        <w:rPr>
          <w:rFonts w:ascii="Times New Roman" w:hAnsi="Times New Roman" w:cs="Times New Roman"/>
          <w:sz w:val="24"/>
          <w:szCs w:val="24"/>
        </w:rPr>
        <w:t>, “</w:t>
      </w:r>
      <w:proofErr w:type="spellStart"/>
      <w:r w:rsidRPr="00B05A58">
        <w:rPr>
          <w:rFonts w:ascii="Times New Roman" w:hAnsi="Times New Roman" w:cs="Times New Roman"/>
          <w:sz w:val="24"/>
          <w:szCs w:val="24"/>
        </w:rPr>
        <w:t>Alexandrovska</w:t>
      </w:r>
      <w:proofErr w:type="spellEnd"/>
      <w:r w:rsidRPr="00B05A58">
        <w:rPr>
          <w:rFonts w:ascii="Times New Roman" w:hAnsi="Times New Roman" w:cs="Times New Roman"/>
          <w:sz w:val="24"/>
          <w:szCs w:val="24"/>
        </w:rPr>
        <w:t>” University Hospital, Clinic of Urology, Department of Urology, Medical University of Sofia “</w:t>
      </w:r>
      <w:proofErr w:type="spellStart"/>
      <w:r w:rsidRPr="00B05A58">
        <w:rPr>
          <w:rFonts w:ascii="Times New Roman" w:hAnsi="Times New Roman" w:cs="Times New Roman"/>
          <w:sz w:val="24"/>
          <w:szCs w:val="24"/>
        </w:rPr>
        <w:t>Doverie</w:t>
      </w:r>
      <w:proofErr w:type="spellEnd"/>
      <w:r w:rsidRPr="00B05A58">
        <w:rPr>
          <w:rFonts w:ascii="Times New Roman" w:hAnsi="Times New Roman" w:cs="Times New Roman"/>
          <w:sz w:val="24"/>
          <w:szCs w:val="24"/>
        </w:rPr>
        <w:t>” Hospital, Department of Urology</w:t>
      </w: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Email: </w:t>
      </w:r>
      <w:hyperlink r:id="rId16" w:history="1">
        <w:r w:rsidRPr="00B05A58">
          <w:rPr>
            <w:rStyle w:val="a3"/>
            <w:rFonts w:ascii="Times New Roman" w:hAnsi="Times New Roman" w:cs="Times New Roman"/>
            <w:sz w:val="24"/>
            <w:szCs w:val="24"/>
          </w:rPr>
          <w:t>marinbg64@gmail.com</w:t>
        </w:r>
      </w:hyperlink>
    </w:p>
    <w:p w:rsidR="007A555A" w:rsidRPr="00B05A58" w:rsidRDefault="007A555A" w:rsidP="00B05A58">
      <w:pPr>
        <w:spacing w:line="360" w:lineRule="auto"/>
        <w:rPr>
          <w:rFonts w:ascii="Times New Roman" w:hAnsi="Times New Roman" w:cs="Times New Roman"/>
          <w:sz w:val="24"/>
          <w:szCs w:val="24"/>
        </w:rPr>
      </w:pPr>
    </w:p>
    <w:p w:rsidR="007A555A" w:rsidRPr="00B05A58" w:rsidRDefault="007A555A" w:rsidP="00B05A58">
      <w:pPr>
        <w:spacing w:line="360" w:lineRule="auto"/>
        <w:rPr>
          <w:rFonts w:ascii="Times New Roman" w:hAnsi="Times New Roman" w:cs="Times New Roman"/>
          <w:sz w:val="24"/>
          <w:szCs w:val="24"/>
        </w:rPr>
      </w:pPr>
    </w:p>
    <w:p w:rsidR="007A555A" w:rsidRPr="00B05A58" w:rsidRDefault="007A555A" w:rsidP="00B05A58">
      <w:pPr>
        <w:spacing w:line="360" w:lineRule="auto"/>
        <w:rPr>
          <w:rFonts w:ascii="Times New Roman" w:hAnsi="Times New Roman" w:cs="Times New Roman"/>
          <w:b/>
          <w:sz w:val="24"/>
          <w:szCs w:val="24"/>
        </w:rPr>
      </w:pPr>
      <w:r w:rsidRPr="00B05A58">
        <w:rPr>
          <w:rFonts w:ascii="Times New Roman" w:hAnsi="Times New Roman" w:cs="Times New Roman"/>
          <w:b/>
          <w:sz w:val="24"/>
          <w:szCs w:val="24"/>
        </w:rPr>
        <w:t>Salvage RARP in Locally Advanced Prostate Cancer</w:t>
      </w:r>
    </w:p>
    <w:p w:rsidR="007A555A" w:rsidRPr="00B05A58" w:rsidRDefault="007A555A" w:rsidP="00B05A58">
      <w:pPr>
        <w:spacing w:line="360" w:lineRule="auto"/>
        <w:rPr>
          <w:rFonts w:ascii="Times New Roman" w:hAnsi="Times New Roman" w:cs="Times New Roman"/>
          <w:b/>
          <w:sz w:val="24"/>
          <w:szCs w:val="24"/>
        </w:rPr>
      </w:pPr>
    </w:p>
    <w:p w:rsidR="007A555A" w:rsidRPr="00B05A58" w:rsidRDefault="007A555A" w:rsidP="00B05A58">
      <w:pPr>
        <w:spacing w:line="360" w:lineRule="auto"/>
        <w:rPr>
          <w:rFonts w:ascii="Times New Roman" w:hAnsi="Times New Roman" w:cs="Times New Roman"/>
          <w:sz w:val="24"/>
          <w:szCs w:val="24"/>
        </w:rPr>
      </w:pPr>
      <w:proofErr w:type="spellStart"/>
      <w:r w:rsidRPr="00B05A58">
        <w:rPr>
          <w:rFonts w:ascii="Times New Roman" w:hAnsi="Times New Roman" w:cs="Times New Roman"/>
          <w:sz w:val="24"/>
          <w:szCs w:val="24"/>
        </w:rPr>
        <w:t>Semerdzhiev</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Ya</w:t>
      </w:r>
      <w:r w:rsidR="00722703" w:rsidRPr="00B05A58">
        <w:rPr>
          <w:rFonts w:ascii="Times New Roman" w:hAnsi="Times New Roman" w:cs="Times New Roman"/>
          <w:sz w:val="24"/>
          <w:szCs w:val="24"/>
          <w:vertAlign w:val="superscript"/>
        </w:rPr>
        <w:t>a</w:t>
      </w:r>
      <w:proofErr w:type="spellEnd"/>
      <w:r w:rsidR="00722703" w:rsidRPr="00B05A58">
        <w:rPr>
          <w:rFonts w:ascii="Times New Roman" w:hAnsi="Times New Roman" w:cs="Times New Roman"/>
          <w:sz w:val="24"/>
          <w:szCs w:val="24"/>
          <w:vertAlign w:val="superscript"/>
        </w:rPr>
        <w:t>,*</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Kolev</w:t>
      </w:r>
      <w:proofErr w:type="spellEnd"/>
      <w:r w:rsidRPr="00B05A58">
        <w:rPr>
          <w:rFonts w:ascii="Times New Roman" w:hAnsi="Times New Roman" w:cs="Times New Roman"/>
          <w:sz w:val="24"/>
          <w:szCs w:val="24"/>
        </w:rPr>
        <w:t xml:space="preserve"> M</w:t>
      </w:r>
      <w:r w:rsidR="00722703"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Gergov</w:t>
      </w:r>
      <w:proofErr w:type="spellEnd"/>
      <w:r w:rsidRPr="00B05A58">
        <w:rPr>
          <w:rFonts w:ascii="Times New Roman" w:hAnsi="Times New Roman" w:cs="Times New Roman"/>
          <w:sz w:val="24"/>
          <w:szCs w:val="24"/>
        </w:rPr>
        <w:t xml:space="preserve"> R</w:t>
      </w:r>
      <w:r w:rsidR="00722703"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Boychev</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Vl</w:t>
      </w:r>
      <w:r w:rsidR="00722703"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Angelov</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St</w:t>
      </w:r>
      <w:r w:rsidR="00722703"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Georgiev</w:t>
      </w:r>
      <w:proofErr w:type="spellEnd"/>
      <w:r w:rsidRPr="00B05A58">
        <w:rPr>
          <w:rFonts w:ascii="Times New Roman" w:hAnsi="Times New Roman" w:cs="Times New Roman"/>
          <w:sz w:val="24"/>
          <w:szCs w:val="24"/>
        </w:rPr>
        <w:t xml:space="preserve"> A</w:t>
      </w:r>
      <w:r w:rsidR="00722703"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Hinkov</w:t>
      </w:r>
      <w:proofErr w:type="spellEnd"/>
      <w:r w:rsidRPr="00B05A58">
        <w:rPr>
          <w:rFonts w:ascii="Times New Roman" w:hAnsi="Times New Roman" w:cs="Times New Roman"/>
          <w:sz w:val="24"/>
          <w:szCs w:val="24"/>
        </w:rPr>
        <w:t xml:space="preserve"> P</w:t>
      </w:r>
      <w:r w:rsidR="00722703"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Yanev</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K</w:t>
      </w:r>
      <w:r w:rsidR="00722703" w:rsidRPr="00B05A58">
        <w:rPr>
          <w:rFonts w:ascii="Times New Roman" w:hAnsi="Times New Roman" w:cs="Times New Roman"/>
          <w:sz w:val="24"/>
          <w:szCs w:val="24"/>
          <w:vertAlign w:val="superscript"/>
        </w:rPr>
        <w:t>a</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Georgiev</w:t>
      </w:r>
      <w:proofErr w:type="spellEnd"/>
      <w:r w:rsidRPr="00B05A58">
        <w:rPr>
          <w:rFonts w:ascii="Times New Roman" w:hAnsi="Times New Roman" w:cs="Times New Roman"/>
          <w:sz w:val="24"/>
          <w:szCs w:val="24"/>
        </w:rPr>
        <w:t xml:space="preserve"> M</w:t>
      </w:r>
      <w:r w:rsidR="00722703" w:rsidRPr="00B05A58">
        <w:rPr>
          <w:rFonts w:ascii="Times New Roman" w:hAnsi="Times New Roman" w:cs="Times New Roman"/>
          <w:sz w:val="24"/>
          <w:szCs w:val="24"/>
          <w:vertAlign w:val="superscript"/>
        </w:rPr>
        <w:t>a</w:t>
      </w:r>
    </w:p>
    <w:p w:rsidR="007A555A" w:rsidRPr="00B05A58" w:rsidRDefault="00722703" w:rsidP="00B05A58">
      <w:pPr>
        <w:spacing w:line="360" w:lineRule="auto"/>
        <w:rPr>
          <w:rFonts w:ascii="Times New Roman" w:hAnsi="Times New Roman" w:cs="Times New Roman"/>
          <w:sz w:val="24"/>
          <w:szCs w:val="24"/>
        </w:rPr>
      </w:pPr>
      <w:proofErr w:type="spellStart"/>
      <w:proofErr w:type="gramStart"/>
      <w:r w:rsidRPr="00B05A58">
        <w:rPr>
          <w:rFonts w:ascii="Times New Roman" w:hAnsi="Times New Roman" w:cs="Times New Roman"/>
          <w:sz w:val="24"/>
          <w:szCs w:val="24"/>
          <w:vertAlign w:val="superscript"/>
        </w:rPr>
        <w:t>a</w:t>
      </w:r>
      <w:r w:rsidRPr="00B05A58">
        <w:rPr>
          <w:rFonts w:ascii="Times New Roman" w:hAnsi="Times New Roman" w:cs="Times New Roman"/>
          <w:sz w:val="24"/>
          <w:szCs w:val="24"/>
        </w:rPr>
        <w:t>Departments</w:t>
      </w:r>
      <w:proofErr w:type="spellEnd"/>
      <w:proofErr w:type="gramEnd"/>
      <w:r w:rsidRPr="00B05A58">
        <w:rPr>
          <w:rFonts w:ascii="Times New Roman" w:hAnsi="Times New Roman" w:cs="Times New Roman"/>
          <w:sz w:val="24"/>
          <w:szCs w:val="24"/>
        </w:rPr>
        <w:t xml:space="preserve"> of Urology and Pathology (NM), Long Island Jewish Medical Center, New Hyde Park, New York</w:t>
      </w:r>
    </w:p>
    <w:p w:rsidR="00722703" w:rsidRPr="00B05A58" w:rsidRDefault="00722703" w:rsidP="00B05A58">
      <w:pPr>
        <w:spacing w:line="360" w:lineRule="auto"/>
        <w:rPr>
          <w:rFonts w:ascii="Times New Roman" w:hAnsi="Times New Roman" w:cs="Times New Roman"/>
          <w:sz w:val="24"/>
          <w:szCs w:val="24"/>
        </w:rPr>
      </w:pP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 xml:space="preserve">AIM: </w:t>
      </w:r>
      <w:r w:rsidRPr="00B05A58">
        <w:rPr>
          <w:rFonts w:ascii="Times New Roman" w:hAnsi="Times New Roman" w:cs="Times New Roman"/>
          <w:sz w:val="24"/>
          <w:szCs w:val="24"/>
        </w:rPr>
        <w:t>The objective of our study is to determine the impact of RARP in patients with locally advanced disease.</w:t>
      </w: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METHODS:</w:t>
      </w:r>
      <w:r w:rsidRPr="00B05A58">
        <w:rPr>
          <w:rFonts w:ascii="Times New Roman" w:hAnsi="Times New Roman" w:cs="Times New Roman"/>
          <w:sz w:val="24"/>
          <w:szCs w:val="24"/>
        </w:rPr>
        <w:t xml:space="preserve"> For the period 01/01/2023 - 08/15/2023, 178 RARPs were performed in </w:t>
      </w:r>
      <w:r w:rsidRPr="00B05A58">
        <w:rPr>
          <w:rFonts w:ascii="Times New Roman" w:hAnsi="Times New Roman" w:cs="Times New Roman"/>
          <w:sz w:val="24"/>
          <w:szCs w:val="24"/>
        </w:rPr>
        <w:lastRenderedPageBreak/>
        <w:t xml:space="preserve">the Department of Urology of </w:t>
      </w:r>
      <w:proofErr w:type="spellStart"/>
      <w:r w:rsidRPr="00B05A58">
        <w:rPr>
          <w:rFonts w:ascii="Times New Roman" w:hAnsi="Times New Roman" w:cs="Times New Roman"/>
          <w:sz w:val="24"/>
          <w:szCs w:val="24"/>
        </w:rPr>
        <w:t>Doverie</w:t>
      </w:r>
      <w:proofErr w:type="spellEnd"/>
      <w:r w:rsidRPr="00B05A58">
        <w:rPr>
          <w:rFonts w:ascii="Times New Roman" w:hAnsi="Times New Roman" w:cs="Times New Roman"/>
          <w:sz w:val="24"/>
          <w:szCs w:val="24"/>
        </w:rPr>
        <w:t xml:space="preserve"> Hospital in patients with PC. If extracapsular invasion was suspected, a wide excision was performed intraoperatively on the suspected side. Particular attention was paid to preserving the maximum length of the urethra regardless of suspicion for extracapsular disease. Preoperative imaging studies for prostate carcinoma staging, type of </w:t>
      </w:r>
      <w:proofErr w:type="spellStart"/>
      <w:r w:rsidRPr="00B05A58">
        <w:rPr>
          <w:rFonts w:ascii="Times New Roman" w:hAnsi="Times New Roman" w:cs="Times New Roman"/>
          <w:sz w:val="24"/>
          <w:szCs w:val="24"/>
        </w:rPr>
        <w:t>neurosparingsurgery</w:t>
      </w:r>
      <w:proofErr w:type="spellEnd"/>
      <w:r w:rsidRPr="00B05A58">
        <w:rPr>
          <w:rFonts w:ascii="Times New Roman" w:hAnsi="Times New Roman" w:cs="Times New Roman"/>
          <w:sz w:val="24"/>
          <w:szCs w:val="24"/>
        </w:rPr>
        <w:t xml:space="preserve">, PSA values before and after surgery were monitored. Perioperative complications, functional outcomes of operative treatment, and final </w:t>
      </w:r>
      <w:proofErr w:type="spellStart"/>
      <w:r w:rsidRPr="00B05A58">
        <w:rPr>
          <w:rFonts w:ascii="Times New Roman" w:hAnsi="Times New Roman" w:cs="Times New Roman"/>
          <w:sz w:val="24"/>
          <w:szCs w:val="24"/>
        </w:rPr>
        <w:t>pathoanatomic</w:t>
      </w:r>
      <w:proofErr w:type="spellEnd"/>
      <w:r w:rsidRPr="00B05A58">
        <w:rPr>
          <w:rFonts w:ascii="Times New Roman" w:hAnsi="Times New Roman" w:cs="Times New Roman"/>
          <w:sz w:val="24"/>
          <w:szCs w:val="24"/>
        </w:rPr>
        <w:t xml:space="preserve"> outcomes were analyzed.</w:t>
      </w: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RESULTS:</w:t>
      </w:r>
      <w:r w:rsidRPr="00B05A58">
        <w:rPr>
          <w:rFonts w:ascii="Times New Roman" w:hAnsi="Times New Roman" w:cs="Times New Roman"/>
          <w:sz w:val="24"/>
          <w:szCs w:val="24"/>
        </w:rPr>
        <w:t xml:space="preserve"> Seven (4%) of patients had evidence of locally advanced disease from preoperative imaging studies. In 53 (29%) of patients stage T3 was established by final histology. In 37 (70%) of patients, the intraoperative suspicion of extracapsular extension coincided with the final histology finding. Three (6%) of patients final histology showed positive surgical margins in the neurovascular bundle area. None of the patients had positive surgical margins in the apex region. No statistically significant differences were found in the monitored parameters in the patients with organ-limited and locally advanced disease, except for the preservation of erectile function.</w:t>
      </w: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b/>
          <w:sz w:val="24"/>
          <w:szCs w:val="24"/>
        </w:rPr>
        <w:t xml:space="preserve">CONCLUSIONS: </w:t>
      </w:r>
      <w:r w:rsidRPr="00B05A58">
        <w:rPr>
          <w:rFonts w:ascii="Times New Roman" w:hAnsi="Times New Roman" w:cs="Times New Roman"/>
          <w:sz w:val="24"/>
          <w:szCs w:val="24"/>
        </w:rPr>
        <w:t>RARP is a safe method for surgical treatment of LAPC. In order to achieve optimal functional results regardless of the stage of the disease, surgical experience and good technique are necessary. Imaging methods do not provide reliable information about the stage of the disease.</w:t>
      </w:r>
    </w:p>
    <w:p w:rsidR="00722703" w:rsidRPr="00B05A58" w:rsidRDefault="00722703" w:rsidP="00B05A58">
      <w:pPr>
        <w:spacing w:line="360" w:lineRule="auto"/>
        <w:rPr>
          <w:rFonts w:ascii="Times New Roman" w:hAnsi="Times New Roman" w:cs="Times New Roman"/>
          <w:sz w:val="24"/>
          <w:szCs w:val="24"/>
        </w:rPr>
      </w:pP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 xml:space="preserve">Correspondence to: </w:t>
      </w:r>
      <w:proofErr w:type="spellStart"/>
      <w:r w:rsidRPr="00B05A58">
        <w:rPr>
          <w:rFonts w:ascii="Times New Roman" w:hAnsi="Times New Roman" w:cs="Times New Roman"/>
          <w:sz w:val="24"/>
          <w:szCs w:val="24"/>
        </w:rPr>
        <w:t>Semerdzhiev</w:t>
      </w:r>
      <w:proofErr w:type="spellEnd"/>
      <w:r w:rsidRPr="00B05A58">
        <w:rPr>
          <w:rFonts w:ascii="Times New Roman" w:hAnsi="Times New Roman" w:cs="Times New Roman"/>
          <w:sz w:val="24"/>
          <w:szCs w:val="24"/>
        </w:rPr>
        <w:t xml:space="preserve"> </w:t>
      </w:r>
      <w:proofErr w:type="spellStart"/>
      <w:r w:rsidRPr="00B05A58">
        <w:rPr>
          <w:rFonts w:ascii="Times New Roman" w:hAnsi="Times New Roman" w:cs="Times New Roman"/>
          <w:sz w:val="24"/>
          <w:szCs w:val="24"/>
        </w:rPr>
        <w:t>Ya</w:t>
      </w:r>
      <w:proofErr w:type="spellEnd"/>
      <w:r w:rsidR="00F604BF" w:rsidRPr="00B05A58">
        <w:rPr>
          <w:rFonts w:ascii="Times New Roman" w:hAnsi="Times New Roman" w:cs="Times New Roman"/>
          <w:sz w:val="24"/>
          <w:szCs w:val="24"/>
        </w:rPr>
        <w:t>,</w:t>
      </w:r>
      <w:r w:rsidR="00722703" w:rsidRPr="00B05A58">
        <w:rPr>
          <w:rFonts w:ascii="Times New Roman" w:hAnsi="Times New Roman" w:cs="Times New Roman"/>
          <w:sz w:val="24"/>
          <w:szCs w:val="24"/>
        </w:rPr>
        <w:t xml:space="preserve"> Departments of Urology and Pathology (NM), Long Island Jewish Medical Center, New Hyde Park, New York</w:t>
      </w:r>
    </w:p>
    <w:p w:rsidR="007A555A" w:rsidRPr="00B05A58" w:rsidRDefault="007A555A" w:rsidP="00B05A58">
      <w:pPr>
        <w:spacing w:line="360" w:lineRule="auto"/>
        <w:rPr>
          <w:rFonts w:ascii="Times New Roman" w:hAnsi="Times New Roman" w:cs="Times New Roman"/>
          <w:sz w:val="24"/>
          <w:szCs w:val="24"/>
        </w:rPr>
      </w:pPr>
      <w:r w:rsidRPr="00B05A58">
        <w:rPr>
          <w:rFonts w:ascii="Times New Roman" w:hAnsi="Times New Roman" w:cs="Times New Roman"/>
          <w:sz w:val="24"/>
          <w:szCs w:val="24"/>
        </w:rPr>
        <w:t>Email: semerdzhiev@gmail.com</w:t>
      </w:r>
    </w:p>
    <w:sectPr w:rsidR="007A555A" w:rsidRPr="00B05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79"/>
    <w:rsid w:val="00012ECD"/>
    <w:rsid w:val="00053473"/>
    <w:rsid w:val="00075FC0"/>
    <w:rsid w:val="001D0051"/>
    <w:rsid w:val="00255D79"/>
    <w:rsid w:val="00286667"/>
    <w:rsid w:val="00392870"/>
    <w:rsid w:val="004061CE"/>
    <w:rsid w:val="004F1C93"/>
    <w:rsid w:val="00537F86"/>
    <w:rsid w:val="006E073A"/>
    <w:rsid w:val="006F54CE"/>
    <w:rsid w:val="00722703"/>
    <w:rsid w:val="007A555A"/>
    <w:rsid w:val="008A285C"/>
    <w:rsid w:val="009F1D2D"/>
    <w:rsid w:val="00A06E16"/>
    <w:rsid w:val="00A74317"/>
    <w:rsid w:val="00AD38F9"/>
    <w:rsid w:val="00B05A58"/>
    <w:rsid w:val="00B7057B"/>
    <w:rsid w:val="00C55423"/>
    <w:rsid w:val="00CB347E"/>
    <w:rsid w:val="00D00B24"/>
    <w:rsid w:val="00E06126"/>
    <w:rsid w:val="00E909F7"/>
    <w:rsid w:val="00EA6C56"/>
    <w:rsid w:val="00F604BF"/>
    <w:rsid w:val="00F71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54CE"/>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basedOn w:val="a0"/>
    <w:uiPriority w:val="99"/>
    <w:unhideWhenUsed/>
    <w:rsid w:val="00E90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54CE"/>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basedOn w:val="a0"/>
    <w:uiPriority w:val="99"/>
    <w:unhideWhenUsed/>
    <w:rsid w:val="00E90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tahtawy2017@yahoo.com" TargetMode="External"/><Relationship Id="rId13" Type="http://schemas.openxmlformats.org/officeDocument/2006/relationships/hyperlink" Target="mailto:ambakr@med.suez.edu.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rekelmorsy56@yahoo.com" TargetMode="External"/><Relationship Id="rId12" Type="http://schemas.openxmlformats.org/officeDocument/2006/relationships/hyperlink" Target="mailto:den_surgeon@mail.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marinbg64@gmail.com" TargetMode="External"/><Relationship Id="rId1" Type="http://schemas.openxmlformats.org/officeDocument/2006/relationships/styles" Target="styles.xml"/><Relationship Id="rId6" Type="http://schemas.openxmlformats.org/officeDocument/2006/relationships/hyperlink" Target="mailto:hesham.abdelaziz@aol.com" TargetMode="External"/><Relationship Id="rId11" Type="http://schemas.openxmlformats.org/officeDocument/2006/relationships/hyperlink" Target="mailto:soumia_missoum@outlook.fr" TargetMode="External"/><Relationship Id="rId5" Type="http://schemas.openxmlformats.org/officeDocument/2006/relationships/hyperlink" Target="mailto:dr.boulatrous@gmail.com" TargetMode="External"/><Relationship Id="rId15" Type="http://schemas.openxmlformats.org/officeDocument/2006/relationships/hyperlink" Target="mailto:soumia_missoum@outlook.fr" TargetMode="External"/><Relationship Id="rId10" Type="http://schemas.openxmlformats.org/officeDocument/2006/relationships/hyperlink" Target="mailto:riadboubekeur23@outlook.fr" TargetMode="External"/><Relationship Id="rId4" Type="http://schemas.openxmlformats.org/officeDocument/2006/relationships/webSettings" Target="webSettings.xml"/><Relationship Id="rId9" Type="http://schemas.openxmlformats.org/officeDocument/2006/relationships/hyperlink" Target="mailto:magedelsayed8088@gmail.com" TargetMode="External"/><Relationship Id="rId14" Type="http://schemas.openxmlformats.org/officeDocument/2006/relationships/hyperlink" Target="mailto:ambakr87@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24</Pages>
  <Words>6490</Words>
  <Characters>36993</Characters>
  <Application>Microsoft Office Word</Application>
  <DocSecurity>0</DocSecurity>
  <Lines>308</Lines>
  <Paragraphs>86</Paragraphs>
  <ScaleCrop>false</ScaleCrop>
  <Company/>
  <LinksUpToDate>false</LinksUpToDate>
  <CharactersWithSpaces>43397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Jazlyn</dc:creator>
  <cp:keywords/>
  <dc:description/>
  <cp:lastModifiedBy>Jazlyn</cp:lastModifiedBy>
  <cp:revision>8</cp:revision>
  <dcterms:created xsi:type="dcterms:W3CDTF">2023-12-11T01:14:00Z</dcterms:created>
  <dcterms:modified xsi:type="dcterms:W3CDTF">2023-12-11T06:27:00Z</dcterms:modified>
</cp:coreProperties>
</file>