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69375" w14:textId="15A376E2" w:rsidR="00BD0DFC" w:rsidRPr="00974726" w:rsidRDefault="00BD0DFC" w:rsidP="00974726">
      <w:pPr>
        <w:spacing w:line="360" w:lineRule="auto"/>
        <w:jc w:val="both"/>
        <w:rPr>
          <w:rFonts w:ascii="Times New Roman" w:hAnsi="Times New Roman" w:cs="Times New Roman"/>
          <w:bCs/>
          <w:kern w:val="0"/>
          <w:sz w:val="28"/>
          <w:szCs w:val="28"/>
          <w:lang w:val="en-US" w:eastAsia="zh-CN"/>
          <w14:ligatures w14:val="none"/>
        </w:rPr>
      </w:pPr>
      <w:r w:rsidRPr="00974726">
        <w:rPr>
          <w:rFonts w:ascii="Times New Roman" w:hAnsi="Times New Roman" w:cs="Times New Roman"/>
          <w:bCs/>
          <w:kern w:val="0"/>
          <w:sz w:val="28"/>
          <w:szCs w:val="28"/>
          <w:lang w:val="en-US" w:eastAsia="zh-CN"/>
          <w14:ligatures w14:val="none"/>
        </w:rPr>
        <w:t>Review</w:t>
      </w:r>
    </w:p>
    <w:p w14:paraId="0707CFD4" w14:textId="77777777" w:rsidR="00974726" w:rsidRPr="00974726" w:rsidRDefault="00974726" w:rsidP="00974726">
      <w:pPr>
        <w:spacing w:line="360" w:lineRule="auto"/>
        <w:jc w:val="both"/>
        <w:rPr>
          <w:rFonts w:ascii="Times New Roman" w:hAnsi="Times New Roman" w:cs="Times New Roman"/>
          <w:bCs/>
          <w:kern w:val="0"/>
          <w:sz w:val="28"/>
          <w:szCs w:val="28"/>
          <w:lang w:val="en-US" w:eastAsia="zh-CN"/>
          <w14:ligatures w14:val="none"/>
        </w:rPr>
      </w:pPr>
    </w:p>
    <w:p w14:paraId="4EC56D88" w14:textId="77777777" w:rsidR="00974726" w:rsidRPr="00974726" w:rsidRDefault="00974726"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hAnsi="Times New Roman" w:cs="Times New Roman"/>
          <w:b/>
          <w:bCs/>
          <w:kern w:val="0"/>
          <w:sz w:val="28"/>
          <w:szCs w:val="28"/>
          <w:lang w:val="en-US" w:eastAsia="zh-CN"/>
          <w14:ligatures w14:val="none"/>
        </w:rPr>
        <w:t>Technological Evolution in Urology: Assessing Laparoscopic and Robotic Surgery</w:t>
      </w:r>
    </w:p>
    <w:p w14:paraId="3B146D1B" w14:textId="77777777" w:rsidR="00BD0DFC" w:rsidRPr="00974726" w:rsidRDefault="00BD0DFC" w:rsidP="00974726">
      <w:pPr>
        <w:spacing w:line="360" w:lineRule="auto"/>
        <w:jc w:val="both"/>
        <w:rPr>
          <w:rFonts w:ascii="Times New Roman" w:hAnsi="Times New Roman" w:cs="Times New Roman"/>
          <w:b/>
          <w:bCs/>
          <w:kern w:val="0"/>
          <w:sz w:val="28"/>
          <w:szCs w:val="28"/>
          <w:lang w:val="en-US" w:eastAsia="zh-CN"/>
          <w14:ligatures w14:val="none"/>
        </w:rPr>
      </w:pPr>
    </w:p>
    <w:p w14:paraId="4E734DCA" w14:textId="79C03847" w:rsidR="00974726" w:rsidRPr="00974726" w:rsidRDefault="00974726" w:rsidP="00974726">
      <w:pPr>
        <w:spacing w:line="360" w:lineRule="auto"/>
        <w:jc w:val="both"/>
        <w:rPr>
          <w:rFonts w:ascii="Times New Roman" w:hAnsi="Times New Roman" w:cs="Times New Roman"/>
          <w:color w:val="000000"/>
          <w:sz w:val="28"/>
          <w:szCs w:val="28"/>
          <w:vertAlign w:val="superscript"/>
          <w:lang w:val="en-US"/>
        </w:rPr>
      </w:pPr>
      <w:r w:rsidRPr="00974726">
        <w:rPr>
          <w:rFonts w:ascii="Times New Roman" w:hAnsi="Times New Roman" w:cs="Times New Roman"/>
          <w:color w:val="000000"/>
          <w:sz w:val="28"/>
          <w:szCs w:val="28"/>
          <w:lang w:val="en-US"/>
        </w:rPr>
        <w:t>José M. Campero</w:t>
      </w:r>
      <w:r w:rsidRPr="00974726">
        <w:rPr>
          <w:rFonts w:ascii="Times New Roman" w:hAnsi="Times New Roman" w:cs="Times New Roman"/>
          <w:color w:val="000000"/>
          <w:sz w:val="28"/>
          <w:szCs w:val="28"/>
          <w:vertAlign w:val="superscript"/>
          <w:lang w:val="en-US"/>
        </w:rPr>
        <w:t>1</w:t>
      </w:r>
      <w:r w:rsidRPr="00974726">
        <w:rPr>
          <w:rFonts w:ascii="Times New Roman" w:hAnsi="Times New Roman" w:cs="Times New Roman"/>
          <w:color w:val="000000"/>
          <w:sz w:val="28"/>
          <w:szCs w:val="28"/>
          <w:lang w:val="en-US"/>
        </w:rPr>
        <w:t>, Ricardo Mora</w:t>
      </w:r>
      <w:r w:rsidRPr="00974726">
        <w:rPr>
          <w:rFonts w:ascii="Times New Roman" w:hAnsi="Times New Roman" w:cs="Times New Roman"/>
          <w:color w:val="000000"/>
          <w:sz w:val="28"/>
          <w:szCs w:val="28"/>
          <w:vertAlign w:val="superscript"/>
          <w:lang w:val="en-US"/>
        </w:rPr>
        <w:t>1</w:t>
      </w:r>
      <w:r w:rsidRPr="00974726">
        <w:rPr>
          <w:rFonts w:ascii="Times New Roman" w:hAnsi="Times New Roman" w:cs="Times New Roman"/>
          <w:color w:val="000000"/>
          <w:sz w:val="28"/>
          <w:szCs w:val="28"/>
          <w:lang w:val="en-US"/>
        </w:rPr>
        <w:t>, Juan A. Fulla</w:t>
      </w:r>
      <w:r w:rsidRPr="00974726">
        <w:rPr>
          <w:rFonts w:ascii="Times New Roman" w:hAnsi="Times New Roman" w:cs="Times New Roman"/>
          <w:color w:val="000000"/>
          <w:sz w:val="28"/>
          <w:szCs w:val="28"/>
          <w:vertAlign w:val="superscript"/>
          <w:lang w:val="en-US"/>
        </w:rPr>
        <w:t>1</w:t>
      </w:r>
      <w:proofErr w:type="gramStart"/>
      <w:r w:rsidRPr="00974726">
        <w:rPr>
          <w:rFonts w:ascii="Times New Roman" w:hAnsi="Times New Roman" w:cs="Times New Roman"/>
          <w:color w:val="000000"/>
          <w:sz w:val="28"/>
          <w:szCs w:val="28"/>
          <w:vertAlign w:val="superscript"/>
          <w:lang w:val="en-US"/>
        </w:rPr>
        <w:t>,2</w:t>
      </w:r>
      <w:proofErr w:type="gramEnd"/>
    </w:p>
    <w:p w14:paraId="19AA76B5" w14:textId="77777777" w:rsidR="00BD0DFC" w:rsidRPr="00974726" w:rsidRDefault="00BD0DFC" w:rsidP="00974726">
      <w:pPr>
        <w:spacing w:line="360" w:lineRule="auto"/>
        <w:jc w:val="both"/>
        <w:rPr>
          <w:rFonts w:ascii="Times New Roman" w:hAnsi="Times New Roman" w:cs="Times New Roman"/>
          <w:b/>
          <w:bCs/>
          <w:kern w:val="0"/>
          <w:sz w:val="28"/>
          <w:szCs w:val="28"/>
          <w:lang w:val="en-US" w:eastAsia="zh-CN"/>
          <w14:ligatures w14:val="none"/>
        </w:rPr>
      </w:pPr>
    </w:p>
    <w:p w14:paraId="1CE9D80F" w14:textId="12DBE87F" w:rsidR="00974726" w:rsidRPr="00974726" w:rsidRDefault="00974726" w:rsidP="00974726">
      <w:pPr>
        <w:spacing w:line="360" w:lineRule="auto"/>
        <w:jc w:val="both"/>
        <w:rPr>
          <w:rFonts w:ascii="Times New Roman" w:hAnsi="Times New Roman" w:cs="Times New Roman"/>
          <w:sz w:val="28"/>
          <w:szCs w:val="28"/>
          <w:lang w:val="en-US"/>
        </w:rPr>
      </w:pPr>
      <w:r w:rsidRPr="00974726">
        <w:rPr>
          <w:rFonts w:ascii="Times New Roman" w:hAnsi="Times New Roman" w:cs="Times New Roman"/>
          <w:sz w:val="28"/>
          <w:szCs w:val="28"/>
          <w:vertAlign w:val="superscript"/>
          <w:lang w:val="en-US"/>
        </w:rPr>
        <w:t>1</w:t>
      </w:r>
      <w:r w:rsidRPr="00974726">
        <w:rPr>
          <w:rFonts w:ascii="Times New Roman" w:hAnsi="Times New Roman" w:cs="Times New Roman"/>
          <w:sz w:val="28"/>
          <w:szCs w:val="28"/>
          <w:vertAlign w:val="superscript"/>
          <w:lang w:val="en-US" w:eastAsia="zh-CN"/>
        </w:rPr>
        <w:t xml:space="preserve"> </w:t>
      </w:r>
      <w:proofErr w:type="spellStart"/>
      <w:r w:rsidRPr="00974726">
        <w:rPr>
          <w:rFonts w:ascii="Times New Roman" w:hAnsi="Times New Roman" w:cs="Times New Roman"/>
          <w:sz w:val="28"/>
          <w:szCs w:val="28"/>
          <w:lang w:val="en-US"/>
        </w:rPr>
        <w:t>Clínica</w:t>
      </w:r>
      <w:proofErr w:type="spellEnd"/>
      <w:r w:rsidRPr="00974726">
        <w:rPr>
          <w:rFonts w:ascii="Times New Roman" w:hAnsi="Times New Roman" w:cs="Times New Roman"/>
          <w:sz w:val="28"/>
          <w:szCs w:val="28"/>
          <w:lang w:val="en-US"/>
        </w:rPr>
        <w:t xml:space="preserve"> MEDS, Santiago, Chile</w:t>
      </w:r>
    </w:p>
    <w:p w14:paraId="52127AF5" w14:textId="1973142D" w:rsidR="00974726" w:rsidRPr="00974726" w:rsidRDefault="00974726" w:rsidP="00974726">
      <w:pPr>
        <w:spacing w:line="360" w:lineRule="auto"/>
        <w:jc w:val="both"/>
        <w:rPr>
          <w:rFonts w:ascii="Times New Roman" w:hAnsi="Times New Roman" w:cs="Times New Roman"/>
          <w:sz w:val="28"/>
          <w:szCs w:val="28"/>
          <w:lang w:val="en-US"/>
        </w:rPr>
      </w:pPr>
      <w:r w:rsidRPr="00974726">
        <w:rPr>
          <w:rFonts w:ascii="Times New Roman" w:hAnsi="Times New Roman" w:cs="Times New Roman"/>
          <w:sz w:val="28"/>
          <w:szCs w:val="28"/>
          <w:vertAlign w:val="superscript"/>
          <w:lang w:val="en-US"/>
        </w:rPr>
        <w:t>2</w:t>
      </w:r>
      <w:r w:rsidRPr="00974726">
        <w:rPr>
          <w:rFonts w:ascii="Times New Roman" w:hAnsi="Times New Roman" w:cs="Times New Roman"/>
          <w:sz w:val="28"/>
          <w:szCs w:val="28"/>
          <w:vertAlign w:val="superscript"/>
          <w:lang w:val="en-US" w:eastAsia="zh-CN"/>
        </w:rPr>
        <w:t xml:space="preserve"> </w:t>
      </w:r>
      <w:proofErr w:type="gramStart"/>
      <w:r w:rsidRPr="00974726">
        <w:rPr>
          <w:rFonts w:ascii="Times New Roman" w:hAnsi="Times New Roman" w:cs="Times New Roman"/>
          <w:sz w:val="28"/>
          <w:szCs w:val="28"/>
          <w:lang w:val="en-US"/>
        </w:rPr>
        <w:t>Faculty</w:t>
      </w:r>
      <w:proofErr w:type="gramEnd"/>
      <w:r w:rsidRPr="00974726">
        <w:rPr>
          <w:rFonts w:ascii="Times New Roman" w:hAnsi="Times New Roman" w:cs="Times New Roman"/>
          <w:sz w:val="28"/>
          <w:szCs w:val="28"/>
          <w:lang w:val="en-US"/>
        </w:rPr>
        <w:t xml:space="preserve"> of Medicine, University of Chile, Santiago, Chile</w:t>
      </w:r>
    </w:p>
    <w:p w14:paraId="2A03FC18" w14:textId="77777777" w:rsidR="00974726" w:rsidRPr="00974726" w:rsidRDefault="00974726" w:rsidP="00974726">
      <w:pPr>
        <w:spacing w:line="360" w:lineRule="auto"/>
        <w:jc w:val="both"/>
        <w:rPr>
          <w:rFonts w:ascii="Times New Roman" w:hAnsi="Times New Roman" w:cs="Times New Roman"/>
          <w:sz w:val="28"/>
          <w:szCs w:val="28"/>
          <w:lang w:val="en-US"/>
        </w:rPr>
      </w:pPr>
    </w:p>
    <w:p w14:paraId="75EAFE8E" w14:textId="0EB7708A" w:rsidR="00974726" w:rsidRPr="00974726" w:rsidRDefault="00974726" w:rsidP="00974726">
      <w:pPr>
        <w:spacing w:line="360" w:lineRule="auto"/>
        <w:jc w:val="both"/>
        <w:rPr>
          <w:rFonts w:ascii="Times New Roman" w:hAnsi="Times New Roman" w:cs="Times New Roman"/>
          <w:sz w:val="28"/>
          <w:szCs w:val="28"/>
          <w:lang w:val="en-US" w:eastAsia="zh-CN"/>
        </w:rPr>
      </w:pPr>
      <w:r w:rsidRPr="00974726">
        <w:rPr>
          <w:rFonts w:ascii="Times New Roman" w:hAnsi="Times New Roman" w:cs="Times New Roman"/>
          <w:sz w:val="28"/>
          <w:szCs w:val="28"/>
          <w:lang w:val="en-US"/>
        </w:rPr>
        <w:t>*Corresponding author</w:t>
      </w:r>
      <w:r w:rsidRPr="00974726">
        <w:rPr>
          <w:rFonts w:ascii="Times New Roman" w:hAnsi="Times New Roman" w:cs="Times New Roman"/>
          <w:sz w:val="28"/>
          <w:szCs w:val="28"/>
          <w:lang w:val="en-US" w:eastAsia="zh-CN"/>
        </w:rPr>
        <w:t xml:space="preserve">: </w:t>
      </w:r>
      <w:r w:rsidRPr="00974726">
        <w:rPr>
          <w:rFonts w:ascii="Times New Roman" w:hAnsi="Times New Roman" w:cs="Times New Roman"/>
          <w:sz w:val="28"/>
          <w:szCs w:val="28"/>
          <w:lang w:val="en-US"/>
        </w:rPr>
        <w:t xml:space="preserve">Juan </w:t>
      </w:r>
      <w:proofErr w:type="spellStart"/>
      <w:r w:rsidRPr="00974726">
        <w:rPr>
          <w:rFonts w:ascii="Times New Roman" w:hAnsi="Times New Roman" w:cs="Times New Roman"/>
          <w:sz w:val="28"/>
          <w:szCs w:val="28"/>
          <w:lang w:val="en-US"/>
        </w:rPr>
        <w:t>Fulla</w:t>
      </w:r>
      <w:proofErr w:type="spellEnd"/>
      <w:r w:rsidRPr="00974726">
        <w:rPr>
          <w:rFonts w:ascii="Times New Roman" w:hAnsi="Times New Roman" w:cs="Times New Roman"/>
          <w:sz w:val="28"/>
          <w:szCs w:val="28"/>
          <w:lang w:val="en-US"/>
        </w:rPr>
        <w:t>, M</w:t>
      </w:r>
      <w:r w:rsidRPr="00974726">
        <w:rPr>
          <w:rFonts w:ascii="Times New Roman" w:hAnsi="Times New Roman" w:cs="Times New Roman"/>
          <w:sz w:val="28"/>
          <w:szCs w:val="28"/>
          <w:lang w:val="en-US" w:eastAsia="zh-CN"/>
        </w:rPr>
        <w:t xml:space="preserve">D, </w:t>
      </w:r>
      <w:r w:rsidRPr="00974726">
        <w:rPr>
          <w:rFonts w:ascii="Times New Roman" w:hAnsi="Times New Roman" w:cs="Times New Roman"/>
          <w:sz w:val="28"/>
          <w:szCs w:val="28"/>
          <w:lang w:val="en-US"/>
        </w:rPr>
        <w:t xml:space="preserve">University of Chile, </w:t>
      </w:r>
      <w:proofErr w:type="spellStart"/>
      <w:r w:rsidRPr="00974726">
        <w:rPr>
          <w:rFonts w:ascii="Times New Roman" w:hAnsi="Times New Roman" w:cs="Times New Roman"/>
          <w:sz w:val="28"/>
          <w:szCs w:val="28"/>
          <w:lang w:val="en-US"/>
        </w:rPr>
        <w:t>Avenida</w:t>
      </w:r>
      <w:proofErr w:type="spellEnd"/>
      <w:r w:rsidRPr="00974726">
        <w:rPr>
          <w:rFonts w:ascii="Times New Roman" w:hAnsi="Times New Roman" w:cs="Times New Roman"/>
          <w:sz w:val="28"/>
          <w:szCs w:val="28"/>
          <w:lang w:val="en-US"/>
        </w:rPr>
        <w:t xml:space="preserve"> Santa Rosa 1234, Santiago, Chile</w:t>
      </w:r>
      <w:r w:rsidRPr="00974726">
        <w:rPr>
          <w:rFonts w:ascii="Times New Roman" w:hAnsi="Times New Roman" w:cs="Times New Roman"/>
          <w:sz w:val="28"/>
          <w:szCs w:val="28"/>
          <w:lang w:val="en-US" w:eastAsia="zh-CN"/>
        </w:rPr>
        <w:t xml:space="preserve">. </w:t>
      </w:r>
      <w:r w:rsidRPr="00974726">
        <w:rPr>
          <w:rFonts w:ascii="Times New Roman" w:hAnsi="Times New Roman" w:cs="Times New Roman"/>
          <w:sz w:val="28"/>
          <w:szCs w:val="28"/>
          <w:lang w:val="en-US"/>
        </w:rPr>
        <w:t xml:space="preserve">Email: </w:t>
      </w:r>
      <w:hyperlink r:id="rId6" w:history="1">
        <w:r w:rsidRPr="00974726">
          <w:rPr>
            <w:rStyle w:val="ae"/>
            <w:rFonts w:ascii="Times New Roman" w:hAnsi="Times New Roman" w:cs="Times New Roman"/>
            <w:sz w:val="28"/>
            <w:szCs w:val="28"/>
            <w:lang w:val="en-US"/>
          </w:rPr>
          <w:t>juanfulla@gmail.com</w:t>
        </w:r>
      </w:hyperlink>
    </w:p>
    <w:p w14:paraId="755FB881" w14:textId="77777777" w:rsidR="00BD0DFC" w:rsidRPr="00974726" w:rsidRDefault="00BD0DFC" w:rsidP="00974726">
      <w:pPr>
        <w:spacing w:line="360" w:lineRule="auto"/>
        <w:jc w:val="both"/>
        <w:rPr>
          <w:rFonts w:ascii="Times New Roman" w:hAnsi="Times New Roman" w:cs="Times New Roman"/>
          <w:b/>
          <w:bCs/>
          <w:kern w:val="0"/>
          <w:sz w:val="28"/>
          <w:szCs w:val="28"/>
          <w:lang w:val="en-US" w:eastAsia="zh-CN"/>
          <w14:ligatures w14:val="none"/>
        </w:rPr>
      </w:pPr>
    </w:p>
    <w:p w14:paraId="74361E60" w14:textId="77777777" w:rsidR="00BD0DFC" w:rsidRPr="00974726" w:rsidRDefault="00BD0DFC" w:rsidP="00974726">
      <w:pPr>
        <w:spacing w:line="360" w:lineRule="auto"/>
        <w:jc w:val="both"/>
        <w:rPr>
          <w:rFonts w:ascii="Times New Roman" w:hAnsi="Times New Roman" w:cs="Times New Roman"/>
          <w:b/>
          <w:bCs/>
          <w:kern w:val="0"/>
          <w:sz w:val="28"/>
          <w:szCs w:val="28"/>
          <w:lang w:val="en-US" w:eastAsia="zh-CN"/>
          <w14:ligatures w14:val="none"/>
        </w:rPr>
      </w:pPr>
    </w:p>
    <w:p w14:paraId="28A4F120" w14:textId="6033C15D" w:rsidR="008A473C" w:rsidRPr="00974726" w:rsidRDefault="008A473C"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t>Abstract</w:t>
      </w:r>
    </w:p>
    <w:p w14:paraId="0ABC3034" w14:textId="35C306EB" w:rsidR="008A473C" w:rsidRPr="00974726" w:rsidRDefault="008A473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kern w:val="0"/>
          <w:sz w:val="28"/>
          <w:szCs w:val="28"/>
          <w:lang w:val="en-US" w:eastAsia="es-MX"/>
          <w14:ligatures w14:val="none"/>
        </w:rPr>
        <w:t>Background</w:t>
      </w:r>
      <w:r w:rsidR="00974726" w:rsidRPr="00974726">
        <w:rPr>
          <w:rFonts w:ascii="Times New Roman" w:hAnsi="Times New Roman" w:cs="Times New Roman"/>
          <w:b/>
          <w:kern w:val="0"/>
          <w:sz w:val="28"/>
          <w:szCs w:val="28"/>
          <w:lang w:val="en-US" w:eastAsia="zh-CN"/>
          <w14:ligatures w14:val="none"/>
        </w:rPr>
        <w:t xml:space="preserve">: </w:t>
      </w:r>
      <w:r w:rsidRPr="00974726">
        <w:rPr>
          <w:rFonts w:ascii="Times New Roman" w:eastAsia="Times New Roman" w:hAnsi="Times New Roman" w:cs="Times New Roman"/>
          <w:kern w:val="0"/>
          <w:sz w:val="28"/>
          <w:szCs w:val="28"/>
          <w:lang w:val="en-US" w:eastAsia="es-MX"/>
          <w14:ligatures w14:val="none"/>
        </w:rPr>
        <w:t>Minimally invasive techniques have revolutionized urological surgery, offering significant benefits over open surgery. This study provides a comprehensive comparison of laparoscopic and robotic-assisted surgical techniques, analyzing their efficacy, cost-effectiveness, and accessibility.</w:t>
      </w:r>
    </w:p>
    <w:p w14:paraId="295B5EDB" w14:textId="32A2B811" w:rsidR="008A473C" w:rsidRPr="00974726" w:rsidRDefault="008A473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kern w:val="0"/>
          <w:sz w:val="28"/>
          <w:szCs w:val="28"/>
          <w:lang w:val="en-US" w:eastAsia="es-MX"/>
          <w14:ligatures w14:val="none"/>
        </w:rPr>
        <w:t>Methods:</w:t>
      </w:r>
      <w:r w:rsidRPr="00974726">
        <w:rPr>
          <w:rFonts w:ascii="Times New Roman" w:eastAsia="Times New Roman" w:hAnsi="Times New Roman" w:cs="Times New Roman"/>
          <w:kern w:val="0"/>
          <w:sz w:val="28"/>
          <w:szCs w:val="28"/>
          <w:lang w:val="en-US" w:eastAsia="es-MX"/>
          <w14:ligatures w14:val="none"/>
        </w:rPr>
        <w:t xml:space="preserve"> We conducted a systematic review of current literature of studies comparing outcomes of laparoscopic and robotic-assisted surgeries in urology. Key performance indicators such as operative time, precision, complication rates, and learning curves were assessed.</w:t>
      </w:r>
    </w:p>
    <w:p w14:paraId="5057D1D0" w14:textId="4EFF4910" w:rsidR="008A473C" w:rsidRPr="00974726" w:rsidRDefault="008A473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kern w:val="0"/>
          <w:sz w:val="28"/>
          <w:szCs w:val="28"/>
          <w:lang w:val="en-US" w:eastAsia="es-MX"/>
          <w14:ligatures w14:val="none"/>
        </w:rPr>
        <w:t xml:space="preserve">Results: </w:t>
      </w:r>
      <w:r w:rsidRPr="00974726">
        <w:rPr>
          <w:rFonts w:ascii="Times New Roman" w:eastAsia="Times New Roman" w:hAnsi="Times New Roman" w:cs="Times New Roman"/>
          <w:kern w:val="0"/>
          <w:sz w:val="28"/>
          <w:szCs w:val="28"/>
          <w:lang w:val="en-US" w:eastAsia="es-MX"/>
          <w14:ligatures w14:val="none"/>
        </w:rPr>
        <w:t xml:space="preserve">Both techniques demonstrate high efficacy with robotic-assisted surgery offering greater precision and control, particularly in complex procedures. However, the higher costs associated with robotic systems impact their accessibility and adoption, particularly in resource-limited settings. Laparoscopy remains cost-effective and widely accessible, </w:t>
      </w:r>
      <w:r w:rsidRPr="00974726">
        <w:rPr>
          <w:rFonts w:ascii="Times New Roman" w:eastAsia="Times New Roman" w:hAnsi="Times New Roman" w:cs="Times New Roman"/>
          <w:kern w:val="0"/>
          <w:sz w:val="28"/>
          <w:szCs w:val="28"/>
          <w:lang w:val="en-US" w:eastAsia="es-MX"/>
          <w14:ligatures w14:val="none"/>
        </w:rPr>
        <w:lastRenderedPageBreak/>
        <w:t>continuing to improve with technological advancements in instrumentation and imaging.</w:t>
      </w:r>
    </w:p>
    <w:p w14:paraId="5E3492C6" w14:textId="22771F7A" w:rsidR="008A473C" w:rsidRPr="00974726" w:rsidRDefault="008A473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kern w:val="0"/>
          <w:sz w:val="28"/>
          <w:szCs w:val="28"/>
          <w:lang w:val="en-US" w:eastAsia="es-MX"/>
          <w14:ligatures w14:val="none"/>
        </w:rPr>
        <w:t>Conclusion:</w:t>
      </w:r>
      <w:r w:rsidRPr="00974726">
        <w:rPr>
          <w:rFonts w:ascii="Times New Roman" w:eastAsia="Times New Roman" w:hAnsi="Times New Roman" w:cs="Times New Roman"/>
          <w:kern w:val="0"/>
          <w:sz w:val="28"/>
          <w:szCs w:val="28"/>
          <w:lang w:val="en-US" w:eastAsia="es-MX"/>
          <w14:ligatures w14:val="none"/>
        </w:rPr>
        <w:t xml:space="preserve"> While robotic-assisted surgery provides enhanced surgical capabilities, its </w:t>
      </w:r>
      <w:r w:rsidR="009D5EB3" w:rsidRPr="00974726">
        <w:rPr>
          <w:rFonts w:ascii="Times New Roman" w:eastAsia="Times New Roman" w:hAnsi="Times New Roman" w:cs="Times New Roman"/>
          <w:kern w:val="0"/>
          <w:sz w:val="28"/>
          <w:szCs w:val="28"/>
          <w:lang w:val="en-US" w:eastAsia="es-MX"/>
          <w14:ligatures w14:val="none"/>
        </w:rPr>
        <w:t>high-cost</w:t>
      </w:r>
      <w:r w:rsidRPr="00974726">
        <w:rPr>
          <w:rFonts w:ascii="Times New Roman" w:eastAsia="Times New Roman" w:hAnsi="Times New Roman" w:cs="Times New Roman"/>
          <w:kern w:val="0"/>
          <w:sz w:val="28"/>
          <w:szCs w:val="28"/>
          <w:lang w:val="en-US" w:eastAsia="es-MX"/>
          <w14:ligatures w14:val="none"/>
        </w:rPr>
        <w:t xml:space="preserve"> limits widespread use. Laparoscopy offers a viable, cost-effective alternative that continues to evolve, challenging the perceived superiority of robotic surgery. Ongoing innovations in laparoscopic instruments and techniques are critical to maintaining its competitive edge. Healthcare systems must consider both economic and clinical factors when deciding which technologies to implement, ensuring that the benefits of minimally invasive surgery are available to all patients.</w:t>
      </w:r>
    </w:p>
    <w:p w14:paraId="29F19D48" w14:textId="3C8DE8CC" w:rsidR="009D5EB3" w:rsidRPr="00974726" w:rsidRDefault="008A473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kern w:val="0"/>
          <w:sz w:val="28"/>
          <w:szCs w:val="28"/>
          <w:lang w:val="en-US" w:eastAsia="es-MX"/>
          <w14:ligatures w14:val="none"/>
        </w:rPr>
        <w:t xml:space="preserve">Keywords: </w:t>
      </w:r>
      <w:r w:rsidRPr="00974726">
        <w:rPr>
          <w:rFonts w:ascii="Times New Roman" w:eastAsia="Times New Roman" w:hAnsi="Times New Roman" w:cs="Times New Roman"/>
          <w:kern w:val="0"/>
          <w:sz w:val="28"/>
          <w:szCs w:val="28"/>
          <w:lang w:val="en-US" w:eastAsia="es-MX"/>
          <w14:ligatures w14:val="none"/>
        </w:rPr>
        <w:t>Minimally Invasive Surgery, Laparoscopy, Robotic-Assisted Surgery, Urology, Surgical Outcomes</w:t>
      </w:r>
    </w:p>
    <w:p w14:paraId="53DCBF54" w14:textId="77777777" w:rsidR="00BD0DFC" w:rsidRPr="00974726" w:rsidRDefault="00BD0DFC" w:rsidP="00974726">
      <w:pPr>
        <w:spacing w:line="360" w:lineRule="auto"/>
        <w:rPr>
          <w:rFonts w:ascii="Times New Roman" w:eastAsia="Times New Roman" w:hAnsi="Times New Roman" w:cs="Times New Roman"/>
          <w:b/>
          <w:bCs/>
          <w:kern w:val="0"/>
          <w:sz w:val="28"/>
          <w:szCs w:val="28"/>
          <w:lang w:val="en-US" w:eastAsia="es-MX"/>
          <w14:ligatures w14:val="none"/>
        </w:rPr>
      </w:pPr>
      <w:r w:rsidRPr="00974726">
        <w:rPr>
          <w:rFonts w:ascii="Times New Roman" w:eastAsia="Times New Roman" w:hAnsi="Times New Roman" w:cs="Times New Roman"/>
          <w:b/>
          <w:bCs/>
          <w:kern w:val="0"/>
          <w:sz w:val="28"/>
          <w:szCs w:val="28"/>
          <w:lang w:val="en-US" w:eastAsia="es-MX"/>
          <w14:ligatures w14:val="none"/>
        </w:rPr>
        <w:br w:type="page"/>
      </w:r>
    </w:p>
    <w:p w14:paraId="5B7AD527" w14:textId="667C0092" w:rsidR="002856E8" w:rsidRPr="00974726" w:rsidRDefault="00BD0DFC" w:rsidP="00974726">
      <w:pPr>
        <w:spacing w:line="360" w:lineRule="auto"/>
        <w:jc w:val="both"/>
        <w:rPr>
          <w:rFonts w:ascii="Times New Roman" w:eastAsia="Times New Roman" w:hAnsi="Times New Roman" w:cs="Times New Roman"/>
          <w:b/>
          <w:bCs/>
          <w:kern w:val="0"/>
          <w:sz w:val="28"/>
          <w:szCs w:val="28"/>
          <w:lang w:val="en-US" w:eastAsia="es-MX"/>
          <w14:ligatures w14:val="none"/>
        </w:rPr>
      </w:pPr>
      <w:r w:rsidRPr="00974726">
        <w:rPr>
          <w:rFonts w:ascii="Times New Roman" w:hAnsi="Times New Roman" w:cs="Times New Roman"/>
          <w:b/>
          <w:bCs/>
          <w:kern w:val="0"/>
          <w:sz w:val="28"/>
          <w:szCs w:val="28"/>
          <w:lang w:val="en-US" w:eastAsia="zh-CN"/>
          <w14:ligatures w14:val="none"/>
        </w:rPr>
        <w:lastRenderedPageBreak/>
        <w:t>Introduction</w:t>
      </w:r>
    </w:p>
    <w:p w14:paraId="31AF28A9" w14:textId="773167CE" w:rsidR="002856E8" w:rsidRPr="00974726" w:rsidRDefault="002856E8"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 xml:space="preserve">The landscape of urological surgery has been profoundly influenced by the adoption of minimally invasive techniques, primarily laparoscopy and robotic-assisted surgery. These methods not only enhance surgical precision and patient outcomes but also redefine postoperative recovery paradigms. This manuscript explores a comprehensive comparative study between laparoscopic and robotic-assisted techniques in urology, scrutinizing their efficacy, cost-effectiveness, and broader accessibility. As healthcare systems globally strive to optimize surgical outcomes while managing costs, understanding the nuanced capabilities and limitations of each technique becomes crucial. This analysis delves into how each technology adapts to the challenges posed by complex urological conditions and the economic implications influencing their adoption across diverse healthcare landscapes. The ongoing advancements in surgical technology and instrumentation, alongside the critical assessment of their economic viability, underscore a pivotal era of innovation in urological surgery. </w:t>
      </w:r>
    </w:p>
    <w:p w14:paraId="3D683103" w14:textId="77777777" w:rsidR="002856E8" w:rsidRPr="00974726" w:rsidRDefault="002856E8"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br w:type="page"/>
      </w:r>
    </w:p>
    <w:p w14:paraId="6BC4CCEA" w14:textId="56A4D29B" w:rsidR="00F016C5" w:rsidRPr="00974726" w:rsidRDefault="00F016C5"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lastRenderedPageBreak/>
        <w:t>Methodology</w:t>
      </w:r>
    </w:p>
    <w:p w14:paraId="358857F6" w14:textId="3B98C5B0" w:rsidR="00F016C5" w:rsidRPr="00974726" w:rsidRDefault="00F016C5"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For the development of this thematic review, inclusion criteria were established encompassing primary and secondary studies focusing on the efficacy, safety, economic feasibility, and clinical outcomes of laparoscopic and robotic surgery in Urology. Studies that did not provide direct comparative data or solely focused on surgical technique without addressing postoperative outcomes were excluded.</w:t>
      </w:r>
    </w:p>
    <w:p w14:paraId="741D2960" w14:textId="6EE4B2CC" w:rsidR="00F016C5" w:rsidRPr="00974726" w:rsidRDefault="00F016C5"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literature search was conducted in databases such as PubMed, EMBASE, and Web of Science, using combinations of key terms such as "laparoscopic surgery," "robotic surgery," "urology," "cost-effectiveness," "clinical outcomes," "surgical training," and "technology adoption." The search strategy was supplemented by reviewing the bibliographic references of selected studies to identify additional relevant works.</w:t>
      </w:r>
    </w:p>
    <w:p w14:paraId="1D64C590" w14:textId="1DC9398B" w:rsidR="00F016C5" w:rsidRPr="00974726" w:rsidRDefault="00F016C5"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The review process focused on synthesizing the available evidence, discriminating between quantitative and qualitative data to provide an equitable and detailed analysis. This synthesis aimed not only to highlight technical and outcome differences between the two modalities but also to identify trends in technological adoption and its sustainability in different socioeconomic contexts, especially in regions with limited resources. Data interpretation was conducted with a focus on clinical relevance and applicability in medical decision-making.</w:t>
      </w:r>
    </w:p>
    <w:p w14:paraId="6CA789A8" w14:textId="56AC2F59" w:rsidR="00F016C5" w:rsidRPr="00974726" w:rsidRDefault="00F016C5" w:rsidP="00974726">
      <w:pPr>
        <w:spacing w:line="360" w:lineRule="auto"/>
        <w:jc w:val="both"/>
        <w:rPr>
          <w:rFonts w:ascii="Times New Roman" w:hAnsi="Times New Roman" w:cs="Times New Roman"/>
          <w:b/>
          <w:bCs/>
          <w:kern w:val="0"/>
          <w:sz w:val="28"/>
          <w:szCs w:val="28"/>
          <w:lang w:val="en-US" w:eastAsia="zh-CN"/>
          <w14:ligatures w14:val="none"/>
        </w:rPr>
      </w:pPr>
    </w:p>
    <w:p w14:paraId="3C16941C" w14:textId="26A15142"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t>Historical Overview of Laparoscopic and Robotic Surgery in Urology</w:t>
      </w:r>
    </w:p>
    <w:p w14:paraId="51B82D5B" w14:textId="15997B29"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Laparoscopy, derived from the ancient Greek "</w:t>
      </w:r>
      <w:proofErr w:type="spellStart"/>
      <w:r w:rsidRPr="00974726">
        <w:rPr>
          <w:rFonts w:ascii="Times New Roman" w:eastAsia="Times New Roman" w:hAnsi="Times New Roman" w:cs="Times New Roman"/>
          <w:kern w:val="0"/>
          <w:sz w:val="28"/>
          <w:szCs w:val="28"/>
          <w:lang w:val="en-US" w:eastAsia="es-MX"/>
          <w14:ligatures w14:val="none"/>
        </w:rPr>
        <w:t>laparos</w:t>
      </w:r>
      <w:proofErr w:type="spellEnd"/>
      <w:r w:rsidRPr="00974726">
        <w:rPr>
          <w:rFonts w:ascii="Times New Roman" w:eastAsia="Times New Roman" w:hAnsi="Times New Roman" w:cs="Times New Roman"/>
          <w:kern w:val="0"/>
          <w:sz w:val="28"/>
          <w:szCs w:val="28"/>
          <w:lang w:val="en-US" w:eastAsia="es-MX"/>
          <w14:ligatures w14:val="none"/>
        </w:rPr>
        <w:t>," meaning "flank or abdomen," highlights the surgical technique of accessing the abdominal cavity via small incisions, closely tied to its etymological roots [1</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 xml:space="preserve">2]. Initiated in 1901 by George </w:t>
      </w:r>
      <w:proofErr w:type="spellStart"/>
      <w:r w:rsidRPr="00974726">
        <w:rPr>
          <w:rFonts w:ascii="Times New Roman" w:eastAsia="Times New Roman" w:hAnsi="Times New Roman" w:cs="Times New Roman"/>
          <w:kern w:val="0"/>
          <w:sz w:val="28"/>
          <w:szCs w:val="28"/>
          <w:lang w:val="en-US" w:eastAsia="es-MX"/>
          <w14:ligatures w14:val="none"/>
        </w:rPr>
        <w:t>Kelling</w:t>
      </w:r>
      <w:proofErr w:type="spellEnd"/>
      <w:r w:rsidRPr="00974726">
        <w:rPr>
          <w:rFonts w:ascii="Times New Roman" w:eastAsia="Times New Roman" w:hAnsi="Times New Roman" w:cs="Times New Roman"/>
          <w:kern w:val="0"/>
          <w:sz w:val="28"/>
          <w:szCs w:val="28"/>
          <w:lang w:val="en-US" w:eastAsia="es-MX"/>
          <w14:ligatures w14:val="none"/>
        </w:rPr>
        <w:t xml:space="preserve"> using </w:t>
      </w:r>
      <w:proofErr w:type="spellStart"/>
      <w:r w:rsidRPr="00974726">
        <w:rPr>
          <w:rFonts w:ascii="Times New Roman" w:eastAsia="Times New Roman" w:hAnsi="Times New Roman" w:cs="Times New Roman"/>
          <w:kern w:val="0"/>
          <w:sz w:val="28"/>
          <w:szCs w:val="28"/>
          <w:lang w:val="en-US" w:eastAsia="es-MX"/>
          <w14:ligatures w14:val="none"/>
        </w:rPr>
        <w:t>Nitze's</w:t>
      </w:r>
      <w:proofErr w:type="spellEnd"/>
      <w:r w:rsidRPr="00974726">
        <w:rPr>
          <w:rFonts w:ascii="Times New Roman" w:eastAsia="Times New Roman" w:hAnsi="Times New Roman" w:cs="Times New Roman"/>
          <w:kern w:val="0"/>
          <w:sz w:val="28"/>
          <w:szCs w:val="28"/>
          <w:lang w:val="en-US" w:eastAsia="es-MX"/>
          <w14:ligatures w14:val="none"/>
        </w:rPr>
        <w:t xml:space="preserve"> cystoscope, laparoscopy evolved with significant contributions from Kurt </w:t>
      </w:r>
      <w:proofErr w:type="spellStart"/>
      <w:r w:rsidRPr="00974726">
        <w:rPr>
          <w:rFonts w:ascii="Times New Roman" w:eastAsia="Times New Roman" w:hAnsi="Times New Roman" w:cs="Times New Roman"/>
          <w:kern w:val="0"/>
          <w:sz w:val="28"/>
          <w:szCs w:val="28"/>
          <w:lang w:val="en-US" w:eastAsia="es-MX"/>
          <w14:ligatures w14:val="none"/>
        </w:rPr>
        <w:t>Semm</w:t>
      </w:r>
      <w:proofErr w:type="spellEnd"/>
      <w:r w:rsidRPr="00974726">
        <w:rPr>
          <w:rFonts w:ascii="Times New Roman" w:eastAsia="Times New Roman" w:hAnsi="Times New Roman" w:cs="Times New Roman"/>
          <w:kern w:val="0"/>
          <w:sz w:val="28"/>
          <w:szCs w:val="28"/>
          <w:lang w:val="en-US" w:eastAsia="es-MX"/>
          <w14:ligatures w14:val="none"/>
        </w:rPr>
        <w:t xml:space="preserve"> in </w:t>
      </w:r>
      <w:r w:rsidRPr="00974726">
        <w:rPr>
          <w:rFonts w:ascii="Times New Roman" w:eastAsia="Times New Roman" w:hAnsi="Times New Roman" w:cs="Times New Roman"/>
          <w:kern w:val="0"/>
          <w:sz w:val="28"/>
          <w:szCs w:val="28"/>
          <w:lang w:val="en-US" w:eastAsia="es-MX"/>
          <w14:ligatures w14:val="none"/>
        </w:rPr>
        <w:lastRenderedPageBreak/>
        <w:t xml:space="preserve">the development of operative instruments and techniques during the late 20th century [3][4]. The first laparoscopic nephrectomy, performed in 1990 by Dr. Ralph V. </w:t>
      </w:r>
      <w:proofErr w:type="spellStart"/>
      <w:r w:rsidRPr="00974726">
        <w:rPr>
          <w:rFonts w:ascii="Times New Roman" w:eastAsia="Times New Roman" w:hAnsi="Times New Roman" w:cs="Times New Roman"/>
          <w:kern w:val="0"/>
          <w:sz w:val="28"/>
          <w:szCs w:val="28"/>
          <w:lang w:val="en-US" w:eastAsia="es-MX"/>
          <w14:ligatures w14:val="none"/>
        </w:rPr>
        <w:t>Clayman</w:t>
      </w:r>
      <w:proofErr w:type="spellEnd"/>
      <w:r w:rsidRPr="00974726">
        <w:rPr>
          <w:rFonts w:ascii="Times New Roman" w:eastAsia="Times New Roman" w:hAnsi="Times New Roman" w:cs="Times New Roman"/>
          <w:kern w:val="0"/>
          <w:sz w:val="28"/>
          <w:szCs w:val="28"/>
          <w:lang w:val="en-US" w:eastAsia="es-MX"/>
          <w14:ligatures w14:val="none"/>
        </w:rPr>
        <w:t>, marked a critical advancement over traditional open surgery, setting the stage for the proliferation of minimally invasive procedures in urology [5][6][7].</w:t>
      </w:r>
    </w:p>
    <w:p w14:paraId="21B0E6AF" w14:textId="77777777"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Parallelly, the field of robotic surgery in urology, which began in the late 1980s, has seen significant technological advancements, notably with the introduction of the da Vinci surgical system in 1997. This system, approved by the FDA, significantly improved the precision and outcomes of urological procedures through enhanced visualization and tissue retraction [8</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 xml:space="preserve">9][10][11]. The use of the PUMA 560 robotic system for neurosurgical biopsies by </w:t>
      </w:r>
      <w:proofErr w:type="spellStart"/>
      <w:r w:rsidRPr="00974726">
        <w:rPr>
          <w:rFonts w:ascii="Times New Roman" w:eastAsia="Times New Roman" w:hAnsi="Times New Roman" w:cs="Times New Roman"/>
          <w:kern w:val="0"/>
          <w:sz w:val="28"/>
          <w:szCs w:val="28"/>
          <w:lang w:val="en-US" w:eastAsia="es-MX"/>
          <w14:ligatures w14:val="none"/>
        </w:rPr>
        <w:t>Kwoh</w:t>
      </w:r>
      <w:proofErr w:type="spellEnd"/>
      <w:r w:rsidRPr="00974726">
        <w:rPr>
          <w:rFonts w:ascii="Times New Roman" w:eastAsia="Times New Roman" w:hAnsi="Times New Roman" w:cs="Times New Roman"/>
          <w:kern w:val="0"/>
          <w:sz w:val="28"/>
          <w:szCs w:val="28"/>
          <w:lang w:val="en-US" w:eastAsia="es-MX"/>
          <w14:ligatures w14:val="none"/>
        </w:rPr>
        <w:t xml:space="preserve"> et al. marked the commencement of modern robotic surgery, emphasizing the role of robotics in facilitating remote and precise surgical interventions [12][13][14].</w:t>
      </w:r>
    </w:p>
    <w:p w14:paraId="37B986D8" w14:textId="15B72859"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These developments in laparoscopic and robotic surgery have not only transformed the landscape of urological surgery but have also set a benchmark for the application of minimally invasive techniques in complex operations, underscoring their critical impact on patient outcomes and the evolution of surgical practices.</w:t>
      </w:r>
    </w:p>
    <w:p w14:paraId="2E9389DE" w14:textId="77777777" w:rsidR="00BD0DFC" w:rsidRPr="00974726" w:rsidRDefault="00BD0DFC" w:rsidP="00974726">
      <w:pPr>
        <w:spacing w:line="360" w:lineRule="auto"/>
        <w:jc w:val="both"/>
        <w:rPr>
          <w:rFonts w:ascii="Times New Roman" w:hAnsi="Times New Roman" w:cs="Times New Roman"/>
          <w:kern w:val="0"/>
          <w:sz w:val="28"/>
          <w:szCs w:val="28"/>
          <w:lang w:val="en-US" w:eastAsia="zh-CN"/>
          <w14:ligatures w14:val="none"/>
        </w:rPr>
      </w:pPr>
    </w:p>
    <w:p w14:paraId="0CFC973A" w14:textId="51425473" w:rsidR="00BD0DFC" w:rsidRPr="00974726" w:rsidRDefault="002575A9"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t>Technical Description of Surgical Modalities in Laparoscopy and Robotics</w:t>
      </w:r>
    </w:p>
    <w:p w14:paraId="2FA3989A" w14:textId="6D1CD194" w:rsidR="002575A9" w:rsidRPr="00974726" w:rsidRDefault="002575A9"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Laparoscopy</w:t>
      </w:r>
    </w:p>
    <w:p w14:paraId="60B695AB" w14:textId="78AEAB72"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Laparoscopic surgery typically requires three primary entry points for inserting trocars, which accommodate the camera and surgical instruments, plus one or two accessory ports as needed. The configuration of these ports varies with patient anatomy, surgery type, and surgeon preference [15</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 xml:space="preserve">16]. Modern trocars, featuring a transparent design with a universal valve, blunt tip, and fixation to the abdominal wall, reflect </w:t>
      </w:r>
      <w:r w:rsidRPr="00974726">
        <w:rPr>
          <w:rFonts w:ascii="Times New Roman" w:eastAsia="Times New Roman" w:hAnsi="Times New Roman" w:cs="Times New Roman"/>
          <w:kern w:val="0"/>
          <w:sz w:val="28"/>
          <w:szCs w:val="28"/>
          <w:lang w:val="en-US" w:eastAsia="es-MX"/>
          <w14:ligatures w14:val="none"/>
        </w:rPr>
        <w:lastRenderedPageBreak/>
        <w:t>significant advancements from earlier designs restricted by patents [17]. Innovations like single-port robots contrast with traditional multi-trocar setups, facilitating specimen extraction through minimal incisions or natural orifices (NOTES) [18</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19][20].</w:t>
      </w:r>
    </w:p>
    <w:p w14:paraId="5FF4354A" w14:textId="77777777" w:rsidR="00BD0DFC" w:rsidRPr="00974726" w:rsidRDefault="00BD0DFC" w:rsidP="00974726">
      <w:pPr>
        <w:spacing w:line="360" w:lineRule="auto"/>
        <w:jc w:val="both"/>
        <w:rPr>
          <w:rFonts w:ascii="Times New Roman" w:hAnsi="Times New Roman" w:cs="Times New Roman"/>
          <w:kern w:val="0"/>
          <w:sz w:val="28"/>
          <w:szCs w:val="28"/>
          <w:lang w:val="en-US" w:eastAsia="zh-CN"/>
          <w14:ligatures w14:val="none"/>
        </w:rPr>
      </w:pPr>
    </w:p>
    <w:p w14:paraId="6A33ED67" w14:textId="36AD41E8" w:rsidR="00A4282C" w:rsidRPr="00974726" w:rsidRDefault="002575A9"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Robotics</w:t>
      </w:r>
    </w:p>
    <w:p w14:paraId="585CC94C" w14:textId="2FC63BF2"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da Vinci Surgical System by Intuitive Surgical exemplifies advancements in robotic surgery, comprising a console and a cart with three to four robotic arms, which perform tasks ranging from cutting to grasping with high precision. An additional arm controls the 3D cameras, enhancing the surgeon’s visualization [21</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22][23]. Employed in diverse procedures like radical prostatectomy and lung transplantation, the da Vinci System has broadened the scope of minimally invasive surgery, offering more precise, efficient, and less invasive options, thus improving surgical outcomes and reducing recovery times [21][23][24][25].</w:t>
      </w:r>
    </w:p>
    <w:p w14:paraId="6424E85A" w14:textId="62F68482"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evolution from multiport (MP) to single-port (SP) systems in robotic surgery like the da Vinci has sparked debates over their advantages and disadvantages. The SP system, for instance, reduces incision size to a single 30-40 mm entry, enhancing cosmetic outcomes and lessening postoperative pain, but faces limitations in instrument flexibility and range of motion. These constraints might complicate procedures requiring intricate manipulations and managing intraoperative challenges [26</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27][28][29][30][31].</w:t>
      </w:r>
    </w:p>
    <w:p w14:paraId="58FD0E4C" w14:textId="26466803"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Emerging competitors in the robotic surgery market are introducing systems like Medtronic’s Hugo™ and CMR </w:t>
      </w:r>
      <w:proofErr w:type="spellStart"/>
      <w:r w:rsidRPr="00974726">
        <w:rPr>
          <w:rFonts w:ascii="Times New Roman" w:eastAsia="Times New Roman" w:hAnsi="Times New Roman" w:cs="Times New Roman"/>
          <w:kern w:val="0"/>
          <w:sz w:val="28"/>
          <w:szCs w:val="28"/>
          <w:lang w:val="en-US" w:eastAsia="es-MX"/>
          <w14:ligatures w14:val="none"/>
        </w:rPr>
        <w:t>Surgical's</w:t>
      </w:r>
      <w:proofErr w:type="spellEnd"/>
      <w:r w:rsidRPr="00974726">
        <w:rPr>
          <w:rFonts w:ascii="Times New Roman" w:eastAsia="Times New Roman" w:hAnsi="Times New Roman" w:cs="Times New Roman"/>
          <w:kern w:val="0"/>
          <w:sz w:val="28"/>
          <w:szCs w:val="28"/>
          <w:lang w:val="en-US" w:eastAsia="es-MX"/>
          <w14:ligatures w14:val="none"/>
        </w:rPr>
        <w:t xml:space="preserve"> </w:t>
      </w:r>
      <w:proofErr w:type="spellStart"/>
      <w:r w:rsidRPr="00974726">
        <w:rPr>
          <w:rFonts w:ascii="Times New Roman" w:eastAsia="Times New Roman" w:hAnsi="Times New Roman" w:cs="Times New Roman"/>
          <w:kern w:val="0"/>
          <w:sz w:val="28"/>
          <w:szCs w:val="28"/>
          <w:lang w:val="en-US" w:eastAsia="es-MX"/>
          <w14:ligatures w14:val="none"/>
        </w:rPr>
        <w:t>Versius</w:t>
      </w:r>
      <w:proofErr w:type="spellEnd"/>
      <w:r w:rsidRPr="00974726">
        <w:rPr>
          <w:rFonts w:ascii="Times New Roman" w:eastAsia="Times New Roman" w:hAnsi="Times New Roman" w:cs="Times New Roman"/>
          <w:kern w:val="0"/>
          <w:sz w:val="28"/>
          <w:szCs w:val="28"/>
          <w:lang w:val="en-US" w:eastAsia="es-MX"/>
          <w14:ligatures w14:val="none"/>
        </w:rPr>
        <w:t>®, which prioritize modularity, compact design, and surgeon ergonomics. However, these newer systems face challenges such as market validation and clinical endorsement compared to the established da Vinci System [32][33][34][35][36][37].</w:t>
      </w:r>
    </w:p>
    <w:p w14:paraId="295F10FD" w14:textId="7F1A59E4"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lastRenderedPageBreak/>
        <w:t>This overview encapsulates the current state of laparoscopic and robotic surgical modalities, highlighting their technological progression, clinical applications, and ongoing developments in surgical robotics.</w:t>
      </w:r>
    </w:p>
    <w:p w14:paraId="34C2FAB3" w14:textId="77777777" w:rsidR="00A4282C" w:rsidRPr="00974726" w:rsidRDefault="00A4282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5EA1C083" w14:textId="688C7221" w:rsidR="002575A9" w:rsidRPr="00974726" w:rsidRDefault="002575A9" w:rsidP="00974726">
      <w:pPr>
        <w:spacing w:line="360" w:lineRule="auto"/>
        <w:jc w:val="both"/>
        <w:rPr>
          <w:rFonts w:ascii="Times New Roman" w:eastAsia="Times New Roman" w:hAnsi="Times New Roman" w:cs="Times New Roman"/>
          <w:b/>
          <w:bCs/>
          <w:kern w:val="0"/>
          <w:sz w:val="28"/>
          <w:szCs w:val="28"/>
          <w:lang w:val="en-US" w:eastAsia="es-MX"/>
          <w14:ligatures w14:val="none"/>
        </w:rPr>
      </w:pPr>
      <w:r w:rsidRPr="00974726">
        <w:rPr>
          <w:rFonts w:ascii="Times New Roman" w:eastAsia="Times New Roman" w:hAnsi="Times New Roman" w:cs="Times New Roman"/>
          <w:b/>
          <w:bCs/>
          <w:kern w:val="0"/>
          <w:sz w:val="28"/>
          <w:szCs w:val="28"/>
          <w:lang w:val="en-US" w:eastAsia="es-MX"/>
          <w14:ligatures w14:val="none"/>
        </w:rPr>
        <w:t>Surgical Instruments Overview: Laparoscopy and Robotics</w:t>
      </w:r>
    </w:p>
    <w:p w14:paraId="7E634FF5" w14:textId="77777777"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590DC248" w14:textId="76110D6F" w:rsidR="002575A9" w:rsidRPr="00974726" w:rsidRDefault="002575A9"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Laparoscopic Instruments</w:t>
      </w:r>
    </w:p>
    <w:p w14:paraId="7FE32C4E" w14:textId="77777777"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 xml:space="preserve">Laparoscopic instruments have evolved significantly from their origins in the late 1700s with </w:t>
      </w:r>
      <w:proofErr w:type="spellStart"/>
      <w:r w:rsidRPr="00974726">
        <w:rPr>
          <w:rFonts w:ascii="Times New Roman" w:eastAsia="Times New Roman" w:hAnsi="Times New Roman" w:cs="Times New Roman"/>
          <w:kern w:val="0"/>
          <w:sz w:val="28"/>
          <w:szCs w:val="28"/>
          <w:lang w:val="en-US" w:eastAsia="es-MX"/>
          <w14:ligatures w14:val="none"/>
        </w:rPr>
        <w:t>Bozzini's</w:t>
      </w:r>
      <w:proofErr w:type="spellEnd"/>
      <w:r w:rsidRPr="00974726">
        <w:rPr>
          <w:rFonts w:ascii="Times New Roman" w:eastAsia="Times New Roman" w:hAnsi="Times New Roman" w:cs="Times New Roman"/>
          <w:kern w:val="0"/>
          <w:sz w:val="28"/>
          <w:szCs w:val="28"/>
          <w:lang w:val="en-US" w:eastAsia="es-MX"/>
          <w14:ligatures w14:val="none"/>
        </w:rPr>
        <w:t xml:space="preserve"> "light conductor" to modern technologies incorporating 3D and high-definition optics [38</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39]. Today’s instruments include high-definition endoscopes that provide real-time 4K image transmission globally and allow for augmented reality applications, enhancing the surgeon’s view with critical physiological data [40][41]. Traditional instruments like straight scissors and various forceps are designed for specific tasks such as cutting and grasping, while advanced energy devices ensure minimal damage to adjacent tissues [42][43]. Articulated instruments, similar to robotic counterparts, offer greater flexibility, aiding in complex procedures without extensive dissection [44].</w:t>
      </w:r>
    </w:p>
    <w:p w14:paraId="3F6677BD" w14:textId="77777777" w:rsidR="00A4282C" w:rsidRPr="00974726" w:rsidRDefault="00A4282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682BC02D" w14:textId="073D4D12" w:rsidR="002575A9" w:rsidRPr="00974726" w:rsidRDefault="002575A9"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Robotic Instruments</w:t>
      </w:r>
    </w:p>
    <w:p w14:paraId="3690396A" w14:textId="1B3CFFB7"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Robotic surgery, particularly using the da Vinci Surgical System, represents a significant leap in instrument standardization and functionality, closely mirroring traditional laparoscopic approaches [45]. The system’s advanced Insite-Vision System delivers a stereoscopic three-dimensional view, enhancing the surgeon's ability to perform precise dissections and reconstructions through small incisions [46]. Instruments on this platform, like the </w:t>
      </w:r>
      <w:proofErr w:type="spellStart"/>
      <w:r w:rsidRPr="00974726">
        <w:rPr>
          <w:rFonts w:ascii="Times New Roman" w:eastAsia="Times New Roman" w:hAnsi="Times New Roman" w:cs="Times New Roman"/>
          <w:kern w:val="0"/>
          <w:sz w:val="28"/>
          <w:szCs w:val="28"/>
          <w:lang w:val="en-US" w:eastAsia="es-MX"/>
          <w14:ligatures w14:val="none"/>
        </w:rPr>
        <w:t>EndoWrist</w:t>
      </w:r>
      <w:proofErr w:type="spellEnd"/>
      <w:r w:rsidRPr="00974726">
        <w:rPr>
          <w:rFonts w:ascii="Times New Roman" w:eastAsia="Times New Roman" w:hAnsi="Times New Roman" w:cs="Times New Roman"/>
          <w:kern w:val="0"/>
          <w:sz w:val="28"/>
          <w:szCs w:val="28"/>
          <w:lang w:val="en-US" w:eastAsia="es-MX"/>
          <w14:ligatures w14:val="none"/>
        </w:rPr>
        <w:t xml:space="preserve">, provide a range of motion that replicates the human hand's dexterity, allowing for intricate </w:t>
      </w:r>
      <w:r w:rsidRPr="00974726">
        <w:rPr>
          <w:rFonts w:ascii="Times New Roman" w:eastAsia="Times New Roman" w:hAnsi="Times New Roman" w:cs="Times New Roman"/>
          <w:kern w:val="0"/>
          <w:sz w:val="28"/>
          <w:szCs w:val="28"/>
          <w:lang w:val="en-US" w:eastAsia="es-MX"/>
          <w14:ligatures w14:val="none"/>
        </w:rPr>
        <w:lastRenderedPageBreak/>
        <w:t>maneuvers and precise tissue handling. This design reduces the counter-intuitive manipulations often necessary in laparoscopy due to the fulcrum effect of body cavity entry [47</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48].</w:t>
      </w:r>
    </w:p>
    <w:p w14:paraId="0D6B9B8C" w14:textId="0E2AD9E3" w:rsidR="002575A9" w:rsidRPr="00974726" w:rsidRDefault="002575A9"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da Vinci system's ergonomic design reduces surgeon fatigue by aligning the console's controls with natural hand movements, significantly enhancing surgical performance and endurance [49]. This system not only improves the efficiency of procedures like prostatectomies and cystectomies but also broadens the scope of robotic surgery in urology and beyond, setting a new standard for minimally invasive surgeries.</w:t>
      </w:r>
    </w:p>
    <w:p w14:paraId="6B97F0C8" w14:textId="743AFD55" w:rsidR="002575A9" w:rsidRPr="00974726" w:rsidRDefault="002575A9"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In conclusion, the integration of advanced imaging technologies and ergonomic design in both laparoscopic and robotic instruments significantly enhances surgical precision and safety, reflecting substantial progress in surgical practices.</w:t>
      </w:r>
    </w:p>
    <w:p w14:paraId="70158BBC" w14:textId="77777777" w:rsidR="00A4282C" w:rsidRPr="00974726" w:rsidRDefault="00A4282C" w:rsidP="00974726">
      <w:pPr>
        <w:spacing w:line="360" w:lineRule="auto"/>
        <w:jc w:val="both"/>
        <w:rPr>
          <w:rFonts w:ascii="Times New Roman" w:hAnsi="Times New Roman" w:cs="Times New Roman"/>
          <w:kern w:val="0"/>
          <w:sz w:val="28"/>
          <w:szCs w:val="28"/>
          <w:lang w:val="en-US" w:eastAsia="zh-CN"/>
          <w14:ligatures w14:val="none"/>
        </w:rPr>
      </w:pPr>
    </w:p>
    <w:p w14:paraId="1E05C94E" w14:textId="1CF59B1B" w:rsidR="00A4282C" w:rsidRPr="00974726" w:rsidRDefault="00A4282C"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t>Learning Curve in Surgical Proficiency</w:t>
      </w:r>
    </w:p>
    <w:p w14:paraId="647279A6" w14:textId="154C12C8" w:rsidR="00A4282C" w:rsidRPr="00974726" w:rsidRDefault="00A4282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concept of the learning curve, initially described in 1936 by the aviation industry, relates to the efficiency gains and skill improvements over time [50]. In surgery, the learning curve denotes the period a surgeon takes to become proficient, measured by the reduction in operation time (OT) and estimated blood loss (EBL), although other indicators like surgical margins and ischemia times are equally significant [51][52].</w:t>
      </w:r>
    </w:p>
    <w:p w14:paraId="3E1F5BFF" w14:textId="2279506F" w:rsidR="00A4282C" w:rsidRPr="00974726" w:rsidRDefault="00A4282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For laparoscopic radical prostatectomy, proficiency may require handling </w:t>
      </w:r>
      <w:proofErr w:type="gramStart"/>
      <w:r w:rsidRPr="00974726">
        <w:rPr>
          <w:rFonts w:ascii="Times New Roman" w:eastAsia="Times New Roman" w:hAnsi="Times New Roman" w:cs="Times New Roman"/>
          <w:kern w:val="0"/>
          <w:sz w:val="28"/>
          <w:szCs w:val="28"/>
          <w:lang w:val="en-US" w:eastAsia="es-MX"/>
          <w14:ligatures w14:val="none"/>
        </w:rPr>
        <w:t>between 40 to 250</w:t>
      </w:r>
      <w:proofErr w:type="gramEnd"/>
      <w:r w:rsidRPr="00974726">
        <w:rPr>
          <w:rFonts w:ascii="Times New Roman" w:eastAsia="Times New Roman" w:hAnsi="Times New Roman" w:cs="Times New Roman"/>
          <w:kern w:val="0"/>
          <w:sz w:val="28"/>
          <w:szCs w:val="28"/>
          <w:lang w:val="en-US" w:eastAsia="es-MX"/>
          <w14:ligatures w14:val="none"/>
        </w:rPr>
        <w:t xml:space="preserve"> cases to notably reduce OT and EBL [53]. Interestingly, Vickers et al. and </w:t>
      </w:r>
      <w:proofErr w:type="spellStart"/>
      <w:r w:rsidRPr="00974726">
        <w:rPr>
          <w:rFonts w:ascii="Times New Roman" w:eastAsia="Times New Roman" w:hAnsi="Times New Roman" w:cs="Times New Roman"/>
          <w:kern w:val="0"/>
          <w:sz w:val="28"/>
          <w:szCs w:val="28"/>
          <w:lang w:val="en-US" w:eastAsia="es-MX"/>
          <w14:ligatures w14:val="none"/>
        </w:rPr>
        <w:t>Hruza</w:t>
      </w:r>
      <w:proofErr w:type="spellEnd"/>
      <w:r w:rsidRPr="00974726">
        <w:rPr>
          <w:rFonts w:ascii="Times New Roman" w:eastAsia="Times New Roman" w:hAnsi="Times New Roman" w:cs="Times New Roman"/>
          <w:kern w:val="0"/>
          <w:sz w:val="28"/>
          <w:szCs w:val="28"/>
          <w:lang w:val="en-US" w:eastAsia="es-MX"/>
          <w14:ligatures w14:val="none"/>
        </w:rPr>
        <w:t xml:space="preserve"> et al. observed that surgeons with less open surgery experience could adapt to laparoscopic techniques more quickly, indicating a varied learning curve based on prior experience [54][55]. Similarly, around 22 to 50 cases are needed to decrease OT in </w:t>
      </w:r>
      <w:r w:rsidRPr="00974726">
        <w:rPr>
          <w:rFonts w:ascii="Times New Roman" w:eastAsia="Times New Roman" w:hAnsi="Times New Roman" w:cs="Times New Roman"/>
          <w:kern w:val="0"/>
          <w:sz w:val="28"/>
          <w:szCs w:val="28"/>
          <w:lang w:val="en-US" w:eastAsia="es-MX"/>
          <w14:ligatures w14:val="none"/>
        </w:rPr>
        <w:lastRenderedPageBreak/>
        <w:t>laparoscopic partial nephrectomy, with 150 cases needed to achieve optimal surgical margins and minimize complications [56].</w:t>
      </w:r>
    </w:p>
    <w:p w14:paraId="611BD109" w14:textId="55C254D3" w:rsidR="00A4282C" w:rsidRPr="00974726" w:rsidRDefault="00A4282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In robotic surgery, while general learning metrics like OT and EBL do not show significant early differences compared to laparoscopy, robotic techniques tend to result in lower rates of positive margins and improved early continence [60][61]. Studies suggest a shorter learning curve for robot-assisted surgeries, particularly when the surgeon has prior experience in robotic or laparoscopic methods [64</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65][66][67]. For instance, around 25 cases are needed to reduce OT in robotic pyeloplasty, demonstrating the rapid acquisition of competency with robotic systems [53].</w:t>
      </w:r>
    </w:p>
    <w:p w14:paraId="4A8CBAF3" w14:textId="032F389D" w:rsidR="00A4282C" w:rsidRPr="00974726" w:rsidRDefault="00A4282C"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Moreover, the support from experienced laparoscopic assistants and involvement as a bedside surgeon in robotic surgeries can significantly improve outcomes and expedite the learning process [62</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63]. This highlights the importance of a supportive surgical team and structured training programs in mastering complex surgical procedures.</w:t>
      </w:r>
    </w:p>
    <w:p w14:paraId="30CD5A34" w14:textId="77777777" w:rsidR="00A4282C" w:rsidRPr="00974726" w:rsidRDefault="00A4282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6390C1B2" w14:textId="0374ED8C" w:rsidR="00791A96" w:rsidRPr="00974726" w:rsidRDefault="00791A96" w:rsidP="00974726">
      <w:pPr>
        <w:spacing w:line="360" w:lineRule="auto"/>
        <w:jc w:val="both"/>
        <w:rPr>
          <w:rFonts w:ascii="Times New Roman" w:eastAsia="Times New Roman" w:hAnsi="Times New Roman" w:cs="Times New Roman"/>
          <w:b/>
          <w:bCs/>
          <w:kern w:val="0"/>
          <w:sz w:val="28"/>
          <w:szCs w:val="28"/>
          <w:lang w:val="en-US" w:eastAsia="es-MX"/>
          <w14:ligatures w14:val="none"/>
        </w:rPr>
      </w:pPr>
      <w:r w:rsidRPr="00974726">
        <w:rPr>
          <w:rFonts w:ascii="Times New Roman" w:eastAsia="Times New Roman" w:hAnsi="Times New Roman" w:cs="Times New Roman"/>
          <w:b/>
          <w:bCs/>
          <w:kern w:val="0"/>
          <w:sz w:val="28"/>
          <w:szCs w:val="28"/>
          <w:lang w:val="en-US" w:eastAsia="es-MX"/>
          <w14:ligatures w14:val="none"/>
        </w:rPr>
        <w:t>Technical Difficulties and Barriers in Laparoscopy and Robotic Surgery</w:t>
      </w:r>
    </w:p>
    <w:p w14:paraId="4363C0BA"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504A7B84" w14:textId="230F7AA2" w:rsidR="00791A96" w:rsidRPr="00974726" w:rsidRDefault="00791A96"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Laparoscopy</w:t>
      </w:r>
    </w:p>
    <w:p w14:paraId="54716433"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Laparoscopic surgery faces challenges primarily related to the limitations of instrument mobility and visual clarity, essential for performing complex surgical tasks. Traditional instruments, being straight and rigid, restrict movement, making intricate procedures like suturing and tissue dissection in confined spaces like the pelvis difficult [42</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 xml:space="preserve">69]. However, technological advancements such as 3D visualization systems and articulating instruments have significantly enhanced depth perception and range of motion, bridging some gaps between traditional laparoscopy and </w:t>
      </w:r>
      <w:r w:rsidRPr="00974726">
        <w:rPr>
          <w:rFonts w:ascii="Times New Roman" w:eastAsia="Times New Roman" w:hAnsi="Times New Roman" w:cs="Times New Roman"/>
          <w:kern w:val="0"/>
          <w:sz w:val="28"/>
          <w:szCs w:val="28"/>
          <w:lang w:val="en-US" w:eastAsia="es-MX"/>
          <w14:ligatures w14:val="none"/>
        </w:rPr>
        <w:lastRenderedPageBreak/>
        <w:t>robotic capabilities. These tools allow more precise manipulation of tissues, particularly in space-constrained surgical environments [70</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71].</w:t>
      </w:r>
    </w:p>
    <w:p w14:paraId="1D1DCBED"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110C1B51"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75088C14" w14:textId="23E05732" w:rsidR="00791A96" w:rsidRPr="00974726" w:rsidRDefault="00791A96"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Robotic Surgery</w:t>
      </w:r>
    </w:p>
    <w:p w14:paraId="760885B4" w14:textId="707DD16F" w:rsidR="00791A96" w:rsidRPr="00974726" w:rsidRDefault="00791A96"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Robotic systems, while offering advanced surgical capabilities, come with their own set of challenges. The complexity of these systems requires robust integration of technology and meticulous intraoperative management. Challenges include the coordination of system components and the need for immediate technical support to address mechanical failures during procedures [72]. Moreover, the infrastructure demands for robotic surgery, such as specialized operating room space and ongoing maintenance, impose significant logistical and financial barriers, particularly in resource-limited settings [13].</w:t>
      </w:r>
    </w:p>
    <w:p w14:paraId="3FFE4413"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A notable limitation in robotic surgery is the absence of tactile feedback, which can hinder a surgeon's ability to gauge the force applied during tissue manipulation. Although advanced visual aids and the surgeon’s experience help mitigate this drawback, the lack of tactile sensation remains a critical issue [73]. Furthermore, the high costs associated with acquiring, maintaining, and training for robotic systems pose substantial challenges. These financial requirements can limit the adoption of robotic surgery, questioning its cost-effectiveness compared to traditional and advanced laparoscopic techniques, especially when clinical outcomes are similar [74][75][76].</w:t>
      </w:r>
    </w:p>
    <w:p w14:paraId="18866625" w14:textId="77777777" w:rsidR="00791A96"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11751ABA" w14:textId="7FEF8575" w:rsidR="006F3CA2" w:rsidRPr="00974726" w:rsidRDefault="00791A96"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Overall, while both laparoscopic and robotic surgeries continue to advance, addressing these technical difficulties and barriers is crucial for wider adoption and optimization of these surgical modalities.</w:t>
      </w:r>
    </w:p>
    <w:p w14:paraId="3511879E" w14:textId="77777777"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p>
    <w:p w14:paraId="28A08701" w14:textId="25D878FA" w:rsidR="006F3CA2" w:rsidRPr="00974726" w:rsidRDefault="006F3CA2"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lastRenderedPageBreak/>
        <w:t>Robotic Surgery: Tactical Challenges and Financial Implications in Urology</w:t>
      </w:r>
    </w:p>
    <w:p w14:paraId="7B2FED5A" w14:textId="7CA5C6CA"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integration of robotic systems within the surgical domain is transforming modern urology but also introduces significant interdisciplinary challenges that must be navigated carefully. These systems demand mastery in coordinating robotic limbs and effectively navigating a console interface, which diverges significantly from traditional manual techniques. Such a shift not only impacts the technical execution but may also influence operating times, particularly during the initial learning phases [77].</w:t>
      </w:r>
    </w:p>
    <w:p w14:paraId="4C0D758D" w14:textId="7EC82785"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Infrastructure demands are also critical, as the integration of robotic surgery necessitates comprehensive alterations to operating theater design to accommodate the spatial and functional needs of robotic systems. This includes establishing high-bandwidth networking capabilities essential for data handling and streaming of complex surgical procedures, as well as developing rigorous maintenance protocols to ensure operational readiness and system integrity [78]. One of the inherent limitations in current robotic systems is the absence of haptic feedback, which represents a significant departure from traditional surgery where tactile sensation is integral to the manipulation and assessment of tissues [79].</w:t>
      </w:r>
    </w:p>
    <w:p w14:paraId="3B637B2A" w14:textId="77777777" w:rsidR="006F3CA2" w:rsidRPr="00974726" w:rsidRDefault="006F3CA2"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 xml:space="preserve">Robotic-assisted surgery (RAS) poses both economic and operational challenges. The transition from traditional manual practices to RAS requires significant proficiency in robotic coordination and adaptation to console-based operations. These changes can considerably extend operating times due to the steep learning curve associated with mastering these advanced systems [80]. Moreover, the infrastructure must be adapted to support RAS, necessitating not only physical modifications in operating theaters but also advanced networking for efficient data </w:t>
      </w:r>
      <w:r w:rsidRPr="00974726">
        <w:rPr>
          <w:rFonts w:ascii="Times New Roman" w:eastAsia="Times New Roman" w:hAnsi="Times New Roman" w:cs="Times New Roman"/>
          <w:kern w:val="0"/>
          <w:sz w:val="28"/>
          <w:szCs w:val="28"/>
          <w:lang w:val="en-US" w:eastAsia="es-MX"/>
          <w14:ligatures w14:val="none"/>
        </w:rPr>
        <w:lastRenderedPageBreak/>
        <w:t>handling and consistent system maintenance to ensure reliability and safety during procedures [81].</w:t>
      </w:r>
    </w:p>
    <w:p w14:paraId="7278C509" w14:textId="77777777" w:rsidR="006F3CA2" w:rsidRPr="00974726" w:rsidRDefault="006F3CA2"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11A7658F" w14:textId="5FA10822"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Financial considerations are particularly acute in Low- and Middle-Income Countries (LMICs), where the resource constraints are compounded by higher incidences of surgical site infections (SSIs) and prolonged hospital stays. Despite these hurdles, the integration of RAS could yield significant benefits, potentially reducing physician burnout, lowering the incidence of SSIs, and shortening the length of hospital stays. Robotic surgery affords surgeons the ergonomic advantage of improved dexterity through articulated instruments that are crucial for performing complex procedures in urology and other specialties. However, these benefits come at the expense of higher costs associated with the deployment of single-use instruments [82</w:t>
      </w:r>
      <w:proofErr w:type="gramStart"/>
      <w:r w:rsidRPr="00974726">
        <w:rPr>
          <w:rFonts w:ascii="Times New Roman" w:eastAsia="Times New Roman" w:hAnsi="Times New Roman" w:cs="Times New Roman"/>
          <w:kern w:val="0"/>
          <w:sz w:val="28"/>
          <w:szCs w:val="28"/>
          <w:lang w:val="en-US" w:eastAsia="es-MX"/>
          <w14:ligatures w14:val="none"/>
        </w:rPr>
        <w:t>][</w:t>
      </w:r>
      <w:proofErr w:type="gramEnd"/>
      <w:r w:rsidRPr="00974726">
        <w:rPr>
          <w:rFonts w:ascii="Times New Roman" w:eastAsia="Times New Roman" w:hAnsi="Times New Roman" w:cs="Times New Roman"/>
          <w:kern w:val="0"/>
          <w:sz w:val="28"/>
          <w:szCs w:val="28"/>
          <w:lang w:val="en-US" w:eastAsia="es-MX"/>
          <w14:ligatures w14:val="none"/>
        </w:rPr>
        <w:t>83].</w:t>
      </w:r>
    </w:p>
    <w:p w14:paraId="53ECD6D4" w14:textId="3FC1F311"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disparities in access to RAS in LMICs are exacerbated by several socioeconomic factors, including the prohibitive costs of setting up new robotic platforms and the ongoing expenses related to each surgical procedure. Moreover, training disparities and limitations in network infrastructure further hinder the widespread implementation of robotic surgery [84]. Nevertheless, the long-term feasibility of RAS, given its potential to reduce postoperative care expenses and enhance patient quality of life, must be acknowledged. To optimize RAS in LMICs, it could be necessary to devise innovative financial and technical support mechanisms that improve access and leverage robotic surgery to transform surgical care, while also considering the overall cost-effectiveness compared to traditional laparoscopic methods [85].</w:t>
      </w:r>
    </w:p>
    <w:p w14:paraId="06470704" w14:textId="0E96B08A"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The financial barriers to robotic surgery are formidable, with high capital investments required for acquisition, ongoing maintenance, and the need for specialized training. These costs make it particularly challenging in </w:t>
      </w:r>
      <w:r w:rsidRPr="00974726">
        <w:rPr>
          <w:rFonts w:ascii="Times New Roman" w:eastAsia="Times New Roman" w:hAnsi="Times New Roman" w:cs="Times New Roman"/>
          <w:kern w:val="0"/>
          <w:sz w:val="28"/>
          <w:szCs w:val="28"/>
          <w:lang w:val="en-US" w:eastAsia="es-MX"/>
          <w14:ligatures w14:val="none"/>
        </w:rPr>
        <w:lastRenderedPageBreak/>
        <w:t>resource-limited settings where healthcare funding might be better allocated towards broader public health priorities [86].</w:t>
      </w:r>
    </w:p>
    <w:p w14:paraId="7CD292EF" w14:textId="45FF5E0C" w:rsidR="006F3CA2"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Robotic surgical systems are equipped with a surgical arsenal analogous to that found in traditional surgery, yet they introduce a unique set of operational dynamics and financial impacts. These systems primarily use single-use instruments, which, while ensuring sterility and optimal functionality, come with a high cost. This expense is significant, especially when compared to the cost-effectiveness of traditional, reusable instruments that, although requiring strict sterilization protocols, do not necessitate frequent replacement [87].</w:t>
      </w:r>
    </w:p>
    <w:p w14:paraId="07D2B1E6" w14:textId="70C7C9DF" w:rsidR="00EF3B1C" w:rsidRPr="00974726" w:rsidRDefault="006F3CA2"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These instruments, with capabilities that exceed the range of motion of the human hand, facilitate complex procedures such as prostatectomies and nephrectomies with enhanced precision. This ability allows surgeons to execute precise maneuvers that minimize tissue trauma and optimize patient outcomes. Thus, while robotic surgery offers exceptional performance, the financial considerations associated with its implementation remain a critical concern in the discourse on the future of minimally invasive surgical techniques [88].</w:t>
      </w:r>
    </w:p>
    <w:p w14:paraId="3EC180D0" w14:textId="77777777" w:rsidR="00EF3B1C" w:rsidRPr="00974726" w:rsidRDefault="00EF3B1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4F7E74EE" w14:textId="37B891E3" w:rsidR="00EF3B1C" w:rsidRPr="00974726" w:rsidRDefault="00EF3B1C" w:rsidP="00974726">
      <w:pPr>
        <w:spacing w:line="360" w:lineRule="auto"/>
        <w:jc w:val="both"/>
        <w:rPr>
          <w:rFonts w:ascii="Times New Roman" w:eastAsia="Times New Roman" w:hAnsi="Times New Roman" w:cs="Times New Roman"/>
          <w:b/>
          <w:bCs/>
          <w:kern w:val="0"/>
          <w:sz w:val="28"/>
          <w:szCs w:val="28"/>
          <w:lang w:val="en-US" w:eastAsia="es-MX"/>
          <w14:ligatures w14:val="none"/>
        </w:rPr>
      </w:pPr>
      <w:r w:rsidRPr="00974726">
        <w:rPr>
          <w:rFonts w:ascii="Times New Roman" w:eastAsia="Times New Roman" w:hAnsi="Times New Roman" w:cs="Times New Roman"/>
          <w:b/>
          <w:bCs/>
          <w:kern w:val="0"/>
          <w:sz w:val="28"/>
          <w:szCs w:val="28"/>
          <w:lang w:val="en-US" w:eastAsia="es-MX"/>
          <w14:ligatures w14:val="none"/>
        </w:rPr>
        <w:t>Innovations and Instrumental Improvements in Minimally Invasive Urological Surgery</w:t>
      </w:r>
    </w:p>
    <w:p w14:paraId="4158B15E" w14:textId="77777777" w:rsidR="00EF3B1C" w:rsidRPr="00974726" w:rsidRDefault="00EF3B1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4A6C971A" w14:textId="3B987635" w:rsidR="00EF3B1C" w:rsidRPr="00974726" w:rsidRDefault="00EF3B1C"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Laparoscopy</w:t>
      </w:r>
    </w:p>
    <w:p w14:paraId="2F929337" w14:textId="62FBB561"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Laparoscopic surgery is experiencing a transformative phase driven by significant technological advancements. The introduction of three-dimensional visualization systems has revolutionized the operative field view, providing surgeons with depth perception that mirrors natural sight, thereby enhancing the accuracy of intricate surgical tasks. These </w:t>
      </w:r>
      <w:r w:rsidRPr="00974726">
        <w:rPr>
          <w:rFonts w:ascii="Times New Roman" w:eastAsia="Times New Roman" w:hAnsi="Times New Roman" w:cs="Times New Roman"/>
          <w:kern w:val="0"/>
          <w:sz w:val="28"/>
          <w:szCs w:val="28"/>
          <w:lang w:val="en-US" w:eastAsia="es-MX"/>
          <w14:ligatures w14:val="none"/>
        </w:rPr>
        <w:lastRenderedPageBreak/>
        <w:t>advancements have reduced operative times and potentially the rate of perioperative complications [40].</w:t>
      </w:r>
    </w:p>
    <w:p w14:paraId="4D7AD6E3" w14:textId="6D6A3A2E"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Further innovation includes articulating instruments that offer movement mimicking the human wrist. This leap forward allows for more natural and precise movements within the patient's body, enhancing procedures that require complex manipulations like suturing and delicate tissue dissection, which were once limited to open or robotic surgery [42].</w:t>
      </w:r>
    </w:p>
    <w:p w14:paraId="215D78AC" w14:textId="1F46DECA"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Augmented reality (AR) integration into laparoscopic platforms is an emerging trend, enhancing surgical safety and efficiency. By overlaying vital patient-specific anatomical information onto the real-time surgical view, AR allows surgeons to navigate more accurately and reduces the risk of inadvertent injury to surrounding structures [100].</w:t>
      </w:r>
    </w:p>
    <w:p w14:paraId="19EB1C27" w14:textId="77777777" w:rsidR="00EF3B1C" w:rsidRPr="00974726" w:rsidRDefault="00EF3B1C"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 xml:space="preserve">The Magnetic-Assisted Robotic Surgery (MARS) system represents a significant advancement. Developed by </w:t>
      </w:r>
      <w:proofErr w:type="spellStart"/>
      <w:r w:rsidRPr="00974726">
        <w:rPr>
          <w:rFonts w:ascii="Times New Roman" w:eastAsia="Times New Roman" w:hAnsi="Times New Roman" w:cs="Times New Roman"/>
          <w:kern w:val="0"/>
          <w:sz w:val="28"/>
          <w:szCs w:val="28"/>
          <w:lang w:val="en-US" w:eastAsia="es-MX"/>
          <w14:ligatures w14:val="none"/>
        </w:rPr>
        <w:t>Levita</w:t>
      </w:r>
      <w:proofErr w:type="spellEnd"/>
      <w:r w:rsidRPr="00974726">
        <w:rPr>
          <w:rFonts w:ascii="Times New Roman" w:eastAsia="Times New Roman" w:hAnsi="Times New Roman" w:cs="Times New Roman"/>
          <w:kern w:val="0"/>
          <w:sz w:val="28"/>
          <w:szCs w:val="28"/>
          <w:lang w:val="en-US" w:eastAsia="es-MX"/>
          <w14:ligatures w14:val="none"/>
        </w:rPr>
        <w:t xml:space="preserve"> Magnetics, this system utilizes magnetic robotic arms controlled externally along with a conventional laparoscopic camera, enhancing operative efficiency and precision without additional incisions or a surgical assistant. The system has shown promising results in renal and adrenal surgeries, with a notably short learning curve [101].</w:t>
      </w:r>
    </w:p>
    <w:p w14:paraId="6BA3CA73" w14:textId="77777777" w:rsidR="00EF3B1C" w:rsidRPr="00974726" w:rsidRDefault="00EF3B1C" w:rsidP="00974726">
      <w:pPr>
        <w:spacing w:line="360" w:lineRule="auto"/>
        <w:jc w:val="both"/>
        <w:rPr>
          <w:rFonts w:ascii="Times New Roman" w:eastAsia="Times New Roman" w:hAnsi="Times New Roman" w:cs="Times New Roman"/>
          <w:kern w:val="0"/>
          <w:sz w:val="28"/>
          <w:szCs w:val="28"/>
          <w:lang w:val="en-US" w:eastAsia="es-MX"/>
          <w14:ligatures w14:val="none"/>
        </w:rPr>
      </w:pPr>
    </w:p>
    <w:p w14:paraId="1419610F" w14:textId="7CDDAA65" w:rsidR="00EF3B1C" w:rsidRPr="00974726" w:rsidRDefault="00EF3B1C" w:rsidP="00974726">
      <w:pPr>
        <w:spacing w:line="360" w:lineRule="auto"/>
        <w:jc w:val="both"/>
        <w:rPr>
          <w:rFonts w:ascii="Times New Roman" w:hAnsi="Times New Roman" w:cs="Times New Roman"/>
          <w:i/>
          <w:iCs/>
          <w:kern w:val="0"/>
          <w:sz w:val="28"/>
          <w:szCs w:val="28"/>
          <w:lang w:val="en-US" w:eastAsia="zh-CN"/>
          <w14:ligatures w14:val="none"/>
        </w:rPr>
      </w:pPr>
      <w:r w:rsidRPr="00974726">
        <w:rPr>
          <w:rFonts w:ascii="Times New Roman" w:eastAsia="Times New Roman" w:hAnsi="Times New Roman" w:cs="Times New Roman"/>
          <w:i/>
          <w:iCs/>
          <w:kern w:val="0"/>
          <w:sz w:val="28"/>
          <w:szCs w:val="28"/>
          <w:lang w:val="en-US" w:eastAsia="es-MX"/>
          <w14:ligatures w14:val="none"/>
        </w:rPr>
        <w:t>Robotic Surgery</w:t>
      </w:r>
    </w:p>
    <w:p w14:paraId="0CFA32EB" w14:textId="5EDEDBAD"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Robotic surgery remains at the forefront of minimally invasive techniques, with recent enhancements like augmented reality significantly advancing the field. AR in robotic platforms enables surgeons to operate with an enhanced real-time view of the patient's anatomy, facilitating precise tissue dissection, organ sparing, and accurate pathology identification [102].</w:t>
      </w:r>
    </w:p>
    <w:p w14:paraId="4CB8457F" w14:textId="43548750"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Developments such as Single Port (SP) technology simplify complex procedures by allowing all surgical instruments to pass through a single </w:t>
      </w:r>
      <w:r w:rsidRPr="00974726">
        <w:rPr>
          <w:rFonts w:ascii="Times New Roman" w:eastAsia="Times New Roman" w:hAnsi="Times New Roman" w:cs="Times New Roman"/>
          <w:kern w:val="0"/>
          <w:sz w:val="28"/>
          <w:szCs w:val="28"/>
          <w:lang w:val="en-US" w:eastAsia="es-MX"/>
          <w14:ligatures w14:val="none"/>
        </w:rPr>
        <w:lastRenderedPageBreak/>
        <w:t>incision, reducing surgery invasiveness and potentially easing postoperative pain and recovery time [103].</w:t>
      </w:r>
    </w:p>
    <w:p w14:paraId="747E6A79" w14:textId="1CD7D205" w:rsidR="00EF3B1C"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The evolution of the Da Vinci platform continues to influence the field significantly. Its latest iteration offers improved control and expanded capabilities, featuring advanced articulation, tremor filtration, and superior ergonomics, designed to facilitate complex surgical tasks with unprecedented precision [</w:t>
      </w:r>
      <w:r w:rsidR="00C10085" w:rsidRPr="00974726">
        <w:rPr>
          <w:rFonts w:ascii="Times New Roman" w:eastAsia="Times New Roman" w:hAnsi="Times New Roman" w:cs="Times New Roman"/>
          <w:kern w:val="0"/>
          <w:sz w:val="28"/>
          <w:szCs w:val="28"/>
          <w:lang w:val="en-US" w:eastAsia="es-MX"/>
          <w14:ligatures w14:val="none"/>
        </w:rPr>
        <w:t>104</w:t>
      </w:r>
      <w:r w:rsidRPr="00974726">
        <w:rPr>
          <w:rFonts w:ascii="Times New Roman" w:eastAsia="Times New Roman" w:hAnsi="Times New Roman" w:cs="Times New Roman"/>
          <w:kern w:val="0"/>
          <w:sz w:val="28"/>
          <w:szCs w:val="28"/>
          <w:lang w:val="en-US" w:eastAsia="es-MX"/>
          <w14:ligatures w14:val="none"/>
        </w:rPr>
        <w:t>].</w:t>
      </w:r>
    </w:p>
    <w:p w14:paraId="7996B996" w14:textId="2C90B986" w:rsidR="00F6512A" w:rsidRPr="00974726" w:rsidRDefault="00EF3B1C"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Collectively, these developments in laparoscopy and robotic surgery are shaping a future where enhanced vision, greater precision, and advanced instrumentation redefine the possibilities in minimally invasive surgery. These technologies are set to deliver increasingly successful surgical outcomes, emphasizing patient-specific, tailored interventions that minimize disruption to bodily functions and accelerate postoperative recovery. These advancements promise to bridge the gap between traditional methods and the precision of modern robotics, democratizing access to high-quality minimally invasive surgical care</w:t>
      </w:r>
      <w:r w:rsidR="00974726" w:rsidRPr="00974726">
        <w:rPr>
          <w:rFonts w:ascii="Times New Roman" w:eastAsia="Times New Roman" w:hAnsi="Times New Roman" w:cs="Times New Roman"/>
          <w:kern w:val="0"/>
          <w:sz w:val="28"/>
          <w:szCs w:val="28"/>
          <w:lang w:val="en-US" w:eastAsia="es-MX"/>
          <w14:ligatures w14:val="none"/>
        </w:rPr>
        <w:t xml:space="preserve"> (</w:t>
      </w:r>
      <w:r w:rsidR="00974726" w:rsidRPr="00974726">
        <w:rPr>
          <w:rFonts w:ascii="Times New Roman" w:hAnsi="Times New Roman" w:cs="Times New Roman"/>
          <w:b/>
          <w:kern w:val="0"/>
          <w:sz w:val="28"/>
          <w:szCs w:val="28"/>
          <w:lang w:val="en-US" w:eastAsia="zh-CN"/>
          <w14:ligatures w14:val="none"/>
        </w:rPr>
        <w:t>T</w:t>
      </w:r>
      <w:r w:rsidR="00FF6A89" w:rsidRPr="00974726">
        <w:rPr>
          <w:rFonts w:ascii="Times New Roman" w:eastAsia="Times New Roman" w:hAnsi="Times New Roman" w:cs="Times New Roman"/>
          <w:b/>
          <w:kern w:val="0"/>
          <w:sz w:val="28"/>
          <w:szCs w:val="28"/>
          <w:lang w:val="en-US" w:eastAsia="es-MX"/>
          <w14:ligatures w14:val="none"/>
        </w:rPr>
        <w:t>able 1</w:t>
      </w:r>
      <w:r w:rsidR="00FF6A89" w:rsidRPr="00974726">
        <w:rPr>
          <w:rFonts w:ascii="Times New Roman" w:eastAsia="Times New Roman" w:hAnsi="Times New Roman" w:cs="Times New Roman"/>
          <w:kern w:val="0"/>
          <w:sz w:val="28"/>
          <w:szCs w:val="28"/>
          <w:lang w:val="en-US" w:eastAsia="es-MX"/>
          <w14:ligatures w14:val="none"/>
        </w:rPr>
        <w:t>)</w:t>
      </w:r>
      <w:r w:rsidRPr="00974726">
        <w:rPr>
          <w:rFonts w:ascii="Times New Roman" w:eastAsia="Times New Roman" w:hAnsi="Times New Roman" w:cs="Times New Roman"/>
          <w:kern w:val="0"/>
          <w:sz w:val="28"/>
          <w:szCs w:val="28"/>
          <w:lang w:val="en-US" w:eastAsia="es-MX"/>
          <w14:ligatures w14:val="none"/>
        </w:rPr>
        <w:t>.</w:t>
      </w:r>
    </w:p>
    <w:p w14:paraId="17451766" w14:textId="77777777" w:rsidR="00974726" w:rsidRPr="00974726" w:rsidRDefault="00974726" w:rsidP="00974726">
      <w:pPr>
        <w:spacing w:line="360" w:lineRule="auto"/>
        <w:jc w:val="both"/>
        <w:rPr>
          <w:rFonts w:ascii="Times New Roman" w:hAnsi="Times New Roman" w:cs="Times New Roman"/>
          <w:kern w:val="0"/>
          <w:sz w:val="28"/>
          <w:szCs w:val="28"/>
          <w:lang w:val="en-US" w:eastAsia="zh-CN"/>
          <w14:ligatures w14:val="none"/>
        </w:rPr>
      </w:pPr>
    </w:p>
    <w:p w14:paraId="18DE0506" w14:textId="509F611F" w:rsidR="00974726" w:rsidRPr="00974726" w:rsidRDefault="00974726" w:rsidP="00974726">
      <w:pPr>
        <w:spacing w:line="360" w:lineRule="auto"/>
        <w:rPr>
          <w:rFonts w:ascii="Times New Roman" w:hAnsi="Times New Roman" w:cs="Times New Roman"/>
          <w:sz w:val="28"/>
          <w:szCs w:val="28"/>
          <w:lang w:eastAsia="zh-CN"/>
        </w:rPr>
      </w:pPr>
      <w:r w:rsidRPr="00974726">
        <w:rPr>
          <w:rFonts w:ascii="Times New Roman" w:hAnsi="Times New Roman" w:cs="Times New Roman"/>
          <w:sz w:val="28"/>
          <w:szCs w:val="28"/>
        </w:rPr>
        <w:t>Table 1. Comparison between Laparoscopy and Robotic-Assisted Surgery</w:t>
      </w:r>
    </w:p>
    <w:tbl>
      <w:tblPr>
        <w:tblStyle w:val="af"/>
        <w:tblW w:w="0" w:type="auto"/>
        <w:tblLook w:val="04A0" w:firstRow="1" w:lastRow="0" w:firstColumn="1" w:lastColumn="0" w:noHBand="0" w:noVBand="1"/>
      </w:tblPr>
      <w:tblGrid>
        <w:gridCol w:w="2844"/>
        <w:gridCol w:w="2839"/>
        <w:gridCol w:w="2840"/>
      </w:tblGrid>
      <w:tr w:rsidR="00974726" w:rsidRPr="00974726" w14:paraId="35E62318" w14:textId="77777777" w:rsidTr="00864759">
        <w:tc>
          <w:tcPr>
            <w:tcW w:w="2880" w:type="dxa"/>
          </w:tcPr>
          <w:p w14:paraId="705D3D0A"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Aspect</w:t>
            </w:r>
          </w:p>
        </w:tc>
        <w:tc>
          <w:tcPr>
            <w:tcW w:w="2880" w:type="dxa"/>
          </w:tcPr>
          <w:p w14:paraId="43FB99A0"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Laparoscopy</w:t>
            </w:r>
          </w:p>
        </w:tc>
        <w:tc>
          <w:tcPr>
            <w:tcW w:w="2880" w:type="dxa"/>
          </w:tcPr>
          <w:p w14:paraId="264165AB"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Robotic-Assisted Surgery</w:t>
            </w:r>
          </w:p>
        </w:tc>
      </w:tr>
      <w:tr w:rsidR="00974726" w:rsidRPr="00974726" w14:paraId="6E4E05C9" w14:textId="77777777" w:rsidTr="00864759">
        <w:tc>
          <w:tcPr>
            <w:tcW w:w="2880" w:type="dxa"/>
          </w:tcPr>
          <w:p w14:paraId="58DD1E9E"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Surgical Precision</w:t>
            </w:r>
          </w:p>
        </w:tc>
        <w:tc>
          <w:tcPr>
            <w:tcW w:w="2880" w:type="dxa"/>
          </w:tcPr>
          <w:p w14:paraId="35EC7781"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High precision, though slightly less than robotic systems</w:t>
            </w:r>
          </w:p>
        </w:tc>
        <w:tc>
          <w:tcPr>
            <w:tcW w:w="2880" w:type="dxa"/>
          </w:tcPr>
          <w:p w14:paraId="4BB15D1D"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Superior precision and control, especially in complex tasks</w:t>
            </w:r>
          </w:p>
        </w:tc>
      </w:tr>
      <w:tr w:rsidR="00974726" w:rsidRPr="00974726" w14:paraId="31BD8241" w14:textId="77777777" w:rsidTr="00864759">
        <w:tc>
          <w:tcPr>
            <w:tcW w:w="2880" w:type="dxa"/>
          </w:tcPr>
          <w:p w14:paraId="4240F192"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Operative Time</w:t>
            </w:r>
          </w:p>
        </w:tc>
        <w:tc>
          <w:tcPr>
            <w:tcW w:w="2880" w:type="dxa"/>
          </w:tcPr>
          <w:p w14:paraId="50804A20"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Comparable to robotic, depends on the procedure</w:t>
            </w:r>
          </w:p>
        </w:tc>
        <w:tc>
          <w:tcPr>
            <w:tcW w:w="2880" w:type="dxa"/>
          </w:tcPr>
          <w:p w14:paraId="64A89087"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Can be longer due to the learning curve; improves with experience</w:t>
            </w:r>
          </w:p>
        </w:tc>
      </w:tr>
      <w:tr w:rsidR="00974726" w:rsidRPr="00974726" w14:paraId="531461DA" w14:textId="77777777" w:rsidTr="00864759">
        <w:tc>
          <w:tcPr>
            <w:tcW w:w="2880" w:type="dxa"/>
          </w:tcPr>
          <w:p w14:paraId="4E3AD114"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Cost-Effectiveness</w:t>
            </w:r>
          </w:p>
        </w:tc>
        <w:tc>
          <w:tcPr>
            <w:tcW w:w="2880" w:type="dxa"/>
          </w:tcPr>
          <w:p w14:paraId="4173C176"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 xml:space="preserve">More cost-effective </w:t>
            </w:r>
            <w:r w:rsidRPr="00974726">
              <w:rPr>
                <w:rFonts w:ascii="Times New Roman" w:hAnsi="Times New Roman" w:cs="Times New Roman"/>
                <w:sz w:val="28"/>
                <w:szCs w:val="28"/>
              </w:rPr>
              <w:lastRenderedPageBreak/>
              <w:t>due to lower equipment and training costs</w:t>
            </w:r>
          </w:p>
        </w:tc>
        <w:tc>
          <w:tcPr>
            <w:tcW w:w="2880" w:type="dxa"/>
          </w:tcPr>
          <w:p w14:paraId="10D19380"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lastRenderedPageBreak/>
              <w:t xml:space="preserve">High initial costs for </w:t>
            </w:r>
            <w:r w:rsidRPr="00974726">
              <w:rPr>
                <w:rFonts w:ascii="Times New Roman" w:hAnsi="Times New Roman" w:cs="Times New Roman"/>
                <w:sz w:val="28"/>
                <w:szCs w:val="28"/>
              </w:rPr>
              <w:lastRenderedPageBreak/>
              <w:t>equipment, maintenance, and training</w:t>
            </w:r>
          </w:p>
        </w:tc>
      </w:tr>
      <w:tr w:rsidR="00974726" w:rsidRPr="00974726" w14:paraId="4217C74E" w14:textId="77777777" w:rsidTr="00864759">
        <w:tc>
          <w:tcPr>
            <w:tcW w:w="2880" w:type="dxa"/>
          </w:tcPr>
          <w:p w14:paraId="4FFAC58E"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lastRenderedPageBreak/>
              <w:t>Accessibility</w:t>
            </w:r>
          </w:p>
        </w:tc>
        <w:tc>
          <w:tcPr>
            <w:tcW w:w="2880" w:type="dxa"/>
          </w:tcPr>
          <w:p w14:paraId="6279BEDC"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More widely accessible, especially in resource-limited settings</w:t>
            </w:r>
          </w:p>
        </w:tc>
        <w:tc>
          <w:tcPr>
            <w:tcW w:w="2880" w:type="dxa"/>
          </w:tcPr>
          <w:p w14:paraId="739BFBCC"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Limited by high costs, affecting widespread adoption</w:t>
            </w:r>
          </w:p>
        </w:tc>
      </w:tr>
      <w:tr w:rsidR="00974726" w:rsidRPr="00974726" w14:paraId="0C0FEEBC" w14:textId="77777777" w:rsidTr="00864759">
        <w:tc>
          <w:tcPr>
            <w:tcW w:w="2880" w:type="dxa"/>
          </w:tcPr>
          <w:p w14:paraId="2545E177"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Technological Advances</w:t>
            </w:r>
          </w:p>
        </w:tc>
        <w:tc>
          <w:tcPr>
            <w:tcW w:w="2880" w:type="dxa"/>
          </w:tcPr>
          <w:p w14:paraId="04E75BD0"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Continuous innovations like 3D visualization and articulating instruments</w:t>
            </w:r>
          </w:p>
        </w:tc>
        <w:tc>
          <w:tcPr>
            <w:tcW w:w="2880" w:type="dxa"/>
          </w:tcPr>
          <w:p w14:paraId="3AB9FC46"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Advanced features like augmented reality and single-port technology</w:t>
            </w:r>
          </w:p>
        </w:tc>
      </w:tr>
      <w:tr w:rsidR="00974726" w:rsidRPr="00974726" w14:paraId="56FE547C" w14:textId="77777777" w:rsidTr="00864759">
        <w:tc>
          <w:tcPr>
            <w:tcW w:w="2880" w:type="dxa"/>
          </w:tcPr>
          <w:p w14:paraId="5A466BF3"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Training and Learning Curve</w:t>
            </w:r>
          </w:p>
        </w:tc>
        <w:tc>
          <w:tcPr>
            <w:tcW w:w="2880" w:type="dxa"/>
          </w:tcPr>
          <w:p w14:paraId="5AA83852"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Shorter learning curve with established training pathways</w:t>
            </w:r>
          </w:p>
        </w:tc>
        <w:tc>
          <w:tcPr>
            <w:tcW w:w="2880" w:type="dxa"/>
          </w:tcPr>
          <w:p w14:paraId="028582FA"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Steeper learning curve but offers potential for faster proficiency in complex procedures</w:t>
            </w:r>
          </w:p>
        </w:tc>
      </w:tr>
      <w:tr w:rsidR="00974726" w:rsidRPr="00974726" w14:paraId="17C11E32" w14:textId="77777777" w:rsidTr="00864759">
        <w:tc>
          <w:tcPr>
            <w:tcW w:w="2880" w:type="dxa"/>
          </w:tcPr>
          <w:p w14:paraId="75FC0491"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Economic Viability</w:t>
            </w:r>
          </w:p>
        </w:tc>
        <w:tc>
          <w:tcPr>
            <w:tcW w:w="2880" w:type="dxa"/>
          </w:tcPr>
          <w:p w14:paraId="6048389E"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Preferred in settings with financial constraints</w:t>
            </w:r>
          </w:p>
        </w:tc>
        <w:tc>
          <w:tcPr>
            <w:tcW w:w="2880" w:type="dxa"/>
          </w:tcPr>
          <w:p w14:paraId="4DB0EEAC"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High costs pose challenges, especially in lower-income regions</w:t>
            </w:r>
          </w:p>
        </w:tc>
      </w:tr>
      <w:tr w:rsidR="00974726" w:rsidRPr="00974726" w14:paraId="28CB4335" w14:textId="77777777" w:rsidTr="00864759">
        <w:tc>
          <w:tcPr>
            <w:tcW w:w="2880" w:type="dxa"/>
          </w:tcPr>
          <w:p w14:paraId="66B0123E"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Patient Outcomes</w:t>
            </w:r>
          </w:p>
        </w:tc>
        <w:tc>
          <w:tcPr>
            <w:tcW w:w="2880" w:type="dxa"/>
          </w:tcPr>
          <w:p w14:paraId="0BB8C991"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Effective with slightly less precision compared to robotic systems</w:t>
            </w:r>
          </w:p>
        </w:tc>
        <w:tc>
          <w:tcPr>
            <w:tcW w:w="2880" w:type="dxa"/>
          </w:tcPr>
          <w:p w14:paraId="4B196883" w14:textId="77777777" w:rsidR="00974726" w:rsidRPr="00974726" w:rsidRDefault="00974726" w:rsidP="00974726">
            <w:pPr>
              <w:spacing w:line="360" w:lineRule="auto"/>
              <w:rPr>
                <w:rFonts w:ascii="Times New Roman" w:hAnsi="Times New Roman" w:cs="Times New Roman"/>
                <w:sz w:val="28"/>
                <w:szCs w:val="28"/>
              </w:rPr>
            </w:pPr>
            <w:r w:rsidRPr="00974726">
              <w:rPr>
                <w:rFonts w:ascii="Times New Roman" w:hAnsi="Times New Roman" w:cs="Times New Roman"/>
                <w:sz w:val="28"/>
                <w:szCs w:val="28"/>
              </w:rPr>
              <w:t>Potential for improved outcomes due to high precision and control</w:t>
            </w:r>
          </w:p>
        </w:tc>
      </w:tr>
    </w:tbl>
    <w:p w14:paraId="71F4D78D" w14:textId="77777777" w:rsidR="00F6512A" w:rsidRPr="00974726" w:rsidRDefault="00F6512A" w:rsidP="00974726">
      <w:pPr>
        <w:spacing w:line="360" w:lineRule="auto"/>
        <w:jc w:val="both"/>
        <w:rPr>
          <w:rFonts w:ascii="Times New Roman" w:hAnsi="Times New Roman" w:cs="Times New Roman"/>
          <w:kern w:val="0"/>
          <w:sz w:val="28"/>
          <w:szCs w:val="28"/>
          <w:lang w:eastAsia="zh-CN"/>
          <w14:ligatures w14:val="none"/>
        </w:rPr>
      </w:pPr>
    </w:p>
    <w:p w14:paraId="18FEE82C" w14:textId="1EA0C802" w:rsidR="00F6512A" w:rsidRPr="00974726" w:rsidRDefault="00F6512A" w:rsidP="00974726">
      <w:pPr>
        <w:spacing w:line="360" w:lineRule="auto"/>
        <w:jc w:val="both"/>
        <w:rPr>
          <w:rFonts w:ascii="Times New Roman" w:hAnsi="Times New Roman" w:cs="Times New Roman"/>
          <w:b/>
          <w:bCs/>
          <w:kern w:val="0"/>
          <w:sz w:val="28"/>
          <w:szCs w:val="28"/>
          <w:lang w:val="en-US" w:eastAsia="zh-CN"/>
          <w14:ligatures w14:val="none"/>
        </w:rPr>
      </w:pPr>
      <w:r w:rsidRPr="00974726">
        <w:rPr>
          <w:rFonts w:ascii="Times New Roman" w:eastAsia="Times New Roman" w:hAnsi="Times New Roman" w:cs="Times New Roman"/>
          <w:b/>
          <w:bCs/>
          <w:kern w:val="0"/>
          <w:sz w:val="28"/>
          <w:szCs w:val="28"/>
          <w:lang w:val="en-US" w:eastAsia="es-MX"/>
          <w14:ligatures w14:val="none"/>
        </w:rPr>
        <w:t>Conclusions</w:t>
      </w:r>
    </w:p>
    <w:p w14:paraId="36925458" w14:textId="1925C56D" w:rsidR="00F6512A" w:rsidRPr="00974726" w:rsidRDefault="00F6512A"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 xml:space="preserve">The comparative analysis of laparoscopic and robotic-assisted surgical techniques in urology offers detailed insights into their respective roles, efficiencies, and challenges. Laparoscopy, with its long-standing role, </w:t>
      </w:r>
      <w:r w:rsidRPr="00974726">
        <w:rPr>
          <w:rFonts w:ascii="Times New Roman" w:eastAsia="Times New Roman" w:hAnsi="Times New Roman" w:cs="Times New Roman"/>
          <w:kern w:val="0"/>
          <w:sz w:val="28"/>
          <w:szCs w:val="28"/>
          <w:lang w:val="en-US" w:eastAsia="es-MX"/>
          <w14:ligatures w14:val="none"/>
        </w:rPr>
        <w:lastRenderedPageBreak/>
        <w:t>continues to anchor minimally invasive surgical practices, proving both effective and cost-efficient. Despite its advantages, the high costs associated with robotic surgery limit its accessibility and widespread adoption, particularly in financially constrained regions.</w:t>
      </w:r>
    </w:p>
    <w:p w14:paraId="5BB448D4" w14:textId="5913B220" w:rsidR="00F6512A" w:rsidRPr="00974726" w:rsidRDefault="00F6512A"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In areas where funding is limited, enhancing laparoscopic training is crucial to maintaining high-quality surgical care that remains economically viable. Laparoscopy's cost-effectiveness makes it the preferred choice in resource-limited environments, highlighting its importance in contexts where healthcare spending is under close scrutiny.</w:t>
      </w:r>
    </w:p>
    <w:p w14:paraId="6FB04182" w14:textId="63A5530F" w:rsidR="00F6512A" w:rsidRPr="00974726" w:rsidRDefault="00F6512A"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While robotic surgery is faced with infrastructural and economic challenges, laparoscopy is not static; it continues to evolve, presenting robust alternatives and holding its ground against the advanced capabilities of robotic technologies.</w:t>
      </w:r>
    </w:p>
    <w:p w14:paraId="14CED0B4" w14:textId="587053B2" w:rsidR="00F6512A" w:rsidRPr="00974726" w:rsidRDefault="00F6512A" w:rsidP="00974726">
      <w:pPr>
        <w:spacing w:line="360" w:lineRule="auto"/>
        <w:jc w:val="both"/>
        <w:rPr>
          <w:rFonts w:ascii="Times New Roman" w:hAnsi="Times New Roman" w:cs="Times New Roman"/>
          <w:kern w:val="0"/>
          <w:sz w:val="28"/>
          <w:szCs w:val="28"/>
          <w:lang w:val="en-US" w:eastAsia="zh-CN"/>
          <w14:ligatures w14:val="none"/>
        </w:rPr>
      </w:pPr>
      <w:r w:rsidRPr="00974726">
        <w:rPr>
          <w:rFonts w:ascii="Times New Roman" w:eastAsia="Times New Roman" w:hAnsi="Times New Roman" w:cs="Times New Roman"/>
          <w:kern w:val="0"/>
          <w:sz w:val="28"/>
          <w:szCs w:val="28"/>
          <w:lang w:val="en-US" w:eastAsia="es-MX"/>
          <w14:ligatures w14:val="none"/>
        </w:rPr>
        <w:t>Significant innovations in laparoscopic instruments have been pivotal, offering substantial improvements in the field of minimally invasive procedures. These technological advancements have expanded the benefits of minimally invasive techniques to a broader medical audience, bypassing the steep financial barriers often associated with robotic systems. The ongoing enhancements in laparoscopic tools ensure this method remains at the forefront of surgical options, maintaining the accessibility and efficacy of minimally invasive surgery for all patient demographics.</w:t>
      </w:r>
    </w:p>
    <w:p w14:paraId="22DFE1F3" w14:textId="5D2933A6" w:rsidR="006F3CA2" w:rsidRPr="00974726" w:rsidRDefault="00F6512A" w:rsidP="00974726">
      <w:pPr>
        <w:spacing w:line="360" w:lineRule="auto"/>
        <w:jc w:val="both"/>
        <w:rPr>
          <w:rFonts w:ascii="Times New Roman" w:eastAsia="Times New Roman" w:hAnsi="Times New Roman" w:cs="Times New Roman"/>
          <w:kern w:val="0"/>
          <w:sz w:val="28"/>
          <w:szCs w:val="28"/>
          <w:lang w:val="en-US" w:eastAsia="es-MX"/>
          <w14:ligatures w14:val="none"/>
        </w:rPr>
      </w:pPr>
      <w:r w:rsidRPr="00974726">
        <w:rPr>
          <w:rFonts w:ascii="Times New Roman" w:eastAsia="Times New Roman" w:hAnsi="Times New Roman" w:cs="Times New Roman"/>
          <w:kern w:val="0"/>
          <w:sz w:val="28"/>
          <w:szCs w:val="28"/>
          <w:lang w:val="en-US" w:eastAsia="es-MX"/>
          <w14:ligatures w14:val="none"/>
        </w:rPr>
        <w:t>This study underscores the need for a balanced perspective that weighs the technological advancements in surgery against economic and accessibility constraints. As the field of urology advances, it is imperative to align these innovations with the realities of healthcare economics and training paradigms, ensuring that the advantages of minimally invasive surgery reach every sector of the population, optimizing patient outcomes across diverse clinical landscapes.</w:t>
      </w:r>
      <w:r w:rsidR="006F3CA2" w:rsidRPr="00974726">
        <w:rPr>
          <w:rFonts w:ascii="Times New Roman" w:eastAsia="Times New Roman" w:hAnsi="Times New Roman" w:cs="Times New Roman"/>
          <w:kern w:val="0"/>
          <w:sz w:val="28"/>
          <w:szCs w:val="28"/>
          <w:lang w:val="en-US" w:eastAsia="es-MX"/>
          <w14:ligatures w14:val="none"/>
        </w:rPr>
        <w:br w:type="page"/>
      </w:r>
    </w:p>
    <w:p w14:paraId="3A6BA1B6" w14:textId="77777777" w:rsidR="00126610" w:rsidRPr="00974726" w:rsidRDefault="00126610" w:rsidP="00974726">
      <w:pPr>
        <w:spacing w:line="360" w:lineRule="auto"/>
        <w:jc w:val="both"/>
        <w:rPr>
          <w:rFonts w:ascii="Times New Roman" w:hAnsi="Times New Roman" w:cs="Times New Roman"/>
          <w:sz w:val="28"/>
          <w:szCs w:val="28"/>
          <w:lang w:val="en-US"/>
        </w:rPr>
      </w:pPr>
      <w:bookmarkStart w:id="0" w:name="_GoBack"/>
      <w:r w:rsidRPr="00974726">
        <w:rPr>
          <w:rFonts w:ascii="Times New Roman" w:hAnsi="Times New Roman" w:cs="Times New Roman"/>
          <w:sz w:val="28"/>
          <w:szCs w:val="28"/>
          <w:lang w:val="en-US"/>
        </w:rPr>
        <w:lastRenderedPageBreak/>
        <w:t>References</w:t>
      </w:r>
    </w:p>
    <w:p w14:paraId="4E2790B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fldChar w:fldCharType="begin"/>
      </w:r>
      <w:r w:rsidRPr="00974726">
        <w:rPr>
          <w:rFonts w:ascii="Times New Roman" w:hAnsi="Times New Roman" w:cs="Times New Roman"/>
          <w:sz w:val="28"/>
          <w:szCs w:val="28"/>
        </w:rPr>
        <w:instrText xml:space="preserve"> ADDIN ZOTERO_BIBL {"uncited":[],"omitted":[],"custom":[]} CSL_BIBLIOGRAPHY </w:instrText>
      </w:r>
      <w:r w:rsidRPr="00974726">
        <w:rPr>
          <w:rFonts w:ascii="Times New Roman" w:hAnsi="Times New Roman" w:cs="Times New Roman"/>
          <w:sz w:val="28"/>
          <w:szCs w:val="28"/>
        </w:rPr>
        <w:fldChar w:fldCharType="separate"/>
      </w:r>
      <w:r w:rsidRPr="00974726">
        <w:rPr>
          <w:rFonts w:ascii="Times New Roman" w:hAnsi="Times New Roman" w:cs="Times New Roman"/>
          <w:sz w:val="28"/>
          <w:szCs w:val="28"/>
        </w:rPr>
        <w:t>1.</w:t>
      </w:r>
      <w:r w:rsidRPr="00974726">
        <w:rPr>
          <w:rFonts w:ascii="Times New Roman" w:hAnsi="Times New Roman" w:cs="Times New Roman"/>
          <w:sz w:val="28"/>
          <w:szCs w:val="28"/>
        </w:rPr>
        <w:tab/>
        <w:t>laparoscopy | Etymology of laparoscopy by etymonline [Internet]. [cited 2024 Apr 27]. Available from: https://www.etymonline.com/word/laparoscopy</w:t>
      </w:r>
    </w:p>
    <w:p w14:paraId="5EE8A9C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w:t>
      </w:r>
      <w:r w:rsidRPr="00974726">
        <w:rPr>
          <w:rFonts w:ascii="Times New Roman" w:hAnsi="Times New Roman" w:cs="Times New Roman"/>
          <w:sz w:val="28"/>
          <w:szCs w:val="28"/>
        </w:rPr>
        <w:tab/>
        <w:t>Lapara - Definition and More from the Free Merriam-Webster Dictionary [Internet]. [cited 2024 Apr 27]. Available from: https://www.merriam-webster.com/dictionary/lapara</w:t>
      </w:r>
    </w:p>
    <w:p w14:paraId="1EC53E1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w:t>
      </w:r>
      <w:r w:rsidRPr="00974726">
        <w:rPr>
          <w:rFonts w:ascii="Times New Roman" w:hAnsi="Times New Roman" w:cs="Times New Roman"/>
          <w:sz w:val="28"/>
          <w:szCs w:val="28"/>
        </w:rPr>
        <w:tab/>
        <w:t>Laparoscopy in Urology: An Overview | IntechOpen [Internet]. [cited 2024 Apr 27]. Available from: https://www.intechopen.com/chapters/19721</w:t>
      </w:r>
    </w:p>
    <w:p w14:paraId="0FEAA35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w:t>
      </w:r>
      <w:r w:rsidRPr="00974726">
        <w:rPr>
          <w:rFonts w:ascii="Times New Roman" w:hAnsi="Times New Roman" w:cs="Times New Roman"/>
          <w:sz w:val="28"/>
          <w:szCs w:val="28"/>
        </w:rPr>
        <w:tab/>
        <w:t>Alkatout I, Mechler U, Mettler L, Pape J, Maass N, Biebl M, et al. The Development of Laparoscopy—A Historical Overview. Front Surg [Internet]. 2021 Dec 15 [cited 2024 Apr 27];8. Available from: https://www.frontiersin.org/articles/10.3389/fsurg.2021.799442</w:t>
      </w:r>
    </w:p>
    <w:p w14:paraId="3788E49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w:t>
      </w:r>
      <w:r w:rsidRPr="00974726">
        <w:rPr>
          <w:rFonts w:ascii="Times New Roman" w:hAnsi="Times New Roman" w:cs="Times New Roman"/>
          <w:sz w:val="28"/>
          <w:szCs w:val="28"/>
        </w:rPr>
        <w:tab/>
        <w:t xml:space="preserve">McDougall EM, Clayman RV. Advances in laparoscopic urology part I. History and development of procedures. Urology. 1994 Apr 1;43(4):420–6. </w:t>
      </w:r>
    </w:p>
    <w:p w14:paraId="19B59613"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w:t>
      </w:r>
      <w:r w:rsidRPr="00974726">
        <w:rPr>
          <w:rFonts w:ascii="Times New Roman" w:hAnsi="Times New Roman" w:cs="Times New Roman"/>
          <w:sz w:val="28"/>
          <w:szCs w:val="28"/>
        </w:rPr>
        <w:tab/>
        <w:t xml:space="preserve">Clayman RV, Kavoussi LR, Soper NJ, Dierks SM, Meretyk S, Darcy MD, et al. Laparoscopic Nephrectomy: Initial Case Report. The Journal of Urology. 1991 Aug 1;146(2, Part 1):278–82. </w:t>
      </w:r>
    </w:p>
    <w:p w14:paraId="664B12F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7.</w:t>
      </w:r>
      <w:r w:rsidRPr="00974726">
        <w:rPr>
          <w:rFonts w:ascii="Times New Roman" w:hAnsi="Times New Roman" w:cs="Times New Roman"/>
          <w:sz w:val="28"/>
          <w:szCs w:val="28"/>
        </w:rPr>
        <w:tab/>
        <w:t xml:space="preserve">Rassweiler J, Tsivian A, Kumar AVR, Lymberakis C, Schulze M, Seeman O, et al. Oncological safety of laparoscopic surgery for urological malignancy: experience with more than 1,000 operations. </w:t>
      </w:r>
      <w:r w:rsidRPr="00974726">
        <w:rPr>
          <w:rFonts w:ascii="Times New Roman" w:hAnsi="Times New Roman" w:cs="Times New Roman"/>
          <w:sz w:val="28"/>
          <w:szCs w:val="28"/>
          <w:lang w:val="es-CL"/>
        </w:rPr>
        <w:t xml:space="preserve">J Urol. 2003 Jun;169(6):2072–5. </w:t>
      </w:r>
    </w:p>
    <w:p w14:paraId="69248E09"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8.</w:t>
      </w:r>
      <w:r w:rsidRPr="00974726">
        <w:rPr>
          <w:rFonts w:ascii="Times New Roman" w:hAnsi="Times New Roman" w:cs="Times New Roman"/>
          <w:sz w:val="28"/>
          <w:szCs w:val="28"/>
          <w:lang w:val="es-CL"/>
        </w:rPr>
        <w:tab/>
        <w:t xml:space="preserve">Soputro NA, Dias BH, Kochikar MV, Corcoran NM, Agarwal DK. </w:t>
      </w:r>
      <w:r w:rsidRPr="00974726">
        <w:rPr>
          <w:rFonts w:ascii="Times New Roman" w:hAnsi="Times New Roman" w:cs="Times New Roman"/>
          <w:sz w:val="28"/>
          <w:szCs w:val="28"/>
        </w:rPr>
        <w:t xml:space="preserve">A Historical Perspective of the Evolution of Laparoscopic Surgeries in Urology. J Endourol. 2022 Oct;36(10):1277–84. </w:t>
      </w:r>
    </w:p>
    <w:p w14:paraId="3A69E17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w:t>
      </w:r>
      <w:r w:rsidRPr="00974726">
        <w:rPr>
          <w:rFonts w:ascii="Times New Roman" w:hAnsi="Times New Roman" w:cs="Times New Roman"/>
          <w:sz w:val="28"/>
          <w:szCs w:val="28"/>
        </w:rPr>
        <w:tab/>
        <w:t xml:space="preserve">Bramhe S, Pathak SS. Robotic Surgery: A Narrative Review. Cureus. 14(9):e29179. </w:t>
      </w:r>
    </w:p>
    <w:p w14:paraId="0AFB3ED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10.</w:t>
      </w:r>
      <w:r w:rsidRPr="00974726">
        <w:rPr>
          <w:rFonts w:ascii="Times New Roman" w:hAnsi="Times New Roman" w:cs="Times New Roman"/>
          <w:sz w:val="28"/>
          <w:szCs w:val="28"/>
        </w:rPr>
        <w:tab/>
        <w:t xml:space="preserve">Lane T. A short history of robotic surgery. Ann R Coll Surg Engl. 2018 May;100(6 sup):5–7. </w:t>
      </w:r>
    </w:p>
    <w:p w14:paraId="63A58E5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11.</w:t>
      </w:r>
      <w:r w:rsidRPr="00974726">
        <w:rPr>
          <w:rFonts w:ascii="Times New Roman" w:hAnsi="Times New Roman" w:cs="Times New Roman"/>
          <w:sz w:val="28"/>
          <w:szCs w:val="28"/>
          <w:lang w:val="es-CL"/>
        </w:rPr>
        <w:tab/>
        <w:t xml:space="preserve">Brassetti A, Ragusa A, Tedesco F, Prata F, Cacciatore L, Iannuzzi A, et al. </w:t>
      </w:r>
      <w:r w:rsidRPr="00974726">
        <w:rPr>
          <w:rFonts w:ascii="Times New Roman" w:hAnsi="Times New Roman" w:cs="Times New Roman"/>
          <w:sz w:val="28"/>
          <w:szCs w:val="28"/>
        </w:rPr>
        <w:t xml:space="preserve">Robotic Surgery in Urology: History from PROBOT® to HUGOTM. Sensors (Basel). 2023 Aug 11;23(16):7104. </w:t>
      </w:r>
    </w:p>
    <w:p w14:paraId="6151DB0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12.</w:t>
      </w:r>
      <w:r w:rsidRPr="00974726">
        <w:rPr>
          <w:rFonts w:ascii="Times New Roman" w:hAnsi="Times New Roman" w:cs="Times New Roman"/>
          <w:sz w:val="28"/>
          <w:szCs w:val="28"/>
        </w:rPr>
        <w:tab/>
        <w:t>Marchi DD, Mantica G, Tafuri A, Giusti G, Gaboardi F. Robotic surgery in urology: a review from the beginning to the single-site. AME Medical Journal [Internet]. 2022 Jun 25 [cited 2024 Mar 24];7(0). Available from: https://amj.amegroups.org/article/view/6515</w:t>
      </w:r>
    </w:p>
    <w:p w14:paraId="1C4D2D7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13.</w:t>
      </w:r>
      <w:r w:rsidRPr="00974726">
        <w:rPr>
          <w:rFonts w:ascii="Times New Roman" w:hAnsi="Times New Roman" w:cs="Times New Roman"/>
          <w:sz w:val="28"/>
          <w:szCs w:val="28"/>
        </w:rPr>
        <w:tab/>
        <w:t xml:space="preserve">George EI, Brand TC, LaPorta A, Marescaux J, Satava RM. Origins of Robotic Surgery: From Skepticism to Standard of Care. JSLS. 2018;22(4):1–14. </w:t>
      </w:r>
    </w:p>
    <w:p w14:paraId="57D6A485"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14.</w:t>
      </w:r>
      <w:r w:rsidRPr="00974726">
        <w:rPr>
          <w:rFonts w:ascii="Times New Roman" w:hAnsi="Times New Roman" w:cs="Times New Roman"/>
          <w:sz w:val="28"/>
          <w:szCs w:val="28"/>
        </w:rPr>
        <w:tab/>
        <w:t xml:space="preserve">Shah J, Vyas A, Vyas D. The History of Robotics in Surgical Specialties. Am J Robot Surg. 2014 Jun 1;1(1):12–20. </w:t>
      </w:r>
    </w:p>
    <w:p w14:paraId="60725E2D"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15.</w:t>
      </w:r>
      <w:r w:rsidRPr="00974726">
        <w:rPr>
          <w:rFonts w:ascii="Times New Roman" w:hAnsi="Times New Roman" w:cs="Times New Roman"/>
          <w:sz w:val="28"/>
          <w:szCs w:val="28"/>
        </w:rPr>
        <w:tab/>
        <w:t>Chapelle CF la, Swank HA, Wessels ME, Mol BWJ, Rubinstein SM, Jansen FW. Trocar types in laparoscopy. Cochrane Database of Systematic Reviews [Internet]. 2015 [cited 2024 Feb 5];(12). Available from: https://www.readcube.com/articles/10.1002%2F14651858.cd009814.pub2</w:t>
      </w:r>
    </w:p>
    <w:p w14:paraId="1E93D8B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16.</w:t>
      </w:r>
      <w:r w:rsidRPr="00974726">
        <w:rPr>
          <w:rFonts w:ascii="Times New Roman" w:hAnsi="Times New Roman" w:cs="Times New Roman"/>
          <w:sz w:val="28"/>
          <w:szCs w:val="28"/>
          <w:lang w:val="es-CL"/>
        </w:rPr>
        <w:tab/>
        <w:t xml:space="preserve">Antoniou SA, Antoniou GA, Antoniou AI, Granderath FA. </w:t>
      </w:r>
      <w:r w:rsidRPr="00974726">
        <w:rPr>
          <w:rFonts w:ascii="Times New Roman" w:hAnsi="Times New Roman" w:cs="Times New Roman"/>
          <w:sz w:val="28"/>
          <w:szCs w:val="28"/>
        </w:rPr>
        <w:t xml:space="preserve">Past, Present, and Future of Minimally Invasive Abdominal Surgery. JSLS. 2015;19(3):e2015.00052. </w:t>
      </w:r>
    </w:p>
    <w:p w14:paraId="28ED9B5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17.</w:t>
      </w:r>
      <w:r w:rsidRPr="00974726">
        <w:rPr>
          <w:rFonts w:ascii="Times New Roman" w:hAnsi="Times New Roman" w:cs="Times New Roman"/>
          <w:sz w:val="28"/>
          <w:szCs w:val="28"/>
        </w:rPr>
        <w:tab/>
        <w:t xml:space="preserve">Antoniou SA, Antoniou GA, Koch OO, Pointner R, Granderath FA. Blunt versus bladed trocars in laparoscopic surgery: a systematic review and meta-analysis of randomized trials. Surg Endosc. 2013 Jul;27(7):2312–20. </w:t>
      </w:r>
    </w:p>
    <w:p w14:paraId="3E6CBDD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lastRenderedPageBreak/>
        <w:t>18.</w:t>
      </w:r>
      <w:r w:rsidRPr="00974726">
        <w:rPr>
          <w:rFonts w:ascii="Times New Roman" w:hAnsi="Times New Roman" w:cs="Times New Roman"/>
          <w:sz w:val="28"/>
          <w:szCs w:val="28"/>
        </w:rPr>
        <w:tab/>
        <w:t xml:space="preserve">Autorino R, Kaouk JH, Stolzenburg JU, Gill IS, Mottrie A, Tewari A, et al. Current status and future directions of robotic single-site surgery: a systematic review. </w:t>
      </w:r>
      <w:r w:rsidRPr="00974726">
        <w:rPr>
          <w:rFonts w:ascii="Times New Roman" w:hAnsi="Times New Roman" w:cs="Times New Roman"/>
          <w:sz w:val="28"/>
          <w:szCs w:val="28"/>
          <w:lang w:val="es-CL"/>
        </w:rPr>
        <w:t xml:space="preserve">Eur Urol. 2013 Feb;63(2):266–80. </w:t>
      </w:r>
    </w:p>
    <w:p w14:paraId="6CBC5A5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19.</w:t>
      </w:r>
      <w:r w:rsidRPr="00974726">
        <w:rPr>
          <w:rFonts w:ascii="Times New Roman" w:hAnsi="Times New Roman" w:cs="Times New Roman"/>
          <w:sz w:val="28"/>
          <w:szCs w:val="28"/>
          <w:lang w:val="es-CL"/>
        </w:rPr>
        <w:tab/>
        <w:t xml:space="preserve">Zorron R, Palanivelu C, Galvão Neto MP, Ramos A, Salinas G, Burghardt J, et al. </w:t>
      </w:r>
      <w:r w:rsidRPr="00974726">
        <w:rPr>
          <w:rFonts w:ascii="Times New Roman" w:hAnsi="Times New Roman" w:cs="Times New Roman"/>
          <w:sz w:val="28"/>
          <w:szCs w:val="28"/>
        </w:rPr>
        <w:t xml:space="preserve">International multicenter trial on clinical natural orifice surgery--NOTES IMTN study: preliminary results of 362 patients. Surg Innov. 2010 Jun;17(2):142–58. </w:t>
      </w:r>
    </w:p>
    <w:p w14:paraId="10E1B483"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20.</w:t>
      </w:r>
      <w:r w:rsidRPr="00974726">
        <w:rPr>
          <w:rFonts w:ascii="Times New Roman" w:hAnsi="Times New Roman" w:cs="Times New Roman"/>
          <w:sz w:val="28"/>
          <w:szCs w:val="28"/>
        </w:rPr>
        <w:tab/>
        <w:t xml:space="preserve">Ng ATL, Tam PC. Current status of robot-assisted surgery. Hong Kong Med J. 2014 Jun;20(3):241–50. </w:t>
      </w:r>
    </w:p>
    <w:p w14:paraId="3DD6CC6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21.</w:t>
      </w:r>
      <w:r w:rsidRPr="00974726">
        <w:rPr>
          <w:rFonts w:ascii="Times New Roman" w:hAnsi="Times New Roman" w:cs="Times New Roman"/>
          <w:sz w:val="28"/>
          <w:szCs w:val="28"/>
          <w:lang w:val="es-CL"/>
        </w:rPr>
        <w:tab/>
        <w:t xml:space="preserve">Rivero-Moreno Y, Echevarria S, Vidal-Valderrama C, Pianetti L, Cordova-Guilarte J, Navarro-Gonzalez J, et al. </w:t>
      </w:r>
      <w:r w:rsidRPr="00974726">
        <w:rPr>
          <w:rFonts w:ascii="Times New Roman" w:hAnsi="Times New Roman" w:cs="Times New Roman"/>
          <w:sz w:val="28"/>
          <w:szCs w:val="28"/>
        </w:rPr>
        <w:t xml:space="preserve">Robotic Surgery: A Comprehensive Review of the Literature and Current Trends. Cureus. 15(7):e42370. </w:t>
      </w:r>
    </w:p>
    <w:p w14:paraId="746C317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22.</w:t>
      </w:r>
      <w:r w:rsidRPr="00974726">
        <w:rPr>
          <w:rFonts w:ascii="Times New Roman" w:hAnsi="Times New Roman" w:cs="Times New Roman"/>
          <w:sz w:val="28"/>
          <w:szCs w:val="28"/>
        </w:rPr>
        <w:tab/>
        <w:t xml:space="preserve">Freschi C, Ferrari V, Melfi F, Ferrari M, Mosca F, Cuschieri A. Technical review of the da Vinci surgical telemanipulator. The International Journal of Medical Robotics and Computer Assisted Surgery. 2013;9(4):396–406. </w:t>
      </w:r>
    </w:p>
    <w:p w14:paraId="75B3200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23.</w:t>
      </w:r>
      <w:r w:rsidRPr="00974726">
        <w:rPr>
          <w:rFonts w:ascii="Times New Roman" w:hAnsi="Times New Roman" w:cs="Times New Roman"/>
          <w:sz w:val="28"/>
          <w:szCs w:val="28"/>
        </w:rPr>
        <w:tab/>
        <w:t xml:space="preserve">Ngu JCY, Tsang CBS, Koh DCS. The da Vinci Xi: a review of its capabilities, versatility, and potential role in robotic colorectal surgery. Robot Surg. 2017 Jul 28;4:77–85. </w:t>
      </w:r>
    </w:p>
    <w:p w14:paraId="73DFF55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24.</w:t>
      </w:r>
      <w:r w:rsidRPr="00974726">
        <w:rPr>
          <w:rFonts w:ascii="Times New Roman" w:hAnsi="Times New Roman" w:cs="Times New Roman"/>
          <w:sz w:val="28"/>
          <w:szCs w:val="28"/>
        </w:rPr>
        <w:tab/>
        <w:t xml:space="preserve">Kim DH, Kim H, Kwak S, Baek K, Na G, Kim JH, et al. The Settings, Pros and Cons of the New Surgical Robot da Vinci Xi System for Transoral Robotic Surgery (TORS): A Comparison With the Popular da Vinci Si System. Surg Laparosc Endosc Percutan Tech. 2016 Oct;26(5):391–6. </w:t>
      </w:r>
    </w:p>
    <w:p w14:paraId="71D329B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25.</w:t>
      </w:r>
      <w:r w:rsidRPr="00974726">
        <w:rPr>
          <w:rFonts w:ascii="Times New Roman" w:hAnsi="Times New Roman" w:cs="Times New Roman"/>
          <w:sz w:val="28"/>
          <w:szCs w:val="28"/>
        </w:rPr>
        <w:tab/>
        <w:t xml:space="preserve">Probst P. A Review of the Role of Robotics in Surgery: To DaVinci and Beyond! Mo Med. 2023;120(5):389–96. </w:t>
      </w:r>
    </w:p>
    <w:p w14:paraId="4CF47D7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26.</w:t>
      </w:r>
      <w:r w:rsidRPr="00974726">
        <w:rPr>
          <w:rFonts w:ascii="Times New Roman" w:hAnsi="Times New Roman" w:cs="Times New Roman"/>
          <w:sz w:val="28"/>
          <w:szCs w:val="28"/>
        </w:rPr>
        <w:tab/>
        <w:t xml:space="preserve">van’t Hullenaar CDP, Hermans B, Broeders IAMJ. Ergonomic assessment of the da Vinci console in robot-assisted surgery. Innov Surg Sci. 2017 Apr 12;2(2):97–104. </w:t>
      </w:r>
    </w:p>
    <w:p w14:paraId="5A7D2CC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27.</w:t>
      </w:r>
      <w:r w:rsidRPr="00974726">
        <w:rPr>
          <w:rFonts w:ascii="Times New Roman" w:hAnsi="Times New Roman" w:cs="Times New Roman"/>
          <w:sz w:val="28"/>
          <w:szCs w:val="28"/>
        </w:rPr>
        <w:tab/>
        <w:t xml:space="preserve">Ge S, Zeng Z, Li Y, Gan L, Meng C, Li K, et al. Comparing the safety and efficacy of single-port versus multi-port robotic-assisted techniques in urological surgeries: a systematic review and meta-analysis. World J Urol. 2024 Jan 10;42(1):18. </w:t>
      </w:r>
    </w:p>
    <w:p w14:paraId="0F2C524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28.</w:t>
      </w:r>
      <w:r w:rsidRPr="00974726">
        <w:rPr>
          <w:rFonts w:ascii="Times New Roman" w:hAnsi="Times New Roman" w:cs="Times New Roman"/>
          <w:sz w:val="28"/>
          <w:szCs w:val="28"/>
        </w:rPr>
        <w:tab/>
        <w:t xml:space="preserve">Raakow J, Klein D, Barutcu AG, Biebl M, Pratschke J, Raakow R. Single-port versus multiport laparoscopic surgery comparing long-term patient satisfaction and cosmetic outcome. Surg Endosc. 2020 Dec;34(12):5533–9. </w:t>
      </w:r>
    </w:p>
    <w:p w14:paraId="325DEC53"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29.</w:t>
      </w:r>
      <w:r w:rsidRPr="00974726">
        <w:rPr>
          <w:rFonts w:ascii="Times New Roman" w:hAnsi="Times New Roman" w:cs="Times New Roman"/>
          <w:sz w:val="28"/>
          <w:szCs w:val="28"/>
        </w:rPr>
        <w:tab/>
        <w:t xml:space="preserve">Kim WJ, Choi SB, Kim WB. Feasibility and Efficacy of Single-Port Robotic Cholecystectomy Using the da Vinci SP® Platform. </w:t>
      </w:r>
      <w:r w:rsidRPr="00974726">
        <w:rPr>
          <w:rFonts w:ascii="Times New Roman" w:hAnsi="Times New Roman" w:cs="Times New Roman"/>
          <w:sz w:val="28"/>
          <w:szCs w:val="28"/>
          <w:lang w:val="es-CL"/>
        </w:rPr>
        <w:t xml:space="preserve">JSLS. 2022;26(2):e2021.00091. </w:t>
      </w:r>
    </w:p>
    <w:p w14:paraId="5840074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30.</w:t>
      </w:r>
      <w:r w:rsidRPr="00974726">
        <w:rPr>
          <w:rFonts w:ascii="Times New Roman" w:hAnsi="Times New Roman" w:cs="Times New Roman"/>
          <w:sz w:val="28"/>
          <w:szCs w:val="28"/>
          <w:lang w:val="es-CL"/>
        </w:rPr>
        <w:tab/>
        <w:t xml:space="preserve">Morgantini LA, Alzein A, Bharadwaj A, del Pino MS, Egan E, Ganesh A, et al. </w:t>
      </w:r>
      <w:r w:rsidRPr="00974726">
        <w:rPr>
          <w:rFonts w:ascii="Times New Roman" w:hAnsi="Times New Roman" w:cs="Times New Roman"/>
          <w:sz w:val="28"/>
          <w:szCs w:val="28"/>
        </w:rPr>
        <w:t xml:space="preserve">A prospective study on single-port versus multiport patient-reported surgical outcomes. BJUI Compass. 2024;5(1):84–9. </w:t>
      </w:r>
    </w:p>
    <w:p w14:paraId="2B6390C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31.</w:t>
      </w:r>
      <w:r w:rsidRPr="00974726">
        <w:rPr>
          <w:rFonts w:ascii="Times New Roman" w:hAnsi="Times New Roman" w:cs="Times New Roman"/>
          <w:sz w:val="28"/>
          <w:szCs w:val="28"/>
        </w:rPr>
        <w:tab/>
        <w:t xml:space="preserve">Khalil MI, Chase A, Joseph JV, Ghazi A. Standard Multiport vs Single-Port Robot-Assisted Simple Prostatectomy: A Single-Center Initial Experience. J Endourol. 2022 Aug;36(8):1057–62. </w:t>
      </w:r>
    </w:p>
    <w:p w14:paraId="25B4CF7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32.</w:t>
      </w:r>
      <w:r w:rsidRPr="00974726">
        <w:rPr>
          <w:rFonts w:ascii="Times New Roman" w:hAnsi="Times New Roman" w:cs="Times New Roman"/>
          <w:sz w:val="28"/>
          <w:szCs w:val="28"/>
        </w:rPr>
        <w:tab/>
        <w:t>Cacciatore L, Costantini M, Tedesco F, Prata F, Machiella F, Iannuzzi A, et al. Robotic Medtronic Hugo</w:t>
      </w:r>
      <w:r w:rsidRPr="00974726">
        <w:rPr>
          <w:rFonts w:ascii="Times New Roman" w:hAnsi="Times New Roman" w:cs="Times New Roman"/>
          <w:sz w:val="28"/>
          <w:szCs w:val="28"/>
          <w:vertAlign w:val="superscript"/>
        </w:rPr>
        <w:t>TM</w:t>
      </w:r>
      <w:r w:rsidRPr="00974726">
        <w:rPr>
          <w:rFonts w:ascii="Times New Roman" w:hAnsi="Times New Roman" w:cs="Times New Roman"/>
          <w:sz w:val="28"/>
          <w:szCs w:val="28"/>
        </w:rPr>
        <w:t xml:space="preserve"> RAS System Is Now Reality: Introduction to a New Simulation Platform for Training Residents. Sensors (Basel). 2023 Aug 23;23(17):7348. </w:t>
      </w:r>
    </w:p>
    <w:p w14:paraId="24871D03"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33.</w:t>
      </w:r>
      <w:r w:rsidRPr="00974726">
        <w:rPr>
          <w:rFonts w:ascii="Times New Roman" w:hAnsi="Times New Roman" w:cs="Times New Roman"/>
          <w:sz w:val="28"/>
          <w:szCs w:val="28"/>
        </w:rPr>
        <w:tab/>
        <w:t xml:space="preserve">Sighinolfi MC, Rocco B, Terzoni S, Morandi A, Afonina M, Assumma S, et al. New robotic systems: first head-to-head comparison between Hugo RAS and Versius CMR in the pre-clinical setting. Minerva Urol Nephrol. 2024 Feb;76(1):1–4. </w:t>
      </w:r>
    </w:p>
    <w:p w14:paraId="6E70B25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34.</w:t>
      </w:r>
      <w:r w:rsidRPr="00974726">
        <w:rPr>
          <w:rFonts w:ascii="Times New Roman" w:hAnsi="Times New Roman" w:cs="Times New Roman"/>
          <w:sz w:val="28"/>
          <w:szCs w:val="28"/>
        </w:rPr>
        <w:tab/>
        <w:t xml:space="preserve">Alkatout I, Salehiniya H, Allahqoli L. Assessment of the Versius Robotic Surgical System in Minimal Access Surgery: A Systematic Review. J Clin Med. 2022 Jun 28;11(13):3754. </w:t>
      </w:r>
    </w:p>
    <w:p w14:paraId="74767A8F"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35.</w:t>
      </w:r>
      <w:r w:rsidRPr="00974726">
        <w:rPr>
          <w:rFonts w:ascii="Times New Roman" w:hAnsi="Times New Roman" w:cs="Times New Roman"/>
          <w:sz w:val="28"/>
          <w:szCs w:val="28"/>
        </w:rPr>
        <w:tab/>
        <w:t xml:space="preserve">Rao PP. Robotic surgery: new robots and finally some real competition! World J Urol. 2018 Apr;36(4):537–41. </w:t>
      </w:r>
    </w:p>
    <w:p w14:paraId="0048C0C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36.</w:t>
      </w:r>
      <w:r w:rsidRPr="00974726">
        <w:rPr>
          <w:rFonts w:ascii="Times New Roman" w:hAnsi="Times New Roman" w:cs="Times New Roman"/>
          <w:sz w:val="28"/>
          <w:szCs w:val="28"/>
        </w:rPr>
        <w:tab/>
        <w:t xml:space="preserve">Alip S, Koukourikis P, Han WK, Rha KH, Na JC. Comparing Revo-i and da Vinci in Retzius-Sparing Robot-Assisted Radical Prostatectomy: A Preliminary Propensity Score Analysis of Outcomes. J Endourol. 2022 Jan;36(1):104–10. </w:t>
      </w:r>
    </w:p>
    <w:p w14:paraId="021768E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37.</w:t>
      </w:r>
      <w:r w:rsidRPr="00974726">
        <w:rPr>
          <w:rFonts w:ascii="Times New Roman" w:hAnsi="Times New Roman" w:cs="Times New Roman"/>
          <w:sz w:val="28"/>
          <w:szCs w:val="28"/>
        </w:rPr>
        <w:tab/>
        <w:t xml:space="preserve">Kulis T, Samalavicius NE, Hudolin T, Venckus R, Penezic L, Nausediene V, et al. Robotic-assisted radical prostatectomy: a multicenter experience with the Senhance Surgical System. World J Urol. 2024 Jan 20;42(1):39. </w:t>
      </w:r>
    </w:p>
    <w:p w14:paraId="571F657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38.</w:t>
      </w:r>
      <w:r w:rsidRPr="00974726">
        <w:rPr>
          <w:rFonts w:ascii="Times New Roman" w:hAnsi="Times New Roman" w:cs="Times New Roman"/>
          <w:sz w:val="28"/>
          <w:szCs w:val="28"/>
        </w:rPr>
        <w:tab/>
        <w:t xml:space="preserve">Browning CM, Cloutier R, Rich TC, Leavesley SJ. Endoscopy Lifetime Systems Architecture: Scoping Out the Past to Diagnose the Future Technology. Systems (Basel). 2022 Oct;10(5):189. </w:t>
      </w:r>
    </w:p>
    <w:p w14:paraId="6A856E3F"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39.</w:t>
      </w:r>
      <w:r w:rsidRPr="00974726">
        <w:rPr>
          <w:rFonts w:ascii="Times New Roman" w:hAnsi="Times New Roman" w:cs="Times New Roman"/>
          <w:sz w:val="28"/>
          <w:szCs w:val="28"/>
        </w:rPr>
        <w:tab/>
        <w:t xml:space="preserve">Kelly HA. ELECTROSURGERY IN GYNAECOLOGY. Ann Surg. 1931 Jan;93(1):323–5. </w:t>
      </w:r>
    </w:p>
    <w:p w14:paraId="1BE35ED9"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40.</w:t>
      </w:r>
      <w:r w:rsidRPr="00974726">
        <w:rPr>
          <w:rFonts w:ascii="Times New Roman" w:hAnsi="Times New Roman" w:cs="Times New Roman"/>
          <w:sz w:val="28"/>
          <w:szCs w:val="28"/>
        </w:rPr>
        <w:tab/>
        <w:t xml:space="preserve">Kasai M, Uchiyama H, Aihara T, Ikuta S, Yamanaka N. Laparoscopic Projection Mapping of the Liver Portal Segment, Based on Augmented Reality Combined With Artificial Intelligence, for Laparoscopic Anatomical Liver Resection. Cureus. 2023 Nov;15(11):e48450. </w:t>
      </w:r>
    </w:p>
    <w:p w14:paraId="7CBA7D4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41.</w:t>
      </w:r>
      <w:r w:rsidRPr="00974726">
        <w:rPr>
          <w:rFonts w:ascii="Times New Roman" w:hAnsi="Times New Roman" w:cs="Times New Roman"/>
          <w:sz w:val="28"/>
          <w:szCs w:val="28"/>
        </w:rPr>
        <w:tab/>
        <w:t xml:space="preserve">Yu J, Xie HUA, Wang S. The effectiveness of augmented reality assisted technology on LPN: a systematic review and meta-analysis. Minim Invasive Ther Allied Technol. 2022 Oct;31(7):981–91. </w:t>
      </w:r>
    </w:p>
    <w:p w14:paraId="1963F8F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42.</w:t>
      </w:r>
      <w:r w:rsidRPr="00974726">
        <w:rPr>
          <w:rFonts w:ascii="Times New Roman" w:hAnsi="Times New Roman" w:cs="Times New Roman"/>
          <w:sz w:val="28"/>
          <w:szCs w:val="28"/>
        </w:rPr>
        <w:tab/>
        <w:t xml:space="preserve">Kim JK, Kang B, Kim YS, Yun Y, Jang MJ, Bae D, et al. Laparoscopic renal surgery using multi degree-of-freedom articulating laparoscopic instruments in a porcine model. Investig Clin Urol. 2023 Jan;64(1):91–101. </w:t>
      </w:r>
    </w:p>
    <w:p w14:paraId="2B52C0D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43.</w:t>
      </w:r>
      <w:r w:rsidRPr="00974726">
        <w:rPr>
          <w:rFonts w:ascii="Times New Roman" w:hAnsi="Times New Roman" w:cs="Times New Roman"/>
          <w:sz w:val="28"/>
          <w:szCs w:val="28"/>
        </w:rPr>
        <w:tab/>
        <w:t xml:space="preserve">Tou S, Malik AI, Wexner SD, Nelson RL. Energy source instruments for laparoscopic colectomy. Cochrane Database Syst Rev. 2011 May 11;(5):CD007886. </w:t>
      </w:r>
    </w:p>
    <w:p w14:paraId="20BC0EC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44.</w:t>
      </w:r>
      <w:r w:rsidRPr="00974726">
        <w:rPr>
          <w:rFonts w:ascii="Times New Roman" w:hAnsi="Times New Roman" w:cs="Times New Roman"/>
          <w:sz w:val="28"/>
          <w:szCs w:val="28"/>
        </w:rPr>
        <w:tab/>
        <w:t xml:space="preserve">Uysal D, Gasch C, Behnisch R, Nickel F, Müller-Stich BP, Hohenfellner M, et al. Evaluation of new motorized articulating laparoscopic instruments by laparoscopic novices using a standardized laparoscopic skills curriculum. Surg Endosc. 2021;35(2):979–88. </w:t>
      </w:r>
    </w:p>
    <w:p w14:paraId="698EF37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45.</w:t>
      </w:r>
      <w:r w:rsidRPr="00974726">
        <w:rPr>
          <w:rFonts w:ascii="Times New Roman" w:hAnsi="Times New Roman" w:cs="Times New Roman"/>
          <w:sz w:val="28"/>
          <w:szCs w:val="28"/>
        </w:rPr>
        <w:tab/>
        <w:t>Da Vinci Surgical Instruments | Intuitive [Internet]. [cited 2024 Apr 2]. Available from: https://www.intuitive.com/en-us/products-and-services/da-vinci/instruments</w:t>
      </w:r>
    </w:p>
    <w:p w14:paraId="2C1F88B5"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46.</w:t>
      </w:r>
      <w:r w:rsidRPr="00974726">
        <w:rPr>
          <w:rFonts w:ascii="Times New Roman" w:hAnsi="Times New Roman" w:cs="Times New Roman"/>
          <w:sz w:val="28"/>
          <w:szCs w:val="28"/>
        </w:rPr>
        <w:tab/>
        <w:t xml:space="preserve">Patel VR, Tully AS, Holmes R, Lindsay J. Robotic radical prostatectomy in the community setting--the learning curve and beyond: initial 200 cases. J Urol. 2005 Jul;174(1):269–72. </w:t>
      </w:r>
    </w:p>
    <w:p w14:paraId="50CC451F"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47.</w:t>
      </w:r>
      <w:r w:rsidRPr="00974726">
        <w:rPr>
          <w:rFonts w:ascii="Times New Roman" w:hAnsi="Times New Roman" w:cs="Times New Roman"/>
          <w:sz w:val="28"/>
          <w:szCs w:val="28"/>
        </w:rPr>
        <w:tab/>
        <w:t xml:space="preserve">Menon M, Shrivastava A, Tewari A, Sarle R, Hemal A, Peabody JO, et al. Laparoscopic and robot assisted radical prostatectomy: establishment of a structured program and preliminary analysis of outcomes. J Urol. 2002 Sep;168(3):945–9. </w:t>
      </w:r>
    </w:p>
    <w:p w14:paraId="47848709"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48.</w:t>
      </w:r>
      <w:r w:rsidRPr="00974726">
        <w:rPr>
          <w:rFonts w:ascii="Times New Roman" w:hAnsi="Times New Roman" w:cs="Times New Roman"/>
          <w:sz w:val="28"/>
          <w:szCs w:val="28"/>
        </w:rPr>
        <w:tab/>
        <w:t xml:space="preserve">Abdel Raheem A, Song HJ, Chang KD, Choi YD, Rha KH. Robotic nurse duties in the urology operative room: 11 years of experience. Asian J Urol. 2017 Apr;4(2):116–23. </w:t>
      </w:r>
    </w:p>
    <w:p w14:paraId="423D36C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49.</w:t>
      </w:r>
      <w:r w:rsidRPr="00974726">
        <w:rPr>
          <w:rFonts w:ascii="Times New Roman" w:hAnsi="Times New Roman" w:cs="Times New Roman"/>
          <w:sz w:val="28"/>
          <w:szCs w:val="28"/>
        </w:rPr>
        <w:tab/>
        <w:t xml:space="preserve">Lux MM, Marshall M, Erturk E, Joseph JV. Ergonomic evaluation and guidelines for use of the daVinci Robot system. J Endourol. 2010 Mar;24(3):371–5. </w:t>
      </w:r>
    </w:p>
    <w:p w14:paraId="416AD685"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50.</w:t>
      </w:r>
      <w:r w:rsidRPr="00974726">
        <w:rPr>
          <w:rFonts w:ascii="Times New Roman" w:hAnsi="Times New Roman" w:cs="Times New Roman"/>
          <w:sz w:val="28"/>
          <w:szCs w:val="28"/>
        </w:rPr>
        <w:tab/>
        <w:t xml:space="preserve">Wright TP. Factors Affecting the Cost of Airplanes. Journal of the Aeronautical Sciences. 1936 Feb;3(4):122–8. </w:t>
      </w:r>
    </w:p>
    <w:p w14:paraId="3AB47393"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51.</w:t>
      </w:r>
      <w:r w:rsidRPr="00974726">
        <w:rPr>
          <w:rFonts w:ascii="Times New Roman" w:hAnsi="Times New Roman" w:cs="Times New Roman"/>
          <w:sz w:val="28"/>
          <w:szCs w:val="28"/>
        </w:rPr>
        <w:tab/>
        <w:t xml:space="preserve">Abboudi H, Khan MS, Guru KA, Froghi S, de Win G, Van Poppel H, et al. Learning curves for urological procedures: a systematic review. BJU International. 2014;114(4):617–29. </w:t>
      </w:r>
    </w:p>
    <w:p w14:paraId="37C29E4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52.</w:t>
      </w:r>
      <w:r w:rsidRPr="00974726">
        <w:rPr>
          <w:rFonts w:ascii="Times New Roman" w:hAnsi="Times New Roman" w:cs="Times New Roman"/>
          <w:sz w:val="28"/>
          <w:szCs w:val="28"/>
        </w:rPr>
        <w:tab/>
        <w:t xml:space="preserve">Khan N, Abboudi H, Khan MS, Dasgupta P, Ahmed K. Measuring the surgical “learning curve”: methods, variables and competency. BJU Int. 2014 Mar;113(3):504–8. </w:t>
      </w:r>
    </w:p>
    <w:p w14:paraId="403ED565"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53.</w:t>
      </w:r>
      <w:r w:rsidRPr="00974726">
        <w:rPr>
          <w:rFonts w:ascii="Times New Roman" w:hAnsi="Times New Roman" w:cs="Times New Roman"/>
          <w:sz w:val="28"/>
          <w:szCs w:val="28"/>
        </w:rPr>
        <w:tab/>
        <w:t xml:space="preserve">Chahal B, Aydin A, Amin MSA, Khan A, Khan MS, Ahmed K, et al. The learning curves of major laparoscopic and robotic procedures in urology: a systematic review. Int J Surg. 2023 Jul 1;109(7):2037–57. </w:t>
      </w:r>
    </w:p>
    <w:p w14:paraId="458D681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54.</w:t>
      </w:r>
      <w:r w:rsidRPr="00974726">
        <w:rPr>
          <w:rFonts w:ascii="Times New Roman" w:hAnsi="Times New Roman" w:cs="Times New Roman"/>
          <w:sz w:val="28"/>
          <w:szCs w:val="28"/>
        </w:rPr>
        <w:tab/>
        <w:t xml:space="preserve">Vickers AJ, Savage CJ, Hruza M, Tuerk I, Koenig P, Martínez-Piñeiro L, et al. The surgical learning curve for laparoscopic radical prostatectomy: a retrospective cohort study. Lancet Oncol. 2009 May;10(5):475–80. </w:t>
      </w:r>
    </w:p>
    <w:p w14:paraId="5CDF49D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55.</w:t>
      </w:r>
      <w:r w:rsidRPr="00974726">
        <w:rPr>
          <w:rFonts w:ascii="Times New Roman" w:hAnsi="Times New Roman" w:cs="Times New Roman"/>
          <w:sz w:val="28"/>
          <w:szCs w:val="28"/>
        </w:rPr>
        <w:tab/>
        <w:t xml:space="preserve">Hruza M, Weiss HO, Pini G, Goezen AS, Schulze M, Teber D, et al. Complications in 2200 consecutive laparoscopic radical prostatectomies: standardised evaluation and analysis of learning curves. Eur Urol. 2010 Nov;58(5):733–41. </w:t>
      </w:r>
    </w:p>
    <w:p w14:paraId="7D20B73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56.</w:t>
      </w:r>
      <w:r w:rsidRPr="00974726">
        <w:rPr>
          <w:rFonts w:ascii="Times New Roman" w:hAnsi="Times New Roman" w:cs="Times New Roman"/>
          <w:sz w:val="28"/>
          <w:szCs w:val="28"/>
        </w:rPr>
        <w:tab/>
        <w:t xml:space="preserve">Porpiglia F, Bertolo R, Amparore D, Fiori C. Margins, ischaemia and complications rate after laparoscopic partial nephrectomy: impact of learning curve and tumour anatomical characteristics. BJU International. 2013;112(8):1125–32. </w:t>
      </w:r>
    </w:p>
    <w:p w14:paraId="6B227BD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57.</w:t>
      </w:r>
      <w:r w:rsidRPr="00974726">
        <w:rPr>
          <w:rFonts w:ascii="Times New Roman" w:hAnsi="Times New Roman" w:cs="Times New Roman"/>
          <w:sz w:val="28"/>
          <w:szCs w:val="28"/>
        </w:rPr>
        <w:tab/>
        <w:t xml:space="preserve">Calvert RC, Morsy MM, Zelhof B, Rhodes M, Burgess NA. Comparison of laparoscopic and open pyeloplasty in 100 patients with pelvi-ureteric junction obstruction. Surg Endosc. 2008 Feb;22(2):411–4. </w:t>
      </w:r>
    </w:p>
    <w:p w14:paraId="24F601D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58.</w:t>
      </w:r>
      <w:r w:rsidRPr="00974726">
        <w:rPr>
          <w:rFonts w:ascii="Times New Roman" w:hAnsi="Times New Roman" w:cs="Times New Roman"/>
          <w:sz w:val="28"/>
          <w:szCs w:val="28"/>
        </w:rPr>
        <w:tab/>
        <w:t xml:space="preserve">Janetschek G, Hobisch A, Peschel R, Bartsch G. Laparoscopic retroperitoneal lymph node dissection. Urology. 2000 Jan;55(1):136–40. </w:t>
      </w:r>
    </w:p>
    <w:p w14:paraId="0CB125A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59.</w:t>
      </w:r>
      <w:r w:rsidRPr="00974726">
        <w:rPr>
          <w:rFonts w:ascii="Times New Roman" w:hAnsi="Times New Roman" w:cs="Times New Roman"/>
          <w:sz w:val="28"/>
          <w:szCs w:val="28"/>
        </w:rPr>
        <w:tab/>
        <w:t xml:space="preserve">Aboumarzouk OM, Drewa T, Olejniczak P, Chlosta PL. Laparoscopic radical cystectomy: a 5-year review of a single institute’s operative data and complications and a systematic review of the literature. Int Braz J Urol. 2012;38(3):330–40. </w:t>
      </w:r>
    </w:p>
    <w:p w14:paraId="02FECA1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60.</w:t>
      </w:r>
      <w:r w:rsidRPr="00974726">
        <w:rPr>
          <w:rFonts w:ascii="Times New Roman" w:hAnsi="Times New Roman" w:cs="Times New Roman"/>
          <w:sz w:val="28"/>
          <w:szCs w:val="28"/>
        </w:rPr>
        <w:tab/>
        <w:t xml:space="preserve">Good DW, Stewart GD, Laird A, Stolzenburg JU, Cahill D, McNeill SA. A Critical Analysis of the Learning Curve and Postlearning Curve </w:t>
      </w:r>
      <w:r w:rsidRPr="00974726">
        <w:rPr>
          <w:rFonts w:ascii="Times New Roman" w:hAnsi="Times New Roman" w:cs="Times New Roman"/>
          <w:sz w:val="28"/>
          <w:szCs w:val="28"/>
        </w:rPr>
        <w:lastRenderedPageBreak/>
        <w:t xml:space="preserve">Outcomes of Two Experience- and Volume-Matched Surgeons for Laparoscopic and Robot-Assisted Radical Prostatectomy. J Endourol. 2015 Aug;29(8):939–47. </w:t>
      </w:r>
    </w:p>
    <w:p w14:paraId="039AC9D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61.</w:t>
      </w:r>
      <w:r w:rsidRPr="00974726">
        <w:rPr>
          <w:rFonts w:ascii="Times New Roman" w:hAnsi="Times New Roman" w:cs="Times New Roman"/>
          <w:sz w:val="28"/>
          <w:szCs w:val="28"/>
        </w:rPr>
        <w:tab/>
        <w:t xml:space="preserve">Sivaraman A, Sanchez-Salas R, Prapotnich D, Yu K, Olivier F, Secin FP, et al. Learning curve of minimally invasive radical prostatectomy: Comprehensive evaluation and cumulative summation analysis of oncological outcomes. Urol Oncol. 2017 Apr;35(4):149.e1-149.e6. </w:t>
      </w:r>
    </w:p>
    <w:p w14:paraId="643D100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62.</w:t>
      </w:r>
      <w:r w:rsidRPr="00974726">
        <w:rPr>
          <w:rFonts w:ascii="Times New Roman" w:hAnsi="Times New Roman" w:cs="Times New Roman"/>
          <w:sz w:val="28"/>
          <w:szCs w:val="28"/>
        </w:rPr>
        <w:tab/>
        <w:t>Serving as a bedside surgeon before performing robotic radical prostatectomy improves surgical outcomes - PubMed [Internet]. [cited 2024 Mar 30]. Available from: https://pubmed.ncbi.nlm.nih.gov/31808399/</w:t>
      </w:r>
    </w:p>
    <w:p w14:paraId="159C906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63.</w:t>
      </w:r>
      <w:r w:rsidRPr="00974726">
        <w:rPr>
          <w:rFonts w:ascii="Times New Roman" w:hAnsi="Times New Roman" w:cs="Times New Roman"/>
          <w:sz w:val="28"/>
          <w:szCs w:val="28"/>
        </w:rPr>
        <w:tab/>
        <w:t xml:space="preserve">Garbens A, Lay AH, Steinberg RL, Gahan JC. Experienced bedside-assistants improve operative outcomes for surgeons early in their learning curve for robot assisted laparoscopic radical prostatectomy. J Robot Surg. 2021 Aug;15(4):619–26. </w:t>
      </w:r>
    </w:p>
    <w:p w14:paraId="325C12D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64.</w:t>
      </w:r>
      <w:r w:rsidRPr="00974726">
        <w:rPr>
          <w:rFonts w:ascii="Times New Roman" w:hAnsi="Times New Roman" w:cs="Times New Roman"/>
          <w:sz w:val="28"/>
          <w:szCs w:val="28"/>
        </w:rPr>
        <w:tab/>
        <w:t xml:space="preserve">Hanzly M, Frederick A, Creighton T, Atwood K, Mehedint D, Kauffman EC, et al. Learning curves for robot-assisted and laparoscopic partial nephrectomy. J Endourol. </w:t>
      </w:r>
      <w:r w:rsidRPr="00974726">
        <w:rPr>
          <w:rFonts w:ascii="Times New Roman" w:hAnsi="Times New Roman" w:cs="Times New Roman"/>
          <w:sz w:val="28"/>
          <w:szCs w:val="28"/>
          <w:lang w:val="es-CL"/>
        </w:rPr>
        <w:t xml:space="preserve">2015 Mar;29(3):297–303. </w:t>
      </w:r>
    </w:p>
    <w:p w14:paraId="114B72A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65.</w:t>
      </w:r>
      <w:r w:rsidRPr="00974726">
        <w:rPr>
          <w:rFonts w:ascii="Times New Roman" w:hAnsi="Times New Roman" w:cs="Times New Roman"/>
          <w:sz w:val="28"/>
          <w:szCs w:val="28"/>
          <w:lang w:val="es-CL"/>
        </w:rPr>
        <w:tab/>
        <w:t xml:space="preserve">Pierorazio PM, Patel HD, Feng T, Yohannan J, Hyams ES, Allaf ME. </w:t>
      </w:r>
      <w:r w:rsidRPr="00974726">
        <w:rPr>
          <w:rFonts w:ascii="Times New Roman" w:hAnsi="Times New Roman" w:cs="Times New Roman"/>
          <w:sz w:val="28"/>
          <w:szCs w:val="28"/>
        </w:rPr>
        <w:t xml:space="preserve">Robotic-assisted versus traditional laparoscopic partial nephrectomy: comparison of outcomes and evaluation of learning curve. Urology. 2011 Oct;78(4):813–9. </w:t>
      </w:r>
    </w:p>
    <w:p w14:paraId="167A8BD9"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66.</w:t>
      </w:r>
      <w:r w:rsidRPr="00974726">
        <w:rPr>
          <w:rFonts w:ascii="Times New Roman" w:hAnsi="Times New Roman" w:cs="Times New Roman"/>
          <w:sz w:val="28"/>
          <w:szCs w:val="28"/>
        </w:rPr>
        <w:tab/>
        <w:t xml:space="preserve">Motoyama D, Matsushita Y, Watanabe H, Tamura K, Suzuki T, Ito T, et al. Initial learning curve for robot-assisted partial nephrectomy performed by a single experienced robotic surgeon. Asian J Endosc Surg. 2020 Jan;13(1):59–64. </w:t>
      </w:r>
    </w:p>
    <w:p w14:paraId="7653BE2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67.</w:t>
      </w:r>
      <w:r w:rsidRPr="00974726">
        <w:rPr>
          <w:rFonts w:ascii="Times New Roman" w:hAnsi="Times New Roman" w:cs="Times New Roman"/>
          <w:sz w:val="28"/>
          <w:szCs w:val="28"/>
        </w:rPr>
        <w:tab/>
        <w:t xml:space="preserve">Haseebuddin M, Benway BM, Cabello JM, Bhayani SB. Robot-assisted partial nephrectomy: evaluation of learning curve for an experienced renal surgeon. J Endourol. 2010 Jan;24(1):57–61. </w:t>
      </w:r>
    </w:p>
    <w:p w14:paraId="05B1B79B"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68.</w:t>
      </w:r>
      <w:r w:rsidRPr="00974726">
        <w:rPr>
          <w:rFonts w:ascii="Times New Roman" w:hAnsi="Times New Roman" w:cs="Times New Roman"/>
          <w:sz w:val="28"/>
          <w:szCs w:val="28"/>
        </w:rPr>
        <w:tab/>
        <w:t xml:space="preserve">Schermerhorn SMV, Christman MS, Rocco NR, Abdul-Muhsin H, L’Esperance JO, Castle EP, et al. Learning Curve for Robotic-Assisted Laparoscopic Retroperitoneal Lymph Node Dissection. J Endourol. 2021 Oct;35(10):1483–9. </w:t>
      </w:r>
    </w:p>
    <w:p w14:paraId="0DDD710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69.</w:t>
      </w:r>
      <w:r w:rsidRPr="00974726">
        <w:rPr>
          <w:rFonts w:ascii="Times New Roman" w:hAnsi="Times New Roman" w:cs="Times New Roman"/>
          <w:sz w:val="28"/>
          <w:szCs w:val="28"/>
        </w:rPr>
        <w:tab/>
        <w:t xml:space="preserve">Tong S, Yang Z, Zu X, Li Y, He W, Li Y, et al. Anterior versus posterior approach laparoscopic radical cystectomy: a retrospective analysis. World J Surg Oncol. 2019 Jan 7;17:9. </w:t>
      </w:r>
    </w:p>
    <w:p w14:paraId="0345EA7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70.</w:t>
      </w:r>
      <w:r w:rsidRPr="00974726">
        <w:rPr>
          <w:rFonts w:ascii="Times New Roman" w:hAnsi="Times New Roman" w:cs="Times New Roman"/>
          <w:sz w:val="28"/>
          <w:szCs w:val="28"/>
        </w:rPr>
        <w:tab/>
        <w:t xml:space="preserve">Rassweiler J, Frede T, Seemann O, Stock C, Sentker L. Telesurgical laparoscopic radical prostatectomy. Initial experience. Eur Urol. 2001 Jul;40(1):75–83. </w:t>
      </w:r>
    </w:p>
    <w:p w14:paraId="2C40B7A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71.</w:t>
      </w:r>
      <w:r w:rsidRPr="00974726">
        <w:rPr>
          <w:rFonts w:ascii="Times New Roman" w:hAnsi="Times New Roman" w:cs="Times New Roman"/>
          <w:sz w:val="28"/>
          <w:szCs w:val="28"/>
        </w:rPr>
        <w:tab/>
        <w:t xml:space="preserve">Gill IS, Kavoussi LR, Lane BR, Blute ML, Babineau D, Colombo JR, et al. Comparison of 1,800 laparoscopic and open partial nephrectomies for single renal tumors. J Urol. 2007 Jul;178(1):41–6. </w:t>
      </w:r>
    </w:p>
    <w:p w14:paraId="49D2C5D5"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72.</w:t>
      </w:r>
      <w:r w:rsidRPr="00974726">
        <w:rPr>
          <w:rFonts w:ascii="Times New Roman" w:hAnsi="Times New Roman" w:cs="Times New Roman"/>
          <w:sz w:val="28"/>
          <w:szCs w:val="28"/>
        </w:rPr>
        <w:tab/>
        <w:t xml:space="preserve">Fairag M, Almahdi RH, Siddiqi AA, Alharthi FK, Alqurashi BS, Alzahrani NG, et al. Robotic Revolution in Surgery: Diverse Applications Across Specialties and Future Prospects Review Article. Cureus. 2024 Jan;16(1):e52148. </w:t>
      </w:r>
    </w:p>
    <w:p w14:paraId="35FC5B6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73.</w:t>
      </w:r>
      <w:r w:rsidRPr="00974726">
        <w:rPr>
          <w:rFonts w:ascii="Times New Roman" w:hAnsi="Times New Roman" w:cs="Times New Roman"/>
          <w:sz w:val="28"/>
          <w:szCs w:val="28"/>
        </w:rPr>
        <w:tab/>
        <w:t xml:space="preserve">Williamson T, Song SE. Robotic Surgery Techniques to Improve Traditional Laparoscopy. JSLS. 2022;26(2):e2022.00002. </w:t>
      </w:r>
    </w:p>
    <w:p w14:paraId="2D4ACB1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74.</w:t>
      </w:r>
      <w:r w:rsidRPr="00974726">
        <w:rPr>
          <w:rFonts w:ascii="Times New Roman" w:hAnsi="Times New Roman" w:cs="Times New Roman"/>
          <w:sz w:val="28"/>
          <w:szCs w:val="28"/>
        </w:rPr>
        <w:tab/>
        <w:t xml:space="preserve">Faria EF, Rosim RP, de Matos Nogueira E, Tobias-Machado M. Cost-Effectiveness Analysis of Robotic-Assisted Radical Prostatectomy for Localized Prostate Cancer From the Brazilian Public System Perspective. Value Health Reg Issues. 2022 May;29:60–5. </w:t>
      </w:r>
    </w:p>
    <w:p w14:paraId="295E214D"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75.</w:t>
      </w:r>
      <w:r w:rsidRPr="00974726">
        <w:rPr>
          <w:rFonts w:ascii="Times New Roman" w:hAnsi="Times New Roman" w:cs="Times New Roman"/>
          <w:sz w:val="28"/>
          <w:szCs w:val="28"/>
        </w:rPr>
        <w:tab/>
        <w:t xml:space="preserve">Labban M, Dasgupta P, Song C, Becker R, Li Y, Kreaden US, et al. Cost-effectiveness of Robotic-Assisted Radical Prostatectomy for Localized Prostate Cancer in the UK. JAMA Netw Open. 2022 Apr 1;5(4):e225740. </w:t>
      </w:r>
    </w:p>
    <w:p w14:paraId="1B3048B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lastRenderedPageBreak/>
        <w:t>76.</w:t>
      </w:r>
      <w:r w:rsidRPr="00974726">
        <w:rPr>
          <w:rFonts w:ascii="Times New Roman" w:hAnsi="Times New Roman" w:cs="Times New Roman"/>
          <w:sz w:val="28"/>
          <w:szCs w:val="28"/>
        </w:rPr>
        <w:tab/>
        <w:t xml:space="preserve">Bansal D, Chaturvedi S, Maheshwari R, Kumar A. Role of laparoscopy in the era of robotic surgery in urology in developing countries. </w:t>
      </w:r>
      <w:r w:rsidRPr="00974726">
        <w:rPr>
          <w:rFonts w:ascii="Times New Roman" w:hAnsi="Times New Roman" w:cs="Times New Roman"/>
          <w:sz w:val="28"/>
          <w:szCs w:val="28"/>
          <w:lang w:val="es-CL"/>
        </w:rPr>
        <w:t xml:space="preserve">Indian J Urol. 2021;37(1):32–41. </w:t>
      </w:r>
    </w:p>
    <w:p w14:paraId="266146E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77.</w:t>
      </w:r>
      <w:r w:rsidRPr="00974726">
        <w:rPr>
          <w:rFonts w:ascii="Times New Roman" w:hAnsi="Times New Roman" w:cs="Times New Roman"/>
          <w:sz w:val="28"/>
          <w:szCs w:val="28"/>
          <w:lang w:val="es-CL"/>
        </w:rPr>
        <w:tab/>
        <w:t xml:space="preserve">Soomro NA, Hashimoto DA, Porteous AJ, Ridley CJA, Marsh WJ, Ditto R, et al. </w:t>
      </w:r>
      <w:r w:rsidRPr="00974726">
        <w:rPr>
          <w:rFonts w:ascii="Times New Roman" w:hAnsi="Times New Roman" w:cs="Times New Roman"/>
          <w:sz w:val="28"/>
          <w:szCs w:val="28"/>
        </w:rPr>
        <w:t xml:space="preserve">Systematic review of learning curves in robot‐assisted surgery. BJS Open. 2019 Nov 29;4(1):27–44. </w:t>
      </w:r>
    </w:p>
    <w:p w14:paraId="7CE8EF6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78.</w:t>
      </w:r>
      <w:r w:rsidRPr="00974726">
        <w:rPr>
          <w:rFonts w:ascii="Times New Roman" w:hAnsi="Times New Roman" w:cs="Times New Roman"/>
          <w:sz w:val="28"/>
          <w:szCs w:val="28"/>
        </w:rPr>
        <w:tab/>
        <w:t xml:space="preserve">Okamura AM. Haptic Feedback in Robot-Assisted Minimally Invasive Surgery. Curr Opin Urol. 2009 Jan;19(1):102–7. </w:t>
      </w:r>
    </w:p>
    <w:p w14:paraId="0F34BE6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79.</w:t>
      </w:r>
      <w:r w:rsidRPr="00974726">
        <w:rPr>
          <w:rFonts w:ascii="Times New Roman" w:hAnsi="Times New Roman" w:cs="Times New Roman"/>
          <w:sz w:val="28"/>
          <w:szCs w:val="28"/>
        </w:rPr>
        <w:tab/>
        <w:t xml:space="preserve">Sadri H, Fung-Kee-Fung M, Shayegan B, Garneau PY, Pezeshki P. A systematic review of full economic evaluations of robotic-assisted surgery in thoracic and abdominopelvic procedures. </w:t>
      </w:r>
      <w:r w:rsidRPr="00974726">
        <w:rPr>
          <w:rFonts w:ascii="Times New Roman" w:hAnsi="Times New Roman" w:cs="Times New Roman"/>
          <w:sz w:val="28"/>
          <w:szCs w:val="28"/>
          <w:lang w:val="es-CL"/>
        </w:rPr>
        <w:t xml:space="preserve">J Robot Surg. 2023;17(6):2671–85. </w:t>
      </w:r>
    </w:p>
    <w:p w14:paraId="757823B1"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80.</w:t>
      </w:r>
      <w:r w:rsidRPr="00974726">
        <w:rPr>
          <w:rFonts w:ascii="Times New Roman" w:hAnsi="Times New Roman" w:cs="Times New Roman"/>
          <w:sz w:val="28"/>
          <w:szCs w:val="28"/>
          <w:lang w:val="es-CL"/>
        </w:rPr>
        <w:tab/>
        <w:t xml:space="preserve">Pereira-Arias JG, Gamarra-Quintanilla M, Sánchez-Vázquez A, Mora-Christian JA, Urdaneta-Salegui LF, Astobieta-Odriozola A, et al. </w:t>
      </w:r>
      <w:r w:rsidRPr="00974726">
        <w:rPr>
          <w:rFonts w:ascii="Times New Roman" w:hAnsi="Times New Roman" w:cs="Times New Roman"/>
          <w:sz w:val="28"/>
          <w:szCs w:val="28"/>
        </w:rPr>
        <w:t xml:space="preserve">How to build a robotic program. Arch Esp Urol. 2019 Apr;72(3):227–38. </w:t>
      </w:r>
    </w:p>
    <w:p w14:paraId="1CFE2DB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81.</w:t>
      </w:r>
      <w:r w:rsidRPr="00974726">
        <w:rPr>
          <w:rFonts w:ascii="Times New Roman" w:hAnsi="Times New Roman" w:cs="Times New Roman"/>
          <w:sz w:val="28"/>
          <w:szCs w:val="28"/>
        </w:rPr>
        <w:tab/>
        <w:t xml:space="preserve">Estes SJ, Goldenberg D, Winder JS, Juza RM, Lyn-Sue JR. Best Practices for Robotic Surgery Programs. JSLS. 2017;21(2):e2016.00102. </w:t>
      </w:r>
    </w:p>
    <w:p w14:paraId="5E2BCAD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82.</w:t>
      </w:r>
      <w:r w:rsidRPr="00974726">
        <w:rPr>
          <w:rFonts w:ascii="Times New Roman" w:hAnsi="Times New Roman" w:cs="Times New Roman"/>
          <w:sz w:val="28"/>
          <w:szCs w:val="28"/>
        </w:rPr>
        <w:tab/>
        <w:t xml:space="preserve">Saito Y, Yasuhara H, Murakoshi S, Komatsu T, Fukatsu K, Uetera Y. Novel concept of cleanliness of instruments for robotic surgery. Journal of Hospital Infection. 2016 Aug 1;93(4):360–1. </w:t>
      </w:r>
    </w:p>
    <w:p w14:paraId="5110CD3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83.</w:t>
      </w:r>
      <w:r w:rsidRPr="00974726">
        <w:rPr>
          <w:rFonts w:ascii="Times New Roman" w:hAnsi="Times New Roman" w:cs="Times New Roman"/>
          <w:sz w:val="28"/>
          <w:szCs w:val="28"/>
        </w:rPr>
        <w:tab/>
        <w:t xml:space="preserve">Sheetz KH, Claflin J, Dimick JB. Trends in the Adoption of Robotic Surgery for Common Surgical Procedures. JAMA Network Open. 2020 Jan 10;3(1):e1918911. </w:t>
      </w:r>
    </w:p>
    <w:p w14:paraId="0C9E1C5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84.</w:t>
      </w:r>
      <w:r w:rsidRPr="00974726">
        <w:rPr>
          <w:rFonts w:ascii="Times New Roman" w:hAnsi="Times New Roman" w:cs="Times New Roman"/>
          <w:sz w:val="28"/>
          <w:szCs w:val="28"/>
        </w:rPr>
        <w:tab/>
        <w:t xml:space="preserve">Mehta A, Cheng Ng J, Andrew Awuah W, Huang H, Kalmanovich J, Agrawal A, et al. Embracing robotic surgery in low- and middle-income countries: Potential benefits, challenges, and scope in the future. Ann Med Surg (Lond). 2022 Dec;84:104803. </w:t>
      </w:r>
    </w:p>
    <w:p w14:paraId="28B1E92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lastRenderedPageBreak/>
        <w:t>85.</w:t>
      </w:r>
      <w:r w:rsidRPr="00974726">
        <w:rPr>
          <w:rFonts w:ascii="Times New Roman" w:hAnsi="Times New Roman" w:cs="Times New Roman"/>
          <w:sz w:val="28"/>
          <w:szCs w:val="28"/>
        </w:rPr>
        <w:tab/>
        <w:t xml:space="preserve">Lawrie L, Gillies K, Duncan E, Davies L, Beard D, Campbell MK. Barriers and enablers to the effective implementation of robotic assisted surgery. PLoS One. 2022 Aug 29;17(8):e0273696. </w:t>
      </w:r>
    </w:p>
    <w:p w14:paraId="4C4A7C2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86.</w:t>
      </w:r>
      <w:r w:rsidRPr="00974726">
        <w:rPr>
          <w:rFonts w:ascii="Times New Roman" w:hAnsi="Times New Roman" w:cs="Times New Roman"/>
          <w:sz w:val="28"/>
          <w:szCs w:val="28"/>
        </w:rPr>
        <w:tab/>
        <w:t xml:space="preserve">Stolzenburg JU, Holze S, Neuhaus P, Kyriazis I, Do HM, Dietel A, et al. Robotic-assisted Versus Laparoscopic Surgery: Outcomes from the First Multicentre, Randomised, Patient-blinded Controlled Trial in Radical Prostatectomy (LAP-01). Eur Urol. 2021 Jun;79(6):750–9. </w:t>
      </w:r>
    </w:p>
    <w:p w14:paraId="608A7940"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87.</w:t>
      </w:r>
      <w:r w:rsidRPr="00974726">
        <w:rPr>
          <w:rFonts w:ascii="Times New Roman" w:hAnsi="Times New Roman" w:cs="Times New Roman"/>
          <w:sz w:val="28"/>
          <w:szCs w:val="28"/>
        </w:rPr>
        <w:tab/>
        <w:t xml:space="preserve">Allan C, Ilic D. Laparoscopic versus Robotic-Assisted Radical Prostatectomy for the Treatment of Localised Prostate Cancer: A Systematic Review. Urol Int. 2016;96(4):373–8. </w:t>
      </w:r>
    </w:p>
    <w:p w14:paraId="3B5A813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88.</w:t>
      </w:r>
      <w:r w:rsidRPr="00974726">
        <w:rPr>
          <w:rFonts w:ascii="Times New Roman" w:hAnsi="Times New Roman" w:cs="Times New Roman"/>
          <w:sz w:val="28"/>
          <w:szCs w:val="28"/>
        </w:rPr>
        <w:tab/>
        <w:t xml:space="preserve">Ma J, Xu W, Chen R, Zhu Y, Wang Y, Cao W, et al. Robotic-assisted versus laparoscopic radical prostatectomy for prostate cancer: the first separate systematic review and meta-analysis of randomised controlled trials and non-randomised studies. Int J Surg. 2023 Apr 18;109(5):1350–9. </w:t>
      </w:r>
    </w:p>
    <w:p w14:paraId="1A1BE337"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89.</w:t>
      </w:r>
      <w:r w:rsidRPr="00974726">
        <w:rPr>
          <w:rFonts w:ascii="Times New Roman" w:hAnsi="Times New Roman" w:cs="Times New Roman"/>
          <w:sz w:val="28"/>
          <w:szCs w:val="28"/>
        </w:rPr>
        <w:tab/>
        <w:t xml:space="preserve">Wang T, Wang Q, Wang S. A Meta-analysis of Robot Assisted Laparoscopic Radical Prostatectomy Versus Laparoscopic Radical Prostatectomy. Open Med (Wars). 2019 Jun 11;14:485–90. </w:t>
      </w:r>
    </w:p>
    <w:p w14:paraId="3AE86C5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90.</w:t>
      </w:r>
      <w:r w:rsidRPr="00974726">
        <w:rPr>
          <w:rFonts w:ascii="Times New Roman" w:hAnsi="Times New Roman" w:cs="Times New Roman"/>
          <w:sz w:val="28"/>
          <w:szCs w:val="28"/>
        </w:rPr>
        <w:tab/>
        <w:t xml:space="preserve">Haber GP, White WM, Crouzet S, White MA, Forest S, Autorino R, et al. Robotic versus laparoscopic partial nephrectomy: single-surgeon matched cohort study of 150 patients. </w:t>
      </w:r>
      <w:r w:rsidRPr="00974726">
        <w:rPr>
          <w:rFonts w:ascii="Times New Roman" w:hAnsi="Times New Roman" w:cs="Times New Roman"/>
          <w:sz w:val="28"/>
          <w:szCs w:val="28"/>
          <w:lang w:val="es-CL"/>
        </w:rPr>
        <w:t xml:space="preserve">Urology. 2010 Sep;76(3):754–8. </w:t>
      </w:r>
    </w:p>
    <w:p w14:paraId="01919B74"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91.</w:t>
      </w:r>
      <w:r w:rsidRPr="00974726">
        <w:rPr>
          <w:rFonts w:ascii="Times New Roman" w:hAnsi="Times New Roman" w:cs="Times New Roman"/>
          <w:sz w:val="28"/>
          <w:szCs w:val="28"/>
          <w:lang w:val="es-CL"/>
        </w:rPr>
        <w:tab/>
        <w:t xml:space="preserve">Cacciamani GE, Medina LG, Gill T, Abreu A, Sotelo R, Artibani W, et al. </w:t>
      </w:r>
      <w:r w:rsidRPr="00974726">
        <w:rPr>
          <w:rFonts w:ascii="Times New Roman" w:hAnsi="Times New Roman" w:cs="Times New Roman"/>
          <w:sz w:val="28"/>
          <w:szCs w:val="28"/>
        </w:rPr>
        <w:t xml:space="preserve">Impact of Surgical Factors on Robotic Partial Nephrectomy Outcomes: Comprehensive Systematic Review and Meta-Analysis. J Urol. 2018 Aug;200(2):258–74. </w:t>
      </w:r>
    </w:p>
    <w:p w14:paraId="4A05740D"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92.</w:t>
      </w:r>
      <w:r w:rsidRPr="00974726">
        <w:rPr>
          <w:rFonts w:ascii="Times New Roman" w:hAnsi="Times New Roman" w:cs="Times New Roman"/>
          <w:sz w:val="28"/>
          <w:szCs w:val="28"/>
        </w:rPr>
        <w:tab/>
        <w:t xml:space="preserve">Leow JJ, Heah NH, Chang SL, Chong YL, Png KS. Outcomes of Robotic versus Laparoscopic Partial Nephrectomy: an Updated Meta-Analysis of 4,919 Patients. J Urol. 2016 Nov;196(5):1371–7. </w:t>
      </w:r>
    </w:p>
    <w:p w14:paraId="4E41F86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93.</w:t>
      </w:r>
      <w:r w:rsidRPr="00974726">
        <w:rPr>
          <w:rFonts w:ascii="Times New Roman" w:hAnsi="Times New Roman" w:cs="Times New Roman"/>
          <w:sz w:val="28"/>
          <w:szCs w:val="28"/>
        </w:rPr>
        <w:tab/>
        <w:t xml:space="preserve">Li P, Ma Y, Jin X, Xiang L, Li H, Wang K. Comparative efficacy and safety of different minimal invasive pyeloplasty in treating patients with </w:t>
      </w:r>
      <w:r w:rsidRPr="00974726">
        <w:rPr>
          <w:rFonts w:ascii="Times New Roman" w:hAnsi="Times New Roman" w:cs="Times New Roman"/>
          <w:sz w:val="28"/>
          <w:szCs w:val="28"/>
        </w:rPr>
        <w:lastRenderedPageBreak/>
        <w:t xml:space="preserve">ureteropelvic junction obstruction: a network meta-analysis. World J Urol. 2023 Oct;41(10):2659–69. </w:t>
      </w:r>
    </w:p>
    <w:p w14:paraId="53E473D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94.</w:t>
      </w:r>
      <w:r w:rsidRPr="00974726">
        <w:rPr>
          <w:rFonts w:ascii="Times New Roman" w:hAnsi="Times New Roman" w:cs="Times New Roman"/>
          <w:sz w:val="28"/>
          <w:szCs w:val="28"/>
        </w:rPr>
        <w:tab/>
        <w:t xml:space="preserve">Uhlig A, Uhlig J, Trojan L, Hinterthaner M, von Hammerstein-Equord A, Strauss A. Surgical approaches for treatment of ureteropelvic junction obstruction - a systematic review and network meta-analysis. BMC Urol. 2019 Nov 11;19(1):112. </w:t>
      </w:r>
    </w:p>
    <w:p w14:paraId="7E3DF8A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95.</w:t>
      </w:r>
      <w:r w:rsidRPr="00974726">
        <w:rPr>
          <w:rFonts w:ascii="Times New Roman" w:hAnsi="Times New Roman" w:cs="Times New Roman"/>
          <w:sz w:val="28"/>
          <w:szCs w:val="28"/>
        </w:rPr>
        <w:tab/>
        <w:t xml:space="preserve">Panwar P, Mavuduru RS, Mete UK, Kumar S, Bora GS, Devana SK, et al. Perioperative outcomes of minimally invasive versus open radical cystectomy: A single-center experience. Indian J Urol. 2018;34(2):115–21. </w:t>
      </w:r>
    </w:p>
    <w:p w14:paraId="2A799CF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96.</w:t>
      </w:r>
      <w:r w:rsidRPr="00974726">
        <w:rPr>
          <w:rFonts w:ascii="Times New Roman" w:hAnsi="Times New Roman" w:cs="Times New Roman"/>
          <w:sz w:val="28"/>
          <w:szCs w:val="28"/>
        </w:rPr>
        <w:tab/>
        <w:t xml:space="preserve">Feng D, Liu S, Tang Y, Yang Y, Wei W, Han P. Comparison of perioperative and oncologic outcomes between robot-assisted and laparoscopic radical cystectomy for bladder cancer: a systematic review and updated meta-analysis. Int Urol Nephrol. 2020 Jul;52(7):1243–54. </w:t>
      </w:r>
    </w:p>
    <w:p w14:paraId="1687E908"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97.</w:t>
      </w:r>
      <w:r w:rsidRPr="00974726">
        <w:rPr>
          <w:rFonts w:ascii="Times New Roman" w:hAnsi="Times New Roman" w:cs="Times New Roman"/>
          <w:sz w:val="28"/>
          <w:szCs w:val="28"/>
        </w:rPr>
        <w:tab/>
        <w:t xml:space="preserve">Long J, Wang L, Dong N, Bai X, Chen S, Sun S, et al. Robotic-assisted versus standard laparoscopic radical cystectomy in bladder cancer: A systematic review and meta-analysis. Front Oncol. 2022 Nov 9;12:1024739. </w:t>
      </w:r>
    </w:p>
    <w:p w14:paraId="770392F2"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98.</w:t>
      </w:r>
      <w:r w:rsidRPr="00974726">
        <w:rPr>
          <w:rFonts w:ascii="Times New Roman" w:hAnsi="Times New Roman" w:cs="Times New Roman"/>
          <w:sz w:val="28"/>
          <w:szCs w:val="28"/>
        </w:rPr>
        <w:tab/>
        <w:t xml:space="preserve">Harris KT, Gorin MA, Ball MW, Pierorazio PM, Allaf ME. A comparative analysis of robotic vs laparoscopic retroperitoneal lymph node dissection for testicular cancer. BJU Int. 2015 Dec;116(6):920–3. </w:t>
      </w:r>
    </w:p>
    <w:p w14:paraId="5F295336"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99.</w:t>
      </w:r>
      <w:r w:rsidRPr="00974726">
        <w:rPr>
          <w:rFonts w:ascii="Times New Roman" w:hAnsi="Times New Roman" w:cs="Times New Roman"/>
          <w:sz w:val="28"/>
          <w:szCs w:val="28"/>
        </w:rPr>
        <w:tab/>
        <w:t xml:space="preserve">Ge S, Zeng Z, Li Y, Gan L, Meng C, Li K, et al. The role of robotic retroperitoneal lymph node dissection in testicular cancer: a systematic review and meta-analysis. Int J Surg. 2023 Sep 1;109(9):2808–18. </w:t>
      </w:r>
    </w:p>
    <w:p w14:paraId="4F6A1DD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100.</w:t>
      </w:r>
      <w:r w:rsidRPr="00974726">
        <w:rPr>
          <w:rFonts w:ascii="Times New Roman" w:hAnsi="Times New Roman" w:cs="Times New Roman"/>
          <w:sz w:val="28"/>
          <w:szCs w:val="28"/>
        </w:rPr>
        <w:tab/>
        <w:t xml:space="preserve">Vávra P, Roman J, Zonča P, Ihnát P, Němec M, Kumar J, et al. Recent Development of Augmented Reality in Surgery: A Review. J Healthc Eng. 2017;2017:4574172. </w:t>
      </w:r>
    </w:p>
    <w:p w14:paraId="350808D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101.</w:t>
      </w:r>
      <w:r w:rsidRPr="00974726">
        <w:rPr>
          <w:rFonts w:ascii="Times New Roman" w:hAnsi="Times New Roman" w:cs="Times New Roman"/>
          <w:sz w:val="28"/>
          <w:szCs w:val="28"/>
        </w:rPr>
        <w:tab/>
        <w:t xml:space="preserve">Larenas F, Flores I, Roman C, Martinez C, Gatica T, Sánchez C, et al. Initial Experience in Urological Surgery with a Novel Robotic </w:t>
      </w:r>
      <w:r w:rsidRPr="00974726">
        <w:rPr>
          <w:rFonts w:ascii="Times New Roman" w:hAnsi="Times New Roman" w:cs="Times New Roman"/>
          <w:sz w:val="28"/>
          <w:szCs w:val="28"/>
        </w:rPr>
        <w:lastRenderedPageBreak/>
        <w:t xml:space="preserve">Technology: Magnetic-Assisted Robotic Surgery in Urology. J Endourol. 2024 Mar;38(3):212–8. </w:t>
      </w:r>
    </w:p>
    <w:p w14:paraId="1048E9DE"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lang w:val="es-CL"/>
        </w:rPr>
      </w:pPr>
      <w:r w:rsidRPr="00974726">
        <w:rPr>
          <w:rFonts w:ascii="Times New Roman" w:hAnsi="Times New Roman" w:cs="Times New Roman"/>
          <w:sz w:val="28"/>
          <w:szCs w:val="28"/>
        </w:rPr>
        <w:t>102.</w:t>
      </w:r>
      <w:r w:rsidRPr="00974726">
        <w:rPr>
          <w:rFonts w:ascii="Times New Roman" w:hAnsi="Times New Roman" w:cs="Times New Roman"/>
          <w:sz w:val="28"/>
          <w:szCs w:val="28"/>
        </w:rPr>
        <w:tab/>
        <w:t xml:space="preserve">Seetohul J, Shafiee M, Sirlantzis K. Augmented Reality (AR) for Surgical Robotic and Autonomous Systems: State of the Art, Challenges, and Solutions. </w:t>
      </w:r>
      <w:r w:rsidRPr="00974726">
        <w:rPr>
          <w:rFonts w:ascii="Times New Roman" w:hAnsi="Times New Roman" w:cs="Times New Roman"/>
          <w:sz w:val="28"/>
          <w:szCs w:val="28"/>
          <w:lang w:val="es-CL"/>
        </w:rPr>
        <w:t xml:space="preserve">Sensors (Basel). 2023 Jul 6;23(13):6202. </w:t>
      </w:r>
    </w:p>
    <w:p w14:paraId="5840AC7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lang w:val="es-CL"/>
        </w:rPr>
        <w:t>103.</w:t>
      </w:r>
      <w:r w:rsidRPr="00974726">
        <w:rPr>
          <w:rFonts w:ascii="Times New Roman" w:hAnsi="Times New Roman" w:cs="Times New Roman"/>
          <w:sz w:val="28"/>
          <w:szCs w:val="28"/>
          <w:lang w:val="es-CL"/>
        </w:rPr>
        <w:tab/>
        <w:t xml:space="preserve">Marchegiani F, Siragusa L, Zadoroznyj A, Laterza V, Mangana O, Schena CA, et al. </w:t>
      </w:r>
      <w:r w:rsidRPr="00974726">
        <w:rPr>
          <w:rFonts w:ascii="Times New Roman" w:hAnsi="Times New Roman" w:cs="Times New Roman"/>
          <w:sz w:val="28"/>
          <w:szCs w:val="28"/>
        </w:rPr>
        <w:t xml:space="preserve">New Robotic Platforms in General Surgery: What’s the Current Clinical Scenario? Medicina (Kaunas). 2023 Jul 7;59(7):1264. </w:t>
      </w:r>
    </w:p>
    <w:p w14:paraId="216AB47C"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r w:rsidRPr="00974726">
        <w:rPr>
          <w:rFonts w:ascii="Times New Roman" w:hAnsi="Times New Roman" w:cs="Times New Roman"/>
          <w:sz w:val="28"/>
          <w:szCs w:val="28"/>
        </w:rPr>
        <w:t>104. Meet the New Da Vinci 5 Robotic Surgical System | Intuitive [Internet]. [cited 2024 May 13]. Available from: https://www.intuitive.com/en-us/products-and-services/da-vinci/5</w:t>
      </w:r>
    </w:p>
    <w:p w14:paraId="245E6F55" w14:textId="159AB7B1" w:rsidR="00126610" w:rsidRPr="00974726" w:rsidRDefault="00126610" w:rsidP="00974726">
      <w:pPr>
        <w:pStyle w:val="Bibliografa1"/>
        <w:spacing w:after="0" w:line="360" w:lineRule="auto"/>
        <w:ind w:left="0" w:firstLine="0"/>
        <w:rPr>
          <w:rFonts w:ascii="Times New Roman" w:hAnsi="Times New Roman" w:cs="Times New Roman"/>
          <w:sz w:val="28"/>
          <w:szCs w:val="28"/>
        </w:rPr>
      </w:pPr>
    </w:p>
    <w:p w14:paraId="5ABF0DAA" w14:textId="77777777" w:rsidR="00126610" w:rsidRPr="00974726" w:rsidRDefault="00126610" w:rsidP="00974726">
      <w:pPr>
        <w:pStyle w:val="Bibliografa1"/>
        <w:spacing w:after="0" w:line="360" w:lineRule="auto"/>
        <w:ind w:left="0" w:firstLine="0"/>
        <w:rPr>
          <w:rFonts w:ascii="Times New Roman" w:hAnsi="Times New Roman" w:cs="Times New Roman"/>
          <w:sz w:val="28"/>
          <w:szCs w:val="28"/>
        </w:rPr>
      </w:pPr>
    </w:p>
    <w:p w14:paraId="33B69E9C" w14:textId="4425EBC9" w:rsidR="00A4282C" w:rsidRPr="00974726" w:rsidRDefault="00126610" w:rsidP="00974726">
      <w:pPr>
        <w:spacing w:line="360" w:lineRule="auto"/>
        <w:jc w:val="both"/>
        <w:rPr>
          <w:rFonts w:ascii="Times New Roman" w:eastAsia="Times New Roman" w:hAnsi="Times New Roman" w:cs="Times New Roman" w:hint="eastAsia"/>
          <w:kern w:val="0"/>
          <w:sz w:val="28"/>
          <w:szCs w:val="28"/>
          <w:lang w:val="en-US" w:eastAsia="zh-CN"/>
          <w14:ligatures w14:val="none"/>
        </w:rPr>
      </w:pPr>
      <w:r w:rsidRPr="00974726">
        <w:rPr>
          <w:rFonts w:ascii="Times New Roman" w:hAnsi="Times New Roman" w:cs="Times New Roman"/>
          <w:sz w:val="28"/>
          <w:szCs w:val="28"/>
          <w:lang w:val="en-US"/>
        </w:rPr>
        <w:fldChar w:fldCharType="end"/>
      </w:r>
      <w:bookmarkEnd w:id="0"/>
    </w:p>
    <w:sectPr w:rsidR="00A4282C" w:rsidRPr="00974726" w:rsidSect="00BD0DFC">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A9"/>
    <w:rsid w:val="00063C34"/>
    <w:rsid w:val="00087753"/>
    <w:rsid w:val="000C3EC3"/>
    <w:rsid w:val="00112288"/>
    <w:rsid w:val="00126610"/>
    <w:rsid w:val="001417D9"/>
    <w:rsid w:val="00146220"/>
    <w:rsid w:val="00196282"/>
    <w:rsid w:val="00211EFE"/>
    <w:rsid w:val="002306DB"/>
    <w:rsid w:val="002575A9"/>
    <w:rsid w:val="002856E8"/>
    <w:rsid w:val="002D701A"/>
    <w:rsid w:val="003103CF"/>
    <w:rsid w:val="00323542"/>
    <w:rsid w:val="004B7005"/>
    <w:rsid w:val="004C7428"/>
    <w:rsid w:val="005218FC"/>
    <w:rsid w:val="00572B64"/>
    <w:rsid w:val="0059792A"/>
    <w:rsid w:val="005A053F"/>
    <w:rsid w:val="005E140B"/>
    <w:rsid w:val="0060465F"/>
    <w:rsid w:val="006A7655"/>
    <w:rsid w:val="006B26E3"/>
    <w:rsid w:val="006C595B"/>
    <w:rsid w:val="006C78D9"/>
    <w:rsid w:val="006F3CA2"/>
    <w:rsid w:val="0070329A"/>
    <w:rsid w:val="007757FB"/>
    <w:rsid w:val="00791A96"/>
    <w:rsid w:val="007C253D"/>
    <w:rsid w:val="00805BB3"/>
    <w:rsid w:val="008A424D"/>
    <w:rsid w:val="008A473C"/>
    <w:rsid w:val="008B4BA7"/>
    <w:rsid w:val="00905272"/>
    <w:rsid w:val="0090618A"/>
    <w:rsid w:val="009559B1"/>
    <w:rsid w:val="00974726"/>
    <w:rsid w:val="009767DC"/>
    <w:rsid w:val="009C4E27"/>
    <w:rsid w:val="009D5EB3"/>
    <w:rsid w:val="009F66D8"/>
    <w:rsid w:val="00A36D23"/>
    <w:rsid w:val="00A4282C"/>
    <w:rsid w:val="00A51AF3"/>
    <w:rsid w:val="00B007AA"/>
    <w:rsid w:val="00B051B8"/>
    <w:rsid w:val="00B0532E"/>
    <w:rsid w:val="00B33AE9"/>
    <w:rsid w:val="00B366C6"/>
    <w:rsid w:val="00B761DA"/>
    <w:rsid w:val="00B83819"/>
    <w:rsid w:val="00BD0DFC"/>
    <w:rsid w:val="00C10085"/>
    <w:rsid w:val="00C11672"/>
    <w:rsid w:val="00C868B0"/>
    <w:rsid w:val="00CB2737"/>
    <w:rsid w:val="00D07B42"/>
    <w:rsid w:val="00D1079C"/>
    <w:rsid w:val="00D20261"/>
    <w:rsid w:val="00D404AB"/>
    <w:rsid w:val="00D44E94"/>
    <w:rsid w:val="00D477A5"/>
    <w:rsid w:val="00D6577C"/>
    <w:rsid w:val="00E03222"/>
    <w:rsid w:val="00E17B2C"/>
    <w:rsid w:val="00E31578"/>
    <w:rsid w:val="00E33A46"/>
    <w:rsid w:val="00E74D49"/>
    <w:rsid w:val="00E86AAD"/>
    <w:rsid w:val="00EA1185"/>
    <w:rsid w:val="00EE3E4C"/>
    <w:rsid w:val="00EE5844"/>
    <w:rsid w:val="00EF3B1C"/>
    <w:rsid w:val="00F016C5"/>
    <w:rsid w:val="00F22023"/>
    <w:rsid w:val="00F64C67"/>
    <w:rsid w:val="00F6512A"/>
    <w:rsid w:val="00F87EC9"/>
    <w:rsid w:val="00FE0402"/>
    <w:rsid w:val="00FE6460"/>
    <w:rsid w:val="00FF6A8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s-ES_tradn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575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575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575A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575A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575A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575A9"/>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575A9"/>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575A9"/>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575A9"/>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E94"/>
    <w:rPr>
      <w:rFonts w:ascii="Times New Roman" w:hAnsi="Times New Roman" w:cs="Times New Roman"/>
      <w:sz w:val="18"/>
      <w:szCs w:val="18"/>
    </w:rPr>
  </w:style>
  <w:style w:type="character" w:customStyle="1" w:styleId="Char">
    <w:name w:val="批注框文本 Char"/>
    <w:basedOn w:val="a0"/>
    <w:link w:val="a3"/>
    <w:uiPriority w:val="99"/>
    <w:semiHidden/>
    <w:rsid w:val="00D44E94"/>
    <w:rPr>
      <w:rFonts w:ascii="Times New Roman" w:hAnsi="Times New Roman" w:cs="Times New Roman"/>
      <w:sz w:val="18"/>
      <w:szCs w:val="18"/>
    </w:rPr>
  </w:style>
  <w:style w:type="character" w:customStyle="1" w:styleId="1Char">
    <w:name w:val="标题 1 Char"/>
    <w:basedOn w:val="a0"/>
    <w:link w:val="1"/>
    <w:uiPriority w:val="9"/>
    <w:rsid w:val="002575A9"/>
    <w:rPr>
      <w:rFonts w:asciiTheme="majorHAnsi" w:eastAsiaTheme="majorEastAsia" w:hAnsiTheme="majorHAnsi" w:cstheme="majorBidi"/>
      <w:color w:val="0F4761" w:themeColor="accent1" w:themeShade="BF"/>
      <w:sz w:val="40"/>
      <w:szCs w:val="40"/>
    </w:rPr>
  </w:style>
  <w:style w:type="character" w:customStyle="1" w:styleId="2Char">
    <w:name w:val="标题 2 Char"/>
    <w:basedOn w:val="a0"/>
    <w:link w:val="2"/>
    <w:uiPriority w:val="9"/>
    <w:semiHidden/>
    <w:rsid w:val="002575A9"/>
    <w:rPr>
      <w:rFonts w:asciiTheme="majorHAnsi" w:eastAsiaTheme="majorEastAsia" w:hAnsiTheme="majorHAnsi" w:cstheme="majorBidi"/>
      <w:color w:val="0F4761" w:themeColor="accent1" w:themeShade="BF"/>
      <w:sz w:val="32"/>
      <w:szCs w:val="32"/>
    </w:rPr>
  </w:style>
  <w:style w:type="character" w:customStyle="1" w:styleId="3Char">
    <w:name w:val="标题 3 Char"/>
    <w:basedOn w:val="a0"/>
    <w:link w:val="3"/>
    <w:uiPriority w:val="9"/>
    <w:semiHidden/>
    <w:rsid w:val="002575A9"/>
    <w:rPr>
      <w:rFonts w:eastAsiaTheme="majorEastAsia" w:cstheme="majorBidi"/>
      <w:color w:val="0F4761" w:themeColor="accent1" w:themeShade="BF"/>
      <w:sz w:val="28"/>
      <w:szCs w:val="28"/>
    </w:rPr>
  </w:style>
  <w:style w:type="character" w:customStyle="1" w:styleId="4Char">
    <w:name w:val="标题 4 Char"/>
    <w:basedOn w:val="a0"/>
    <w:link w:val="4"/>
    <w:uiPriority w:val="9"/>
    <w:semiHidden/>
    <w:rsid w:val="002575A9"/>
    <w:rPr>
      <w:rFonts w:eastAsiaTheme="majorEastAsia" w:cstheme="majorBidi"/>
      <w:i/>
      <w:iCs/>
      <w:color w:val="0F4761" w:themeColor="accent1" w:themeShade="BF"/>
    </w:rPr>
  </w:style>
  <w:style w:type="character" w:customStyle="1" w:styleId="5Char">
    <w:name w:val="标题 5 Char"/>
    <w:basedOn w:val="a0"/>
    <w:link w:val="5"/>
    <w:uiPriority w:val="9"/>
    <w:semiHidden/>
    <w:rsid w:val="002575A9"/>
    <w:rPr>
      <w:rFonts w:eastAsiaTheme="majorEastAsia" w:cstheme="majorBidi"/>
      <w:color w:val="0F4761" w:themeColor="accent1" w:themeShade="BF"/>
    </w:rPr>
  </w:style>
  <w:style w:type="character" w:customStyle="1" w:styleId="6Char">
    <w:name w:val="标题 6 Char"/>
    <w:basedOn w:val="a0"/>
    <w:link w:val="6"/>
    <w:uiPriority w:val="9"/>
    <w:semiHidden/>
    <w:rsid w:val="002575A9"/>
    <w:rPr>
      <w:rFonts w:eastAsiaTheme="majorEastAsia" w:cstheme="majorBidi"/>
      <w:i/>
      <w:iCs/>
      <w:color w:val="595959" w:themeColor="text1" w:themeTint="A6"/>
    </w:rPr>
  </w:style>
  <w:style w:type="character" w:customStyle="1" w:styleId="7Char">
    <w:name w:val="标题 7 Char"/>
    <w:basedOn w:val="a0"/>
    <w:link w:val="7"/>
    <w:uiPriority w:val="9"/>
    <w:semiHidden/>
    <w:rsid w:val="002575A9"/>
    <w:rPr>
      <w:rFonts w:eastAsiaTheme="majorEastAsia" w:cstheme="majorBidi"/>
      <w:color w:val="595959" w:themeColor="text1" w:themeTint="A6"/>
    </w:rPr>
  </w:style>
  <w:style w:type="character" w:customStyle="1" w:styleId="8Char">
    <w:name w:val="标题 8 Char"/>
    <w:basedOn w:val="a0"/>
    <w:link w:val="8"/>
    <w:uiPriority w:val="9"/>
    <w:semiHidden/>
    <w:rsid w:val="002575A9"/>
    <w:rPr>
      <w:rFonts w:eastAsiaTheme="majorEastAsia" w:cstheme="majorBidi"/>
      <w:i/>
      <w:iCs/>
      <w:color w:val="272727" w:themeColor="text1" w:themeTint="D8"/>
    </w:rPr>
  </w:style>
  <w:style w:type="character" w:customStyle="1" w:styleId="9Char">
    <w:name w:val="标题 9 Char"/>
    <w:basedOn w:val="a0"/>
    <w:link w:val="9"/>
    <w:uiPriority w:val="9"/>
    <w:semiHidden/>
    <w:rsid w:val="002575A9"/>
    <w:rPr>
      <w:rFonts w:eastAsiaTheme="majorEastAsia" w:cstheme="majorBidi"/>
      <w:color w:val="272727" w:themeColor="text1" w:themeTint="D8"/>
    </w:rPr>
  </w:style>
  <w:style w:type="paragraph" w:styleId="a4">
    <w:name w:val="Title"/>
    <w:basedOn w:val="a"/>
    <w:next w:val="a"/>
    <w:link w:val="Char0"/>
    <w:uiPriority w:val="10"/>
    <w:qFormat/>
    <w:rsid w:val="002575A9"/>
    <w:pPr>
      <w:spacing w:after="80"/>
      <w:contextualSpacing/>
    </w:pPr>
    <w:rPr>
      <w:rFonts w:asciiTheme="majorHAnsi" w:eastAsiaTheme="majorEastAsia" w:hAnsiTheme="majorHAnsi" w:cstheme="majorBidi"/>
      <w:spacing w:val="-10"/>
      <w:kern w:val="28"/>
      <w:sz w:val="56"/>
      <w:szCs w:val="56"/>
    </w:rPr>
  </w:style>
  <w:style w:type="character" w:customStyle="1" w:styleId="Char0">
    <w:name w:val="标题 Char"/>
    <w:basedOn w:val="a0"/>
    <w:link w:val="a4"/>
    <w:uiPriority w:val="10"/>
    <w:rsid w:val="002575A9"/>
    <w:rPr>
      <w:rFonts w:asciiTheme="majorHAnsi" w:eastAsiaTheme="majorEastAsia" w:hAnsiTheme="majorHAnsi" w:cstheme="majorBidi"/>
      <w:spacing w:val="-10"/>
      <w:kern w:val="28"/>
      <w:sz w:val="56"/>
      <w:szCs w:val="56"/>
    </w:rPr>
  </w:style>
  <w:style w:type="paragraph" w:styleId="a5">
    <w:name w:val="Subtitle"/>
    <w:basedOn w:val="a"/>
    <w:next w:val="a"/>
    <w:link w:val="Char1"/>
    <w:uiPriority w:val="11"/>
    <w:qFormat/>
    <w:rsid w:val="002575A9"/>
    <w:pPr>
      <w:numPr>
        <w:ilvl w:val="1"/>
      </w:numPr>
      <w:spacing w:after="160"/>
    </w:pPr>
    <w:rPr>
      <w:rFonts w:eastAsiaTheme="majorEastAsia" w:cstheme="majorBidi"/>
      <w:color w:val="595959" w:themeColor="text1" w:themeTint="A6"/>
      <w:spacing w:val="15"/>
      <w:sz w:val="28"/>
      <w:szCs w:val="28"/>
    </w:rPr>
  </w:style>
  <w:style w:type="character" w:customStyle="1" w:styleId="Char1">
    <w:name w:val="副标题 Char"/>
    <w:basedOn w:val="a0"/>
    <w:link w:val="a5"/>
    <w:uiPriority w:val="11"/>
    <w:rsid w:val="002575A9"/>
    <w:rPr>
      <w:rFonts w:eastAsiaTheme="majorEastAsia" w:cstheme="majorBidi"/>
      <w:color w:val="595959" w:themeColor="text1" w:themeTint="A6"/>
      <w:spacing w:val="15"/>
      <w:sz w:val="28"/>
      <w:szCs w:val="28"/>
    </w:rPr>
  </w:style>
  <w:style w:type="paragraph" w:styleId="a6">
    <w:name w:val="Quote"/>
    <w:basedOn w:val="a"/>
    <w:next w:val="a"/>
    <w:link w:val="Char2"/>
    <w:uiPriority w:val="29"/>
    <w:qFormat/>
    <w:rsid w:val="002575A9"/>
    <w:pPr>
      <w:spacing w:before="160" w:after="160"/>
      <w:jc w:val="center"/>
    </w:pPr>
    <w:rPr>
      <w:i/>
      <w:iCs/>
      <w:color w:val="404040" w:themeColor="text1" w:themeTint="BF"/>
    </w:rPr>
  </w:style>
  <w:style w:type="character" w:customStyle="1" w:styleId="Char2">
    <w:name w:val="引用 Char"/>
    <w:basedOn w:val="a0"/>
    <w:link w:val="a6"/>
    <w:uiPriority w:val="29"/>
    <w:rsid w:val="002575A9"/>
    <w:rPr>
      <w:i/>
      <w:iCs/>
      <w:color w:val="404040" w:themeColor="text1" w:themeTint="BF"/>
    </w:rPr>
  </w:style>
  <w:style w:type="paragraph" w:styleId="a7">
    <w:name w:val="List Paragraph"/>
    <w:basedOn w:val="a"/>
    <w:uiPriority w:val="34"/>
    <w:qFormat/>
    <w:rsid w:val="002575A9"/>
    <w:pPr>
      <w:ind w:left="720"/>
      <w:contextualSpacing/>
    </w:pPr>
  </w:style>
  <w:style w:type="character" w:styleId="a8">
    <w:name w:val="Intense Emphasis"/>
    <w:basedOn w:val="a0"/>
    <w:uiPriority w:val="21"/>
    <w:qFormat/>
    <w:rsid w:val="002575A9"/>
    <w:rPr>
      <w:i/>
      <w:iCs/>
      <w:color w:val="0F4761" w:themeColor="accent1" w:themeShade="BF"/>
    </w:rPr>
  </w:style>
  <w:style w:type="paragraph" w:styleId="a9">
    <w:name w:val="Intense Quote"/>
    <w:basedOn w:val="a"/>
    <w:next w:val="a"/>
    <w:link w:val="Char3"/>
    <w:uiPriority w:val="30"/>
    <w:qFormat/>
    <w:rsid w:val="002575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明显引用 Char"/>
    <w:basedOn w:val="a0"/>
    <w:link w:val="a9"/>
    <w:uiPriority w:val="30"/>
    <w:rsid w:val="002575A9"/>
    <w:rPr>
      <w:i/>
      <w:iCs/>
      <w:color w:val="0F4761" w:themeColor="accent1" w:themeShade="BF"/>
    </w:rPr>
  </w:style>
  <w:style w:type="character" w:styleId="aa">
    <w:name w:val="Intense Reference"/>
    <w:basedOn w:val="a0"/>
    <w:uiPriority w:val="32"/>
    <w:qFormat/>
    <w:rsid w:val="002575A9"/>
    <w:rPr>
      <w:b/>
      <w:bCs/>
      <w:smallCaps/>
      <w:color w:val="0F4761" w:themeColor="accent1" w:themeShade="BF"/>
      <w:spacing w:val="5"/>
    </w:rPr>
  </w:style>
  <w:style w:type="paragraph" w:styleId="ab">
    <w:name w:val="Normal (Web)"/>
    <w:basedOn w:val="a"/>
    <w:uiPriority w:val="99"/>
    <w:semiHidden/>
    <w:unhideWhenUsed/>
    <w:rsid w:val="002575A9"/>
    <w:pPr>
      <w:spacing w:before="100" w:beforeAutospacing="1" w:after="100" w:afterAutospacing="1"/>
    </w:pPr>
    <w:rPr>
      <w:rFonts w:ascii="Times New Roman" w:eastAsia="Times New Roman" w:hAnsi="Times New Roman" w:cs="Times New Roman"/>
      <w:kern w:val="0"/>
      <w:lang w:val="es-CL" w:eastAsia="es-MX"/>
      <w14:ligatures w14:val="none"/>
    </w:rPr>
  </w:style>
  <w:style w:type="character" w:styleId="ac">
    <w:name w:val="Strong"/>
    <w:basedOn w:val="a0"/>
    <w:uiPriority w:val="22"/>
    <w:qFormat/>
    <w:rsid w:val="002575A9"/>
    <w:rPr>
      <w:b/>
      <w:bCs/>
    </w:rPr>
  </w:style>
  <w:style w:type="character" w:styleId="ad">
    <w:name w:val="Placeholder Text"/>
    <w:basedOn w:val="a0"/>
    <w:uiPriority w:val="99"/>
    <w:semiHidden/>
    <w:rsid w:val="006F3CA2"/>
    <w:rPr>
      <w:color w:val="666666"/>
    </w:rPr>
  </w:style>
  <w:style w:type="paragraph" w:customStyle="1" w:styleId="Bibliografa1">
    <w:name w:val="Bibliografía1"/>
    <w:basedOn w:val="a"/>
    <w:link w:val="BibliographyCar"/>
    <w:rsid w:val="00126610"/>
    <w:pPr>
      <w:tabs>
        <w:tab w:val="left" w:pos="380"/>
      </w:tabs>
      <w:spacing w:after="240"/>
      <w:ind w:left="384" w:hanging="384"/>
      <w:jc w:val="both"/>
    </w:pPr>
    <w:rPr>
      <w:rFonts w:ascii="Arial" w:eastAsia="Times New Roman" w:hAnsi="Arial" w:cs="Arial"/>
      <w:kern w:val="0"/>
      <w:sz w:val="22"/>
      <w:szCs w:val="22"/>
      <w:lang w:val="en-US" w:eastAsia="es-MX"/>
      <w14:ligatures w14:val="none"/>
    </w:rPr>
  </w:style>
  <w:style w:type="character" w:customStyle="1" w:styleId="BibliographyCar">
    <w:name w:val="Bibliography Car"/>
    <w:basedOn w:val="a0"/>
    <w:link w:val="Bibliografa1"/>
    <w:rsid w:val="00126610"/>
    <w:rPr>
      <w:rFonts w:ascii="Arial" w:eastAsia="Times New Roman" w:hAnsi="Arial" w:cs="Arial"/>
      <w:kern w:val="0"/>
      <w:sz w:val="22"/>
      <w:szCs w:val="22"/>
      <w:lang w:val="en-US" w:eastAsia="es-MX"/>
      <w14:ligatures w14:val="none"/>
    </w:rPr>
  </w:style>
  <w:style w:type="character" w:styleId="ae">
    <w:name w:val="Hyperlink"/>
    <w:basedOn w:val="a0"/>
    <w:uiPriority w:val="99"/>
    <w:unhideWhenUsed/>
    <w:rsid w:val="00974726"/>
    <w:rPr>
      <w:color w:val="0000FF"/>
      <w:u w:val="single"/>
    </w:rPr>
  </w:style>
  <w:style w:type="table" w:styleId="af">
    <w:name w:val="Table Grid"/>
    <w:basedOn w:val="a1"/>
    <w:uiPriority w:val="59"/>
    <w:rsid w:val="00974726"/>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s-ES_tradnl"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575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575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575A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575A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575A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575A9"/>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575A9"/>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575A9"/>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575A9"/>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E94"/>
    <w:rPr>
      <w:rFonts w:ascii="Times New Roman" w:hAnsi="Times New Roman" w:cs="Times New Roman"/>
      <w:sz w:val="18"/>
      <w:szCs w:val="18"/>
    </w:rPr>
  </w:style>
  <w:style w:type="character" w:customStyle="1" w:styleId="Char">
    <w:name w:val="批注框文本 Char"/>
    <w:basedOn w:val="a0"/>
    <w:link w:val="a3"/>
    <w:uiPriority w:val="99"/>
    <w:semiHidden/>
    <w:rsid w:val="00D44E94"/>
    <w:rPr>
      <w:rFonts w:ascii="Times New Roman" w:hAnsi="Times New Roman" w:cs="Times New Roman"/>
      <w:sz w:val="18"/>
      <w:szCs w:val="18"/>
    </w:rPr>
  </w:style>
  <w:style w:type="character" w:customStyle="1" w:styleId="1Char">
    <w:name w:val="标题 1 Char"/>
    <w:basedOn w:val="a0"/>
    <w:link w:val="1"/>
    <w:uiPriority w:val="9"/>
    <w:rsid w:val="002575A9"/>
    <w:rPr>
      <w:rFonts w:asciiTheme="majorHAnsi" w:eastAsiaTheme="majorEastAsia" w:hAnsiTheme="majorHAnsi" w:cstheme="majorBidi"/>
      <w:color w:val="0F4761" w:themeColor="accent1" w:themeShade="BF"/>
      <w:sz w:val="40"/>
      <w:szCs w:val="40"/>
    </w:rPr>
  </w:style>
  <w:style w:type="character" w:customStyle="1" w:styleId="2Char">
    <w:name w:val="标题 2 Char"/>
    <w:basedOn w:val="a0"/>
    <w:link w:val="2"/>
    <w:uiPriority w:val="9"/>
    <w:semiHidden/>
    <w:rsid w:val="002575A9"/>
    <w:rPr>
      <w:rFonts w:asciiTheme="majorHAnsi" w:eastAsiaTheme="majorEastAsia" w:hAnsiTheme="majorHAnsi" w:cstheme="majorBidi"/>
      <w:color w:val="0F4761" w:themeColor="accent1" w:themeShade="BF"/>
      <w:sz w:val="32"/>
      <w:szCs w:val="32"/>
    </w:rPr>
  </w:style>
  <w:style w:type="character" w:customStyle="1" w:styleId="3Char">
    <w:name w:val="标题 3 Char"/>
    <w:basedOn w:val="a0"/>
    <w:link w:val="3"/>
    <w:uiPriority w:val="9"/>
    <w:semiHidden/>
    <w:rsid w:val="002575A9"/>
    <w:rPr>
      <w:rFonts w:eastAsiaTheme="majorEastAsia" w:cstheme="majorBidi"/>
      <w:color w:val="0F4761" w:themeColor="accent1" w:themeShade="BF"/>
      <w:sz w:val="28"/>
      <w:szCs w:val="28"/>
    </w:rPr>
  </w:style>
  <w:style w:type="character" w:customStyle="1" w:styleId="4Char">
    <w:name w:val="标题 4 Char"/>
    <w:basedOn w:val="a0"/>
    <w:link w:val="4"/>
    <w:uiPriority w:val="9"/>
    <w:semiHidden/>
    <w:rsid w:val="002575A9"/>
    <w:rPr>
      <w:rFonts w:eastAsiaTheme="majorEastAsia" w:cstheme="majorBidi"/>
      <w:i/>
      <w:iCs/>
      <w:color w:val="0F4761" w:themeColor="accent1" w:themeShade="BF"/>
    </w:rPr>
  </w:style>
  <w:style w:type="character" w:customStyle="1" w:styleId="5Char">
    <w:name w:val="标题 5 Char"/>
    <w:basedOn w:val="a0"/>
    <w:link w:val="5"/>
    <w:uiPriority w:val="9"/>
    <w:semiHidden/>
    <w:rsid w:val="002575A9"/>
    <w:rPr>
      <w:rFonts w:eastAsiaTheme="majorEastAsia" w:cstheme="majorBidi"/>
      <w:color w:val="0F4761" w:themeColor="accent1" w:themeShade="BF"/>
    </w:rPr>
  </w:style>
  <w:style w:type="character" w:customStyle="1" w:styleId="6Char">
    <w:name w:val="标题 6 Char"/>
    <w:basedOn w:val="a0"/>
    <w:link w:val="6"/>
    <w:uiPriority w:val="9"/>
    <w:semiHidden/>
    <w:rsid w:val="002575A9"/>
    <w:rPr>
      <w:rFonts w:eastAsiaTheme="majorEastAsia" w:cstheme="majorBidi"/>
      <w:i/>
      <w:iCs/>
      <w:color w:val="595959" w:themeColor="text1" w:themeTint="A6"/>
    </w:rPr>
  </w:style>
  <w:style w:type="character" w:customStyle="1" w:styleId="7Char">
    <w:name w:val="标题 7 Char"/>
    <w:basedOn w:val="a0"/>
    <w:link w:val="7"/>
    <w:uiPriority w:val="9"/>
    <w:semiHidden/>
    <w:rsid w:val="002575A9"/>
    <w:rPr>
      <w:rFonts w:eastAsiaTheme="majorEastAsia" w:cstheme="majorBidi"/>
      <w:color w:val="595959" w:themeColor="text1" w:themeTint="A6"/>
    </w:rPr>
  </w:style>
  <w:style w:type="character" w:customStyle="1" w:styleId="8Char">
    <w:name w:val="标题 8 Char"/>
    <w:basedOn w:val="a0"/>
    <w:link w:val="8"/>
    <w:uiPriority w:val="9"/>
    <w:semiHidden/>
    <w:rsid w:val="002575A9"/>
    <w:rPr>
      <w:rFonts w:eastAsiaTheme="majorEastAsia" w:cstheme="majorBidi"/>
      <w:i/>
      <w:iCs/>
      <w:color w:val="272727" w:themeColor="text1" w:themeTint="D8"/>
    </w:rPr>
  </w:style>
  <w:style w:type="character" w:customStyle="1" w:styleId="9Char">
    <w:name w:val="标题 9 Char"/>
    <w:basedOn w:val="a0"/>
    <w:link w:val="9"/>
    <w:uiPriority w:val="9"/>
    <w:semiHidden/>
    <w:rsid w:val="002575A9"/>
    <w:rPr>
      <w:rFonts w:eastAsiaTheme="majorEastAsia" w:cstheme="majorBidi"/>
      <w:color w:val="272727" w:themeColor="text1" w:themeTint="D8"/>
    </w:rPr>
  </w:style>
  <w:style w:type="paragraph" w:styleId="a4">
    <w:name w:val="Title"/>
    <w:basedOn w:val="a"/>
    <w:next w:val="a"/>
    <w:link w:val="Char0"/>
    <w:uiPriority w:val="10"/>
    <w:qFormat/>
    <w:rsid w:val="002575A9"/>
    <w:pPr>
      <w:spacing w:after="80"/>
      <w:contextualSpacing/>
    </w:pPr>
    <w:rPr>
      <w:rFonts w:asciiTheme="majorHAnsi" w:eastAsiaTheme="majorEastAsia" w:hAnsiTheme="majorHAnsi" w:cstheme="majorBidi"/>
      <w:spacing w:val="-10"/>
      <w:kern w:val="28"/>
      <w:sz w:val="56"/>
      <w:szCs w:val="56"/>
    </w:rPr>
  </w:style>
  <w:style w:type="character" w:customStyle="1" w:styleId="Char0">
    <w:name w:val="标题 Char"/>
    <w:basedOn w:val="a0"/>
    <w:link w:val="a4"/>
    <w:uiPriority w:val="10"/>
    <w:rsid w:val="002575A9"/>
    <w:rPr>
      <w:rFonts w:asciiTheme="majorHAnsi" w:eastAsiaTheme="majorEastAsia" w:hAnsiTheme="majorHAnsi" w:cstheme="majorBidi"/>
      <w:spacing w:val="-10"/>
      <w:kern w:val="28"/>
      <w:sz w:val="56"/>
      <w:szCs w:val="56"/>
    </w:rPr>
  </w:style>
  <w:style w:type="paragraph" w:styleId="a5">
    <w:name w:val="Subtitle"/>
    <w:basedOn w:val="a"/>
    <w:next w:val="a"/>
    <w:link w:val="Char1"/>
    <w:uiPriority w:val="11"/>
    <w:qFormat/>
    <w:rsid w:val="002575A9"/>
    <w:pPr>
      <w:numPr>
        <w:ilvl w:val="1"/>
      </w:numPr>
      <w:spacing w:after="160"/>
    </w:pPr>
    <w:rPr>
      <w:rFonts w:eastAsiaTheme="majorEastAsia" w:cstheme="majorBidi"/>
      <w:color w:val="595959" w:themeColor="text1" w:themeTint="A6"/>
      <w:spacing w:val="15"/>
      <w:sz w:val="28"/>
      <w:szCs w:val="28"/>
    </w:rPr>
  </w:style>
  <w:style w:type="character" w:customStyle="1" w:styleId="Char1">
    <w:name w:val="副标题 Char"/>
    <w:basedOn w:val="a0"/>
    <w:link w:val="a5"/>
    <w:uiPriority w:val="11"/>
    <w:rsid w:val="002575A9"/>
    <w:rPr>
      <w:rFonts w:eastAsiaTheme="majorEastAsia" w:cstheme="majorBidi"/>
      <w:color w:val="595959" w:themeColor="text1" w:themeTint="A6"/>
      <w:spacing w:val="15"/>
      <w:sz w:val="28"/>
      <w:szCs w:val="28"/>
    </w:rPr>
  </w:style>
  <w:style w:type="paragraph" w:styleId="a6">
    <w:name w:val="Quote"/>
    <w:basedOn w:val="a"/>
    <w:next w:val="a"/>
    <w:link w:val="Char2"/>
    <w:uiPriority w:val="29"/>
    <w:qFormat/>
    <w:rsid w:val="002575A9"/>
    <w:pPr>
      <w:spacing w:before="160" w:after="160"/>
      <w:jc w:val="center"/>
    </w:pPr>
    <w:rPr>
      <w:i/>
      <w:iCs/>
      <w:color w:val="404040" w:themeColor="text1" w:themeTint="BF"/>
    </w:rPr>
  </w:style>
  <w:style w:type="character" w:customStyle="1" w:styleId="Char2">
    <w:name w:val="引用 Char"/>
    <w:basedOn w:val="a0"/>
    <w:link w:val="a6"/>
    <w:uiPriority w:val="29"/>
    <w:rsid w:val="002575A9"/>
    <w:rPr>
      <w:i/>
      <w:iCs/>
      <w:color w:val="404040" w:themeColor="text1" w:themeTint="BF"/>
    </w:rPr>
  </w:style>
  <w:style w:type="paragraph" w:styleId="a7">
    <w:name w:val="List Paragraph"/>
    <w:basedOn w:val="a"/>
    <w:uiPriority w:val="34"/>
    <w:qFormat/>
    <w:rsid w:val="002575A9"/>
    <w:pPr>
      <w:ind w:left="720"/>
      <w:contextualSpacing/>
    </w:pPr>
  </w:style>
  <w:style w:type="character" w:styleId="a8">
    <w:name w:val="Intense Emphasis"/>
    <w:basedOn w:val="a0"/>
    <w:uiPriority w:val="21"/>
    <w:qFormat/>
    <w:rsid w:val="002575A9"/>
    <w:rPr>
      <w:i/>
      <w:iCs/>
      <w:color w:val="0F4761" w:themeColor="accent1" w:themeShade="BF"/>
    </w:rPr>
  </w:style>
  <w:style w:type="paragraph" w:styleId="a9">
    <w:name w:val="Intense Quote"/>
    <w:basedOn w:val="a"/>
    <w:next w:val="a"/>
    <w:link w:val="Char3"/>
    <w:uiPriority w:val="30"/>
    <w:qFormat/>
    <w:rsid w:val="002575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明显引用 Char"/>
    <w:basedOn w:val="a0"/>
    <w:link w:val="a9"/>
    <w:uiPriority w:val="30"/>
    <w:rsid w:val="002575A9"/>
    <w:rPr>
      <w:i/>
      <w:iCs/>
      <w:color w:val="0F4761" w:themeColor="accent1" w:themeShade="BF"/>
    </w:rPr>
  </w:style>
  <w:style w:type="character" w:styleId="aa">
    <w:name w:val="Intense Reference"/>
    <w:basedOn w:val="a0"/>
    <w:uiPriority w:val="32"/>
    <w:qFormat/>
    <w:rsid w:val="002575A9"/>
    <w:rPr>
      <w:b/>
      <w:bCs/>
      <w:smallCaps/>
      <w:color w:val="0F4761" w:themeColor="accent1" w:themeShade="BF"/>
      <w:spacing w:val="5"/>
    </w:rPr>
  </w:style>
  <w:style w:type="paragraph" w:styleId="ab">
    <w:name w:val="Normal (Web)"/>
    <w:basedOn w:val="a"/>
    <w:uiPriority w:val="99"/>
    <w:semiHidden/>
    <w:unhideWhenUsed/>
    <w:rsid w:val="002575A9"/>
    <w:pPr>
      <w:spacing w:before="100" w:beforeAutospacing="1" w:after="100" w:afterAutospacing="1"/>
    </w:pPr>
    <w:rPr>
      <w:rFonts w:ascii="Times New Roman" w:eastAsia="Times New Roman" w:hAnsi="Times New Roman" w:cs="Times New Roman"/>
      <w:kern w:val="0"/>
      <w:lang w:val="es-CL" w:eastAsia="es-MX"/>
      <w14:ligatures w14:val="none"/>
    </w:rPr>
  </w:style>
  <w:style w:type="character" w:styleId="ac">
    <w:name w:val="Strong"/>
    <w:basedOn w:val="a0"/>
    <w:uiPriority w:val="22"/>
    <w:qFormat/>
    <w:rsid w:val="002575A9"/>
    <w:rPr>
      <w:b/>
      <w:bCs/>
    </w:rPr>
  </w:style>
  <w:style w:type="character" w:styleId="ad">
    <w:name w:val="Placeholder Text"/>
    <w:basedOn w:val="a0"/>
    <w:uiPriority w:val="99"/>
    <w:semiHidden/>
    <w:rsid w:val="006F3CA2"/>
    <w:rPr>
      <w:color w:val="666666"/>
    </w:rPr>
  </w:style>
  <w:style w:type="paragraph" w:customStyle="1" w:styleId="Bibliografa1">
    <w:name w:val="Bibliografía1"/>
    <w:basedOn w:val="a"/>
    <w:link w:val="BibliographyCar"/>
    <w:rsid w:val="00126610"/>
    <w:pPr>
      <w:tabs>
        <w:tab w:val="left" w:pos="380"/>
      </w:tabs>
      <w:spacing w:after="240"/>
      <w:ind w:left="384" w:hanging="384"/>
      <w:jc w:val="both"/>
    </w:pPr>
    <w:rPr>
      <w:rFonts w:ascii="Arial" w:eastAsia="Times New Roman" w:hAnsi="Arial" w:cs="Arial"/>
      <w:kern w:val="0"/>
      <w:sz w:val="22"/>
      <w:szCs w:val="22"/>
      <w:lang w:val="en-US" w:eastAsia="es-MX"/>
      <w14:ligatures w14:val="none"/>
    </w:rPr>
  </w:style>
  <w:style w:type="character" w:customStyle="1" w:styleId="BibliographyCar">
    <w:name w:val="Bibliography Car"/>
    <w:basedOn w:val="a0"/>
    <w:link w:val="Bibliografa1"/>
    <w:rsid w:val="00126610"/>
    <w:rPr>
      <w:rFonts w:ascii="Arial" w:eastAsia="Times New Roman" w:hAnsi="Arial" w:cs="Arial"/>
      <w:kern w:val="0"/>
      <w:sz w:val="22"/>
      <w:szCs w:val="22"/>
      <w:lang w:val="en-US" w:eastAsia="es-MX"/>
      <w14:ligatures w14:val="none"/>
    </w:rPr>
  </w:style>
  <w:style w:type="character" w:styleId="ae">
    <w:name w:val="Hyperlink"/>
    <w:basedOn w:val="a0"/>
    <w:uiPriority w:val="99"/>
    <w:unhideWhenUsed/>
    <w:rsid w:val="00974726"/>
    <w:rPr>
      <w:color w:val="0000FF"/>
      <w:u w:val="single"/>
    </w:rPr>
  </w:style>
  <w:style w:type="table" w:styleId="af">
    <w:name w:val="Table Grid"/>
    <w:basedOn w:val="a1"/>
    <w:uiPriority w:val="59"/>
    <w:rsid w:val="00974726"/>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anfu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F60E-8B02-49D9-A1BB-C4BE1C10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7082</Words>
  <Characters>40373</Characters>
  <Application>Microsoft Office Word</Application>
  <DocSecurity>0</DocSecurity>
  <Lines>336</Lines>
  <Paragraphs>94</Paragraphs>
  <ScaleCrop>false</ScaleCrop>
  <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Fulla Ortiz (juanfulla)</dc:creator>
  <cp:keywords/>
  <dc:description/>
  <cp:lastModifiedBy>Jazlyn</cp:lastModifiedBy>
  <cp:revision>23</cp:revision>
  <dcterms:created xsi:type="dcterms:W3CDTF">2024-05-14T02:02:00Z</dcterms:created>
  <dcterms:modified xsi:type="dcterms:W3CDTF">2024-05-15T05:34:00Z</dcterms:modified>
</cp:coreProperties>
</file>