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4EC" w14:textId="4777E755" w:rsidR="00FF2B19" w:rsidRDefault="00FF2B19" w:rsidP="001F637A">
      <w:pPr>
        <w:pStyle w:val="NormaleWeb"/>
        <w:rPr>
          <w:rFonts w:ascii="TimesNewRomanPSMT" w:hAnsi="TimesNewRomanPSMT"/>
          <w:b/>
          <w:bCs/>
          <w:color w:val="FF0000"/>
          <w:lang w:val="en-US"/>
        </w:rPr>
      </w:pPr>
      <w:r>
        <w:rPr>
          <w:rFonts w:ascii="TimesNewRomanPSMT" w:hAnsi="TimesNewRomanPSMT"/>
          <w:b/>
          <w:bCs/>
          <w:color w:val="FF0000"/>
          <w:lang w:val="en-US"/>
        </w:rPr>
        <w:t xml:space="preserve">                           </w:t>
      </w:r>
    </w:p>
    <w:p w14:paraId="4F5A329C" w14:textId="491046F5" w:rsidR="00FF2B19" w:rsidRPr="009A1B7E" w:rsidRDefault="00AA44FE" w:rsidP="0032040F">
      <w:pPr>
        <w:pStyle w:val="NormaleWeb"/>
        <w:jc w:val="center"/>
        <w:rPr>
          <w:rFonts w:ascii="TimesNewRomanPSMT" w:hAnsi="TimesNewRomanPSMT"/>
          <w:b/>
          <w:bCs/>
          <w:color w:val="000000" w:themeColor="text1"/>
          <w:lang w:val="en-US"/>
        </w:rPr>
      </w:pPr>
      <w:r>
        <w:rPr>
          <w:rFonts w:ascii="TimesNewRomanPSMT" w:hAnsi="TimesNewRomanPSMT"/>
          <w:b/>
          <w:bCs/>
          <w:color w:val="000000" w:themeColor="text1"/>
          <w:lang w:val="en-US"/>
        </w:rPr>
        <w:t>R</w:t>
      </w:r>
      <w:r w:rsidR="00F63E79">
        <w:rPr>
          <w:rFonts w:ascii="TimesNewRomanPSMT" w:hAnsi="TimesNewRomanPSMT"/>
          <w:b/>
          <w:bCs/>
          <w:color w:val="000000" w:themeColor="text1"/>
          <w:lang w:val="en-US"/>
        </w:rPr>
        <w:t>obot</w:t>
      </w:r>
      <w:r w:rsidR="00B51CF4">
        <w:rPr>
          <w:rFonts w:ascii="TimesNewRomanPSMT" w:hAnsi="TimesNewRomanPSMT"/>
          <w:b/>
          <w:bCs/>
          <w:color w:val="000000" w:themeColor="text1"/>
          <w:lang w:val="en-US"/>
        </w:rPr>
        <w:t>-assisted</w:t>
      </w:r>
      <w:r w:rsidR="00F63E79"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="009A1B7E" w:rsidRPr="009A1B7E">
        <w:rPr>
          <w:rFonts w:ascii="TimesNewRomanPSMT" w:hAnsi="TimesNewRomanPSMT"/>
          <w:b/>
          <w:bCs/>
          <w:color w:val="000000" w:themeColor="text1"/>
          <w:lang w:val="en-US"/>
        </w:rPr>
        <w:t>p</w:t>
      </w:r>
      <w:r w:rsidR="00D1520B">
        <w:rPr>
          <w:rFonts w:ascii="TimesNewRomanPSMT" w:hAnsi="TimesNewRomanPSMT"/>
          <w:b/>
          <w:bCs/>
          <w:color w:val="000000" w:themeColor="text1"/>
          <w:lang w:val="en-US"/>
        </w:rPr>
        <w:t>y</w:t>
      </w:r>
      <w:r w:rsidR="009A1B7E" w:rsidRPr="009A1B7E">
        <w:rPr>
          <w:rFonts w:ascii="TimesNewRomanPSMT" w:hAnsi="TimesNewRomanPSMT"/>
          <w:b/>
          <w:bCs/>
          <w:color w:val="000000" w:themeColor="text1"/>
          <w:lang w:val="en-US"/>
        </w:rPr>
        <w:t>eloplasty and p</w:t>
      </w:r>
      <w:r w:rsidR="00D1520B">
        <w:rPr>
          <w:rFonts w:ascii="TimesNewRomanPSMT" w:hAnsi="TimesNewRomanPSMT"/>
          <w:b/>
          <w:bCs/>
          <w:color w:val="000000" w:themeColor="text1"/>
          <w:lang w:val="en-US"/>
        </w:rPr>
        <w:t>y</w:t>
      </w:r>
      <w:r w:rsidR="009A1B7E" w:rsidRPr="009A1B7E">
        <w:rPr>
          <w:rFonts w:ascii="TimesNewRomanPSMT" w:hAnsi="TimesNewRomanPSMT"/>
          <w:b/>
          <w:bCs/>
          <w:color w:val="000000" w:themeColor="text1"/>
          <w:lang w:val="en-US"/>
        </w:rPr>
        <w:t>elolit</w:t>
      </w:r>
      <w:r w:rsidR="00D1520B">
        <w:rPr>
          <w:rFonts w:ascii="TimesNewRomanPSMT" w:hAnsi="TimesNewRomanPSMT"/>
          <w:b/>
          <w:bCs/>
          <w:color w:val="000000" w:themeColor="text1"/>
          <w:lang w:val="en-US"/>
        </w:rPr>
        <w:t>h</w:t>
      </w:r>
      <w:r w:rsidR="009A1B7E" w:rsidRPr="009A1B7E">
        <w:rPr>
          <w:rFonts w:ascii="TimesNewRomanPSMT" w:hAnsi="TimesNewRomanPSMT"/>
          <w:b/>
          <w:bCs/>
          <w:color w:val="000000" w:themeColor="text1"/>
          <w:lang w:val="en-US"/>
        </w:rPr>
        <w:t>otomy in patient with osteogenesis imperfecta</w:t>
      </w:r>
    </w:p>
    <w:p w14:paraId="08E33B50" w14:textId="77777777" w:rsidR="00FF2B19" w:rsidRDefault="00FF2B19" w:rsidP="001F637A">
      <w:pPr>
        <w:pStyle w:val="NormaleWeb"/>
        <w:rPr>
          <w:rFonts w:ascii="TimesNewRomanPSMT" w:hAnsi="TimesNewRomanPSMT"/>
          <w:b/>
          <w:bCs/>
          <w:color w:val="FF0000"/>
          <w:lang w:val="en-US"/>
        </w:rPr>
      </w:pPr>
    </w:p>
    <w:p w14:paraId="0EF5E1BC" w14:textId="5C951BD4" w:rsidR="00B1686F" w:rsidRPr="00B1686F" w:rsidRDefault="00B1686F" w:rsidP="001F637A">
      <w:pPr>
        <w:pStyle w:val="NormaleWeb"/>
        <w:rPr>
          <w:rFonts w:ascii="TimesNewRomanPSMT" w:hAnsi="TimesNewRomanPSMT"/>
          <w:b/>
          <w:bCs/>
          <w:color w:val="FF0000"/>
        </w:rPr>
      </w:pPr>
      <w:r>
        <w:t>Rinaldi M.</w:t>
      </w:r>
      <w:r w:rsidR="00417439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 xml:space="preserve">  </w:t>
      </w:r>
      <w:hyperlink r:id="rId5" w:anchor="full-view-affiliation-1" w:tooltip="a Department of Urology , Zealand University Hospital , Roskilde , Denmark." w:history="1">
        <w:r w:rsidR="00417439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>
        <w:t xml:space="preserve">, </w:t>
      </w:r>
      <w:r w:rsidR="00175016">
        <w:t xml:space="preserve"> Franzese C.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6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 xml:space="preserve">, </w:t>
      </w:r>
      <w:proofErr w:type="spellStart"/>
      <w:r w:rsidR="00175016">
        <w:t>Collavino</w:t>
      </w:r>
      <w:proofErr w:type="spellEnd"/>
      <w:r w:rsidR="00175016">
        <w:t xml:space="preserve"> J.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7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>,  Abbinante M.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8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 xml:space="preserve">,   </w:t>
      </w:r>
      <w:proofErr w:type="spellStart"/>
      <w:r w:rsidR="00175016">
        <w:t>Sekulovic</w:t>
      </w:r>
      <w:proofErr w:type="spellEnd"/>
      <w:r w:rsidR="00175016">
        <w:t xml:space="preserve"> S.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9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>,  De Giorgi G.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10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>,   Traunero F.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11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 xml:space="preserve">,  </w:t>
      </w:r>
      <w:proofErr w:type="spellStart"/>
      <w:r w:rsidR="00175016">
        <w:t>Giannarini</w:t>
      </w:r>
      <w:proofErr w:type="spellEnd"/>
      <w:r w:rsidR="00175016">
        <w:t xml:space="preserve"> G.</w:t>
      </w:r>
      <w:r w:rsidR="00175016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12" w:anchor="full-view-affiliation-1" w:tooltip="a Department of Urology , Zealand University Hospital , Roskilde , Denmark." w:history="1">
        <w:r w:rsidR="00175016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75016">
        <w:t xml:space="preserve">, </w:t>
      </w:r>
      <w:r>
        <w:t>Crestani A.</w:t>
      </w:r>
      <w:r w:rsidR="00417439" w:rsidRPr="000C6927">
        <w:rPr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hyperlink r:id="rId13" w:anchor="full-view-affiliation-1" w:tooltip="a Department of Urology , Zealand University Hospital , Roskilde , Denmark." w:history="1">
        <w:r w:rsidR="00417439" w:rsidRPr="000C6927">
          <w:rPr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</w:p>
    <w:p w14:paraId="31C36D06" w14:textId="73444089" w:rsidR="00B1686F" w:rsidRPr="00B1686F" w:rsidRDefault="00B1686F" w:rsidP="001F637A">
      <w:pPr>
        <w:pStyle w:val="NormaleWeb"/>
        <w:rPr>
          <w:rFonts w:ascii="TimesNewRomanPSMT" w:hAnsi="TimesNewRomanPSMT"/>
          <w:b/>
          <w:bCs/>
          <w:color w:val="FF0000"/>
        </w:rPr>
      </w:pPr>
      <w:r>
        <w:t xml:space="preserve">1Azienda Sanitaria Universitaria Friuli Centrale, </w:t>
      </w:r>
      <w:proofErr w:type="spellStart"/>
      <w:r>
        <w:t>Dept</w:t>
      </w:r>
      <w:proofErr w:type="spellEnd"/>
      <w:r>
        <w:t xml:space="preserve">. of </w:t>
      </w:r>
      <w:proofErr w:type="spellStart"/>
      <w:r>
        <w:t>Urology</w:t>
      </w:r>
      <w:proofErr w:type="spellEnd"/>
      <w:r>
        <w:t xml:space="preserve">, Udine, </w:t>
      </w:r>
      <w:proofErr w:type="spellStart"/>
      <w:r>
        <w:t>Italy</w:t>
      </w:r>
      <w:proofErr w:type="spellEnd"/>
    </w:p>
    <w:p w14:paraId="621F20B7" w14:textId="035B3C63" w:rsidR="00B1686F" w:rsidRPr="00B1686F" w:rsidRDefault="00B1686F" w:rsidP="00B1686F">
      <w:pPr>
        <w:pStyle w:val="NormaleWeb"/>
        <w:rPr>
          <w:rFonts w:ascii="TimesNewRomanPSMT" w:hAnsi="TimesNewRomanPSMT"/>
          <w:b/>
          <w:bCs/>
          <w:color w:val="000000" w:themeColor="text1"/>
        </w:rPr>
      </w:pPr>
      <w:proofErr w:type="spellStart"/>
      <w:r w:rsidRPr="00B1686F">
        <w:rPr>
          <w:rFonts w:ascii="TimesNewRomanPSMT" w:hAnsi="TimesNewRomanPSMT"/>
          <w:b/>
          <w:bCs/>
          <w:color w:val="000000" w:themeColor="text1"/>
        </w:rPr>
        <w:t>Correspondence</w:t>
      </w:r>
      <w:proofErr w:type="spellEnd"/>
      <w:r w:rsidRPr="00B1686F">
        <w:rPr>
          <w:rFonts w:ascii="TimesNewRomanPSMT" w:hAnsi="TimesNewRomanPSMT"/>
          <w:b/>
          <w:bCs/>
          <w:color w:val="000000" w:themeColor="text1"/>
        </w:rPr>
        <w:t xml:space="preserve"> to: </w:t>
      </w:r>
      <w:r w:rsidRPr="00B1686F">
        <w:rPr>
          <w:rFonts w:ascii="TimesNewRomanPSMT" w:hAnsi="TimesNewRomanPSMT"/>
          <w:color w:val="000000" w:themeColor="text1"/>
        </w:rPr>
        <w:t>Dr. Marco Rinaldi</w:t>
      </w:r>
      <w:r>
        <w:rPr>
          <w:rFonts w:ascii="TimesNewRomanPSMT" w:hAnsi="TimesNewRomanPSMT"/>
          <w:color w:val="000000" w:themeColor="text1"/>
        </w:rPr>
        <w:t>,</w:t>
      </w:r>
      <w:r w:rsidRPr="00B1686F">
        <w:rPr>
          <w:rFonts w:ascii="TimesNewRomanPSMT" w:hAnsi="TimesNewRomanPSMT"/>
          <w:color w:val="000000" w:themeColor="text1"/>
        </w:rPr>
        <w:t xml:space="preserve"> </w:t>
      </w:r>
      <w:r w:rsidRPr="00B1686F">
        <w:rPr>
          <w:color w:val="000000" w:themeColor="text1"/>
        </w:rPr>
        <w:t xml:space="preserve">Azienda Sanitaria Universitaria Friuli Centrale, </w:t>
      </w:r>
      <w:proofErr w:type="spellStart"/>
      <w:r w:rsidRPr="00B1686F">
        <w:rPr>
          <w:color w:val="000000" w:themeColor="text1"/>
        </w:rPr>
        <w:t>Dept</w:t>
      </w:r>
      <w:proofErr w:type="spellEnd"/>
      <w:r w:rsidRPr="00B1686F">
        <w:rPr>
          <w:color w:val="000000" w:themeColor="text1"/>
        </w:rPr>
        <w:t xml:space="preserve">. of </w:t>
      </w:r>
      <w:proofErr w:type="spellStart"/>
      <w:r w:rsidRPr="00B1686F">
        <w:rPr>
          <w:color w:val="000000" w:themeColor="text1"/>
        </w:rPr>
        <w:t>Urology</w:t>
      </w:r>
      <w:proofErr w:type="spellEnd"/>
      <w:r w:rsidRPr="00B1686F">
        <w:rPr>
          <w:color w:val="000000" w:themeColor="text1"/>
        </w:rPr>
        <w:t xml:space="preserve">, Udine, </w:t>
      </w:r>
      <w:proofErr w:type="spellStart"/>
      <w:r w:rsidRPr="00B1686F">
        <w:rPr>
          <w:color w:val="000000" w:themeColor="text1"/>
        </w:rPr>
        <w:t>Italy</w:t>
      </w:r>
      <w:proofErr w:type="spellEnd"/>
    </w:p>
    <w:p w14:paraId="22233848" w14:textId="01F415AF" w:rsidR="00B1686F" w:rsidRPr="00B1686F" w:rsidRDefault="00B1686F" w:rsidP="001F637A">
      <w:pPr>
        <w:pStyle w:val="NormaleWeb"/>
        <w:rPr>
          <w:rFonts w:ascii="TimesNewRomanPSMT" w:hAnsi="TimesNewRomanPSMT"/>
          <w:color w:val="FF0000"/>
          <w:lang w:val="en-US"/>
        </w:rPr>
      </w:pPr>
      <w:r w:rsidRPr="00B1686F">
        <w:rPr>
          <w:rFonts w:ascii="TimesNewRomanPSMT" w:hAnsi="TimesNewRomanPSMT"/>
          <w:color w:val="000000" w:themeColor="text1"/>
          <w:lang w:val="en-US"/>
        </w:rPr>
        <w:t xml:space="preserve">Keywords: robotic-assisted pyeloplasty, pyelolithotomy, osteogenesis imperfecta, </w:t>
      </w:r>
    </w:p>
    <w:p w14:paraId="15C85CAB" w14:textId="2B28ACFE" w:rsidR="008429BD" w:rsidRPr="00452DCF" w:rsidRDefault="008429BD" w:rsidP="001F637A">
      <w:pPr>
        <w:pStyle w:val="NormaleWeb"/>
        <w:rPr>
          <w:rFonts w:ascii="TimesNewRomanPSMT" w:hAnsi="TimesNewRomanPSMT"/>
          <w:b/>
          <w:bCs/>
          <w:color w:val="000000" w:themeColor="text1"/>
          <w:lang w:val="en-US"/>
        </w:rPr>
      </w:pPr>
      <w:r w:rsidRPr="00452DCF">
        <w:rPr>
          <w:rFonts w:ascii="TimesNewRomanPSMT" w:hAnsi="TimesNewRomanPSMT"/>
          <w:b/>
          <w:bCs/>
          <w:color w:val="000000" w:themeColor="text1"/>
          <w:lang w:val="en-US"/>
        </w:rPr>
        <w:t>Abstract</w:t>
      </w:r>
    </w:p>
    <w:p w14:paraId="54DA2884" w14:textId="23EF34D2" w:rsidR="008429BD" w:rsidRPr="00D1520B" w:rsidRDefault="00D1520B" w:rsidP="001F637A">
      <w:pPr>
        <w:pStyle w:val="NormaleWeb"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Robot-assisted py</w:t>
      </w:r>
      <w:r w:rsidRPr="00D1520B">
        <w:rPr>
          <w:rFonts w:ascii="TimesNewRomanPSMT" w:hAnsi="TimesNewRomanPSMT"/>
          <w:color w:val="000000" w:themeColor="text1"/>
          <w:lang w:val="en-US"/>
        </w:rPr>
        <w:t>eloplast</w:t>
      </w:r>
      <w:r>
        <w:rPr>
          <w:rFonts w:ascii="TimesNewRomanPSMT" w:hAnsi="TimesNewRomanPSMT"/>
          <w:color w:val="000000" w:themeColor="text1"/>
          <w:lang w:val="en-US"/>
        </w:rPr>
        <w:t>y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 is currently the</w:t>
      </w:r>
      <w:r>
        <w:rPr>
          <w:rFonts w:ascii="TimesNewRomanPSMT" w:hAnsi="TimesNewRomanPSMT"/>
          <w:color w:val="000000" w:themeColor="text1"/>
          <w:lang w:val="en-US"/>
        </w:rPr>
        <w:t xml:space="preserve"> 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technique of choice for cases of </w:t>
      </w:r>
      <w:proofErr w:type="spellStart"/>
      <w:r>
        <w:rPr>
          <w:rFonts w:ascii="TimesNewRomanPSMT" w:hAnsi="TimesNewRomanPSMT"/>
          <w:color w:val="000000" w:themeColor="text1"/>
          <w:lang w:val="en-US"/>
        </w:rPr>
        <w:t>pyelo</w:t>
      </w:r>
      <w:proofErr w:type="spellEnd"/>
      <w:r>
        <w:rPr>
          <w:rFonts w:ascii="TimesNewRomanPSMT" w:hAnsi="TimesNewRomanPSMT"/>
          <w:color w:val="000000" w:themeColor="text1"/>
          <w:lang w:val="en-US"/>
        </w:rPr>
        <w:t>-ureteral junction syndrome</w:t>
      </w:r>
      <w:r w:rsidRPr="00D1520B">
        <w:rPr>
          <w:rFonts w:ascii="TimesNewRomanPSMT" w:hAnsi="TimesNewRomanPSMT"/>
          <w:color w:val="000000" w:themeColor="text1"/>
          <w:lang w:val="en-US"/>
        </w:rPr>
        <w:t>. It may be accompanied by py</w:t>
      </w:r>
      <w:r>
        <w:rPr>
          <w:rFonts w:ascii="TimesNewRomanPSMT" w:hAnsi="TimesNewRomanPSMT"/>
          <w:color w:val="000000" w:themeColor="text1"/>
          <w:lang w:val="en-US"/>
        </w:rPr>
        <w:t>e</w:t>
      </w:r>
      <w:r w:rsidRPr="00D1520B">
        <w:rPr>
          <w:rFonts w:ascii="TimesNewRomanPSMT" w:hAnsi="TimesNewRomanPSMT"/>
          <w:color w:val="000000" w:themeColor="text1"/>
          <w:lang w:val="en-US"/>
        </w:rPr>
        <w:t>lolit</w:t>
      </w:r>
      <w:r>
        <w:rPr>
          <w:rFonts w:ascii="TimesNewRomanPSMT" w:hAnsi="TimesNewRomanPSMT"/>
          <w:color w:val="000000" w:themeColor="text1"/>
          <w:lang w:val="en-US"/>
        </w:rPr>
        <w:t>h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otomy in cases </w:t>
      </w:r>
      <w:r>
        <w:rPr>
          <w:rFonts w:ascii="TimesNewRomanPSMT" w:hAnsi="TimesNewRomanPSMT"/>
          <w:color w:val="000000" w:themeColor="text1"/>
          <w:lang w:val="en-US"/>
        </w:rPr>
        <w:t xml:space="preserve">of associated 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lithiasis. The presence of body abnormalities, as in the </w:t>
      </w:r>
      <w:r w:rsidR="008F7BC1">
        <w:rPr>
          <w:rFonts w:ascii="TimesNewRomanPSMT" w:hAnsi="TimesNewRomanPSMT"/>
          <w:color w:val="000000" w:themeColor="text1"/>
          <w:lang w:val="en-US"/>
        </w:rPr>
        <w:t xml:space="preserve">rare </w:t>
      </w:r>
      <w:r w:rsidRPr="00D1520B">
        <w:rPr>
          <w:rFonts w:ascii="TimesNewRomanPSMT" w:hAnsi="TimesNewRomanPSMT"/>
          <w:color w:val="000000" w:themeColor="text1"/>
          <w:lang w:val="en-US"/>
        </w:rPr>
        <w:t>case of osteogenesis</w:t>
      </w:r>
      <w:r w:rsidR="006D005C">
        <w:rPr>
          <w:rFonts w:ascii="TimesNewRomanPSMT" w:hAnsi="TimesNewRomanPSMT"/>
          <w:color w:val="000000" w:themeColor="text1"/>
          <w:lang w:val="en-US"/>
        </w:rPr>
        <w:t xml:space="preserve"> imperfecta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, can make the procedure more difficult, starting from a different way of positioning the robotic </w:t>
      </w:r>
      <w:r w:rsidR="00B03497">
        <w:rPr>
          <w:rFonts w:ascii="TimesNewRomanPSMT" w:hAnsi="TimesNewRomanPSMT"/>
          <w:color w:val="000000" w:themeColor="text1"/>
          <w:lang w:val="en-US"/>
        </w:rPr>
        <w:t>port</w:t>
      </w:r>
      <w:r w:rsidRPr="00D1520B">
        <w:rPr>
          <w:rFonts w:ascii="TimesNewRomanPSMT" w:hAnsi="TimesNewRomanPSMT"/>
          <w:color w:val="000000" w:themeColor="text1"/>
          <w:lang w:val="en-US"/>
        </w:rPr>
        <w:t>s</w:t>
      </w:r>
      <w:r>
        <w:rPr>
          <w:rFonts w:ascii="TimesNewRomanPSMT" w:hAnsi="TimesNewRomanPSMT"/>
          <w:color w:val="000000" w:themeColor="text1"/>
          <w:lang w:val="en-US"/>
        </w:rPr>
        <w:t>,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 therefore we present a case</w:t>
      </w:r>
      <w:r>
        <w:rPr>
          <w:rFonts w:ascii="TimesNewRomanPSMT" w:hAnsi="TimesNewRomanPSMT"/>
          <w:color w:val="000000" w:themeColor="text1"/>
          <w:lang w:val="en-US"/>
        </w:rPr>
        <w:t xml:space="preserve"> report</w:t>
      </w:r>
      <w:r w:rsidRPr="00D1520B">
        <w:rPr>
          <w:rFonts w:ascii="TimesNewRomanPSMT" w:hAnsi="TimesNewRomanPSMT"/>
          <w:color w:val="000000" w:themeColor="text1"/>
          <w:lang w:val="en-US"/>
        </w:rPr>
        <w:t xml:space="preserve"> that can be a guide for similar cases</w:t>
      </w:r>
      <w:r>
        <w:rPr>
          <w:rFonts w:ascii="TimesNewRomanPSMT" w:hAnsi="TimesNewRomanPSMT"/>
          <w:color w:val="000000" w:themeColor="text1"/>
          <w:lang w:val="en-US"/>
        </w:rPr>
        <w:t>.</w:t>
      </w:r>
    </w:p>
    <w:p w14:paraId="53757E6C" w14:textId="4297CE82" w:rsidR="001F637A" w:rsidRPr="000300F9" w:rsidRDefault="000300F9" w:rsidP="001F637A">
      <w:pPr>
        <w:pStyle w:val="NormaleWeb"/>
        <w:rPr>
          <w:rFonts w:ascii="TimesNewRomanPSMT" w:hAnsi="TimesNewRomanPSMT"/>
          <w:b/>
          <w:bCs/>
          <w:color w:val="000000" w:themeColor="text1"/>
          <w:lang w:val="en-US"/>
        </w:rPr>
      </w:pPr>
      <w:r w:rsidRPr="000300F9">
        <w:rPr>
          <w:rFonts w:ascii="TimesNewRomanPSMT" w:hAnsi="TimesNewRomanPSMT"/>
          <w:b/>
          <w:bCs/>
          <w:color w:val="000000" w:themeColor="text1"/>
          <w:lang w:val="en-US"/>
        </w:rPr>
        <w:t>In</w:t>
      </w:r>
      <w:r w:rsidR="001F637A" w:rsidRPr="000300F9">
        <w:rPr>
          <w:rFonts w:ascii="TimesNewRomanPSMT" w:hAnsi="TimesNewRomanPSMT"/>
          <w:b/>
          <w:bCs/>
          <w:color w:val="000000" w:themeColor="text1"/>
          <w:lang w:val="en-US"/>
        </w:rPr>
        <w:t>t</w:t>
      </w:r>
      <w:r w:rsidRPr="000300F9">
        <w:rPr>
          <w:rFonts w:ascii="TimesNewRomanPSMT" w:hAnsi="TimesNewRomanPSMT"/>
          <w:b/>
          <w:bCs/>
          <w:color w:val="000000" w:themeColor="text1"/>
          <w:lang w:val="en-US"/>
        </w:rPr>
        <w:t>roduction</w:t>
      </w:r>
    </w:p>
    <w:p w14:paraId="44C5B56B" w14:textId="3137B22D" w:rsidR="00E35C0B" w:rsidRDefault="00E35C0B" w:rsidP="007F5701">
      <w:pPr>
        <w:pStyle w:val="NormaleWeb"/>
        <w:contextualSpacing/>
        <w:rPr>
          <w:color w:val="000000" w:themeColor="text1"/>
          <w:lang w:val="en-US"/>
        </w:rPr>
      </w:pPr>
      <w:r w:rsidRPr="00547449">
        <w:rPr>
          <w:color w:val="000000" w:themeColor="text1"/>
          <w:lang w:val="en-US"/>
        </w:rPr>
        <w:t xml:space="preserve">The </w:t>
      </w:r>
      <w:proofErr w:type="spellStart"/>
      <w:r w:rsidRPr="00547449">
        <w:rPr>
          <w:color w:val="000000" w:themeColor="text1"/>
          <w:lang w:val="en-US"/>
        </w:rPr>
        <w:t>pyelo</w:t>
      </w:r>
      <w:proofErr w:type="spellEnd"/>
      <w:r w:rsidRPr="00547449">
        <w:rPr>
          <w:color w:val="000000" w:themeColor="text1"/>
          <w:lang w:val="en-US"/>
        </w:rPr>
        <w:t>-ureteral junction syndrome is a condition</w:t>
      </w:r>
      <w:r w:rsidR="00FF2B19" w:rsidRPr="00547449">
        <w:rPr>
          <w:color w:val="000000" w:themeColor="text1"/>
          <w:lang w:val="en-US"/>
        </w:rPr>
        <w:t xml:space="preserve"> that includes various anomalies that </w:t>
      </w:r>
      <w:proofErr w:type="gramStart"/>
      <w:r w:rsidR="00FF2B19" w:rsidRPr="00547449">
        <w:rPr>
          <w:color w:val="000000" w:themeColor="text1"/>
          <w:lang w:val="en-US"/>
        </w:rPr>
        <w:t>cause</w:t>
      </w:r>
      <w:r w:rsidR="00547449" w:rsidRPr="00547449">
        <w:rPr>
          <w:color w:val="000000" w:themeColor="text1"/>
          <w:lang w:val="en-US"/>
        </w:rPr>
        <w:t xml:space="preserve"> </w:t>
      </w:r>
      <w:r w:rsidR="00FF2B19" w:rsidRPr="00547449">
        <w:rPr>
          <w:color w:val="000000" w:themeColor="text1"/>
          <w:lang w:val="en-US"/>
        </w:rPr>
        <w:t xml:space="preserve"> </w:t>
      </w:r>
      <w:r w:rsidR="00547449" w:rsidRPr="00547449">
        <w:rPr>
          <w:color w:val="000000" w:themeColor="text1"/>
          <w:shd w:val="clear" w:color="auto" w:fill="FFFFFF"/>
          <w:lang w:val="en-US"/>
        </w:rPr>
        <w:t>hydronephrosis</w:t>
      </w:r>
      <w:proofErr w:type="gramEnd"/>
      <w:r w:rsidR="00547449" w:rsidRPr="00547449">
        <w:rPr>
          <w:color w:val="000000" w:themeColor="text1"/>
          <w:lang w:val="en-US"/>
        </w:rPr>
        <w:t xml:space="preserve"> </w:t>
      </w:r>
      <w:r w:rsidR="00FF2B19" w:rsidRPr="00547449">
        <w:rPr>
          <w:color w:val="000000" w:themeColor="text1"/>
          <w:lang w:val="en-US"/>
        </w:rPr>
        <w:t>due to a defect in the passage of urine in the junction between the renal pelvis and the ureter</w:t>
      </w:r>
      <w:r w:rsidR="00ED63EA">
        <w:rPr>
          <w:color w:val="000000" w:themeColor="text1"/>
          <w:lang w:val="en-US"/>
        </w:rPr>
        <w:t xml:space="preserve"> [1]</w:t>
      </w:r>
      <w:r w:rsidR="00FF2B19" w:rsidRPr="00547449">
        <w:rPr>
          <w:color w:val="000000" w:themeColor="text1"/>
          <w:lang w:val="en-US"/>
        </w:rPr>
        <w:t>.</w:t>
      </w:r>
    </w:p>
    <w:p w14:paraId="62699688" w14:textId="6DE0DEBA" w:rsidR="00AC5491" w:rsidRPr="00CD6F31" w:rsidRDefault="00AC5491" w:rsidP="007F5701">
      <w:pPr>
        <w:pStyle w:val="NormaleWeb"/>
        <w:contextualSpacing/>
        <w:rPr>
          <w:color w:val="000000" w:themeColor="text1"/>
          <w:lang w:val="en-US"/>
        </w:rPr>
      </w:pPr>
      <w:r w:rsidRPr="00AC5491">
        <w:rPr>
          <w:color w:val="000000" w:themeColor="text1"/>
          <w:lang w:val="en-US"/>
        </w:rPr>
        <w:t xml:space="preserve">A frequent complication </w:t>
      </w:r>
      <w:r>
        <w:rPr>
          <w:color w:val="000000" w:themeColor="text1"/>
          <w:lang w:val="en-US"/>
        </w:rPr>
        <w:t>is the</w:t>
      </w:r>
      <w:r w:rsidRPr="00AC5491">
        <w:rPr>
          <w:color w:val="000000" w:themeColor="text1"/>
          <w:lang w:val="en-US"/>
        </w:rPr>
        <w:t xml:space="preserve"> u</w:t>
      </w:r>
      <w:r>
        <w:rPr>
          <w:color w:val="000000" w:themeColor="text1"/>
          <w:lang w:val="en-US"/>
        </w:rPr>
        <w:t xml:space="preserve">rinary stone formation [2]. </w:t>
      </w:r>
    </w:p>
    <w:p w14:paraId="3D482339" w14:textId="63166EFB" w:rsidR="00E35C0B" w:rsidRDefault="00ED63EA" w:rsidP="007F5701">
      <w:pPr>
        <w:pStyle w:val="NormaleWeb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Indications for surgery include decreased split renal function, poor drainage function after furosemide administration, increased anteroposterior diameter at ultrasound and grade III and IV dilation.</w:t>
      </w:r>
    </w:p>
    <w:p w14:paraId="0859E0BC" w14:textId="5A50C2C6" w:rsidR="00B135F3" w:rsidRDefault="00BB4396" w:rsidP="007F5701">
      <w:pPr>
        <w:pStyle w:val="NormaleWeb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advantages of conventional laparoscopy compared to open surgery are reduced length of hospital stay, better aesthetics, less postoperative </w:t>
      </w:r>
      <w:proofErr w:type="gramStart"/>
      <w:r>
        <w:rPr>
          <w:color w:val="000000" w:themeColor="text1"/>
          <w:lang w:val="en-US"/>
        </w:rPr>
        <w:t>pain</w:t>
      </w:r>
      <w:proofErr w:type="gramEnd"/>
      <w:r>
        <w:rPr>
          <w:color w:val="000000" w:themeColor="text1"/>
          <w:lang w:val="en-US"/>
        </w:rPr>
        <w:t xml:space="preserve"> and earlier recovery [3].</w:t>
      </w:r>
    </w:p>
    <w:p w14:paraId="12C01A6D" w14:textId="5038537E" w:rsidR="00BB4396" w:rsidRDefault="00BB4396" w:rsidP="007F5701">
      <w:pPr>
        <w:pStyle w:val="NormaleWeb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Robotic-assisted laparoscopic pyeloplasty </w:t>
      </w:r>
      <w:r w:rsidR="00FD0D0F">
        <w:rPr>
          <w:color w:val="000000" w:themeColor="text1"/>
          <w:lang w:val="en-US"/>
        </w:rPr>
        <w:t>has the same advantages as laparoscopic pyeloplasty but also greater ease in performing the procedure, so shorter operating times [4].</w:t>
      </w:r>
    </w:p>
    <w:p w14:paraId="3D8D1A78" w14:textId="7560A164" w:rsidR="00251EB3" w:rsidRDefault="00251EB3" w:rsidP="007F5701">
      <w:pPr>
        <w:pStyle w:val="NormaleWeb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Osteogenesis imperfecta is a condition </w:t>
      </w:r>
      <w:r w:rsidR="00D57FF8">
        <w:rPr>
          <w:color w:val="000000" w:themeColor="text1"/>
          <w:lang w:val="en-US"/>
        </w:rPr>
        <w:t xml:space="preserve">which </w:t>
      </w:r>
      <w:r>
        <w:rPr>
          <w:color w:val="000000" w:themeColor="text1"/>
          <w:lang w:val="en-US"/>
        </w:rPr>
        <w:t>consist</w:t>
      </w:r>
      <w:r w:rsidR="00D57FF8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in bone fragility</w:t>
      </w:r>
      <w:r w:rsidR="00D57FF8">
        <w:rPr>
          <w:color w:val="000000" w:themeColor="text1"/>
          <w:lang w:val="en-US"/>
        </w:rPr>
        <w:t xml:space="preserve"> and</w:t>
      </w:r>
      <w:r>
        <w:rPr>
          <w:color w:val="000000" w:themeColor="text1"/>
          <w:lang w:val="en-US"/>
        </w:rPr>
        <w:t xml:space="preserve"> </w:t>
      </w:r>
      <w:r w:rsidR="00D57FF8">
        <w:rPr>
          <w:color w:val="000000" w:themeColor="text1"/>
          <w:lang w:val="en-US"/>
        </w:rPr>
        <w:t>malformations</w:t>
      </w:r>
      <w:r>
        <w:rPr>
          <w:color w:val="000000" w:themeColor="text1"/>
          <w:lang w:val="en-US"/>
        </w:rPr>
        <w:t xml:space="preserve"> </w:t>
      </w:r>
      <w:r w:rsidR="00D57FF8">
        <w:rPr>
          <w:color w:val="000000" w:themeColor="text1"/>
          <w:lang w:val="en-US"/>
        </w:rPr>
        <w:t>accompanied by</w:t>
      </w:r>
      <w:r>
        <w:rPr>
          <w:color w:val="000000" w:themeColor="text1"/>
          <w:lang w:val="en-US"/>
        </w:rPr>
        <w:t xml:space="preserve"> short </w:t>
      </w:r>
      <w:r w:rsidR="00D57FF8">
        <w:rPr>
          <w:color w:val="000000" w:themeColor="text1"/>
          <w:lang w:val="en-US"/>
        </w:rPr>
        <w:t>height [5].</w:t>
      </w:r>
    </w:p>
    <w:p w14:paraId="0B435D0F" w14:textId="0D41B3E0" w:rsidR="00A1474E" w:rsidRDefault="00AA7198" w:rsidP="000C6927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AA7198">
        <w:rPr>
          <w:rFonts w:ascii="TimesNewRomanPSMT" w:hAnsi="TimesNewRomanPSMT"/>
          <w:color w:val="000000" w:themeColor="text1"/>
          <w:lang w:val="en-US"/>
        </w:rPr>
        <w:t xml:space="preserve">We present the case of a patient suffering from Osteogenesis imperfecta and affected by </w:t>
      </w:r>
      <w:proofErr w:type="spellStart"/>
      <w:r w:rsidRPr="00AA7198">
        <w:rPr>
          <w:rFonts w:ascii="TimesNewRomanPSMT" w:hAnsi="TimesNewRomanPSMT"/>
          <w:color w:val="000000" w:themeColor="text1"/>
          <w:lang w:val="en-US"/>
        </w:rPr>
        <w:t>pyeloureteral</w:t>
      </w:r>
      <w:proofErr w:type="spellEnd"/>
      <w:r w:rsidRPr="00AA7198">
        <w:rPr>
          <w:rFonts w:ascii="TimesNewRomanPSMT" w:hAnsi="TimesNewRomanPSMT"/>
          <w:color w:val="000000" w:themeColor="text1"/>
          <w:lang w:val="en-US"/>
        </w:rPr>
        <w:t xml:space="preserve"> junction syndrome, complicated with urinary stone </w:t>
      </w:r>
      <w:proofErr w:type="gramStart"/>
      <w:r w:rsidRPr="00AA7198">
        <w:rPr>
          <w:rFonts w:ascii="TimesNewRomanPSMT" w:hAnsi="TimesNewRomanPSMT"/>
          <w:color w:val="000000" w:themeColor="text1"/>
          <w:lang w:val="en-US"/>
        </w:rPr>
        <w:t>formation</w:t>
      </w:r>
      <w:proofErr w:type="gramEnd"/>
      <w:r w:rsidRPr="00AA7198">
        <w:rPr>
          <w:rFonts w:ascii="TimesNewRomanPSMT" w:hAnsi="TimesNewRomanPSMT"/>
          <w:color w:val="000000" w:themeColor="text1"/>
          <w:lang w:val="en-US"/>
        </w:rPr>
        <w:t xml:space="preserve"> and successfully treated with a Robotic-assisted pyeloplasty and pyelolithotomy.</w:t>
      </w:r>
    </w:p>
    <w:p w14:paraId="569FF246" w14:textId="77777777" w:rsidR="000C6927" w:rsidRPr="000C6927" w:rsidRDefault="000C6927" w:rsidP="000C6927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</w:p>
    <w:p w14:paraId="3255D15B" w14:textId="77777777" w:rsidR="001F637A" w:rsidRPr="009155B8" w:rsidRDefault="001F637A" w:rsidP="001F637A">
      <w:pPr>
        <w:pStyle w:val="NormaleWeb"/>
        <w:rPr>
          <w:color w:val="000000" w:themeColor="text1"/>
          <w:lang w:val="en-US"/>
        </w:rPr>
      </w:pPr>
      <w:r w:rsidRPr="009155B8">
        <w:rPr>
          <w:rFonts w:ascii="TimesNewRomanPS" w:hAnsi="TimesNewRomanPS"/>
          <w:b/>
          <w:bCs/>
          <w:color w:val="000000" w:themeColor="text1"/>
          <w:lang w:val="en-US"/>
        </w:rPr>
        <w:t xml:space="preserve">Case Presentation </w:t>
      </w:r>
    </w:p>
    <w:p w14:paraId="7CD549CD" w14:textId="17CE855D" w:rsidR="00547449" w:rsidRDefault="005E3128" w:rsidP="005E3128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 xml:space="preserve">The patient </w:t>
      </w:r>
      <w:r w:rsidR="001E1A20">
        <w:rPr>
          <w:rFonts w:ascii="TimesNewRomanPSMT" w:hAnsi="TimesNewRomanPSMT"/>
          <w:color w:val="000000" w:themeColor="text1"/>
          <w:lang w:val="en-US"/>
        </w:rPr>
        <w:t>was</w:t>
      </w:r>
      <w:r w:rsidR="00547449" w:rsidRPr="00F850D7">
        <w:rPr>
          <w:rFonts w:ascii="TimesNewRomanPSMT" w:hAnsi="TimesNewRomanPSMT"/>
          <w:color w:val="000000" w:themeColor="text1"/>
          <w:lang w:val="en-US"/>
        </w:rPr>
        <w:t xml:space="preserve"> 42</w:t>
      </w:r>
      <w:r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547449" w:rsidRPr="00F850D7">
        <w:rPr>
          <w:rFonts w:ascii="TimesNewRomanPSMT" w:hAnsi="TimesNewRomanPSMT"/>
          <w:color w:val="000000" w:themeColor="text1"/>
          <w:lang w:val="en-US"/>
        </w:rPr>
        <w:t>year</w:t>
      </w:r>
      <w:r>
        <w:rPr>
          <w:rFonts w:ascii="TimesNewRomanPSMT" w:hAnsi="TimesNewRomanPSMT"/>
          <w:color w:val="000000" w:themeColor="text1"/>
          <w:lang w:val="en-US"/>
        </w:rPr>
        <w:t xml:space="preserve">s </w:t>
      </w:r>
      <w:r w:rsidR="00547449" w:rsidRPr="00F850D7">
        <w:rPr>
          <w:rFonts w:ascii="TimesNewRomanPSMT" w:hAnsi="TimesNewRomanPSMT"/>
          <w:color w:val="000000" w:themeColor="text1"/>
          <w:lang w:val="en-US"/>
        </w:rPr>
        <w:t>old</w:t>
      </w:r>
      <w:r>
        <w:rPr>
          <w:rFonts w:ascii="TimesNewRomanPSMT" w:hAnsi="TimesNewRomanPSMT"/>
          <w:color w:val="000000" w:themeColor="text1"/>
          <w:lang w:val="en-US"/>
        </w:rPr>
        <w:t>,</w:t>
      </w:r>
      <w:r w:rsidRPr="005E3128">
        <w:rPr>
          <w:rFonts w:ascii="TimesNewRomanPSMT" w:hAnsi="TimesNewRomanPSMT"/>
          <w:color w:val="000000" w:themeColor="text1"/>
          <w:lang w:val="en-US"/>
        </w:rPr>
        <w:t xml:space="preserve"> 110 cm tall and weighs 34 kg</w:t>
      </w:r>
      <w:r>
        <w:rPr>
          <w:rFonts w:ascii="TimesNewRomanPSMT" w:hAnsi="TimesNewRomanPSMT"/>
          <w:color w:val="000000" w:themeColor="text1"/>
          <w:lang w:val="en-US"/>
        </w:rPr>
        <w:t xml:space="preserve">. </w:t>
      </w:r>
    </w:p>
    <w:p w14:paraId="30DE3D25" w14:textId="09E8E03E" w:rsidR="005E3128" w:rsidRPr="00F850D7" w:rsidRDefault="005E3128" w:rsidP="005E3128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He</w:t>
      </w:r>
      <w:r w:rsidRPr="005E3128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1E1A20">
        <w:rPr>
          <w:rFonts w:ascii="TimesNewRomanPSMT" w:hAnsi="TimesNewRomanPSMT"/>
          <w:color w:val="000000" w:themeColor="text1"/>
          <w:lang w:val="en-US"/>
        </w:rPr>
        <w:t>was</w:t>
      </w:r>
      <w:r w:rsidRPr="005E3128">
        <w:rPr>
          <w:rFonts w:ascii="TimesNewRomanPSMT" w:hAnsi="TimesNewRomanPSMT"/>
          <w:color w:val="000000" w:themeColor="text1"/>
          <w:lang w:val="en-US"/>
        </w:rPr>
        <w:t xml:space="preserve"> suffering</w:t>
      </w:r>
      <w:r>
        <w:rPr>
          <w:rFonts w:ascii="TimesNewRomanPSMT" w:hAnsi="TimesNewRomanPSMT"/>
          <w:color w:val="000000" w:themeColor="text1"/>
          <w:lang w:val="en-US"/>
        </w:rPr>
        <w:t xml:space="preserve"> a</w:t>
      </w:r>
      <w:r w:rsidRPr="005E3128">
        <w:rPr>
          <w:rFonts w:ascii="TimesNewRomanPSMT" w:hAnsi="TimesNewRomanPSMT"/>
          <w:color w:val="000000" w:themeColor="text1"/>
          <w:lang w:val="en-US"/>
        </w:rPr>
        <w:t xml:space="preserve"> fo</w:t>
      </w:r>
      <w:r>
        <w:rPr>
          <w:rFonts w:ascii="TimesNewRomanPSMT" w:hAnsi="TimesNewRomanPSMT"/>
          <w:color w:val="000000" w:themeColor="text1"/>
          <w:lang w:val="en-US"/>
        </w:rPr>
        <w:t>r</w:t>
      </w:r>
      <w:r w:rsidRPr="005E3128">
        <w:rPr>
          <w:rFonts w:ascii="TimesNewRomanPSMT" w:hAnsi="TimesNewRomanPSMT"/>
          <w:color w:val="000000" w:themeColor="text1"/>
          <w:lang w:val="en-US"/>
        </w:rPr>
        <w:t xml:space="preserve">m </w:t>
      </w:r>
      <w:r>
        <w:rPr>
          <w:rFonts w:ascii="TimesNewRomanPSMT" w:hAnsi="TimesNewRomanPSMT"/>
          <w:color w:val="000000" w:themeColor="text1"/>
          <w:lang w:val="en-US"/>
        </w:rPr>
        <w:t xml:space="preserve">of </w:t>
      </w:r>
      <w:r w:rsidRPr="005E3128">
        <w:rPr>
          <w:rFonts w:ascii="TimesNewRomanPSMT" w:hAnsi="TimesNewRomanPSMT"/>
          <w:color w:val="000000" w:themeColor="text1"/>
          <w:lang w:val="en-US"/>
        </w:rPr>
        <w:t>osteogenesis imperfecta with marked kyphos</w:t>
      </w:r>
      <w:r>
        <w:rPr>
          <w:rFonts w:ascii="TimesNewRomanPSMT" w:hAnsi="TimesNewRomanPSMT"/>
          <w:color w:val="000000" w:themeColor="text1"/>
          <w:lang w:val="en-US"/>
        </w:rPr>
        <w:t>c</w:t>
      </w:r>
      <w:r w:rsidRPr="005E3128">
        <w:rPr>
          <w:rFonts w:ascii="TimesNewRomanPSMT" w:hAnsi="TimesNewRomanPSMT"/>
          <w:color w:val="000000" w:themeColor="text1"/>
          <w:lang w:val="en-US"/>
        </w:rPr>
        <w:t>oliosis and barrel chest</w:t>
      </w:r>
      <w:r>
        <w:rPr>
          <w:rFonts w:ascii="TimesNewRomanPSMT" w:hAnsi="TimesNewRomanPSMT"/>
          <w:color w:val="000000" w:themeColor="text1"/>
          <w:lang w:val="en-US"/>
        </w:rPr>
        <w:t>.</w:t>
      </w:r>
    </w:p>
    <w:p w14:paraId="7897A2B0" w14:textId="4C911B5C" w:rsidR="00AA7198" w:rsidRPr="00F850D7" w:rsidRDefault="005E3128" w:rsidP="005E3128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A</w:t>
      </w:r>
      <w:r w:rsidR="0041035E" w:rsidRPr="00F850D7">
        <w:rPr>
          <w:rFonts w:ascii="TimesNewRomanPSMT" w:hAnsi="TimesNewRomanPSMT"/>
          <w:color w:val="000000" w:themeColor="text1"/>
          <w:lang w:val="en-US"/>
        </w:rPr>
        <w:t xml:space="preserve">fter pain on the right side of the abdomen and ultrasound detection of consensual hydronephrosis </w:t>
      </w:r>
      <w:r>
        <w:rPr>
          <w:rFonts w:ascii="TimesNewRomanPSMT" w:hAnsi="TimesNewRomanPSMT"/>
          <w:color w:val="000000" w:themeColor="text1"/>
          <w:lang w:val="en-US"/>
        </w:rPr>
        <w:t xml:space="preserve">he </w:t>
      </w:r>
      <w:r w:rsidR="0041035E" w:rsidRPr="00F850D7">
        <w:rPr>
          <w:rFonts w:ascii="TimesNewRomanPSMT" w:hAnsi="TimesNewRomanPSMT"/>
          <w:color w:val="000000" w:themeColor="text1"/>
          <w:lang w:val="en-US"/>
        </w:rPr>
        <w:t xml:space="preserve">was subjected to abdominal CT showing hydronephrosis and </w:t>
      </w:r>
      <w:r w:rsidR="00897FDC" w:rsidRPr="00F850D7">
        <w:rPr>
          <w:rFonts w:ascii="TimesNewRomanPSMT" w:hAnsi="TimesNewRomanPSMT"/>
          <w:color w:val="000000" w:themeColor="text1"/>
          <w:lang w:val="en-US"/>
        </w:rPr>
        <w:t xml:space="preserve">multiple </w:t>
      </w:r>
      <w:r w:rsidR="0041035E" w:rsidRPr="00F850D7">
        <w:rPr>
          <w:rFonts w:ascii="TimesNewRomanPSMT" w:hAnsi="TimesNewRomanPSMT"/>
          <w:color w:val="000000" w:themeColor="text1"/>
          <w:lang w:val="en-US"/>
        </w:rPr>
        <w:t>lithiasis of the renal pelvis.</w:t>
      </w:r>
    </w:p>
    <w:p w14:paraId="749C66EC" w14:textId="50ED3A5B" w:rsidR="0041035E" w:rsidRDefault="0041035E" w:rsidP="000300F9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F850D7">
        <w:rPr>
          <w:rFonts w:ascii="TimesNewRomanPSMT" w:hAnsi="TimesNewRomanPSMT"/>
          <w:color w:val="000000" w:themeColor="text1"/>
          <w:lang w:val="en-US"/>
        </w:rPr>
        <w:lastRenderedPageBreak/>
        <w:t xml:space="preserve">In the suspicion of </w:t>
      </w:r>
      <w:proofErr w:type="spellStart"/>
      <w:r w:rsidRPr="00F850D7">
        <w:rPr>
          <w:rFonts w:ascii="TimesNewRomanPSMT" w:hAnsi="TimesNewRomanPSMT"/>
          <w:color w:val="000000" w:themeColor="text1"/>
          <w:lang w:val="en-US"/>
        </w:rPr>
        <w:t>pielo</w:t>
      </w:r>
      <w:proofErr w:type="spellEnd"/>
      <w:r w:rsidRPr="00F850D7">
        <w:rPr>
          <w:rFonts w:ascii="TimesNewRomanPSMT" w:hAnsi="TimesNewRomanPSMT"/>
          <w:color w:val="000000" w:themeColor="text1"/>
          <w:lang w:val="en-US"/>
        </w:rPr>
        <w:t xml:space="preserve">-ureteral junction syndrome he performed diuretic renal scintigraphy which showed defect of emptying the right renal pelvis even after diuretic </w:t>
      </w:r>
      <w:proofErr w:type="gramStart"/>
      <w:r w:rsidRPr="00F850D7">
        <w:rPr>
          <w:rFonts w:ascii="TimesNewRomanPSMT" w:hAnsi="TimesNewRomanPSMT"/>
          <w:color w:val="000000" w:themeColor="text1"/>
          <w:lang w:val="en-US"/>
        </w:rPr>
        <w:t>stimulus</w:t>
      </w:r>
      <w:proofErr w:type="gramEnd"/>
      <w:r w:rsidR="00AA7E6A">
        <w:rPr>
          <w:rFonts w:ascii="TimesNewRomanPSMT" w:hAnsi="TimesNewRomanPSMT"/>
          <w:color w:val="000000" w:themeColor="text1"/>
          <w:lang w:val="en-US"/>
        </w:rPr>
        <w:t xml:space="preserve"> but right kidney function preserved</w:t>
      </w:r>
      <w:r w:rsidR="00897FDC" w:rsidRPr="00F850D7">
        <w:rPr>
          <w:rFonts w:ascii="TimesNewRomanPSMT" w:hAnsi="TimesNewRomanPSMT"/>
          <w:color w:val="000000" w:themeColor="text1"/>
          <w:lang w:val="en-US"/>
        </w:rPr>
        <w:t>.</w:t>
      </w:r>
    </w:p>
    <w:p w14:paraId="3D4BA254" w14:textId="03BF7CDA" w:rsidR="00F850D7" w:rsidRDefault="00AC4FB1" w:rsidP="000300F9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 xml:space="preserve">For the presence of stones and flank pain </w:t>
      </w:r>
      <w:r w:rsidRPr="00AC4FB1">
        <w:rPr>
          <w:rFonts w:ascii="TimesNewRomanPSMT" w:hAnsi="TimesNewRomanPSMT"/>
          <w:color w:val="000000" w:themeColor="text1"/>
          <w:lang w:val="en-US"/>
        </w:rPr>
        <w:t>a DJ stent was positioned.</w:t>
      </w:r>
    </w:p>
    <w:p w14:paraId="092129AE" w14:textId="45A8A18A" w:rsidR="00AC4FB1" w:rsidRDefault="00AC4FB1" w:rsidP="000300F9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Following an unsuccessful attempt to replace the DJ stent</w:t>
      </w:r>
      <w:r w:rsidR="00840D28">
        <w:rPr>
          <w:rFonts w:ascii="TimesNewRomanPSMT" w:hAnsi="TimesNewRomanPSMT"/>
          <w:color w:val="000000" w:themeColor="text1"/>
          <w:lang w:val="en-US"/>
        </w:rPr>
        <w:t xml:space="preserve">, </w:t>
      </w:r>
      <w:r w:rsidR="000C7E26">
        <w:rPr>
          <w:rFonts w:ascii="TimesNewRomanPSMT" w:hAnsi="TimesNewRomanPSMT"/>
          <w:color w:val="000000" w:themeColor="text1"/>
          <w:lang w:val="en-US"/>
        </w:rPr>
        <w:t>a percutaneous nephrostomy was placed.</w:t>
      </w:r>
    </w:p>
    <w:p w14:paraId="25B99CB6" w14:textId="560FA7FC" w:rsidR="00004E45" w:rsidRDefault="00840D28" w:rsidP="000300F9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After about 3 months the patient underwent robotic pyeloplasty</w:t>
      </w:r>
      <w:r w:rsidR="00337CDC">
        <w:rPr>
          <w:rFonts w:ascii="TimesNewRomanPSMT" w:hAnsi="TimesNewRomanPSMT"/>
          <w:color w:val="000000" w:themeColor="text1"/>
          <w:lang w:val="en-US"/>
        </w:rPr>
        <w:t xml:space="preserve"> an pyelolithotomy</w:t>
      </w:r>
      <w:r>
        <w:rPr>
          <w:rFonts w:ascii="TimesNewRomanPSMT" w:hAnsi="TimesNewRomanPSMT"/>
          <w:color w:val="000000" w:themeColor="text1"/>
          <w:lang w:val="en-US"/>
        </w:rPr>
        <w:t xml:space="preserve"> described as below:</w:t>
      </w:r>
      <w:r w:rsidR="00004E45">
        <w:rPr>
          <w:rFonts w:ascii="TimesNewRomanPSMT" w:hAnsi="TimesNewRomanPSMT"/>
          <w:color w:val="000000" w:themeColor="text1"/>
          <w:lang w:val="en-US"/>
        </w:rPr>
        <w:t xml:space="preserve"> </w:t>
      </w:r>
    </w:p>
    <w:p w14:paraId="6566CD9D" w14:textId="33EC5E88" w:rsidR="00547449" w:rsidRPr="000C6927" w:rsidRDefault="00840D28" w:rsidP="001F637A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840D28">
        <w:rPr>
          <w:rFonts w:ascii="TimesNewRomanPSMT" w:hAnsi="TimesNewRomanPSMT"/>
          <w:color w:val="000000" w:themeColor="text1"/>
          <w:lang w:val="en-US"/>
        </w:rPr>
        <w:t xml:space="preserve">Patient in lateral decubitus on the left side. </w:t>
      </w:r>
      <w:proofErr w:type="spellStart"/>
      <w:r w:rsidRPr="00840D28">
        <w:rPr>
          <w:rFonts w:ascii="TimesNewRomanPSMT" w:hAnsi="TimesNewRomanPSMT"/>
          <w:color w:val="000000" w:themeColor="text1"/>
          <w:lang w:val="en-US"/>
        </w:rPr>
        <w:t>Suprumbilical</w:t>
      </w:r>
      <w:proofErr w:type="spellEnd"/>
      <w:r w:rsidRPr="00840D28">
        <w:rPr>
          <w:rFonts w:ascii="TimesNewRomanPSMT" w:hAnsi="TimesNewRomanPSMT"/>
          <w:color w:val="000000" w:themeColor="text1"/>
          <w:lang w:val="en-US"/>
        </w:rPr>
        <w:t xml:space="preserve"> incision in the right pararectal, open access to the peritoneal cavity, introduction of trocar for </w:t>
      </w:r>
      <w:proofErr w:type="spellStart"/>
      <w:r w:rsidRPr="00840D28">
        <w:rPr>
          <w:rFonts w:ascii="TimesNewRomanPSMT" w:hAnsi="TimesNewRomanPSMT"/>
          <w:color w:val="000000" w:themeColor="text1"/>
          <w:lang w:val="en-US"/>
        </w:rPr>
        <w:t>airseal</w:t>
      </w:r>
      <w:proofErr w:type="spellEnd"/>
      <w:r w:rsidRPr="00840D28">
        <w:rPr>
          <w:rFonts w:ascii="TimesNewRomanPSMT" w:hAnsi="TimesNewRomanPSMT"/>
          <w:color w:val="000000" w:themeColor="text1"/>
          <w:lang w:val="en-US"/>
        </w:rPr>
        <w:t xml:space="preserve"> and induction of pneumoperitoneum at 12 </w:t>
      </w:r>
      <w:proofErr w:type="spellStart"/>
      <w:r w:rsidRPr="00840D28">
        <w:rPr>
          <w:rFonts w:ascii="TimesNewRomanPSMT" w:hAnsi="TimesNewRomanPSMT"/>
          <w:color w:val="000000" w:themeColor="text1"/>
          <w:lang w:val="en-US"/>
        </w:rPr>
        <w:t>mmhg</w:t>
      </w:r>
      <w:proofErr w:type="spellEnd"/>
      <w:r w:rsidR="00DD4C03">
        <w:rPr>
          <w:rFonts w:ascii="TimesNewRomanPSMT" w:hAnsi="TimesNewRomanPSMT"/>
          <w:color w:val="000000" w:themeColor="text1"/>
          <w:lang w:val="en-US"/>
        </w:rPr>
        <w:t xml:space="preserve"> ; p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ositioning of only </w:t>
      </w:r>
      <w:r w:rsidR="008938D3">
        <w:rPr>
          <w:rFonts w:ascii="TimesNewRomanPSMT" w:hAnsi="TimesNewRomanPSMT"/>
          <w:color w:val="000000" w:themeColor="text1"/>
          <w:lang w:val="en-US"/>
        </w:rPr>
        <w:t>three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DD4C03">
        <w:rPr>
          <w:rFonts w:ascii="TimesNewRomanPSMT" w:hAnsi="TimesNewRomanPSMT"/>
          <w:color w:val="000000" w:themeColor="text1"/>
          <w:lang w:val="en-US"/>
        </w:rPr>
        <w:t xml:space="preserve">8 mm 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robotic </w:t>
      </w:r>
      <w:r w:rsidR="00DD4C03">
        <w:rPr>
          <w:rFonts w:ascii="TimesNewRomanPSMT" w:hAnsi="TimesNewRomanPSMT"/>
          <w:color w:val="000000" w:themeColor="text1"/>
          <w:lang w:val="en-US"/>
        </w:rPr>
        <w:t>port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s in the right pararectal </w:t>
      </w:r>
      <w:r w:rsidR="00DD4C03">
        <w:rPr>
          <w:rFonts w:ascii="TimesNewRomanPSMT" w:hAnsi="TimesNewRomanPSMT"/>
          <w:color w:val="000000" w:themeColor="text1"/>
          <w:lang w:val="en-US"/>
        </w:rPr>
        <w:t xml:space="preserve">line 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>at a distance of 5-6 cm</w:t>
      </w:r>
      <w:r w:rsidR="00DD4C03">
        <w:rPr>
          <w:rFonts w:ascii="TimesNewRomanPSMT" w:hAnsi="TimesNewRomanPSMT"/>
          <w:color w:val="000000" w:themeColor="text1"/>
          <w:lang w:val="en-US"/>
        </w:rPr>
        <w:t xml:space="preserve"> between them,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 for anatomical deformities and small abdomen</w:t>
      </w:r>
      <w:r w:rsidR="00BA7D85">
        <w:rPr>
          <w:rFonts w:ascii="TimesNewRomanPSMT" w:hAnsi="TimesNewRomanPSMT"/>
          <w:color w:val="000000" w:themeColor="text1"/>
          <w:lang w:val="en-US"/>
        </w:rPr>
        <w:t>; p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lacement of </w:t>
      </w:r>
      <w:r w:rsidR="008938D3">
        <w:rPr>
          <w:rFonts w:ascii="TimesNewRomanPSMT" w:hAnsi="TimesNewRomanPSMT"/>
          <w:color w:val="000000" w:themeColor="text1"/>
          <w:lang w:val="en-US"/>
        </w:rPr>
        <w:t>two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 5 mm service accessory </w:t>
      </w:r>
      <w:r w:rsidR="00DD4C03">
        <w:rPr>
          <w:rFonts w:ascii="TimesNewRomanPSMT" w:hAnsi="TimesNewRomanPSMT"/>
          <w:color w:val="000000" w:themeColor="text1"/>
          <w:lang w:val="en-US"/>
        </w:rPr>
        <w:t>port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s </w:t>
      </w:r>
      <w:r w:rsidR="00DD4C03">
        <w:rPr>
          <w:rFonts w:ascii="TimesNewRomanPSMT" w:hAnsi="TimesNewRomanPSMT"/>
          <w:color w:val="000000" w:themeColor="text1"/>
          <w:lang w:val="en-US"/>
        </w:rPr>
        <w:t xml:space="preserve">in the pararectal line </w:t>
      </w:r>
      <w:r w:rsidR="00004E45">
        <w:rPr>
          <w:rFonts w:ascii="TimesNewRomanPSMT" w:hAnsi="TimesNewRomanPSMT"/>
          <w:color w:val="000000" w:themeColor="text1"/>
          <w:lang w:val="en-US"/>
        </w:rPr>
        <w:t>on the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 </w:t>
      </w:r>
      <w:proofErr w:type="spellStart"/>
      <w:r w:rsidR="00764021" w:rsidRPr="00764021">
        <w:rPr>
          <w:rFonts w:ascii="TimesNewRomanPSMT" w:hAnsi="TimesNewRomanPSMT"/>
          <w:color w:val="000000" w:themeColor="text1"/>
          <w:lang w:val="en-US"/>
        </w:rPr>
        <w:t>supr</w:t>
      </w:r>
      <w:r w:rsidR="00337CDC">
        <w:rPr>
          <w:rFonts w:ascii="TimesNewRomanPSMT" w:hAnsi="TimesNewRomanPSMT"/>
          <w:color w:val="000000" w:themeColor="text1"/>
          <w:lang w:val="en-US"/>
        </w:rPr>
        <w:t>u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>mb</w:t>
      </w:r>
      <w:r w:rsidR="00337CDC">
        <w:rPr>
          <w:rFonts w:ascii="TimesNewRomanPSMT" w:hAnsi="TimesNewRomanPSMT"/>
          <w:color w:val="000000" w:themeColor="text1"/>
          <w:lang w:val="en-US"/>
        </w:rPr>
        <w:t>i</w:t>
      </w:r>
      <w:r w:rsidR="00764021" w:rsidRPr="00764021">
        <w:rPr>
          <w:rFonts w:ascii="TimesNewRomanPSMT" w:hAnsi="TimesNewRomanPSMT"/>
          <w:color w:val="000000" w:themeColor="text1"/>
          <w:lang w:val="en-US"/>
        </w:rPr>
        <w:t>lical</w:t>
      </w:r>
      <w:proofErr w:type="spellEnd"/>
      <w:r w:rsidR="00764021" w:rsidRPr="00764021">
        <w:rPr>
          <w:rFonts w:ascii="TimesNewRomanPSMT" w:hAnsi="TimesNewRomanPSMT"/>
          <w:color w:val="000000" w:themeColor="text1"/>
          <w:lang w:val="en-US"/>
        </w:rPr>
        <w:t xml:space="preserve"> and subxiphoid</w:t>
      </w:r>
      <w:r w:rsidR="00004E45">
        <w:rPr>
          <w:rFonts w:ascii="TimesNewRomanPSMT" w:hAnsi="TimesNewRomanPSMT"/>
          <w:color w:val="000000" w:themeColor="text1"/>
          <w:lang w:val="en-US"/>
        </w:rPr>
        <w:t xml:space="preserve"> level</w:t>
      </w:r>
      <w:r w:rsidR="00AE13F0">
        <w:rPr>
          <w:rFonts w:ascii="TimesNewRomanPSMT" w:hAnsi="TimesNewRomanPSMT"/>
          <w:color w:val="000000" w:themeColor="text1"/>
          <w:lang w:val="en-US"/>
        </w:rPr>
        <w:t>; d</w:t>
      </w:r>
      <w:r w:rsidR="00004E45">
        <w:rPr>
          <w:rFonts w:ascii="TimesNewRomanPSMT" w:hAnsi="TimesNewRomanPSMT"/>
          <w:color w:val="000000" w:themeColor="text1"/>
          <w:lang w:val="en-US"/>
        </w:rPr>
        <w:t>ocking of the DaVinci system.</w:t>
      </w:r>
      <w:r w:rsidR="00AE13F0">
        <w:rPr>
          <w:rFonts w:ascii="TimesNewRomanPSMT" w:hAnsi="TimesNewRomanPSMT"/>
          <w:color w:val="000000" w:themeColor="text1"/>
          <w:lang w:val="en-US"/>
        </w:rPr>
        <w:t>; i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ncision of the right </w:t>
      </w:r>
      <w:proofErr w:type="spellStart"/>
      <w:r w:rsidR="00004E45" w:rsidRPr="00004E45">
        <w:rPr>
          <w:rFonts w:ascii="TimesNewRomanPSMT" w:hAnsi="TimesNewRomanPSMT"/>
          <w:color w:val="000000" w:themeColor="text1"/>
          <w:lang w:val="en-US"/>
        </w:rPr>
        <w:t>parietocolic</w:t>
      </w:r>
      <w:proofErr w:type="spellEnd"/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shower, medialization of the colon and duodenum</w:t>
      </w:r>
      <w:r w:rsidR="00AE13F0">
        <w:rPr>
          <w:rFonts w:ascii="TimesNewRomanPSMT" w:hAnsi="TimesNewRomanPSMT"/>
          <w:color w:val="000000" w:themeColor="text1"/>
          <w:lang w:val="en-US"/>
        </w:rPr>
        <w:t xml:space="preserve">; </w:t>
      </w:r>
      <w:r w:rsidR="00447C26">
        <w:rPr>
          <w:rFonts w:ascii="TimesNewRomanPSMT" w:hAnsi="TimesNewRomanPSMT"/>
          <w:color w:val="000000" w:themeColor="text1"/>
          <w:lang w:val="en-US"/>
        </w:rPr>
        <w:t>p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>lac</w:t>
      </w:r>
      <w:r w:rsidR="00AE13F0">
        <w:rPr>
          <w:rFonts w:ascii="TimesNewRomanPSMT" w:hAnsi="TimesNewRomanPSMT"/>
          <w:color w:val="000000" w:themeColor="text1"/>
          <w:lang w:val="en-US"/>
        </w:rPr>
        <w:t>ement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AE13F0">
        <w:rPr>
          <w:rFonts w:ascii="TimesNewRomanPSMT" w:hAnsi="TimesNewRomanPSMT"/>
          <w:color w:val="000000" w:themeColor="text1"/>
          <w:lang w:val="en-US"/>
        </w:rPr>
        <w:t xml:space="preserve">of 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>a grasper anchored to the abdominal wall for liver lift</w:t>
      </w:r>
      <w:r w:rsidR="00AE13F0">
        <w:rPr>
          <w:rFonts w:ascii="TimesNewRomanPSMT" w:hAnsi="TimesNewRomanPSMT"/>
          <w:color w:val="000000" w:themeColor="text1"/>
          <w:lang w:val="en-US"/>
        </w:rPr>
        <w:t>; i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dentification of the ureter and isolation of the same in the </w:t>
      </w:r>
      <w:proofErr w:type="spellStart"/>
      <w:r w:rsidR="00004E45" w:rsidRPr="00004E45">
        <w:rPr>
          <w:rFonts w:ascii="TimesNewRomanPSMT" w:hAnsi="TimesNewRomanPSMT"/>
          <w:color w:val="000000" w:themeColor="text1"/>
          <w:lang w:val="en-US"/>
        </w:rPr>
        <w:t>subjun</w:t>
      </w:r>
      <w:r w:rsidR="004530C9">
        <w:rPr>
          <w:rFonts w:ascii="TimesNewRomanPSMT" w:hAnsi="TimesNewRomanPSMT"/>
          <w:color w:val="000000" w:themeColor="text1"/>
          <w:lang w:val="en-US"/>
        </w:rPr>
        <w:t>ction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>al</w:t>
      </w:r>
      <w:proofErr w:type="spellEnd"/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portion</w:t>
      </w:r>
      <w:r w:rsidR="00AE13F0">
        <w:rPr>
          <w:rFonts w:ascii="TimesNewRomanPSMT" w:hAnsi="TimesNewRomanPSMT"/>
          <w:color w:val="000000" w:themeColor="text1"/>
          <w:lang w:val="en-US"/>
        </w:rPr>
        <w:t>;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AE13F0">
        <w:rPr>
          <w:rFonts w:ascii="TimesNewRomanPSMT" w:hAnsi="TimesNewRomanPSMT"/>
          <w:color w:val="000000" w:themeColor="text1"/>
          <w:lang w:val="en-US"/>
        </w:rPr>
        <w:t>i</w:t>
      </w:r>
      <w:r w:rsidR="0027011E">
        <w:rPr>
          <w:rFonts w:ascii="TimesNewRomanPSMT" w:hAnsi="TimesNewRomanPSMT"/>
          <w:color w:val="000000" w:themeColor="text1"/>
          <w:lang w:val="en-US"/>
        </w:rPr>
        <w:t>solation of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the right renal pelvis that appears very dilated</w:t>
      </w:r>
      <w:r w:rsidR="00AE13F0">
        <w:rPr>
          <w:rFonts w:ascii="TimesNewRomanPSMT" w:hAnsi="TimesNewRomanPSMT"/>
          <w:color w:val="000000" w:themeColor="text1"/>
          <w:lang w:val="en-US"/>
        </w:rPr>
        <w:t>; s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>ection of the stenotic j</w:t>
      </w:r>
      <w:r w:rsidR="00004E45">
        <w:rPr>
          <w:rFonts w:ascii="TimesNewRomanPSMT" w:hAnsi="TimesNewRomanPSMT"/>
          <w:color w:val="000000" w:themeColor="text1"/>
          <w:lang w:val="en-US"/>
        </w:rPr>
        <w:t>unction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tract of the ureter that is placed in </w:t>
      </w:r>
      <w:proofErr w:type="spellStart"/>
      <w:r w:rsidR="00004E45" w:rsidRPr="00004E45">
        <w:rPr>
          <w:rFonts w:ascii="TimesNewRomanPSMT" w:hAnsi="TimesNewRomanPSMT"/>
          <w:color w:val="000000" w:themeColor="text1"/>
          <w:lang w:val="en-US"/>
        </w:rPr>
        <w:t>endobag</w:t>
      </w:r>
      <w:proofErr w:type="spellEnd"/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along with about 10 stones (about 4-5 mm</w:t>
      </w:r>
      <w:r w:rsidR="00262514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AE13F0">
        <w:rPr>
          <w:rFonts w:ascii="TimesNewRomanPSMT" w:hAnsi="TimesNewRomanPSMT"/>
          <w:color w:val="000000" w:themeColor="text1"/>
          <w:lang w:val="en-US"/>
        </w:rPr>
        <w:t xml:space="preserve">in diameter </w:t>
      </w:r>
      <w:r w:rsidR="00262514">
        <w:rPr>
          <w:rFonts w:ascii="TimesNewRomanPSMT" w:hAnsi="TimesNewRomanPSMT"/>
          <w:color w:val="000000" w:themeColor="text1"/>
          <w:lang w:val="en-US"/>
        </w:rPr>
        <w:t>each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) </w:t>
      </w:r>
      <w:r w:rsidR="00004E45">
        <w:rPr>
          <w:rFonts w:ascii="TimesNewRomanPSMT" w:hAnsi="TimesNewRomanPSMT"/>
          <w:color w:val="000000" w:themeColor="text1"/>
          <w:lang w:val="en-US"/>
        </w:rPr>
        <w:t>removed</w:t>
      </w:r>
      <w:r w:rsidR="00004E45" w:rsidRPr="00004E45">
        <w:rPr>
          <w:rFonts w:ascii="TimesNewRomanPSMT" w:hAnsi="TimesNewRomanPSMT"/>
          <w:color w:val="000000" w:themeColor="text1"/>
          <w:lang w:val="en-US"/>
        </w:rPr>
        <w:t xml:space="preserve"> from the renal pelvis</w:t>
      </w:r>
      <w:r w:rsidR="00AE13F0">
        <w:rPr>
          <w:rFonts w:ascii="TimesNewRomanPSMT" w:hAnsi="TimesNewRomanPSMT"/>
          <w:color w:val="000000" w:themeColor="text1"/>
          <w:lang w:val="en-US"/>
        </w:rPr>
        <w:t>; p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lacement of ureteral stent 16 cm x 6 </w:t>
      </w:r>
      <w:proofErr w:type="spellStart"/>
      <w:r w:rsidR="00E84A1E" w:rsidRPr="00E84A1E">
        <w:rPr>
          <w:rFonts w:ascii="TimesNewRomanPSMT" w:hAnsi="TimesNewRomanPSMT"/>
          <w:color w:val="000000" w:themeColor="text1"/>
          <w:lang w:val="en-US"/>
        </w:rPr>
        <w:t>ch</w:t>
      </w:r>
      <w:proofErr w:type="spellEnd"/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 on guide wire</w:t>
      </w:r>
      <w:r w:rsidR="00AE13F0">
        <w:rPr>
          <w:rFonts w:ascii="TimesNewRomanPSMT" w:hAnsi="TimesNewRomanPSMT"/>
          <w:color w:val="000000" w:themeColor="text1"/>
          <w:lang w:val="en-US"/>
        </w:rPr>
        <w:t xml:space="preserve">; </w:t>
      </w:r>
      <w:proofErr w:type="spellStart"/>
      <w:r w:rsidR="00AE13F0">
        <w:rPr>
          <w:rFonts w:ascii="TimesNewRomanPSMT" w:hAnsi="TimesNewRomanPSMT"/>
          <w:color w:val="000000" w:themeColor="text1"/>
          <w:lang w:val="en-US"/>
        </w:rPr>
        <w:t>p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>ieloplast</w:t>
      </w:r>
      <w:r w:rsidR="00494F85">
        <w:rPr>
          <w:rFonts w:ascii="TimesNewRomanPSMT" w:hAnsi="TimesNewRomanPSMT"/>
          <w:color w:val="000000" w:themeColor="text1"/>
          <w:lang w:val="en-US"/>
        </w:rPr>
        <w:t>y</w:t>
      </w:r>
      <w:proofErr w:type="spellEnd"/>
      <w:r w:rsidR="00494F85">
        <w:rPr>
          <w:rFonts w:ascii="TimesNewRomanPSMT" w:hAnsi="TimesNewRomanPSMT"/>
          <w:color w:val="000000" w:themeColor="text1"/>
          <w:lang w:val="en-US"/>
        </w:rPr>
        <w:t xml:space="preserve"> suture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 with detached</w:t>
      </w:r>
      <w:r w:rsidR="00B933BA">
        <w:rPr>
          <w:rFonts w:ascii="TimesNewRomanPSMT" w:hAnsi="TimesNewRomanPSMT"/>
          <w:color w:val="000000" w:themeColor="text1"/>
          <w:lang w:val="en-US"/>
        </w:rPr>
        <w:t xml:space="preserve"> monofilament 3-0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 points</w:t>
      </w:r>
      <w:r w:rsidR="00AE13F0">
        <w:rPr>
          <w:rFonts w:ascii="TimesNewRomanPSMT" w:hAnsi="TimesNewRomanPSMT"/>
          <w:color w:val="000000" w:themeColor="text1"/>
          <w:lang w:val="en-US"/>
        </w:rPr>
        <w:t>; a</w:t>
      </w:r>
      <w:r w:rsidR="00E422EE">
        <w:rPr>
          <w:rFonts w:ascii="TimesNewRomanPSMT" w:hAnsi="TimesNewRomanPSMT"/>
          <w:color w:val="000000" w:themeColor="text1"/>
          <w:lang w:val="en-US"/>
        </w:rPr>
        <w:t>nastomosis s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ealing control with injection of </w:t>
      </w:r>
      <w:r w:rsidR="00E84A1E">
        <w:rPr>
          <w:rFonts w:ascii="TimesNewRomanPSMT" w:hAnsi="TimesNewRomanPSMT"/>
          <w:color w:val="000000" w:themeColor="text1"/>
          <w:lang w:val="en-US"/>
        </w:rPr>
        <w:t>saline</w:t>
      </w:r>
      <w:r w:rsidR="00E84A1E" w:rsidRPr="00E84A1E">
        <w:rPr>
          <w:rFonts w:ascii="TimesNewRomanPSMT" w:hAnsi="TimesNewRomanPSMT"/>
          <w:color w:val="000000" w:themeColor="text1"/>
          <w:lang w:val="en-US"/>
        </w:rPr>
        <w:t xml:space="preserve"> solution from nephrostomy</w:t>
      </w:r>
      <w:r w:rsidR="00AE13F0">
        <w:rPr>
          <w:rFonts w:ascii="TimesNewRomanPSMT" w:hAnsi="TimesNewRomanPSMT"/>
          <w:color w:val="000000" w:themeColor="text1"/>
          <w:lang w:val="en-US"/>
        </w:rPr>
        <w:t>; a</w:t>
      </w:r>
      <w:r w:rsidR="00EF2A16">
        <w:rPr>
          <w:rFonts w:ascii="TimesNewRomanPSMT" w:hAnsi="TimesNewRomanPSMT"/>
          <w:color w:val="000000" w:themeColor="text1"/>
          <w:lang w:val="en-US"/>
        </w:rPr>
        <w:t xml:space="preserve"> l</w:t>
      </w:r>
      <w:r w:rsidR="00EF2A16" w:rsidRPr="00EF2A16">
        <w:rPr>
          <w:rFonts w:ascii="TimesNewRomanPSMT" w:hAnsi="TimesNewRomanPSMT"/>
          <w:color w:val="000000" w:themeColor="text1"/>
          <w:lang w:val="en-US"/>
        </w:rPr>
        <w:t xml:space="preserve">aminar drainage </w:t>
      </w:r>
      <w:r w:rsidR="00447C26">
        <w:rPr>
          <w:rFonts w:ascii="TimesNewRomanPSMT" w:hAnsi="TimesNewRomanPSMT"/>
          <w:color w:val="000000" w:themeColor="text1"/>
          <w:lang w:val="en-US"/>
        </w:rPr>
        <w:t>wa</w:t>
      </w:r>
      <w:r w:rsidR="00EF2A16">
        <w:rPr>
          <w:rFonts w:ascii="TimesNewRomanPSMT" w:hAnsi="TimesNewRomanPSMT"/>
          <w:color w:val="000000" w:themeColor="text1"/>
          <w:lang w:val="en-US"/>
        </w:rPr>
        <w:t xml:space="preserve">s placed </w:t>
      </w:r>
      <w:r w:rsidR="00EF2A16" w:rsidRPr="00EF2A16">
        <w:rPr>
          <w:rFonts w:ascii="TimesNewRomanPSMT" w:hAnsi="TimesNewRomanPSMT"/>
          <w:color w:val="000000" w:themeColor="text1"/>
          <w:lang w:val="en-US"/>
        </w:rPr>
        <w:t xml:space="preserve">in front seat through the most caudal robotic </w:t>
      </w:r>
      <w:r w:rsidR="00AE13F0">
        <w:rPr>
          <w:rFonts w:ascii="TimesNewRomanPSMT" w:hAnsi="TimesNewRomanPSMT"/>
          <w:color w:val="000000" w:themeColor="text1"/>
          <w:lang w:val="en-US"/>
        </w:rPr>
        <w:t>port</w:t>
      </w:r>
      <w:r w:rsidR="00EF2A16">
        <w:rPr>
          <w:rFonts w:ascii="TimesNewRomanPSMT" w:hAnsi="TimesNewRomanPSMT"/>
          <w:color w:val="000000" w:themeColor="text1"/>
          <w:lang w:val="en-US"/>
        </w:rPr>
        <w:t>.</w:t>
      </w:r>
    </w:p>
    <w:p w14:paraId="1FFAD89A" w14:textId="77777777" w:rsidR="000C6927" w:rsidRDefault="00D00447" w:rsidP="008F7BC1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D00447">
        <w:rPr>
          <w:rFonts w:ascii="TimesNewRomanPSMT" w:hAnsi="TimesNewRomanPSMT"/>
          <w:color w:val="000000" w:themeColor="text1"/>
          <w:lang w:val="en-US"/>
        </w:rPr>
        <w:t>The operating time was 130 minutes.</w:t>
      </w:r>
    </w:p>
    <w:p w14:paraId="6D7440B3" w14:textId="1F73290F" w:rsidR="004530C9" w:rsidRDefault="004530C9" w:rsidP="008F7BC1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proofErr w:type="gramStart"/>
      <w:r w:rsidRPr="004530C9">
        <w:rPr>
          <w:rFonts w:ascii="TimesNewRomanPSMT" w:hAnsi="TimesNewRomanPSMT"/>
          <w:color w:val="000000" w:themeColor="text1"/>
          <w:lang w:val="en-US"/>
        </w:rPr>
        <w:t>With the exception of</w:t>
      </w:r>
      <w:proofErr w:type="gramEnd"/>
      <w:r w:rsidRPr="004530C9">
        <w:rPr>
          <w:rFonts w:ascii="TimesNewRomanPSMT" w:hAnsi="TimesNewRomanPSMT"/>
          <w:color w:val="000000" w:themeColor="text1"/>
          <w:lang w:val="en-US"/>
        </w:rPr>
        <w:t xml:space="preserve"> hyperpyrexia</w:t>
      </w:r>
      <w:r w:rsidR="00D714F6">
        <w:rPr>
          <w:rFonts w:ascii="TimesNewRomanPSMT" w:hAnsi="TimesNewRomanPSMT"/>
          <w:color w:val="000000" w:themeColor="text1"/>
          <w:lang w:val="en-US"/>
        </w:rPr>
        <w:t>,</w:t>
      </w:r>
      <w:r w:rsidRPr="004530C9">
        <w:rPr>
          <w:rFonts w:ascii="TimesNewRomanPSMT" w:hAnsi="TimesNewRomanPSMT"/>
          <w:color w:val="000000" w:themeColor="text1"/>
          <w:lang w:val="en-US"/>
        </w:rPr>
        <w:t xml:space="preserve"> successfully treated with antibiotic therapy, the clinical postoperative course was normal.</w:t>
      </w:r>
    </w:p>
    <w:p w14:paraId="210787D4" w14:textId="37AE77B6" w:rsidR="004530C9" w:rsidRDefault="004530C9" w:rsidP="008F7BC1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The patient was discharged after nephrostomy removal.</w:t>
      </w:r>
    </w:p>
    <w:p w14:paraId="2B0C51E7" w14:textId="3EE9BFC0" w:rsidR="004530C9" w:rsidRDefault="004530C9" w:rsidP="008F7BC1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 xml:space="preserve">The Ureteral stent </w:t>
      </w:r>
      <w:r w:rsidR="00D00447">
        <w:rPr>
          <w:rFonts w:ascii="TimesNewRomanPSMT" w:hAnsi="TimesNewRomanPSMT"/>
          <w:color w:val="000000" w:themeColor="text1"/>
          <w:lang w:val="en-US"/>
        </w:rPr>
        <w:t>was removed about 1 month after surgery.</w:t>
      </w:r>
    </w:p>
    <w:p w14:paraId="1D441091" w14:textId="79A09CEB" w:rsidR="00D00447" w:rsidRPr="004530C9" w:rsidRDefault="00D00447" w:rsidP="008F7BC1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After 6 months after surgery the patient was in good condition, without flank pain, with normal renal function and urine tests.</w:t>
      </w:r>
    </w:p>
    <w:p w14:paraId="254054BF" w14:textId="77777777" w:rsidR="001F637A" w:rsidRPr="001F637A" w:rsidRDefault="001F637A" w:rsidP="001F637A">
      <w:pPr>
        <w:pStyle w:val="NormaleWeb"/>
        <w:rPr>
          <w:color w:val="FF0000"/>
          <w:lang w:val="en-US"/>
        </w:rPr>
      </w:pPr>
    </w:p>
    <w:p w14:paraId="2FFFF6DC" w14:textId="77777777" w:rsidR="001F637A" w:rsidRPr="00F14E65" w:rsidRDefault="001F637A" w:rsidP="001F637A">
      <w:pPr>
        <w:pStyle w:val="NormaleWeb"/>
        <w:rPr>
          <w:color w:val="000000" w:themeColor="text1"/>
          <w:lang w:val="en-US"/>
        </w:rPr>
      </w:pPr>
      <w:r w:rsidRPr="00F14E65">
        <w:rPr>
          <w:rFonts w:ascii="TimesNewRomanPS" w:hAnsi="TimesNewRomanPS"/>
          <w:b/>
          <w:bCs/>
          <w:color w:val="000000" w:themeColor="text1"/>
          <w:lang w:val="en-US"/>
        </w:rPr>
        <w:t xml:space="preserve">Discussion </w:t>
      </w:r>
    </w:p>
    <w:p w14:paraId="3B978012" w14:textId="6A84E41A" w:rsidR="00417439" w:rsidRDefault="00417439" w:rsidP="0040669B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The robotic-assisted pyeloplasty is the surgery management of ureter</w:t>
      </w:r>
      <w:r w:rsidR="00005C44">
        <w:rPr>
          <w:rFonts w:ascii="TimesNewRomanPSMT" w:hAnsi="TimesNewRomanPSMT"/>
          <w:color w:val="000000" w:themeColor="text1"/>
          <w:lang w:val="en-US"/>
        </w:rPr>
        <w:t>o-pelvic</w:t>
      </w:r>
      <w:r>
        <w:rPr>
          <w:rFonts w:ascii="TimesNewRomanPSMT" w:hAnsi="TimesNewRomanPSMT"/>
          <w:color w:val="000000" w:themeColor="text1"/>
          <w:lang w:val="en-US"/>
        </w:rPr>
        <w:t xml:space="preserve"> junction syndrome and it can be simultaneous accompanied by pyelolithotomy in stone formation cases [6].</w:t>
      </w:r>
    </w:p>
    <w:p w14:paraId="03E4AFA5" w14:textId="158F564D" w:rsidR="004530C9" w:rsidRPr="00D00447" w:rsidRDefault="004530C9" w:rsidP="0040669B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D00447">
        <w:rPr>
          <w:rFonts w:ascii="TimesNewRomanPSMT" w:hAnsi="TimesNewRomanPSMT"/>
          <w:color w:val="000000" w:themeColor="text1"/>
          <w:lang w:val="en-US"/>
        </w:rPr>
        <w:t>There are not similar cases</w:t>
      </w:r>
      <w:r w:rsidR="008429BD">
        <w:rPr>
          <w:rFonts w:ascii="TimesNewRomanPSMT" w:hAnsi="TimesNewRomanPSMT"/>
          <w:color w:val="000000" w:themeColor="text1"/>
          <w:lang w:val="en-US"/>
        </w:rPr>
        <w:t xml:space="preserve"> </w:t>
      </w:r>
      <w:r w:rsidR="00431828">
        <w:rPr>
          <w:rFonts w:ascii="TimesNewRomanPSMT" w:hAnsi="TimesNewRomanPSMT"/>
          <w:color w:val="000000" w:themeColor="text1"/>
          <w:lang w:val="en-US"/>
        </w:rPr>
        <w:t xml:space="preserve">reported </w:t>
      </w:r>
      <w:r w:rsidR="007229CA" w:rsidRPr="00D00447">
        <w:rPr>
          <w:rFonts w:ascii="TimesNewRomanPSMT" w:hAnsi="TimesNewRomanPSMT"/>
          <w:color w:val="000000" w:themeColor="text1"/>
          <w:lang w:val="en-US"/>
        </w:rPr>
        <w:t>in patients with osteogenesis imperfecta</w:t>
      </w:r>
      <w:r w:rsidR="007229CA">
        <w:rPr>
          <w:rFonts w:ascii="TimesNewRomanPSMT" w:hAnsi="TimesNewRomanPSMT"/>
          <w:color w:val="000000" w:themeColor="text1"/>
          <w:lang w:val="en-US"/>
        </w:rPr>
        <w:t xml:space="preserve">, </w:t>
      </w:r>
      <w:r w:rsidR="008429BD">
        <w:rPr>
          <w:rFonts w:ascii="TimesNewRomanPSMT" w:hAnsi="TimesNewRomanPSMT"/>
          <w:color w:val="000000" w:themeColor="text1"/>
          <w:lang w:val="en-US"/>
        </w:rPr>
        <w:t>treated as before illustrated</w:t>
      </w:r>
      <w:r w:rsidRPr="00D00447">
        <w:rPr>
          <w:rFonts w:ascii="TimesNewRomanPSMT" w:hAnsi="TimesNewRomanPSMT"/>
          <w:color w:val="000000" w:themeColor="text1"/>
          <w:lang w:val="en-US"/>
        </w:rPr>
        <w:t>.</w:t>
      </w:r>
    </w:p>
    <w:p w14:paraId="171ABBD7" w14:textId="0D7A4C53" w:rsidR="004530C9" w:rsidRDefault="004530C9" w:rsidP="0040669B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 w:rsidRPr="00D00447">
        <w:rPr>
          <w:rFonts w:ascii="TimesNewRomanPSMT" w:hAnsi="TimesNewRomanPSMT"/>
          <w:color w:val="000000" w:themeColor="text1"/>
          <w:lang w:val="en-US"/>
        </w:rPr>
        <w:t xml:space="preserve">As before </w:t>
      </w:r>
      <w:r w:rsidR="00431828">
        <w:rPr>
          <w:rFonts w:ascii="TimesNewRomanPSMT" w:hAnsi="TimesNewRomanPSMT"/>
          <w:color w:val="000000" w:themeColor="text1"/>
          <w:lang w:val="en-US"/>
        </w:rPr>
        <w:t>illustrat</w:t>
      </w:r>
      <w:r w:rsidRPr="00D00447">
        <w:rPr>
          <w:rFonts w:ascii="TimesNewRomanPSMT" w:hAnsi="TimesNewRomanPSMT"/>
          <w:color w:val="000000" w:themeColor="text1"/>
          <w:lang w:val="en-US"/>
        </w:rPr>
        <w:t>ed the specific robotic technique was adapted to the patient’s case for his anatomical deformities.</w:t>
      </w:r>
    </w:p>
    <w:p w14:paraId="4934B026" w14:textId="6AF29B8D" w:rsidR="00F14E65" w:rsidRDefault="00F14E65" w:rsidP="0040669B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  <w:r>
        <w:rPr>
          <w:rFonts w:ascii="TimesNewRomanPSMT" w:hAnsi="TimesNewRomanPSMT"/>
          <w:color w:val="000000" w:themeColor="text1"/>
          <w:lang w:val="en-US"/>
        </w:rPr>
        <w:t>In the way it was described th</w:t>
      </w:r>
      <w:r w:rsidR="00AA0AAD">
        <w:rPr>
          <w:rFonts w:ascii="TimesNewRomanPSMT" w:hAnsi="TimesNewRomanPSMT"/>
          <w:color w:val="000000" w:themeColor="text1"/>
          <w:lang w:val="en-US"/>
        </w:rPr>
        <w:t>is</w:t>
      </w:r>
      <w:r>
        <w:rPr>
          <w:rFonts w:ascii="TimesNewRomanPSMT" w:hAnsi="TimesNewRomanPSMT"/>
          <w:color w:val="000000" w:themeColor="text1"/>
          <w:lang w:val="en-US"/>
        </w:rPr>
        <w:t xml:space="preserve"> case represent</w:t>
      </w:r>
      <w:r w:rsidR="00431828">
        <w:rPr>
          <w:rFonts w:ascii="TimesNewRomanPSMT" w:hAnsi="TimesNewRomanPSMT"/>
          <w:color w:val="000000" w:themeColor="text1"/>
          <w:lang w:val="en-US"/>
        </w:rPr>
        <w:t>s</w:t>
      </w:r>
      <w:r>
        <w:rPr>
          <w:rFonts w:ascii="TimesNewRomanPSMT" w:hAnsi="TimesNewRomanPSMT"/>
          <w:color w:val="000000" w:themeColor="text1"/>
          <w:lang w:val="en-US"/>
        </w:rPr>
        <w:t xml:space="preserve"> a </w:t>
      </w:r>
      <w:r w:rsidR="004A28B4">
        <w:rPr>
          <w:rFonts w:ascii="TimesNewRomanPSMT" w:hAnsi="TimesNewRomanPSMT"/>
          <w:color w:val="000000" w:themeColor="text1"/>
          <w:lang w:val="en-US"/>
        </w:rPr>
        <w:t xml:space="preserve">good </w:t>
      </w:r>
      <w:r>
        <w:rPr>
          <w:rFonts w:ascii="TimesNewRomanPSMT" w:hAnsi="TimesNewRomanPSMT"/>
          <w:color w:val="000000" w:themeColor="text1"/>
          <w:lang w:val="en-US"/>
        </w:rPr>
        <w:t>robotic surgery management</w:t>
      </w:r>
      <w:r w:rsidR="0091296B">
        <w:rPr>
          <w:rFonts w:ascii="TimesNewRomanPSMT" w:hAnsi="TimesNewRomanPSMT"/>
          <w:color w:val="000000" w:themeColor="text1"/>
          <w:lang w:val="en-US"/>
        </w:rPr>
        <w:t xml:space="preserve"> model</w:t>
      </w:r>
      <w:r>
        <w:rPr>
          <w:rFonts w:ascii="TimesNewRomanPSMT" w:hAnsi="TimesNewRomanPSMT"/>
          <w:color w:val="000000" w:themeColor="text1"/>
          <w:lang w:val="en-US"/>
        </w:rPr>
        <w:t xml:space="preserve">. </w:t>
      </w:r>
    </w:p>
    <w:p w14:paraId="0B3A7DFE" w14:textId="77777777" w:rsidR="00FD7002" w:rsidRDefault="00FD7002" w:rsidP="0040669B">
      <w:pPr>
        <w:pStyle w:val="NormaleWeb"/>
        <w:contextualSpacing/>
        <w:rPr>
          <w:rFonts w:ascii="TimesNewRomanPSMT" w:hAnsi="TimesNewRomanPSMT"/>
          <w:color w:val="000000" w:themeColor="text1"/>
          <w:lang w:val="en-US"/>
        </w:rPr>
      </w:pPr>
    </w:p>
    <w:p w14:paraId="3261C52E" w14:textId="77777777" w:rsidR="001900D1" w:rsidRDefault="001900D1" w:rsidP="00FD7002">
      <w:pPr>
        <w:pStyle w:val="NormaleWeb"/>
        <w:rPr>
          <w:b/>
          <w:bCs/>
          <w:color w:val="FF0000"/>
          <w:lang w:val="en-US"/>
        </w:rPr>
      </w:pPr>
    </w:p>
    <w:p w14:paraId="1144FFA9" w14:textId="40CDCDED" w:rsidR="00FD7002" w:rsidRPr="00FD7002" w:rsidRDefault="00FD7002" w:rsidP="00FD7002">
      <w:pPr>
        <w:pStyle w:val="NormaleWeb"/>
        <w:rPr>
          <w:lang w:val="en-US"/>
        </w:rPr>
      </w:pPr>
      <w:r w:rsidRPr="00FD7002">
        <w:rPr>
          <w:b/>
          <w:bCs/>
          <w:lang w:val="en-US"/>
        </w:rPr>
        <w:t xml:space="preserve">Availability of data and materials </w:t>
      </w:r>
      <w:proofErr w:type="gramStart"/>
      <w:r w:rsidRPr="00FD7002">
        <w:rPr>
          <w:lang w:val="en-US"/>
        </w:rPr>
        <w:t>The</w:t>
      </w:r>
      <w:proofErr w:type="gramEnd"/>
      <w:r w:rsidRPr="00FD7002">
        <w:rPr>
          <w:lang w:val="en-US"/>
        </w:rPr>
        <w:t xml:space="preserve"> data used during the current study available from the corresponding author on reasonable request. </w:t>
      </w:r>
    </w:p>
    <w:p w14:paraId="42F6E384" w14:textId="23B1B159" w:rsidR="00FD7002" w:rsidRDefault="00FD7002" w:rsidP="0040669B">
      <w:pPr>
        <w:pStyle w:val="NormaleWeb"/>
        <w:rPr>
          <w:lang w:val="en-US"/>
        </w:rPr>
      </w:pPr>
      <w:r w:rsidRPr="00FD7002">
        <w:rPr>
          <w:b/>
          <w:bCs/>
          <w:lang w:val="en-US"/>
        </w:rPr>
        <w:t xml:space="preserve">Conflict of interest </w:t>
      </w:r>
      <w:r w:rsidRPr="00FD7002">
        <w:rPr>
          <w:lang w:val="en-US"/>
        </w:rPr>
        <w:t xml:space="preserve">None of the contributing authors have any conflict of interest, including specific financial interests and relationships and affiliations relevant to the subject matter or materials discussed in the manuscript. </w:t>
      </w:r>
    </w:p>
    <w:p w14:paraId="6E6E71B3" w14:textId="4729B9FB" w:rsidR="001900D1" w:rsidRPr="0011014D" w:rsidRDefault="001900D1" w:rsidP="0040669B">
      <w:pPr>
        <w:pStyle w:val="NormaleWeb"/>
        <w:rPr>
          <w:lang w:val="en-US"/>
        </w:rPr>
      </w:pPr>
      <w:r w:rsidRPr="001900D1">
        <w:rPr>
          <w:b/>
          <w:bCs/>
          <w:lang w:val="en-US"/>
        </w:rPr>
        <w:t>Ethical Approval and Informed consent</w:t>
      </w:r>
      <w:r w:rsidRPr="001900D1">
        <w:rPr>
          <w:lang w:val="en-US"/>
        </w:rPr>
        <w:t xml:space="preserve">: Ethical approval and informed consent: The patient has provided an informed consent for publication of images and information in this </w:t>
      </w:r>
      <w:proofErr w:type="gramStart"/>
      <w:r w:rsidRPr="001900D1">
        <w:rPr>
          <w:lang w:val="en-US"/>
        </w:rPr>
        <w:t>study</w:t>
      </w:r>
      <w:proofErr w:type="gramEnd"/>
    </w:p>
    <w:p w14:paraId="0C454214" w14:textId="77777777" w:rsidR="004530C9" w:rsidRDefault="004530C9" w:rsidP="001F637A">
      <w:pPr>
        <w:pStyle w:val="NormaleWeb"/>
        <w:rPr>
          <w:rFonts w:ascii="TimesNewRomanPSMT" w:hAnsi="TimesNewRomanPSMT"/>
          <w:color w:val="FF0000"/>
          <w:lang w:val="en-US"/>
        </w:rPr>
      </w:pPr>
    </w:p>
    <w:p w14:paraId="1A79DC80" w14:textId="653B0167" w:rsidR="001F637A" w:rsidRPr="0011014D" w:rsidRDefault="00FD7002" w:rsidP="001F637A">
      <w:pPr>
        <w:pStyle w:val="NormaleWeb"/>
        <w:rPr>
          <w:b/>
          <w:bCs/>
          <w:lang w:val="en-US"/>
        </w:rPr>
      </w:pPr>
      <w:r w:rsidRPr="00FD7002">
        <w:rPr>
          <w:b/>
          <w:bCs/>
          <w:lang w:val="en-US"/>
        </w:rPr>
        <w:t>References</w:t>
      </w:r>
    </w:p>
    <w:p w14:paraId="44693C5A" w14:textId="11D63DDC" w:rsidR="00ED63EA" w:rsidRDefault="00000000" w:rsidP="00ED63EA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14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Gheorghe Adrian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Bumbu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>
        <w:fldChar w:fldCharType="begin"/>
      </w:r>
      <w:r w:rsidRPr="000C6927">
        <w:rPr>
          <w:lang w:val="en-US"/>
        </w:rPr>
        <w:instrText>HYPERLINK "https://pubmed.ncbi.nlm.nih.gov/?term=Berechet+MC&amp;cauthor_id=30845298"</w:instrText>
      </w:r>
      <w:r>
        <w:fldChar w:fldCharType="separate"/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Mihail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Claudius 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Berechet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fldChar w:fldCharType="end"/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15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Karim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Nacer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16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Gheorghe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Bumbu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17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Octavian Adrian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Maghiar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18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Ovidiu Gabriel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Bratu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begin"/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instrText>HYPERLINK "https://pubmed.ncbi.nlm.nih.gov/?term=Vica%C5%9F+RM&amp;cauthor_id=30845298"</w:instrText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separate"/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Răzvan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Marius 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Vicaş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end"/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19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Ovidiu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Ţica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0" w:history="1"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Bogdan Andrei </w:t>
        </w:r>
        <w:proofErr w:type="spellStart"/>
        <w:r w:rsidR="00ED63EA" w:rsidRPr="00ED63EA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Bumbu</w:t>
        </w:r>
        <w:proofErr w:type="spellEnd"/>
      </w:hyperlink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. </w:t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Clinical, </w:t>
      </w:r>
      <w:proofErr w:type="gram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>surgical</w:t>
      </w:r>
      <w:proofErr w:type="gram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 and morphological assessment of the 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>pyeloureteral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 syndrome. </w:t>
      </w:r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Rom J 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Morphol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</w:t>
      </w:r>
      <w:proofErr w:type="spellStart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Embryol</w:t>
      </w:r>
      <w:proofErr w:type="spellEnd"/>
      <w:r w:rsidR="00ED63EA" w:rsidRPr="00ED63EA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. 2018;59(4):1173-1177.</w:t>
      </w:r>
    </w:p>
    <w:p w14:paraId="2E0AC015" w14:textId="592536CB" w:rsidR="00AC5491" w:rsidRPr="00BB4396" w:rsidRDefault="00000000" w:rsidP="00AC5491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21" w:history="1"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H </w:t>
        </w:r>
        <w:proofErr w:type="spellStart"/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Boujnah</w:t>
        </w:r>
        <w:proofErr w:type="spellEnd"/>
      </w:hyperlink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vertAlign w:val="superscript"/>
          <w:lang w:val="en-US" w:eastAsia="it-IT"/>
          <w14:ligatures w14:val="none"/>
        </w:rPr>
        <w:t> </w:t>
      </w:r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2" w:history="1"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R </w:t>
        </w:r>
        <w:proofErr w:type="spellStart"/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el</w:t>
        </w:r>
        <w:proofErr w:type="spellEnd"/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 Kamel</w:t>
        </w:r>
      </w:hyperlink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3" w:history="1"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K </w:t>
        </w:r>
        <w:proofErr w:type="spellStart"/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Tissaoui</w:t>
        </w:r>
        <w:proofErr w:type="spellEnd"/>
      </w:hyperlink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4" w:history="1"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S </w:t>
        </w:r>
        <w:proofErr w:type="spellStart"/>
        <w:r w:rsidR="00AC5491" w:rsidRPr="00AC5491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Zmerli</w:t>
        </w:r>
        <w:proofErr w:type="spellEnd"/>
      </w:hyperlink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. </w:t>
      </w:r>
      <w:r w:rsidR="00AC5491" w:rsidRPr="00AC5491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[Disease of the </w:t>
      </w:r>
      <w:proofErr w:type="spellStart"/>
      <w:r w:rsidR="00AC5491" w:rsidRPr="00AC5491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>pyelo</w:t>
      </w:r>
      <w:proofErr w:type="spellEnd"/>
      <w:r w:rsidR="00AC5491" w:rsidRPr="00AC5491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-ureteral junction in adults. 215 cases in 194 patients]. </w:t>
      </w:r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J </w:t>
      </w:r>
      <w:proofErr w:type="spellStart"/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Urol</w:t>
      </w:r>
      <w:proofErr w:type="spellEnd"/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(Paris)</w:t>
      </w:r>
      <w:r w:rsidR="00AC5491" w:rsidRPr="00AC5491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. 1989;95(4):217-20.</w:t>
      </w:r>
    </w:p>
    <w:p w14:paraId="73AB10C5" w14:textId="13B89375" w:rsidR="00BB4396" w:rsidRPr="00FD0D0F" w:rsidRDefault="00000000" w:rsidP="00BB4396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25" w:history="1">
        <w:proofErr w:type="spellStart"/>
        <w:r w:rsidR="00BB4396" w:rsidRPr="00BB4396">
          <w:rPr>
            <w:rFonts w:ascii="Times New Roman" w:eastAsia="Times New Roman" w:hAnsi="Times New Roman" w:cs="Times New Roman"/>
            <w:color w:val="000000" w:themeColor="text1"/>
            <w:kern w:val="0"/>
            <w:lang w:eastAsia="it-IT"/>
            <w14:ligatures w14:val="none"/>
          </w:rPr>
          <w:t>Mallikarjun</w:t>
        </w:r>
        <w:proofErr w:type="spellEnd"/>
        <w:r w:rsidR="00BB4396" w:rsidRPr="00BB4396">
          <w:rPr>
            <w:rFonts w:ascii="Times New Roman" w:eastAsia="Times New Roman" w:hAnsi="Times New Roman" w:cs="Times New Roman"/>
            <w:color w:val="000000" w:themeColor="text1"/>
            <w:kern w:val="0"/>
            <w:lang w:eastAsia="it-IT"/>
            <w14:ligatures w14:val="none"/>
          </w:rPr>
          <w:t xml:space="preserve"> N </w:t>
        </w:r>
        <w:proofErr w:type="spellStart"/>
        <w:r w:rsidR="00BB4396" w:rsidRPr="00BB4396">
          <w:rPr>
            <w:rFonts w:ascii="Times New Roman" w:eastAsia="Times New Roman" w:hAnsi="Times New Roman" w:cs="Times New Roman"/>
            <w:color w:val="000000" w:themeColor="text1"/>
            <w:kern w:val="0"/>
            <w:lang w:eastAsia="it-IT"/>
            <w14:ligatures w14:val="none"/>
          </w:rPr>
          <w:t>Reddy</w:t>
        </w:r>
        <w:proofErr w:type="spellEnd"/>
      </w:hyperlink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vertAlign w:val="superscript"/>
          <w:lang w:eastAsia="it-IT"/>
          <w14:ligatures w14:val="none"/>
        </w:rPr>
        <w:t> </w:t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, </w:t>
      </w:r>
      <w:proofErr w:type="spellStart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begin"/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instrText>HYPERLINK "https://pubmed.ncbi.nlm.nih.gov/?term=Nerli+RB&amp;cauthor_id=25455171"</w:instrText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separate"/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Rajendra</w:t>
      </w:r>
      <w:proofErr w:type="spellEnd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B Nerli</w:t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end"/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36"/>
          <w:lang w:eastAsia="it-IT"/>
          <w14:ligatures w14:val="none"/>
        </w:rPr>
        <w:t xml:space="preserve">. </w:t>
      </w:r>
      <w:r w:rsidR="00BB4396" w:rsidRPr="00BB4396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The laparoscopic pyeloplasty: is there a role in the age of </w:t>
      </w:r>
      <w:proofErr w:type="gramStart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>robotics?.</w:t>
      </w:r>
      <w:proofErr w:type="gramEnd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 </w:t>
      </w:r>
      <w:proofErr w:type="spellStart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Urol</w:t>
      </w:r>
      <w:proofErr w:type="spellEnd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</w:t>
      </w:r>
      <w:proofErr w:type="spellStart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Clin</w:t>
      </w:r>
      <w:proofErr w:type="spellEnd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North </w:t>
      </w:r>
      <w:proofErr w:type="spellStart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Am</w:t>
      </w:r>
      <w:proofErr w:type="spellEnd"/>
      <w:r w:rsidR="00BB4396" w:rsidRPr="00BB4396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. 2015 Feb;42(1):43-52.</w:t>
      </w:r>
    </w:p>
    <w:p w14:paraId="2020D6DA" w14:textId="703949C0" w:rsidR="00FD0D0F" w:rsidRDefault="00000000" w:rsidP="00FD0D0F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26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Thomas P Cundy</w:t>
        </w:r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7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Leanne Harling</w:t>
        </w:r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8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Archie Hughes-Hallett</w:t>
        </w:r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29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Erik K Mayer</w:t>
        </w:r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0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Azad S </w:t>
        </w:r>
        <w:proofErr w:type="spellStart"/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Najmaldin</w:t>
        </w:r>
        <w:proofErr w:type="spellEnd"/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>
        <w:fldChar w:fldCharType="begin"/>
      </w:r>
      <w:r w:rsidRPr="00FD7002">
        <w:rPr>
          <w:lang w:val="en-US"/>
        </w:rPr>
        <w:instrText>HYPERLINK "https://pubmed.ncbi.nlm.nih.gov/?term=Athanasiou+T&amp;cauthor_id=25383399"</w:instrText>
      </w:r>
      <w:r>
        <w:fldChar w:fldCharType="separate"/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Thanos</w:t>
      </w:r>
      <w:proofErr w:type="spellEnd"/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</w:t>
      </w:r>
      <w:proofErr w:type="spellStart"/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Athanasiou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fldChar w:fldCharType="end"/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>
        <w:fldChar w:fldCharType="begin"/>
      </w:r>
      <w:r w:rsidRPr="000C6927">
        <w:rPr>
          <w:lang w:val="en-US"/>
        </w:rPr>
        <w:instrText>HYPERLINK "https://pubmed.ncbi.nlm.nih.gov/?term=Yang+GZ&amp;cauthor_id=25383399"</w:instrText>
      </w:r>
      <w:r>
        <w:fldChar w:fldCharType="separate"/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Guang</w:t>
      </w:r>
      <w:proofErr w:type="spellEnd"/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-Zhong Yang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fldChar w:fldCharType="end"/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1" w:history="1">
        <w:r w:rsidR="00FD0D0F" w:rsidRPr="00FD0D0F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Ara Darzi</w:t>
        </w:r>
      </w:hyperlink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. </w:t>
      </w:r>
      <w:r w:rsidR="00BB4396" w:rsidRPr="00FD0D0F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>Meta-analysis of robot-assisted vs conventional laparoscopic and open pyeloplasty in children</w:t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. </w:t>
      </w:r>
      <w:r w:rsidR="00FD0D0F" w:rsidRPr="00FD0D0F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BJU Int. 2014 Oct;114(4):582-94.</w:t>
      </w:r>
    </w:p>
    <w:p w14:paraId="2D73CF7D" w14:textId="65A84EE3" w:rsidR="00D57FF8" w:rsidRDefault="00000000" w:rsidP="00D57FF8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32" w:history="1">
        <w:r w:rsidR="00D57FF8" w:rsidRPr="00D57FF8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Mari </w:t>
        </w:r>
        <w:proofErr w:type="spellStart"/>
        <w:r w:rsidR="00D57FF8" w:rsidRPr="00D57FF8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Deguchi</w:t>
        </w:r>
        <w:proofErr w:type="spellEnd"/>
      </w:hyperlink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begin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instrText>HYPERLINK "https://pubmed.ncbi.nlm.nih.gov/?term=Tsuji+S&amp;cauthor_id=34068551"</w:instrText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separate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Shunichiro</w:t>
      </w:r>
      <w:proofErr w:type="spellEnd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Tsuji</w:t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end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3" w:history="1">
        <w:r w:rsidR="00D57FF8" w:rsidRPr="00D57FF8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Daisuke Katsura</w:t>
        </w:r>
      </w:hyperlink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4" w:history="1">
        <w:r w:rsidR="00D57FF8" w:rsidRPr="00D57FF8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Kyoko Kasahara</w:t>
        </w:r>
      </w:hyperlink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begin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instrText>HYPERLINK "https://pubmed.ncbi.nlm.nih.gov/?term=Kimura+F&amp;cauthor_id=34068551"</w:instrText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separate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Fuminori</w:t>
      </w:r>
      <w:proofErr w:type="spellEnd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Kimura</w:t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fldChar w:fldCharType="end"/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5" w:history="1">
        <w:r w:rsidR="00D57FF8" w:rsidRPr="00D57FF8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Takashi Murakami</w:t>
        </w:r>
      </w:hyperlink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vertAlign w:val="superscript"/>
          <w:lang w:val="en-US" w:eastAsia="it-IT"/>
          <w14:ligatures w14:val="none"/>
        </w:rPr>
        <w:t> </w:t>
      </w:r>
      <w:r w:rsidR="00D57FF8" w:rsidRPr="00D57FF8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.Current Overview of Osteogenesis Imperfecta. </w:t>
      </w:r>
      <w:proofErr w:type="spellStart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Medicina</w:t>
      </w:r>
      <w:proofErr w:type="spellEnd"/>
      <w:r w:rsidR="00D57FF8" w:rsidRPr="00D57FF8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(Kaunas). 2021 May 10;57(5):464.</w:t>
      </w:r>
    </w:p>
    <w:p w14:paraId="6A017EDD" w14:textId="069C3D64" w:rsidR="00417439" w:rsidRPr="00417439" w:rsidRDefault="00000000" w:rsidP="00417439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</w:pPr>
      <w:hyperlink r:id="rId36" w:history="1"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Pernille </w:t>
        </w:r>
        <w:proofErr w:type="spellStart"/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Hammershøj</w:t>
        </w:r>
        <w:proofErr w:type="spellEnd"/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 Jensen</w:t>
        </w:r>
      </w:hyperlink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hyperlink r:id="rId37" w:history="1"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Kasper </w:t>
        </w:r>
        <w:proofErr w:type="spellStart"/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>Drimer</w:t>
        </w:r>
        <w:proofErr w:type="spellEnd"/>
        <w:r w:rsidR="00417439" w:rsidRPr="00417439">
          <w:rPr>
            <w:rFonts w:ascii="Times New Roman" w:eastAsia="Times New Roman" w:hAnsi="Times New Roman" w:cs="Times New Roman"/>
            <w:color w:val="000000" w:themeColor="text1"/>
            <w:kern w:val="0"/>
            <w:lang w:val="en-US" w:eastAsia="it-IT"/>
            <w14:ligatures w14:val="none"/>
          </w:rPr>
          <w:t xml:space="preserve"> Berg</w:t>
        </w:r>
      </w:hyperlink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, </w:t>
      </w:r>
      <w:proofErr w:type="spellStart"/>
      <w:r>
        <w:fldChar w:fldCharType="begin"/>
      </w:r>
      <w:r w:rsidRPr="000C6927">
        <w:rPr>
          <w:lang w:val="en-US"/>
        </w:rPr>
        <w:instrText>HYPERLINK "https://pubmed.ncbi.nlm.nih.gov/?term=Azawi+NH&amp;cauthor_id=28398101"</w:instrText>
      </w:r>
      <w:r>
        <w:fldChar w:fldCharType="separate"/>
      </w:r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>Nessn</w:t>
      </w:r>
      <w:proofErr w:type="spellEnd"/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t xml:space="preserve"> H Azawi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val="en-US" w:eastAsia="it-IT"/>
          <w14:ligatures w14:val="none"/>
        </w:rPr>
        <w:fldChar w:fldCharType="end"/>
      </w:r>
      <w:r w:rsidR="00417439" w:rsidRPr="00417439">
        <w:rPr>
          <w:rFonts w:ascii="Times New Roman" w:eastAsia="Times New Roman" w:hAnsi="Times New Roman" w:cs="Times New Roman"/>
          <w:color w:val="000000" w:themeColor="text1"/>
          <w:kern w:val="36"/>
          <w:lang w:val="en-US" w:eastAsia="it-IT"/>
          <w14:ligatures w14:val="none"/>
        </w:rPr>
        <w:t xml:space="preserve">. Robot-assisted pyeloplasty and pyelolithotomy in patients with ureteropelvic junction stenosis. </w:t>
      </w:r>
      <w:proofErr w:type="spellStart"/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Scand</w:t>
      </w:r>
      <w:proofErr w:type="spellEnd"/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J </w:t>
      </w:r>
      <w:proofErr w:type="spellStart"/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Urol</w:t>
      </w:r>
      <w:proofErr w:type="spellEnd"/>
      <w:r w:rsidR="00417439" w:rsidRPr="00417439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. 2017 Aug;51(4):323-328.</w:t>
      </w:r>
    </w:p>
    <w:p w14:paraId="18CAA487" w14:textId="1D689414" w:rsidR="001F637A" w:rsidRPr="001F637A" w:rsidRDefault="001F637A" w:rsidP="001F637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1167FAC" w14:textId="77777777" w:rsidR="001F637A" w:rsidRPr="001F637A" w:rsidRDefault="001F637A" w:rsidP="001F637A">
      <w:pPr>
        <w:pStyle w:val="NormaleWeb"/>
      </w:pPr>
    </w:p>
    <w:p w14:paraId="472CBEE7" w14:textId="77777777" w:rsidR="001F637A" w:rsidRPr="001F637A" w:rsidRDefault="001F637A">
      <w:pPr>
        <w:rPr>
          <w:lang w:val="en-US"/>
        </w:rPr>
      </w:pPr>
    </w:p>
    <w:sectPr w:rsidR="001F637A" w:rsidRPr="001F637A" w:rsidSect="00450E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A8F"/>
    <w:multiLevelType w:val="multilevel"/>
    <w:tmpl w:val="076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4EE2"/>
    <w:multiLevelType w:val="multilevel"/>
    <w:tmpl w:val="FDE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87AA8"/>
    <w:multiLevelType w:val="multilevel"/>
    <w:tmpl w:val="A3F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F3C75"/>
    <w:multiLevelType w:val="multilevel"/>
    <w:tmpl w:val="334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31EF9"/>
    <w:multiLevelType w:val="hybridMultilevel"/>
    <w:tmpl w:val="9528A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E0B"/>
    <w:multiLevelType w:val="multilevel"/>
    <w:tmpl w:val="465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97AF6"/>
    <w:multiLevelType w:val="multilevel"/>
    <w:tmpl w:val="F57C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63260">
    <w:abstractNumId w:val="3"/>
  </w:num>
  <w:num w:numId="2" w16cid:durableId="682629269">
    <w:abstractNumId w:val="4"/>
  </w:num>
  <w:num w:numId="3" w16cid:durableId="402214637">
    <w:abstractNumId w:val="6"/>
  </w:num>
  <w:num w:numId="4" w16cid:durableId="1389836537">
    <w:abstractNumId w:val="1"/>
  </w:num>
  <w:num w:numId="5" w16cid:durableId="441219347">
    <w:abstractNumId w:val="2"/>
  </w:num>
  <w:num w:numId="6" w16cid:durableId="541984120">
    <w:abstractNumId w:val="0"/>
  </w:num>
  <w:num w:numId="7" w16cid:durableId="141979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7A"/>
    <w:rsid w:val="00004E45"/>
    <w:rsid w:val="00005C44"/>
    <w:rsid w:val="000300F9"/>
    <w:rsid w:val="000C6927"/>
    <w:rsid w:val="000C7E26"/>
    <w:rsid w:val="0011014D"/>
    <w:rsid w:val="00160B3A"/>
    <w:rsid w:val="00175016"/>
    <w:rsid w:val="001900D1"/>
    <w:rsid w:val="001E1A20"/>
    <w:rsid w:val="001F637A"/>
    <w:rsid w:val="00251EB3"/>
    <w:rsid w:val="00262514"/>
    <w:rsid w:val="0027011E"/>
    <w:rsid w:val="002C48E9"/>
    <w:rsid w:val="002E32B5"/>
    <w:rsid w:val="0032040F"/>
    <w:rsid w:val="00337CDC"/>
    <w:rsid w:val="0040669B"/>
    <w:rsid w:val="00407611"/>
    <w:rsid w:val="0041035E"/>
    <w:rsid w:val="00417439"/>
    <w:rsid w:val="00431828"/>
    <w:rsid w:val="00447C26"/>
    <w:rsid w:val="00450E23"/>
    <w:rsid w:val="00452DCF"/>
    <w:rsid w:val="004530C9"/>
    <w:rsid w:val="004674B5"/>
    <w:rsid w:val="00471D79"/>
    <w:rsid w:val="00494F85"/>
    <w:rsid w:val="004A28B4"/>
    <w:rsid w:val="004B20CF"/>
    <w:rsid w:val="00547449"/>
    <w:rsid w:val="005E3128"/>
    <w:rsid w:val="006D005C"/>
    <w:rsid w:val="006D032A"/>
    <w:rsid w:val="007229CA"/>
    <w:rsid w:val="00764021"/>
    <w:rsid w:val="007C226A"/>
    <w:rsid w:val="007F4DE1"/>
    <w:rsid w:val="007F5701"/>
    <w:rsid w:val="008035EB"/>
    <w:rsid w:val="00840D28"/>
    <w:rsid w:val="008429BD"/>
    <w:rsid w:val="008938D3"/>
    <w:rsid w:val="00897FDC"/>
    <w:rsid w:val="008F7BC1"/>
    <w:rsid w:val="0091296B"/>
    <w:rsid w:val="009155B8"/>
    <w:rsid w:val="009A1B7E"/>
    <w:rsid w:val="00A1474E"/>
    <w:rsid w:val="00A53939"/>
    <w:rsid w:val="00AA0AAD"/>
    <w:rsid w:val="00AA44FE"/>
    <w:rsid w:val="00AA7198"/>
    <w:rsid w:val="00AA7E6A"/>
    <w:rsid w:val="00AC4FB1"/>
    <w:rsid w:val="00AC5491"/>
    <w:rsid w:val="00AE13F0"/>
    <w:rsid w:val="00AE2040"/>
    <w:rsid w:val="00B03497"/>
    <w:rsid w:val="00B135F3"/>
    <w:rsid w:val="00B1686F"/>
    <w:rsid w:val="00B51CF4"/>
    <w:rsid w:val="00B933BA"/>
    <w:rsid w:val="00BA7D85"/>
    <w:rsid w:val="00BB4396"/>
    <w:rsid w:val="00BD1648"/>
    <w:rsid w:val="00C64D18"/>
    <w:rsid w:val="00C82DCD"/>
    <w:rsid w:val="00CA6E6A"/>
    <w:rsid w:val="00CD6F31"/>
    <w:rsid w:val="00D00447"/>
    <w:rsid w:val="00D1520B"/>
    <w:rsid w:val="00D57FF8"/>
    <w:rsid w:val="00D714F6"/>
    <w:rsid w:val="00D77FD6"/>
    <w:rsid w:val="00DD4C03"/>
    <w:rsid w:val="00DE6DC5"/>
    <w:rsid w:val="00E35C0B"/>
    <w:rsid w:val="00E422EE"/>
    <w:rsid w:val="00E83903"/>
    <w:rsid w:val="00E84A1E"/>
    <w:rsid w:val="00EA576A"/>
    <w:rsid w:val="00ED63EA"/>
    <w:rsid w:val="00EF2A16"/>
    <w:rsid w:val="00F13608"/>
    <w:rsid w:val="00F14E65"/>
    <w:rsid w:val="00F63E79"/>
    <w:rsid w:val="00F850D7"/>
    <w:rsid w:val="00FD0D0F"/>
    <w:rsid w:val="00FD7002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9BB9C"/>
  <w15:chartTrackingRefBased/>
  <w15:docId w15:val="{6948A310-4A82-F14B-9A38-2B7B74B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63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63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D63EA"/>
    <w:rPr>
      <w:color w:val="0000FF"/>
      <w:u w:val="single"/>
    </w:rPr>
  </w:style>
  <w:style w:type="character" w:customStyle="1" w:styleId="period">
    <w:name w:val="period"/>
    <w:basedOn w:val="Carpredefinitoparagrafo"/>
    <w:rsid w:val="00ED63EA"/>
  </w:style>
  <w:style w:type="character" w:customStyle="1" w:styleId="cit">
    <w:name w:val="cit"/>
    <w:basedOn w:val="Carpredefinitoparagrafo"/>
    <w:rsid w:val="00ED63EA"/>
  </w:style>
  <w:style w:type="character" w:customStyle="1" w:styleId="authors-list-item">
    <w:name w:val="authors-list-item"/>
    <w:basedOn w:val="Carpredefinitoparagrafo"/>
    <w:rsid w:val="00ED63EA"/>
  </w:style>
  <w:style w:type="character" w:customStyle="1" w:styleId="author-sup-separator">
    <w:name w:val="author-sup-separator"/>
    <w:basedOn w:val="Carpredefinitoparagrafo"/>
    <w:rsid w:val="00ED63EA"/>
  </w:style>
  <w:style w:type="character" w:customStyle="1" w:styleId="comma">
    <w:name w:val="comma"/>
    <w:basedOn w:val="Carpredefinitoparagrafo"/>
    <w:rsid w:val="00ED63EA"/>
  </w:style>
  <w:style w:type="paragraph" w:styleId="Paragrafoelenco">
    <w:name w:val="List Paragraph"/>
    <w:basedOn w:val="Normale"/>
    <w:uiPriority w:val="34"/>
    <w:qFormat/>
    <w:rsid w:val="00ED63EA"/>
    <w:pPr>
      <w:ind w:left="720"/>
      <w:contextualSpacing/>
    </w:pPr>
  </w:style>
  <w:style w:type="character" w:customStyle="1" w:styleId="citation-doi">
    <w:name w:val="citation-doi"/>
    <w:basedOn w:val="Carpredefinitoparagrafo"/>
    <w:rsid w:val="00BB4396"/>
  </w:style>
  <w:style w:type="character" w:customStyle="1" w:styleId="secondary-date">
    <w:name w:val="secondary-date"/>
    <w:basedOn w:val="Carpredefinitoparagrafo"/>
    <w:rsid w:val="00B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28398101/" TargetMode="External"/><Relationship Id="rId18" Type="http://schemas.openxmlformats.org/officeDocument/2006/relationships/hyperlink" Target="https://pubmed.ncbi.nlm.nih.gov/?term=Bratu+OG&amp;cauthor_id=30845298" TargetMode="External"/><Relationship Id="rId26" Type="http://schemas.openxmlformats.org/officeDocument/2006/relationships/hyperlink" Target="https://pubmed.ncbi.nlm.nih.gov/?term=Cundy+TP&amp;cauthor_id=2538339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med.ncbi.nlm.nih.gov/?term=Boujnah+H&amp;cauthor_id=2794536" TargetMode="External"/><Relationship Id="rId34" Type="http://schemas.openxmlformats.org/officeDocument/2006/relationships/hyperlink" Target="https://pubmed.ncbi.nlm.nih.gov/?term=Kasahara+K&amp;cauthor_id=34068551" TargetMode="External"/><Relationship Id="rId7" Type="http://schemas.openxmlformats.org/officeDocument/2006/relationships/hyperlink" Target="https://pubmed.ncbi.nlm.nih.gov/28398101/" TargetMode="External"/><Relationship Id="rId12" Type="http://schemas.openxmlformats.org/officeDocument/2006/relationships/hyperlink" Target="https://pubmed.ncbi.nlm.nih.gov/28398101/" TargetMode="External"/><Relationship Id="rId17" Type="http://schemas.openxmlformats.org/officeDocument/2006/relationships/hyperlink" Target="https://pubmed.ncbi.nlm.nih.gov/?term=Maghiar+OA&amp;cauthor_id=30845298" TargetMode="External"/><Relationship Id="rId25" Type="http://schemas.openxmlformats.org/officeDocument/2006/relationships/hyperlink" Target="https://pubmed.ncbi.nlm.nih.gov/?term=Reddy+MN&amp;cauthor_id=25455171" TargetMode="External"/><Relationship Id="rId33" Type="http://schemas.openxmlformats.org/officeDocument/2006/relationships/hyperlink" Target="https://pubmed.ncbi.nlm.nih.gov/?term=Katsura+D&amp;cauthor_id=340685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Bumbu+G&amp;cauthor_id=30845298" TargetMode="External"/><Relationship Id="rId20" Type="http://schemas.openxmlformats.org/officeDocument/2006/relationships/hyperlink" Target="https://pubmed.ncbi.nlm.nih.gov/?term=Bumbu+BA&amp;cauthor_id=30845298" TargetMode="External"/><Relationship Id="rId29" Type="http://schemas.openxmlformats.org/officeDocument/2006/relationships/hyperlink" Target="https://pubmed.ncbi.nlm.nih.gov/?term=Mayer+EK&amp;cauthor_id=25383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8398101/" TargetMode="External"/><Relationship Id="rId11" Type="http://schemas.openxmlformats.org/officeDocument/2006/relationships/hyperlink" Target="https://pubmed.ncbi.nlm.nih.gov/28398101/" TargetMode="External"/><Relationship Id="rId24" Type="http://schemas.openxmlformats.org/officeDocument/2006/relationships/hyperlink" Target="https://pubmed.ncbi.nlm.nih.gov/?term=Zmerli+S&amp;cauthor_id=2794536" TargetMode="External"/><Relationship Id="rId32" Type="http://schemas.openxmlformats.org/officeDocument/2006/relationships/hyperlink" Target="https://pubmed.ncbi.nlm.nih.gov/?term=Deguchi+M&amp;cauthor_id=34068551" TargetMode="External"/><Relationship Id="rId37" Type="http://schemas.openxmlformats.org/officeDocument/2006/relationships/hyperlink" Target="https://pubmed.ncbi.nlm.nih.gov/?term=Berg+KD&amp;cauthor_id=28398101" TargetMode="External"/><Relationship Id="rId5" Type="http://schemas.openxmlformats.org/officeDocument/2006/relationships/hyperlink" Target="https://pubmed.ncbi.nlm.nih.gov/28398101/" TargetMode="External"/><Relationship Id="rId15" Type="http://schemas.openxmlformats.org/officeDocument/2006/relationships/hyperlink" Target="https://pubmed.ncbi.nlm.nih.gov/?term=Nacer+K&amp;cauthor_id=30845298" TargetMode="External"/><Relationship Id="rId23" Type="http://schemas.openxmlformats.org/officeDocument/2006/relationships/hyperlink" Target="https://pubmed.ncbi.nlm.nih.gov/?term=Tissaoui+K&amp;cauthor_id=2794536" TargetMode="External"/><Relationship Id="rId28" Type="http://schemas.openxmlformats.org/officeDocument/2006/relationships/hyperlink" Target="https://pubmed.ncbi.nlm.nih.gov/?term=Hughes-Hallett+A&amp;cauthor_id=25383399" TargetMode="External"/><Relationship Id="rId36" Type="http://schemas.openxmlformats.org/officeDocument/2006/relationships/hyperlink" Target="https://pubmed.ncbi.nlm.nih.gov/?term=Jensen+PH&amp;cauthor_id=28398101" TargetMode="External"/><Relationship Id="rId10" Type="http://schemas.openxmlformats.org/officeDocument/2006/relationships/hyperlink" Target="https://pubmed.ncbi.nlm.nih.gov/28398101/" TargetMode="External"/><Relationship Id="rId19" Type="http://schemas.openxmlformats.org/officeDocument/2006/relationships/hyperlink" Target="https://pubmed.ncbi.nlm.nih.gov/?term=%C5%A2ica+O&amp;cauthor_id=30845298" TargetMode="External"/><Relationship Id="rId31" Type="http://schemas.openxmlformats.org/officeDocument/2006/relationships/hyperlink" Target="https://pubmed.ncbi.nlm.nih.gov/?term=Darzi+A&amp;cauthor_id=25383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8398101/" TargetMode="External"/><Relationship Id="rId14" Type="http://schemas.openxmlformats.org/officeDocument/2006/relationships/hyperlink" Target="https://pubmed.ncbi.nlm.nih.gov/?term=Bumbu+GA&amp;cauthor_id=30845298" TargetMode="External"/><Relationship Id="rId22" Type="http://schemas.openxmlformats.org/officeDocument/2006/relationships/hyperlink" Target="https://pubmed.ncbi.nlm.nih.gov/?term=el+Kamel+R&amp;cauthor_id=2794536" TargetMode="External"/><Relationship Id="rId27" Type="http://schemas.openxmlformats.org/officeDocument/2006/relationships/hyperlink" Target="https://pubmed.ncbi.nlm.nih.gov/?term=Harling+L&amp;cauthor_id=25383399" TargetMode="External"/><Relationship Id="rId30" Type="http://schemas.openxmlformats.org/officeDocument/2006/relationships/hyperlink" Target="https://pubmed.ncbi.nlm.nih.gov/?term=Najmaldin+AS&amp;cauthor_id=25383399" TargetMode="External"/><Relationship Id="rId35" Type="http://schemas.openxmlformats.org/officeDocument/2006/relationships/hyperlink" Target="https://pubmed.ncbi.nlm.nih.gov/?term=Murakami+T&amp;cauthor_id=34068551" TargetMode="External"/><Relationship Id="rId8" Type="http://schemas.openxmlformats.org/officeDocument/2006/relationships/hyperlink" Target="https://pubmed.ncbi.nlm.nih.gov/283981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Rinaldi</dc:creator>
  <cp:keywords/>
  <dc:description/>
  <cp:lastModifiedBy>Marco Rinaldi</cp:lastModifiedBy>
  <cp:revision>34</cp:revision>
  <dcterms:created xsi:type="dcterms:W3CDTF">2024-05-02T18:15:00Z</dcterms:created>
  <dcterms:modified xsi:type="dcterms:W3CDTF">2024-05-31T13:13:00Z</dcterms:modified>
</cp:coreProperties>
</file>